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20" w:type="dxa"/>
        <w:tblLayout w:type="fixed"/>
        <w:tblCellMar>
          <w:left w:w="0" w:type="dxa"/>
          <w:right w:w="0" w:type="dxa"/>
        </w:tblCellMar>
        <w:tblLook w:val="0000" w:firstRow="0" w:lastRow="0" w:firstColumn="0" w:lastColumn="0" w:noHBand="0" w:noVBand="0"/>
      </w:tblPr>
      <w:tblGrid>
        <w:gridCol w:w="4860"/>
        <w:gridCol w:w="4860"/>
      </w:tblGrid>
      <w:tr w:rsidR="00DA579E" w:rsidRPr="0077399A" w14:paraId="7EDF91A4" w14:textId="77777777" w:rsidTr="2135C80E">
        <w:trPr>
          <w:trHeight w:val="1440"/>
        </w:trPr>
        <w:tc>
          <w:tcPr>
            <w:tcW w:w="4860" w:type="dxa"/>
          </w:tcPr>
          <w:p w14:paraId="3868CFCA" w14:textId="77777777" w:rsidR="00DA579E" w:rsidRPr="0077399A" w:rsidRDefault="00DA579E" w:rsidP="00E966FD">
            <w:pPr>
              <w:spacing w:after="0" w:line="240" w:lineRule="auto"/>
              <w:ind w:left="-142"/>
              <w:rPr>
                <w:rFonts w:ascii="Calibri" w:eastAsia="Calibri" w:hAnsi="Calibri" w:cs="Times New Roman"/>
                <w:lang w:val="fr-FR"/>
              </w:rPr>
            </w:pPr>
            <w:r w:rsidRPr="0077399A">
              <w:rPr>
                <w:noProof/>
                <w:lang w:val="fr-FR" w:eastAsia="fr-BE"/>
              </w:rPr>
              <w:drawing>
                <wp:inline distT="0" distB="0" distL="0" distR="0" wp14:anchorId="6CD6A8F1" wp14:editId="17325656">
                  <wp:extent cx="2429524" cy="899160"/>
                  <wp:effectExtent l="0" t="0" r="8890" b="0"/>
                  <wp:docPr id="104905093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1">
                            <a:extLst>
                              <a:ext uri="{28A0092B-C50C-407E-A947-70E740481C1C}">
                                <a14:useLocalDpi xmlns:a14="http://schemas.microsoft.com/office/drawing/2010/main" val="0"/>
                              </a:ext>
                            </a:extLst>
                          </a:blip>
                          <a:stretch>
                            <a:fillRect/>
                          </a:stretch>
                        </pic:blipFill>
                        <pic:spPr>
                          <a:xfrm>
                            <a:off x="0" y="0"/>
                            <a:ext cx="2429524" cy="899160"/>
                          </a:xfrm>
                          <a:prstGeom prst="rect">
                            <a:avLst/>
                          </a:prstGeom>
                        </pic:spPr>
                      </pic:pic>
                    </a:graphicData>
                  </a:graphic>
                </wp:inline>
              </w:drawing>
            </w:r>
          </w:p>
        </w:tc>
        <w:tc>
          <w:tcPr>
            <w:tcW w:w="4860" w:type="dxa"/>
          </w:tcPr>
          <w:p w14:paraId="27F8585E" w14:textId="77777777" w:rsidR="00DA579E" w:rsidRPr="0077399A" w:rsidRDefault="00DA579E" w:rsidP="00E966FD">
            <w:pPr>
              <w:widowControl w:val="0"/>
              <w:spacing w:after="0" w:line="240" w:lineRule="auto"/>
              <w:ind w:right="85"/>
              <w:jc w:val="both"/>
              <w:rPr>
                <w:rFonts w:ascii="Arial" w:eastAsia="Times New Roman" w:hAnsi="Arial" w:cs="Arial"/>
                <w:sz w:val="16"/>
                <w:szCs w:val="16"/>
                <w:lang w:val="fr-FR"/>
              </w:rPr>
            </w:pPr>
          </w:p>
          <w:p w14:paraId="7D62DBC5" w14:textId="77777777" w:rsidR="00DA579E" w:rsidRPr="0077399A" w:rsidRDefault="00DA579E" w:rsidP="00E966FD">
            <w:pPr>
              <w:widowControl w:val="0"/>
              <w:spacing w:after="0" w:line="240" w:lineRule="auto"/>
              <w:ind w:right="85"/>
              <w:jc w:val="both"/>
              <w:rPr>
                <w:rFonts w:ascii="Arial" w:eastAsia="Times New Roman" w:hAnsi="Arial" w:cs="Arial"/>
                <w:color w:val="233E90"/>
                <w:sz w:val="18"/>
                <w:szCs w:val="18"/>
                <w:lang w:val="fr-FR"/>
              </w:rPr>
            </w:pPr>
            <w:r w:rsidRPr="0077399A">
              <w:rPr>
                <w:rFonts w:ascii="Arial" w:eastAsia="Times New Roman" w:hAnsi="Arial" w:cs="Arial"/>
                <w:b/>
                <w:bCs/>
                <w:color w:val="233E91"/>
                <w:sz w:val="20"/>
                <w:szCs w:val="16"/>
                <w:lang w:val="fr-FR"/>
              </w:rPr>
              <w:t>Schola Europaea</w:t>
            </w:r>
            <w:r w:rsidRPr="0077399A">
              <w:rPr>
                <w:rFonts w:ascii="Arial" w:eastAsia="Times New Roman" w:hAnsi="Arial" w:cs="Arial"/>
                <w:b/>
                <w:bCs/>
                <w:color w:val="5B9BD5"/>
                <w:sz w:val="20"/>
                <w:szCs w:val="16"/>
                <w:lang w:val="fr-FR"/>
              </w:rPr>
              <w:t xml:space="preserve"> </w:t>
            </w:r>
            <w:r w:rsidRPr="0077399A">
              <w:rPr>
                <w:rFonts w:ascii="Arial" w:eastAsia="Times New Roman" w:hAnsi="Arial" w:cs="Arial"/>
                <w:color w:val="5B9BD5"/>
                <w:sz w:val="20"/>
                <w:szCs w:val="16"/>
                <w:lang w:val="fr-FR"/>
              </w:rPr>
              <w:t>/ Bureau du Secrétaire général</w:t>
            </w:r>
            <w:r w:rsidRPr="0077399A">
              <w:rPr>
                <w:rFonts w:ascii="Arial" w:eastAsia="Times New Roman" w:hAnsi="Arial" w:cs="Arial"/>
                <w:color w:val="233E90"/>
                <w:sz w:val="18"/>
                <w:szCs w:val="18"/>
                <w:lang w:val="fr-FR"/>
              </w:rPr>
              <w:t xml:space="preserve"> </w:t>
            </w:r>
          </w:p>
          <w:p w14:paraId="54961BA9" w14:textId="77777777" w:rsidR="00DA579E" w:rsidRPr="0077399A" w:rsidRDefault="00DA579E" w:rsidP="00E966FD">
            <w:pPr>
              <w:widowControl w:val="0"/>
              <w:spacing w:after="0" w:line="240" w:lineRule="auto"/>
              <w:ind w:right="85"/>
              <w:jc w:val="both"/>
              <w:rPr>
                <w:rFonts w:ascii="Arial" w:eastAsia="Times New Roman" w:hAnsi="Arial" w:cs="Arial"/>
                <w:color w:val="233E90"/>
                <w:sz w:val="18"/>
                <w:szCs w:val="18"/>
                <w:lang w:val="fr-FR"/>
              </w:rPr>
            </w:pPr>
          </w:p>
          <w:p w14:paraId="1DB00F6B" w14:textId="77777777" w:rsidR="00DA579E" w:rsidRPr="0077399A" w:rsidRDefault="00DA579E" w:rsidP="00E966FD">
            <w:pPr>
              <w:widowControl w:val="0"/>
              <w:spacing w:after="0" w:line="240" w:lineRule="auto"/>
              <w:ind w:right="85"/>
              <w:jc w:val="both"/>
              <w:rPr>
                <w:rFonts w:ascii="Arial" w:eastAsia="Times New Roman" w:hAnsi="Arial" w:cs="Arial"/>
                <w:b/>
                <w:sz w:val="18"/>
                <w:szCs w:val="18"/>
                <w:lang w:val="fr-FR"/>
              </w:rPr>
            </w:pPr>
            <w:r w:rsidRPr="0077399A">
              <w:rPr>
                <w:rFonts w:ascii="Arial" w:eastAsia="Times New Roman" w:hAnsi="Arial" w:cs="Arial"/>
                <w:b/>
                <w:bCs/>
                <w:color w:val="233E90"/>
                <w:sz w:val="18"/>
                <w:szCs w:val="18"/>
                <w:lang w:val="fr-FR"/>
              </w:rPr>
              <w:t>Développement pédagogique</w:t>
            </w:r>
          </w:p>
          <w:p w14:paraId="064C3A5D" w14:textId="77777777" w:rsidR="00DA579E" w:rsidRPr="0077399A" w:rsidRDefault="00DA579E" w:rsidP="00E966FD">
            <w:pPr>
              <w:widowControl w:val="0"/>
              <w:spacing w:after="0" w:line="240" w:lineRule="auto"/>
              <w:ind w:right="85"/>
              <w:jc w:val="both"/>
              <w:rPr>
                <w:rFonts w:ascii="Arial" w:eastAsia="Times New Roman" w:hAnsi="Arial" w:cs="Arial"/>
                <w:sz w:val="16"/>
                <w:szCs w:val="16"/>
                <w:lang w:val="fr-FR"/>
              </w:rPr>
            </w:pPr>
          </w:p>
          <w:p w14:paraId="3567C7FE" w14:textId="77777777" w:rsidR="00DA579E" w:rsidRPr="0077399A" w:rsidRDefault="00DA579E" w:rsidP="00E966FD">
            <w:pPr>
              <w:widowControl w:val="0"/>
              <w:spacing w:after="0" w:line="240" w:lineRule="auto"/>
              <w:ind w:right="85"/>
              <w:jc w:val="both"/>
              <w:rPr>
                <w:rFonts w:ascii="Arial" w:eastAsia="Times New Roman" w:hAnsi="Arial" w:cs="Arial"/>
                <w:sz w:val="16"/>
                <w:szCs w:val="16"/>
                <w:lang w:val="fr-FR"/>
              </w:rPr>
            </w:pPr>
          </w:p>
          <w:p w14:paraId="69703CAE" w14:textId="77777777" w:rsidR="00DA579E" w:rsidRPr="0077399A" w:rsidRDefault="00DA579E" w:rsidP="00E966FD">
            <w:pPr>
              <w:widowControl w:val="0"/>
              <w:spacing w:after="0" w:line="240" w:lineRule="auto"/>
              <w:ind w:right="85"/>
              <w:jc w:val="both"/>
              <w:rPr>
                <w:rFonts w:ascii="Arial" w:eastAsia="Times New Roman" w:hAnsi="Arial" w:cs="Arial"/>
                <w:sz w:val="16"/>
                <w:szCs w:val="16"/>
                <w:lang w:val="fr-FR"/>
              </w:rPr>
            </w:pPr>
          </w:p>
          <w:p w14:paraId="11D4BE26" w14:textId="77777777" w:rsidR="00DA579E" w:rsidRPr="0077399A" w:rsidRDefault="00DA579E" w:rsidP="00E966FD">
            <w:pPr>
              <w:widowControl w:val="0"/>
              <w:spacing w:after="0" w:line="240" w:lineRule="auto"/>
              <w:ind w:right="85"/>
              <w:jc w:val="both"/>
              <w:rPr>
                <w:rFonts w:ascii="Arial" w:eastAsia="Times New Roman" w:hAnsi="Arial" w:cs="Arial"/>
                <w:b/>
                <w:sz w:val="20"/>
                <w:szCs w:val="16"/>
                <w:lang w:val="fr-FR"/>
              </w:rPr>
            </w:pPr>
          </w:p>
          <w:p w14:paraId="298F709A" w14:textId="77777777" w:rsidR="00DA579E" w:rsidRPr="0077399A" w:rsidRDefault="00DA579E" w:rsidP="00E966FD">
            <w:pPr>
              <w:spacing w:after="0" w:line="240" w:lineRule="auto"/>
              <w:ind w:right="85"/>
              <w:jc w:val="both"/>
              <w:rPr>
                <w:rFonts w:ascii="Arial" w:eastAsia="Times New Roman" w:hAnsi="Arial" w:cs="Arial"/>
                <w:sz w:val="16"/>
                <w:szCs w:val="16"/>
                <w:lang w:val="fr-FR"/>
              </w:rPr>
            </w:pPr>
          </w:p>
        </w:tc>
      </w:tr>
    </w:tbl>
    <w:p w14:paraId="61E34EA4" w14:textId="09DC5165" w:rsidR="00DA579E" w:rsidRPr="0077399A" w:rsidRDefault="00DA579E" w:rsidP="00DA579E">
      <w:pPr>
        <w:spacing w:after="0" w:line="240" w:lineRule="auto"/>
        <w:rPr>
          <w:rFonts w:ascii="Arial" w:eastAsia="Calibri" w:hAnsi="Arial" w:cs="Arial"/>
          <w:b/>
          <w:bCs/>
          <w:color w:val="232B38"/>
          <w:lang w:val="fr-FR"/>
        </w:rPr>
      </w:pPr>
      <w:r w:rsidRPr="0077399A">
        <w:rPr>
          <w:rFonts w:ascii="Arial" w:eastAsia="Calibri" w:hAnsi="Arial" w:cs="Arial"/>
          <w:color w:val="232B38"/>
          <w:lang w:val="fr-FR"/>
        </w:rPr>
        <w:t>Réf. :</w:t>
      </w:r>
      <w:r w:rsidRPr="0077399A">
        <w:rPr>
          <w:rFonts w:ascii="Arial" w:eastAsia="Calibri" w:hAnsi="Arial" w:cs="Arial"/>
          <w:b/>
          <w:bCs/>
          <w:color w:val="232B38"/>
          <w:lang w:val="fr-FR"/>
        </w:rPr>
        <w:t xml:space="preserve"> 2020-01-D- </w:t>
      </w:r>
      <w:r w:rsidR="00BD4BAA" w:rsidRPr="0077399A">
        <w:rPr>
          <w:rFonts w:ascii="Arial" w:eastAsia="Calibri" w:hAnsi="Arial" w:cs="Arial"/>
          <w:b/>
          <w:bCs/>
          <w:color w:val="232B38"/>
          <w:lang w:val="fr-FR"/>
        </w:rPr>
        <w:t>61</w:t>
      </w:r>
      <w:r w:rsidRPr="0077399A">
        <w:rPr>
          <w:rFonts w:ascii="Arial" w:eastAsia="Calibri" w:hAnsi="Arial" w:cs="Arial"/>
          <w:b/>
          <w:bCs/>
          <w:color w:val="232B38"/>
          <w:lang w:val="fr-FR"/>
        </w:rPr>
        <w:t>-</w:t>
      </w:r>
      <w:r w:rsidR="00BD4BAA" w:rsidRPr="0077399A">
        <w:rPr>
          <w:rFonts w:ascii="Arial" w:eastAsia="Calibri" w:hAnsi="Arial" w:cs="Arial"/>
          <w:b/>
          <w:bCs/>
          <w:color w:val="232B38"/>
          <w:lang w:val="fr-FR"/>
        </w:rPr>
        <w:t>fr</w:t>
      </w:r>
      <w:r w:rsidRPr="0077399A">
        <w:rPr>
          <w:rFonts w:ascii="Arial" w:eastAsia="Calibri" w:hAnsi="Arial" w:cs="Arial"/>
          <w:b/>
          <w:bCs/>
          <w:color w:val="232B38"/>
          <w:lang w:val="fr-FR"/>
        </w:rPr>
        <w:t>-</w:t>
      </w:r>
      <w:r w:rsidR="0032159E">
        <w:rPr>
          <w:rFonts w:ascii="Arial" w:eastAsia="Calibri" w:hAnsi="Arial" w:cs="Arial"/>
          <w:b/>
          <w:bCs/>
          <w:color w:val="232B38"/>
          <w:lang w:val="fr-FR"/>
        </w:rPr>
        <w:t>3</w:t>
      </w:r>
    </w:p>
    <w:p w14:paraId="684CD267" w14:textId="6660C2C1" w:rsidR="00DA579E" w:rsidRPr="0077399A" w:rsidRDefault="00DA579E" w:rsidP="00DA579E">
      <w:pPr>
        <w:tabs>
          <w:tab w:val="left" w:pos="8214"/>
        </w:tabs>
        <w:spacing w:after="0" w:line="240" w:lineRule="auto"/>
        <w:ind w:right="-569"/>
        <w:rPr>
          <w:rFonts w:ascii="Arial" w:eastAsia="Calibri" w:hAnsi="Arial" w:cs="Arial"/>
          <w:color w:val="232B38"/>
          <w:lang w:val="fr-FR"/>
        </w:rPr>
      </w:pPr>
      <w:r w:rsidRPr="0077399A">
        <w:rPr>
          <w:rFonts w:ascii="Arial" w:eastAsia="Calibri" w:hAnsi="Arial" w:cs="Arial"/>
          <w:color w:val="232B38"/>
          <w:lang w:val="fr-FR"/>
        </w:rPr>
        <w:t xml:space="preserve">Orig. : </w:t>
      </w:r>
      <w:r w:rsidR="00BD4BAA" w:rsidRPr="0077399A">
        <w:rPr>
          <w:rFonts w:ascii="Arial" w:eastAsia="Calibri" w:hAnsi="Arial" w:cs="Arial"/>
          <w:color w:val="232B38"/>
          <w:lang w:val="fr-FR"/>
        </w:rPr>
        <w:t>FR</w:t>
      </w:r>
      <w:r w:rsidRPr="0077399A">
        <w:rPr>
          <w:rFonts w:ascii="Arial" w:eastAsia="Calibri" w:hAnsi="Arial" w:cs="Arial"/>
          <w:color w:val="232B38"/>
          <w:lang w:val="fr-FR"/>
        </w:rPr>
        <w:tab/>
      </w:r>
    </w:p>
    <w:p w14:paraId="663097AD" w14:textId="7B855C51" w:rsidR="00DA579E" w:rsidRDefault="00DA579E" w:rsidP="00DA579E">
      <w:pPr>
        <w:tabs>
          <w:tab w:val="left" w:pos="8214"/>
        </w:tabs>
        <w:spacing w:after="0" w:line="240" w:lineRule="auto"/>
        <w:ind w:right="-569"/>
        <w:rPr>
          <w:rFonts w:ascii="Arial" w:eastAsia="Calibri" w:hAnsi="Arial" w:cs="Arial"/>
          <w:color w:val="232B38"/>
          <w:lang w:val="fr-FR"/>
        </w:rPr>
      </w:pPr>
    </w:p>
    <w:p w14:paraId="028994DA" w14:textId="73201CAD" w:rsidR="0032159E" w:rsidRDefault="0032159E" w:rsidP="00DA579E">
      <w:pPr>
        <w:tabs>
          <w:tab w:val="left" w:pos="8214"/>
        </w:tabs>
        <w:spacing w:after="0" w:line="240" w:lineRule="auto"/>
        <w:ind w:right="-569"/>
        <w:rPr>
          <w:rFonts w:ascii="Arial" w:eastAsia="Calibri" w:hAnsi="Arial" w:cs="Arial"/>
          <w:color w:val="232B38"/>
          <w:lang w:val="fr-FR"/>
        </w:rPr>
      </w:pPr>
    </w:p>
    <w:p w14:paraId="31F8FC81" w14:textId="37FBC1BF" w:rsidR="0032159E" w:rsidRDefault="0032159E" w:rsidP="00DA579E">
      <w:pPr>
        <w:tabs>
          <w:tab w:val="left" w:pos="8214"/>
        </w:tabs>
        <w:spacing w:after="0" w:line="240" w:lineRule="auto"/>
        <w:ind w:right="-569"/>
        <w:rPr>
          <w:rFonts w:ascii="Arial" w:eastAsia="Calibri" w:hAnsi="Arial" w:cs="Arial"/>
          <w:color w:val="232B38"/>
          <w:lang w:val="fr-FR"/>
        </w:rPr>
      </w:pPr>
    </w:p>
    <w:p w14:paraId="504490E8" w14:textId="77777777" w:rsidR="0032159E" w:rsidRDefault="0032159E" w:rsidP="00DA579E">
      <w:pPr>
        <w:tabs>
          <w:tab w:val="left" w:pos="8214"/>
        </w:tabs>
        <w:spacing w:after="0" w:line="240" w:lineRule="auto"/>
        <w:ind w:right="-569"/>
        <w:rPr>
          <w:rFonts w:ascii="Arial" w:eastAsia="Calibri" w:hAnsi="Arial" w:cs="Arial"/>
          <w:color w:val="232B38"/>
          <w:lang w:val="fr-FR"/>
        </w:rPr>
      </w:pPr>
    </w:p>
    <w:p w14:paraId="346F5CBB" w14:textId="2F452EDA" w:rsidR="0032159E" w:rsidRPr="0077399A" w:rsidRDefault="0032159E" w:rsidP="00DA579E">
      <w:pPr>
        <w:tabs>
          <w:tab w:val="left" w:pos="8214"/>
        </w:tabs>
        <w:spacing w:after="0" w:line="240" w:lineRule="auto"/>
        <w:ind w:right="-569"/>
        <w:rPr>
          <w:rFonts w:ascii="Arial" w:eastAsia="Calibri" w:hAnsi="Arial" w:cs="Arial"/>
          <w:color w:val="232B38"/>
          <w:lang w:val="fr-FR"/>
        </w:rPr>
      </w:pPr>
      <w:r w:rsidRPr="00A8028D">
        <w:rPr>
          <w:rFonts w:ascii="Calibri" w:eastAsia="Calibri" w:hAnsi="Calibri" w:cs="Arial"/>
          <w:b/>
          <w:noProof/>
          <w:color w:val="000000"/>
        </w:rPr>
        <w:drawing>
          <wp:inline distT="0" distB="0" distL="0" distR="0" wp14:anchorId="0C232E86" wp14:editId="208BA16D">
            <wp:extent cx="6120130" cy="222885"/>
            <wp:effectExtent l="0" t="0" r="0" b="5715"/>
            <wp:docPr id="1" name="Picture 1" descr="appro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pprov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222885"/>
                    </a:xfrm>
                    <a:prstGeom prst="rect">
                      <a:avLst/>
                    </a:prstGeom>
                    <a:noFill/>
                    <a:ln>
                      <a:noFill/>
                    </a:ln>
                  </pic:spPr>
                </pic:pic>
              </a:graphicData>
            </a:graphic>
          </wp:inline>
        </w:drawing>
      </w:r>
    </w:p>
    <w:p w14:paraId="7137B504" w14:textId="77777777" w:rsidR="00DA579E" w:rsidRPr="0077399A" w:rsidRDefault="00DA579E" w:rsidP="00DA579E">
      <w:pPr>
        <w:tabs>
          <w:tab w:val="left" w:pos="8214"/>
        </w:tabs>
        <w:spacing w:after="0" w:line="240" w:lineRule="auto"/>
        <w:ind w:right="-569"/>
        <w:rPr>
          <w:rFonts w:ascii="Arial" w:eastAsia="Calibri" w:hAnsi="Arial" w:cs="Arial"/>
          <w:color w:val="232B38"/>
          <w:lang w:val="fr-FR"/>
        </w:rPr>
      </w:pPr>
    </w:p>
    <w:p w14:paraId="01284D3F" w14:textId="77777777" w:rsidR="00DA579E" w:rsidRPr="0077399A" w:rsidRDefault="00DA579E" w:rsidP="00DA579E">
      <w:pPr>
        <w:tabs>
          <w:tab w:val="left" w:pos="8214"/>
        </w:tabs>
        <w:spacing w:after="0" w:line="240" w:lineRule="auto"/>
        <w:ind w:right="-569"/>
        <w:rPr>
          <w:rFonts w:ascii="Arial" w:eastAsia="Calibri" w:hAnsi="Arial" w:cs="Arial"/>
          <w:color w:val="232B38"/>
          <w:lang w:val="fr-FR"/>
        </w:rPr>
      </w:pPr>
    </w:p>
    <w:p w14:paraId="022827DB" w14:textId="6B377DF9" w:rsidR="00DA579E" w:rsidRPr="0077399A" w:rsidRDefault="00DA579E" w:rsidP="00DA579E">
      <w:pPr>
        <w:tabs>
          <w:tab w:val="left" w:pos="8214"/>
        </w:tabs>
        <w:spacing w:after="0" w:line="240" w:lineRule="auto"/>
        <w:ind w:right="-569"/>
        <w:rPr>
          <w:rFonts w:ascii="Arial" w:eastAsia="Calibri" w:hAnsi="Arial" w:cs="Arial"/>
          <w:color w:val="232B38"/>
          <w:lang w:val="fr-FR"/>
        </w:rPr>
      </w:pPr>
    </w:p>
    <w:p w14:paraId="598DB85A" w14:textId="4423AD66" w:rsidR="00DA579E" w:rsidRPr="0077399A" w:rsidRDefault="00D55823" w:rsidP="00DA579E">
      <w:pPr>
        <w:pBdr>
          <w:bottom w:val="single" w:sz="4" w:space="1" w:color="auto"/>
        </w:pBdr>
        <w:spacing w:before="3120" w:after="120" w:line="240" w:lineRule="auto"/>
        <w:rPr>
          <w:rFonts w:ascii="Arial" w:eastAsia="Times New Roman" w:hAnsi="Arial" w:cs="Arial"/>
          <w:b/>
          <w:bCs/>
          <w:color w:val="003399"/>
          <w:sz w:val="40"/>
          <w:szCs w:val="40"/>
          <w:lang w:val="fr-FR"/>
        </w:rPr>
      </w:pPr>
      <w:bookmarkStart w:id="0" w:name="_Hlk30426331"/>
      <w:r w:rsidRPr="0077399A">
        <w:rPr>
          <w:rFonts w:ascii="Arial" w:eastAsia="Times New Roman" w:hAnsi="Arial" w:cs="Arial"/>
          <w:b/>
          <w:bCs/>
          <w:color w:val="003399"/>
          <w:kern w:val="28"/>
          <w:sz w:val="40"/>
          <w:szCs w:val="40"/>
          <w:lang w:val="fr-FR"/>
        </w:rPr>
        <w:t xml:space="preserve">Introduction des huit compétences clés </w:t>
      </w:r>
      <w:bookmarkStart w:id="1" w:name="_Hlk35242515"/>
      <w:r w:rsidRPr="0077399A">
        <w:rPr>
          <w:rFonts w:ascii="Arial" w:eastAsia="Times New Roman" w:hAnsi="Arial" w:cs="Arial"/>
          <w:b/>
          <w:bCs/>
          <w:color w:val="003399"/>
          <w:kern w:val="28"/>
          <w:sz w:val="40"/>
          <w:szCs w:val="40"/>
          <w:lang w:val="fr-FR"/>
        </w:rPr>
        <w:t xml:space="preserve">dans les </w:t>
      </w:r>
      <w:r w:rsidR="00166B6B" w:rsidRPr="0077399A">
        <w:rPr>
          <w:rFonts w:ascii="Arial" w:eastAsia="Times New Roman" w:hAnsi="Arial" w:cs="Arial"/>
          <w:b/>
          <w:bCs/>
          <w:color w:val="003399"/>
          <w:kern w:val="28"/>
          <w:sz w:val="40"/>
          <w:szCs w:val="40"/>
          <w:lang w:val="fr-FR"/>
        </w:rPr>
        <w:t>modèles</w:t>
      </w:r>
      <w:r w:rsidR="00DA579E" w:rsidRPr="0077399A">
        <w:rPr>
          <w:rFonts w:ascii="Arial" w:eastAsia="Times New Roman" w:hAnsi="Arial" w:cs="Arial"/>
          <w:b/>
          <w:bCs/>
          <w:color w:val="003399"/>
          <w:kern w:val="28"/>
          <w:sz w:val="40"/>
          <w:szCs w:val="40"/>
          <w:lang w:val="fr-FR"/>
        </w:rPr>
        <w:t xml:space="preserve"> </w:t>
      </w:r>
      <w:r w:rsidR="00166B6B" w:rsidRPr="0077399A">
        <w:rPr>
          <w:rFonts w:ascii="Arial" w:eastAsia="Times New Roman" w:hAnsi="Arial" w:cs="Arial"/>
          <w:b/>
          <w:bCs/>
          <w:color w:val="003399"/>
          <w:kern w:val="28"/>
          <w:sz w:val="40"/>
          <w:szCs w:val="40"/>
          <w:lang w:val="fr-FR"/>
        </w:rPr>
        <w:t xml:space="preserve">de </w:t>
      </w:r>
      <w:r w:rsidR="00DA579E" w:rsidRPr="0077399A">
        <w:rPr>
          <w:rFonts w:ascii="Arial" w:eastAsia="Times New Roman" w:hAnsi="Arial" w:cs="Arial"/>
          <w:b/>
          <w:bCs/>
          <w:color w:val="003399"/>
          <w:kern w:val="28"/>
          <w:sz w:val="40"/>
          <w:szCs w:val="40"/>
          <w:lang w:val="fr-FR"/>
        </w:rPr>
        <w:t>planification</w:t>
      </w:r>
      <w:r w:rsidR="00166B6B" w:rsidRPr="0077399A">
        <w:rPr>
          <w:rFonts w:ascii="Arial" w:eastAsia="Times New Roman" w:hAnsi="Arial" w:cs="Arial"/>
          <w:b/>
          <w:bCs/>
          <w:color w:val="003399"/>
          <w:kern w:val="28"/>
          <w:sz w:val="40"/>
          <w:szCs w:val="40"/>
          <w:lang w:val="fr-FR"/>
        </w:rPr>
        <w:t>s</w:t>
      </w:r>
      <w:r w:rsidR="00DA579E" w:rsidRPr="0077399A">
        <w:rPr>
          <w:rFonts w:ascii="Arial" w:eastAsia="Times New Roman" w:hAnsi="Arial" w:cs="Arial"/>
          <w:b/>
          <w:bCs/>
          <w:color w:val="003399"/>
          <w:kern w:val="28"/>
          <w:sz w:val="40"/>
          <w:szCs w:val="40"/>
          <w:lang w:val="fr-FR"/>
        </w:rPr>
        <w:t xml:space="preserve"> pédagogique</w:t>
      </w:r>
      <w:r w:rsidR="00166B6B" w:rsidRPr="0077399A">
        <w:rPr>
          <w:rFonts w:ascii="Arial" w:eastAsia="Times New Roman" w:hAnsi="Arial" w:cs="Arial"/>
          <w:b/>
          <w:bCs/>
          <w:color w:val="003399"/>
          <w:kern w:val="28"/>
          <w:sz w:val="40"/>
          <w:szCs w:val="40"/>
          <w:lang w:val="fr-FR"/>
        </w:rPr>
        <w:t>s</w:t>
      </w:r>
      <w:r w:rsidR="00DA579E" w:rsidRPr="0077399A">
        <w:rPr>
          <w:rFonts w:ascii="Arial" w:eastAsia="Times New Roman" w:hAnsi="Arial" w:cs="Arial"/>
          <w:b/>
          <w:bCs/>
          <w:color w:val="003399"/>
          <w:kern w:val="28"/>
          <w:sz w:val="40"/>
          <w:szCs w:val="40"/>
          <w:lang w:val="fr-FR"/>
        </w:rPr>
        <w:t xml:space="preserve"> </w:t>
      </w:r>
      <w:r w:rsidR="00166B6B" w:rsidRPr="0077399A">
        <w:rPr>
          <w:rFonts w:ascii="Arial" w:eastAsia="Times New Roman" w:hAnsi="Arial" w:cs="Arial"/>
          <w:b/>
          <w:bCs/>
          <w:color w:val="003399"/>
          <w:kern w:val="28"/>
          <w:sz w:val="40"/>
          <w:szCs w:val="40"/>
          <w:lang w:val="fr-FR"/>
        </w:rPr>
        <w:t>des</w:t>
      </w:r>
      <w:r w:rsidR="00DA579E" w:rsidRPr="0077399A">
        <w:rPr>
          <w:rFonts w:ascii="Arial" w:eastAsia="Times New Roman" w:hAnsi="Arial" w:cs="Arial"/>
          <w:b/>
          <w:bCs/>
          <w:color w:val="003399"/>
          <w:kern w:val="28"/>
          <w:sz w:val="40"/>
          <w:szCs w:val="40"/>
          <w:lang w:val="fr-FR"/>
        </w:rPr>
        <w:t xml:space="preserve"> Écoles européenne</w:t>
      </w:r>
      <w:r w:rsidRPr="0077399A">
        <w:rPr>
          <w:rFonts w:ascii="Arial" w:eastAsia="Times New Roman" w:hAnsi="Arial" w:cs="Arial"/>
          <w:b/>
          <w:bCs/>
          <w:color w:val="003399"/>
          <w:kern w:val="28"/>
          <w:sz w:val="40"/>
          <w:szCs w:val="40"/>
          <w:lang w:val="fr-FR"/>
        </w:rPr>
        <w:t>s</w:t>
      </w:r>
      <w:bookmarkEnd w:id="0"/>
      <w:bookmarkEnd w:id="1"/>
    </w:p>
    <w:p w14:paraId="2CE63816" w14:textId="218D6AE2" w:rsidR="00DA579E" w:rsidRPr="0077399A" w:rsidRDefault="0032159E" w:rsidP="00DA579E">
      <w:pPr>
        <w:spacing w:after="720" w:line="240" w:lineRule="auto"/>
        <w:rPr>
          <w:rFonts w:ascii="Arial" w:eastAsia="Times" w:hAnsi="Arial" w:cs="Arial"/>
          <w:b/>
          <w:bCs/>
          <w:color w:val="5B9BD5"/>
          <w:sz w:val="28"/>
          <w:szCs w:val="28"/>
          <w:lang w:val="fr-FR"/>
        </w:rPr>
      </w:pPr>
      <w:r>
        <w:rPr>
          <w:rFonts w:ascii="Arial" w:eastAsia="Times" w:hAnsi="Arial" w:cs="Arial"/>
          <w:b/>
          <w:bCs/>
          <w:color w:val="5B9BD5"/>
          <w:sz w:val="28"/>
          <w:szCs w:val="28"/>
          <w:lang w:val="fr-FR"/>
        </w:rPr>
        <w:t xml:space="preserve">Approuvé par le </w:t>
      </w:r>
      <w:r w:rsidR="00DA579E" w:rsidRPr="0077399A">
        <w:rPr>
          <w:rFonts w:ascii="Arial" w:eastAsia="Times" w:hAnsi="Arial" w:cs="Arial"/>
          <w:b/>
          <w:bCs/>
          <w:color w:val="5B9BD5"/>
          <w:sz w:val="28"/>
          <w:szCs w:val="28"/>
          <w:lang w:val="fr-FR"/>
        </w:rPr>
        <w:t>Co</w:t>
      </w:r>
      <w:r>
        <w:rPr>
          <w:rFonts w:ascii="Arial" w:eastAsia="Times" w:hAnsi="Arial" w:cs="Arial"/>
          <w:b/>
          <w:bCs/>
          <w:color w:val="5B9BD5"/>
          <w:sz w:val="28"/>
          <w:szCs w:val="28"/>
          <w:lang w:val="fr-FR"/>
        </w:rPr>
        <w:t>mité pédagogique mixte des 13 et 14 février</w:t>
      </w:r>
      <w:r w:rsidR="00DA579E" w:rsidRPr="0077399A">
        <w:rPr>
          <w:rFonts w:ascii="Arial" w:eastAsia="Times" w:hAnsi="Arial" w:cs="Arial"/>
          <w:b/>
          <w:bCs/>
          <w:color w:val="5B9BD5"/>
          <w:sz w:val="28"/>
          <w:szCs w:val="28"/>
          <w:lang w:val="fr-FR"/>
        </w:rPr>
        <w:t xml:space="preserve"> 2020</w:t>
      </w:r>
      <w:r>
        <w:rPr>
          <w:rFonts w:ascii="Arial" w:eastAsia="Times" w:hAnsi="Arial" w:cs="Arial"/>
          <w:b/>
          <w:bCs/>
          <w:color w:val="5B9BD5"/>
          <w:sz w:val="28"/>
          <w:szCs w:val="28"/>
          <w:lang w:val="fr-FR"/>
        </w:rPr>
        <w:t xml:space="preserve"> à Bruxelles</w:t>
      </w:r>
    </w:p>
    <w:p w14:paraId="39C6E779" w14:textId="77777777" w:rsidR="0032159E" w:rsidRDefault="0032159E" w:rsidP="00DA579E">
      <w:pPr>
        <w:spacing w:after="720" w:line="240" w:lineRule="auto"/>
        <w:rPr>
          <w:rFonts w:ascii="Arial" w:eastAsia="Times" w:hAnsi="Arial" w:cs="Arial"/>
          <w:b/>
          <w:bCs/>
          <w:color w:val="808080" w:themeColor="text1" w:themeTint="7F"/>
          <w:sz w:val="24"/>
          <w:szCs w:val="24"/>
          <w:lang w:val="fr-FR"/>
        </w:rPr>
      </w:pPr>
    </w:p>
    <w:p w14:paraId="2F2656A4" w14:textId="494A12FA" w:rsidR="00DA579E" w:rsidRPr="0077399A" w:rsidRDefault="00DA579E" w:rsidP="00DA579E">
      <w:pPr>
        <w:spacing w:after="720" w:line="240" w:lineRule="auto"/>
        <w:rPr>
          <w:rFonts w:ascii="Arial" w:eastAsia="Times" w:hAnsi="Arial" w:cs="Arial"/>
          <w:b/>
          <w:bCs/>
          <w:color w:val="808080" w:themeColor="text1" w:themeTint="7F"/>
          <w:sz w:val="24"/>
          <w:szCs w:val="24"/>
          <w:lang w:val="fr-FR"/>
        </w:rPr>
      </w:pPr>
      <w:r w:rsidRPr="0077399A">
        <w:rPr>
          <w:rFonts w:ascii="Arial" w:eastAsia="Times" w:hAnsi="Arial" w:cs="Arial"/>
          <w:b/>
          <w:bCs/>
          <w:color w:val="808080" w:themeColor="text1" w:themeTint="7F"/>
          <w:sz w:val="24"/>
          <w:szCs w:val="24"/>
          <w:lang w:val="fr-FR"/>
        </w:rPr>
        <w:t>Entrée en vigueur 1er septembre 2020</w:t>
      </w:r>
    </w:p>
    <w:p w14:paraId="3DA65240" w14:textId="77777777" w:rsidR="00DA579E" w:rsidRPr="0077399A" w:rsidRDefault="00DA579E">
      <w:pPr>
        <w:rPr>
          <w:rFonts w:ascii="Arial" w:eastAsia="Times" w:hAnsi="Arial" w:cs="Arial"/>
          <w:b/>
          <w:bCs/>
          <w:color w:val="808080" w:themeColor="text1" w:themeTint="7F"/>
          <w:sz w:val="24"/>
          <w:szCs w:val="24"/>
          <w:lang w:val="fr-FR"/>
        </w:rPr>
      </w:pPr>
      <w:r w:rsidRPr="0077399A">
        <w:rPr>
          <w:rFonts w:ascii="Arial" w:eastAsia="Times" w:hAnsi="Arial" w:cs="Arial"/>
          <w:b/>
          <w:bCs/>
          <w:color w:val="808080" w:themeColor="text1" w:themeTint="7F"/>
          <w:sz w:val="24"/>
          <w:szCs w:val="24"/>
          <w:lang w:val="fr-FR"/>
        </w:rPr>
        <w:br w:type="page"/>
      </w:r>
    </w:p>
    <w:p w14:paraId="123FAC31" w14:textId="77777777" w:rsidR="0040423A" w:rsidRPr="0077399A" w:rsidRDefault="0040423A" w:rsidP="00E202C0">
      <w:pPr>
        <w:spacing w:beforeAutospacing="1" w:afterAutospacing="1" w:line="240" w:lineRule="auto"/>
        <w:rPr>
          <w:rFonts w:ascii="Arial" w:hAnsi="Arial"/>
          <w:lang w:val="fr-FR"/>
        </w:rPr>
      </w:pPr>
    </w:p>
    <w:p w14:paraId="3BBDB268" w14:textId="0B9F7E04" w:rsidR="006A63E2" w:rsidRPr="0077399A" w:rsidRDefault="006D70A5" w:rsidP="006D70A5">
      <w:pPr>
        <w:spacing w:beforeAutospacing="1" w:afterAutospacing="1" w:line="240" w:lineRule="auto"/>
        <w:jc w:val="both"/>
        <w:rPr>
          <w:rFonts w:ascii="Arial" w:hAnsi="Arial"/>
          <w:b/>
          <w:color w:val="4BACC6" w:themeColor="accent5"/>
          <w:sz w:val="28"/>
          <w:lang w:val="fr-FR"/>
        </w:rPr>
      </w:pPr>
      <w:r w:rsidRPr="0077399A">
        <w:rPr>
          <w:rFonts w:ascii="Arial" w:hAnsi="Arial"/>
          <w:b/>
          <w:color w:val="4BACC6" w:themeColor="accent5"/>
          <w:sz w:val="28"/>
          <w:lang w:val="fr-FR"/>
        </w:rPr>
        <w:t>Introduction des huit compétences clés dans les modèles de planifications pédagogiques des Écoles européennes</w:t>
      </w:r>
    </w:p>
    <w:p w14:paraId="1AD9B965" w14:textId="48DC2FEF" w:rsidR="006D70A5" w:rsidRPr="0077399A" w:rsidRDefault="00083AC9" w:rsidP="005927B9">
      <w:pPr>
        <w:spacing w:beforeAutospacing="1" w:afterAutospacing="1" w:line="240" w:lineRule="auto"/>
        <w:jc w:val="both"/>
        <w:rPr>
          <w:rFonts w:ascii="Arial" w:hAnsi="Arial"/>
          <w:lang w:val="fr-FR"/>
        </w:rPr>
      </w:pPr>
      <w:r w:rsidRPr="0077399A">
        <w:rPr>
          <w:rFonts w:ascii="Arial" w:hAnsi="Arial"/>
          <w:lang w:val="fr-FR"/>
        </w:rPr>
        <w:t>À</w:t>
      </w:r>
      <w:r w:rsidR="00827F2D" w:rsidRPr="0077399A">
        <w:rPr>
          <w:rFonts w:ascii="Arial" w:hAnsi="Arial"/>
          <w:lang w:val="fr-FR"/>
        </w:rPr>
        <w:t xml:space="preserve"> partir de l'année scolaire 2020/2021, les 8 compétences clés </w:t>
      </w:r>
      <w:r w:rsidR="000D1580" w:rsidRPr="0077399A">
        <w:rPr>
          <w:rFonts w:ascii="Arial" w:hAnsi="Arial"/>
          <w:lang w:val="fr-FR"/>
        </w:rPr>
        <w:t>doivent être</w:t>
      </w:r>
      <w:r w:rsidR="00827F2D" w:rsidRPr="0077399A">
        <w:rPr>
          <w:rFonts w:ascii="Arial" w:hAnsi="Arial"/>
          <w:lang w:val="fr-FR"/>
        </w:rPr>
        <w:t xml:space="preserve"> identifiées dans les planifications pour l'enseignement maternel, primaire et secondaire</w:t>
      </w:r>
      <w:r w:rsidR="0040423A" w:rsidRPr="0077399A">
        <w:rPr>
          <w:rFonts w:ascii="Arial" w:hAnsi="Arial"/>
          <w:lang w:val="fr-FR"/>
        </w:rPr>
        <w:t>.</w:t>
      </w:r>
    </w:p>
    <w:p w14:paraId="2F593008" w14:textId="52FAA9E6" w:rsidR="006D70A5" w:rsidRPr="0077399A" w:rsidRDefault="0040423A" w:rsidP="005927B9">
      <w:pPr>
        <w:spacing w:beforeAutospacing="1" w:afterAutospacing="1" w:line="240" w:lineRule="auto"/>
        <w:jc w:val="both"/>
        <w:rPr>
          <w:rFonts w:ascii="Arial" w:hAnsi="Arial"/>
          <w:lang w:val="fr-FR"/>
        </w:rPr>
      </w:pPr>
      <w:r w:rsidRPr="0077399A">
        <w:rPr>
          <w:rFonts w:ascii="Arial" w:hAnsi="Arial"/>
          <w:lang w:val="fr-FR"/>
        </w:rPr>
        <w:t xml:space="preserve">Pour chacune des compétences, les </w:t>
      </w:r>
      <w:r w:rsidR="00827F2D" w:rsidRPr="0077399A">
        <w:rPr>
          <w:rFonts w:ascii="Arial" w:hAnsi="Arial"/>
          <w:lang w:val="fr-FR"/>
        </w:rPr>
        <w:t>moyens</w:t>
      </w:r>
      <w:r w:rsidR="000361F6" w:rsidRPr="0077399A">
        <w:rPr>
          <w:rFonts w:ascii="Arial" w:hAnsi="Arial"/>
          <w:lang w:val="fr-FR"/>
        </w:rPr>
        <w:t xml:space="preserve"> généraux</w:t>
      </w:r>
      <w:r w:rsidR="00827F2D" w:rsidRPr="0077399A">
        <w:rPr>
          <w:rFonts w:ascii="Arial" w:hAnsi="Arial"/>
          <w:lang w:val="fr-FR"/>
        </w:rPr>
        <w:t xml:space="preserve"> utilisés</w:t>
      </w:r>
      <w:r w:rsidRPr="0077399A">
        <w:rPr>
          <w:rFonts w:ascii="Arial" w:hAnsi="Arial"/>
          <w:lang w:val="fr-FR"/>
        </w:rPr>
        <w:t> ainsi que</w:t>
      </w:r>
      <w:r w:rsidR="00F269B5" w:rsidRPr="0077399A">
        <w:rPr>
          <w:rFonts w:ascii="Arial" w:hAnsi="Arial"/>
          <w:lang w:val="fr-FR"/>
        </w:rPr>
        <w:t xml:space="preserve">, si nécessaire, </w:t>
      </w:r>
      <w:r w:rsidRPr="0077399A">
        <w:rPr>
          <w:rFonts w:ascii="Arial" w:hAnsi="Arial"/>
          <w:lang w:val="fr-FR"/>
        </w:rPr>
        <w:t>les activités</w:t>
      </w:r>
      <w:r w:rsidR="00827F2D" w:rsidRPr="0077399A">
        <w:rPr>
          <w:rFonts w:ascii="Arial" w:hAnsi="Arial"/>
          <w:lang w:val="fr-FR"/>
        </w:rPr>
        <w:t xml:space="preserve"> effectué</w:t>
      </w:r>
      <w:r w:rsidRPr="0077399A">
        <w:rPr>
          <w:rFonts w:ascii="Arial" w:hAnsi="Arial"/>
          <w:lang w:val="fr-FR"/>
        </w:rPr>
        <w:t xml:space="preserve">es </w:t>
      </w:r>
      <w:r w:rsidR="00454AD3" w:rsidRPr="0077399A">
        <w:rPr>
          <w:rFonts w:ascii="Arial" w:hAnsi="Arial"/>
          <w:lang w:val="fr-FR"/>
        </w:rPr>
        <w:t>doivent</w:t>
      </w:r>
      <w:r w:rsidRPr="0077399A">
        <w:rPr>
          <w:rFonts w:ascii="Arial" w:hAnsi="Arial"/>
          <w:lang w:val="fr-FR"/>
        </w:rPr>
        <w:t xml:space="preserve"> être </w:t>
      </w:r>
      <w:r w:rsidR="00C57800" w:rsidRPr="0077399A">
        <w:rPr>
          <w:rFonts w:ascii="Arial" w:hAnsi="Arial"/>
          <w:lang w:val="fr-FR"/>
        </w:rPr>
        <w:t>indiqués</w:t>
      </w:r>
      <w:r w:rsidR="006B6CC0" w:rsidRPr="0077399A">
        <w:rPr>
          <w:rFonts w:ascii="Arial" w:hAnsi="Arial"/>
          <w:lang w:val="fr-FR"/>
        </w:rPr>
        <w:t xml:space="preserve"> dans les planifications</w:t>
      </w:r>
      <w:r w:rsidRPr="0077399A">
        <w:rPr>
          <w:rFonts w:ascii="Arial" w:hAnsi="Arial"/>
          <w:lang w:val="fr-FR"/>
        </w:rPr>
        <w:t>.</w:t>
      </w:r>
      <w:r w:rsidR="001B24C5" w:rsidRPr="0077399A">
        <w:rPr>
          <w:rFonts w:ascii="Arial" w:hAnsi="Arial"/>
          <w:lang w:val="fr-FR"/>
        </w:rPr>
        <w:t xml:space="preserve"> </w:t>
      </w:r>
      <w:r w:rsidR="009B6EC9" w:rsidRPr="0077399A">
        <w:rPr>
          <w:rFonts w:ascii="Arial" w:hAnsi="Arial"/>
          <w:lang w:val="fr-FR"/>
        </w:rPr>
        <w:t xml:space="preserve">En </w:t>
      </w:r>
      <w:r w:rsidR="00C45190" w:rsidRPr="0077399A">
        <w:rPr>
          <w:rFonts w:ascii="Arial" w:hAnsi="Arial"/>
          <w:lang w:val="fr-FR"/>
        </w:rPr>
        <w:t>fin d’année scolaire, il fau</w:t>
      </w:r>
      <w:r w:rsidR="009B6EC9" w:rsidRPr="0077399A">
        <w:rPr>
          <w:rFonts w:ascii="Arial" w:hAnsi="Arial"/>
          <w:lang w:val="fr-FR"/>
        </w:rPr>
        <w:t>t</w:t>
      </w:r>
      <w:r w:rsidR="00C45190" w:rsidRPr="0077399A">
        <w:rPr>
          <w:rFonts w:ascii="Arial" w:hAnsi="Arial"/>
          <w:lang w:val="fr-FR"/>
        </w:rPr>
        <w:t xml:space="preserve"> s’assurer que chaque compétence a été couverte</w:t>
      </w:r>
      <w:r w:rsidR="00E35B64" w:rsidRPr="0077399A">
        <w:rPr>
          <w:rFonts w:ascii="Arial" w:hAnsi="Arial"/>
          <w:lang w:val="fr-FR"/>
        </w:rPr>
        <w:t xml:space="preserve"> (au minimum abordée)</w:t>
      </w:r>
      <w:r w:rsidR="00C45190" w:rsidRPr="0077399A">
        <w:rPr>
          <w:rFonts w:ascii="Arial" w:hAnsi="Arial"/>
          <w:lang w:val="fr-FR"/>
        </w:rPr>
        <w:t>.</w:t>
      </w:r>
    </w:p>
    <w:p w14:paraId="51820D85" w14:textId="764F6519" w:rsidR="006D70A5" w:rsidRPr="0077399A" w:rsidRDefault="000D26DB" w:rsidP="005927B9">
      <w:pPr>
        <w:spacing w:beforeAutospacing="1" w:afterAutospacing="1" w:line="240" w:lineRule="auto"/>
        <w:jc w:val="both"/>
        <w:rPr>
          <w:rFonts w:ascii="Arial" w:hAnsi="Arial"/>
          <w:lang w:val="fr-FR"/>
        </w:rPr>
      </w:pPr>
      <w:r w:rsidRPr="0077399A">
        <w:rPr>
          <w:rFonts w:ascii="Arial" w:hAnsi="Arial"/>
          <w:lang w:val="fr-FR"/>
        </w:rPr>
        <w:t>L</w:t>
      </w:r>
      <w:r w:rsidR="0040423A" w:rsidRPr="0077399A">
        <w:rPr>
          <w:rFonts w:ascii="Arial" w:hAnsi="Arial"/>
          <w:lang w:val="fr-FR"/>
        </w:rPr>
        <w:t>es écoles</w:t>
      </w:r>
      <w:r w:rsidRPr="0077399A">
        <w:rPr>
          <w:rFonts w:ascii="Arial" w:hAnsi="Arial"/>
          <w:lang w:val="fr-FR"/>
        </w:rPr>
        <w:t xml:space="preserve"> ne doivent pas </w:t>
      </w:r>
      <w:r w:rsidR="0040423A" w:rsidRPr="0077399A">
        <w:rPr>
          <w:rFonts w:ascii="Arial" w:hAnsi="Arial"/>
          <w:lang w:val="fr-FR"/>
        </w:rPr>
        <w:t xml:space="preserve">établir un nouveau format de la planification lors la prochaine rentrée scolaire (2020/2021), mais </w:t>
      </w:r>
      <w:r w:rsidRPr="0077399A">
        <w:rPr>
          <w:rFonts w:ascii="Arial" w:hAnsi="Arial"/>
          <w:lang w:val="fr-FR"/>
        </w:rPr>
        <w:t xml:space="preserve">doivent </w:t>
      </w:r>
      <w:r w:rsidR="00921939" w:rsidRPr="0077399A">
        <w:rPr>
          <w:rFonts w:ascii="Arial" w:hAnsi="Arial"/>
          <w:lang w:val="fr-FR"/>
        </w:rPr>
        <w:t xml:space="preserve">insérer la rubrique des compétences clés dans les modèles </w:t>
      </w:r>
      <w:r w:rsidR="005927B9" w:rsidRPr="0077399A">
        <w:rPr>
          <w:rFonts w:ascii="Arial" w:hAnsi="Arial"/>
          <w:lang w:val="fr-FR"/>
        </w:rPr>
        <w:t>existants</w:t>
      </w:r>
      <w:r w:rsidR="00921939" w:rsidRPr="0077399A">
        <w:rPr>
          <w:rFonts w:ascii="Arial" w:hAnsi="Arial"/>
          <w:lang w:val="fr-FR"/>
        </w:rPr>
        <w:t>.</w:t>
      </w:r>
    </w:p>
    <w:p w14:paraId="548E88C9" w14:textId="47FD61BA" w:rsidR="0040423A" w:rsidRPr="0077399A" w:rsidRDefault="0035284D" w:rsidP="005927B9">
      <w:pPr>
        <w:spacing w:beforeAutospacing="1" w:afterAutospacing="1" w:line="240" w:lineRule="auto"/>
        <w:jc w:val="both"/>
        <w:rPr>
          <w:rFonts w:ascii="Arial" w:hAnsi="Arial"/>
          <w:lang w:val="fr-FR"/>
        </w:rPr>
      </w:pPr>
      <w:r w:rsidRPr="0077399A">
        <w:rPr>
          <w:rFonts w:ascii="Arial" w:hAnsi="Arial"/>
          <w:lang w:val="fr-FR"/>
        </w:rPr>
        <w:t xml:space="preserve">De </w:t>
      </w:r>
      <w:r w:rsidR="00B51644" w:rsidRPr="0077399A">
        <w:rPr>
          <w:rFonts w:ascii="Arial" w:hAnsi="Arial"/>
          <w:lang w:val="fr-FR"/>
        </w:rPr>
        <w:t>manière transitoire</w:t>
      </w:r>
      <w:r w:rsidR="001A2416" w:rsidRPr="0077399A">
        <w:rPr>
          <w:rFonts w:ascii="Arial" w:hAnsi="Arial"/>
          <w:lang w:val="fr-FR"/>
        </w:rPr>
        <w:t>,</w:t>
      </w:r>
      <w:r w:rsidR="005C1417" w:rsidRPr="0077399A">
        <w:rPr>
          <w:rFonts w:ascii="Arial" w:hAnsi="Arial"/>
          <w:lang w:val="fr-FR"/>
        </w:rPr>
        <w:t xml:space="preserve"> dans l’attente de la fin des travaux du sous-groupe de travail</w:t>
      </w:r>
      <w:r w:rsidR="00097225" w:rsidRPr="0077399A">
        <w:rPr>
          <w:rFonts w:ascii="Arial" w:hAnsi="Arial"/>
          <w:lang w:val="fr-FR"/>
        </w:rPr>
        <w:t xml:space="preserve"> sur l'harmonisation de la planification pédagogique (sous-groupe de la Task Force - Réforme pédagogique),</w:t>
      </w:r>
      <w:r w:rsidR="00B51644" w:rsidRPr="0077399A">
        <w:rPr>
          <w:rFonts w:ascii="Arial" w:hAnsi="Arial"/>
          <w:lang w:val="fr-FR"/>
        </w:rPr>
        <w:t xml:space="preserve"> </w:t>
      </w:r>
      <w:r w:rsidR="006D70A5" w:rsidRPr="0077399A">
        <w:rPr>
          <w:rFonts w:ascii="Arial" w:hAnsi="Arial"/>
          <w:lang w:val="fr-FR"/>
        </w:rPr>
        <w:t>il est proposé en annexe</w:t>
      </w:r>
      <w:r w:rsidR="00CF6BB3" w:rsidRPr="0077399A">
        <w:rPr>
          <w:rFonts w:ascii="Arial" w:hAnsi="Arial"/>
          <w:lang w:val="fr-FR"/>
        </w:rPr>
        <w:t xml:space="preserve"> 1</w:t>
      </w:r>
      <w:r w:rsidRPr="0077399A">
        <w:rPr>
          <w:rFonts w:ascii="Arial" w:hAnsi="Arial"/>
          <w:lang w:val="fr-FR"/>
        </w:rPr>
        <w:t>, à titre d’exemple,</w:t>
      </w:r>
      <w:r w:rsidR="006D70A5" w:rsidRPr="0077399A">
        <w:rPr>
          <w:rFonts w:ascii="Arial" w:hAnsi="Arial"/>
          <w:lang w:val="fr-FR"/>
        </w:rPr>
        <w:t xml:space="preserve"> </w:t>
      </w:r>
      <w:r w:rsidR="00362AC3" w:rsidRPr="0077399A">
        <w:rPr>
          <w:rFonts w:ascii="Arial" w:hAnsi="Arial"/>
          <w:lang w:val="fr-FR"/>
        </w:rPr>
        <w:t>un</w:t>
      </w:r>
      <w:r w:rsidR="002E6D20" w:rsidRPr="0077399A">
        <w:rPr>
          <w:rFonts w:ascii="Arial" w:hAnsi="Arial"/>
          <w:lang w:val="fr-FR"/>
        </w:rPr>
        <w:t xml:space="preserve"> texte et un</w:t>
      </w:r>
      <w:r w:rsidR="00921939" w:rsidRPr="0077399A">
        <w:rPr>
          <w:rFonts w:ascii="Arial" w:hAnsi="Arial"/>
          <w:lang w:val="fr-FR"/>
        </w:rPr>
        <w:t xml:space="preserve"> tableau</w:t>
      </w:r>
      <w:r w:rsidR="006D70A5" w:rsidRPr="0077399A">
        <w:rPr>
          <w:rFonts w:ascii="Arial" w:hAnsi="Arial"/>
          <w:lang w:val="fr-FR"/>
        </w:rPr>
        <w:t xml:space="preserve"> pouvant </w:t>
      </w:r>
      <w:r w:rsidR="005927B9" w:rsidRPr="0077399A">
        <w:rPr>
          <w:rFonts w:ascii="Arial" w:hAnsi="Arial"/>
          <w:lang w:val="fr-FR"/>
        </w:rPr>
        <w:t>être inséré</w:t>
      </w:r>
      <w:r w:rsidR="001A2416" w:rsidRPr="0077399A">
        <w:rPr>
          <w:rFonts w:ascii="Arial" w:hAnsi="Arial"/>
          <w:lang w:val="fr-FR"/>
        </w:rPr>
        <w:t>s</w:t>
      </w:r>
      <w:r w:rsidR="005927B9" w:rsidRPr="0077399A">
        <w:rPr>
          <w:rFonts w:ascii="Arial" w:hAnsi="Arial"/>
          <w:lang w:val="fr-FR"/>
        </w:rPr>
        <w:t xml:space="preserve"> dans les </w:t>
      </w:r>
      <w:r w:rsidR="009D33EC" w:rsidRPr="0077399A">
        <w:rPr>
          <w:rFonts w:ascii="Arial" w:hAnsi="Arial"/>
          <w:lang w:val="fr-FR"/>
        </w:rPr>
        <w:t xml:space="preserve">différentes </w:t>
      </w:r>
      <w:r w:rsidR="005927B9" w:rsidRPr="0077399A">
        <w:rPr>
          <w:rFonts w:ascii="Arial" w:hAnsi="Arial"/>
          <w:lang w:val="fr-FR"/>
        </w:rPr>
        <w:t xml:space="preserve">planifications </w:t>
      </w:r>
      <w:r w:rsidR="00785D27" w:rsidRPr="0077399A">
        <w:rPr>
          <w:rFonts w:ascii="Arial" w:hAnsi="Arial"/>
          <w:lang w:val="fr-FR"/>
        </w:rPr>
        <w:t>ainsi que</w:t>
      </w:r>
      <w:r w:rsidR="00362AC3" w:rsidRPr="0077399A">
        <w:rPr>
          <w:rFonts w:ascii="Arial" w:hAnsi="Arial"/>
          <w:lang w:val="fr-FR"/>
        </w:rPr>
        <w:t xml:space="preserve"> dans</w:t>
      </w:r>
      <w:r w:rsidR="005927B9" w:rsidRPr="0077399A">
        <w:rPr>
          <w:rFonts w:ascii="Arial" w:hAnsi="Arial"/>
          <w:lang w:val="fr-FR"/>
        </w:rPr>
        <w:t xml:space="preserve"> les cahier</w:t>
      </w:r>
      <w:r w:rsidR="00D55823" w:rsidRPr="0077399A">
        <w:rPr>
          <w:rFonts w:ascii="Arial" w:hAnsi="Arial"/>
          <w:lang w:val="fr-FR"/>
        </w:rPr>
        <w:t>s</w:t>
      </w:r>
      <w:r w:rsidR="005927B9" w:rsidRPr="0077399A">
        <w:rPr>
          <w:rFonts w:ascii="Arial" w:hAnsi="Arial"/>
          <w:lang w:val="fr-FR"/>
        </w:rPr>
        <w:t xml:space="preserve"> des matières vues.</w:t>
      </w:r>
      <w:r w:rsidR="00785D27" w:rsidRPr="0077399A">
        <w:rPr>
          <w:rFonts w:ascii="Arial" w:hAnsi="Arial"/>
          <w:lang w:val="fr-FR"/>
        </w:rPr>
        <w:t xml:space="preserve"> </w:t>
      </w:r>
    </w:p>
    <w:p w14:paraId="357AD5EC" w14:textId="7C9B3D87" w:rsidR="00200059" w:rsidRPr="0077399A" w:rsidRDefault="00200059" w:rsidP="00200059">
      <w:pPr>
        <w:spacing w:beforeAutospacing="1" w:afterAutospacing="1" w:line="240" w:lineRule="auto"/>
        <w:jc w:val="both"/>
        <w:rPr>
          <w:rFonts w:ascii="Arial" w:hAnsi="Arial"/>
          <w:lang w:val="fr-FR"/>
        </w:rPr>
      </w:pPr>
      <w:r w:rsidRPr="0077399A">
        <w:rPr>
          <w:rFonts w:ascii="Arial" w:hAnsi="Arial"/>
          <w:lang w:val="fr-FR"/>
        </w:rPr>
        <w:t>Pour intégrer au mieux les 8 compétences clés dans leurs planifications respectives, les écoles et les enseignants p</w:t>
      </w:r>
      <w:r w:rsidR="00C153BD" w:rsidRPr="0077399A">
        <w:rPr>
          <w:rFonts w:ascii="Arial" w:hAnsi="Arial"/>
          <w:lang w:val="fr-FR"/>
        </w:rPr>
        <w:t>euvent</w:t>
      </w:r>
      <w:r w:rsidRPr="0077399A">
        <w:rPr>
          <w:rFonts w:ascii="Arial" w:hAnsi="Arial"/>
          <w:lang w:val="fr-FR"/>
        </w:rPr>
        <w:t xml:space="preserve"> s’appuyer </w:t>
      </w:r>
      <w:r w:rsidR="008D2E96" w:rsidRPr="0077399A">
        <w:rPr>
          <w:rFonts w:ascii="Arial" w:hAnsi="Arial"/>
          <w:lang w:val="fr-FR"/>
        </w:rPr>
        <w:t xml:space="preserve">d’une part </w:t>
      </w:r>
      <w:r w:rsidR="004476CF" w:rsidRPr="0077399A">
        <w:rPr>
          <w:rFonts w:ascii="Arial" w:hAnsi="Arial"/>
          <w:lang w:val="fr-FR"/>
        </w:rPr>
        <w:t xml:space="preserve">sur </w:t>
      </w:r>
      <w:r w:rsidR="00DD6948" w:rsidRPr="0077399A">
        <w:rPr>
          <w:rFonts w:ascii="Arial" w:hAnsi="Arial"/>
          <w:lang w:val="fr-FR"/>
        </w:rPr>
        <w:t xml:space="preserve">le « Cadre </w:t>
      </w:r>
      <w:r w:rsidR="000F7952" w:rsidRPr="0077399A">
        <w:rPr>
          <w:rFonts w:ascii="Arial" w:hAnsi="Arial"/>
          <w:lang w:val="fr-FR"/>
        </w:rPr>
        <w:t>des compétences clés pour l'éducation et la formation tout au long de la vie</w:t>
      </w:r>
      <w:r w:rsidR="00081B0F" w:rsidRPr="0077399A">
        <w:rPr>
          <w:rFonts w:ascii="Arial" w:hAnsi="Arial"/>
          <w:lang w:val="fr-FR"/>
        </w:rPr>
        <w:t>”</w:t>
      </w:r>
      <w:r w:rsidR="000F7952" w:rsidRPr="0077399A">
        <w:rPr>
          <w:rFonts w:ascii="Arial" w:hAnsi="Arial"/>
          <w:lang w:val="fr-FR"/>
        </w:rPr>
        <w:t xml:space="preserve"> (</w:t>
      </w:r>
      <w:r w:rsidR="00DD6948" w:rsidRPr="0077399A">
        <w:rPr>
          <w:rFonts w:ascii="Arial" w:hAnsi="Arial"/>
          <w:lang w:val="fr-FR"/>
        </w:rPr>
        <w:t>2018-09-D-</w:t>
      </w:r>
      <w:r w:rsidR="004476CF" w:rsidRPr="0077399A">
        <w:rPr>
          <w:rFonts w:ascii="Arial" w:hAnsi="Arial"/>
          <w:lang w:val="fr-FR"/>
        </w:rPr>
        <w:t>69</w:t>
      </w:r>
      <w:r w:rsidR="000F7952" w:rsidRPr="0077399A">
        <w:rPr>
          <w:rFonts w:ascii="Arial" w:hAnsi="Arial"/>
          <w:lang w:val="fr-FR"/>
        </w:rPr>
        <w:t>)</w:t>
      </w:r>
      <w:r w:rsidR="004476CF" w:rsidRPr="0077399A">
        <w:rPr>
          <w:rFonts w:ascii="Arial" w:hAnsi="Arial"/>
          <w:lang w:val="fr-FR"/>
        </w:rPr>
        <w:t xml:space="preserve"> et</w:t>
      </w:r>
      <w:r w:rsidR="007C38ED" w:rsidRPr="0077399A">
        <w:rPr>
          <w:rFonts w:ascii="Arial" w:hAnsi="Arial"/>
          <w:lang w:val="fr-FR"/>
        </w:rPr>
        <w:t xml:space="preserve">, </w:t>
      </w:r>
      <w:r w:rsidR="004476CF" w:rsidRPr="0077399A">
        <w:rPr>
          <w:rFonts w:ascii="Arial" w:hAnsi="Arial"/>
          <w:lang w:val="fr-FR"/>
        </w:rPr>
        <w:t>d’autre part</w:t>
      </w:r>
      <w:r w:rsidR="00B42133" w:rsidRPr="0077399A">
        <w:rPr>
          <w:rFonts w:ascii="Arial" w:hAnsi="Arial"/>
          <w:lang w:val="fr-FR"/>
        </w:rPr>
        <w:t>,</w:t>
      </w:r>
      <w:r w:rsidR="004476CF" w:rsidRPr="0077399A">
        <w:rPr>
          <w:rFonts w:ascii="Arial" w:hAnsi="Arial"/>
          <w:lang w:val="fr-FR"/>
        </w:rPr>
        <w:t xml:space="preserve"> </w:t>
      </w:r>
      <w:r w:rsidRPr="0077399A">
        <w:rPr>
          <w:rFonts w:ascii="Arial" w:hAnsi="Arial"/>
          <w:lang w:val="fr-FR"/>
        </w:rPr>
        <w:t xml:space="preserve">sur les lignes directrices produites par le groupe de travail </w:t>
      </w:r>
      <w:r w:rsidR="00332B7B" w:rsidRPr="0077399A">
        <w:rPr>
          <w:rFonts w:ascii="Arial" w:hAnsi="Arial"/>
          <w:lang w:val="fr-FR"/>
        </w:rPr>
        <w:t>« </w:t>
      </w:r>
      <w:r w:rsidRPr="0077399A">
        <w:rPr>
          <w:rFonts w:ascii="Arial" w:hAnsi="Arial"/>
          <w:lang w:val="fr-FR"/>
        </w:rPr>
        <w:t>Task Force</w:t>
      </w:r>
      <w:r w:rsidR="00332B7B" w:rsidRPr="0077399A">
        <w:rPr>
          <w:rFonts w:ascii="Arial" w:hAnsi="Arial"/>
          <w:lang w:val="fr-FR"/>
        </w:rPr>
        <w:t> »</w:t>
      </w:r>
      <w:r w:rsidR="00CA66D4" w:rsidRPr="0077399A">
        <w:rPr>
          <w:rFonts w:ascii="Arial" w:hAnsi="Arial"/>
          <w:lang w:val="fr-FR"/>
        </w:rPr>
        <w:t xml:space="preserve">, </w:t>
      </w:r>
      <w:r w:rsidR="007C38ED" w:rsidRPr="0077399A">
        <w:rPr>
          <w:rFonts w:ascii="Arial" w:hAnsi="Arial"/>
          <w:lang w:val="fr-FR"/>
        </w:rPr>
        <w:t>« </w:t>
      </w:r>
      <w:r w:rsidR="00332B7B" w:rsidRPr="0077399A">
        <w:rPr>
          <w:rFonts w:ascii="Arial" w:hAnsi="Arial"/>
          <w:lang w:val="fr-FR"/>
        </w:rPr>
        <w:t>Lignes directrices pour l’implémentation des 8 compétences clés</w:t>
      </w:r>
      <w:r w:rsidR="00B42133" w:rsidRPr="0077399A">
        <w:rPr>
          <w:rFonts w:ascii="Arial" w:hAnsi="Arial"/>
          <w:lang w:val="fr-FR"/>
        </w:rPr>
        <w:t> »</w:t>
      </w:r>
      <w:r w:rsidRPr="0077399A">
        <w:rPr>
          <w:rFonts w:ascii="Arial" w:hAnsi="Arial"/>
          <w:lang w:val="fr-FR"/>
        </w:rPr>
        <w:t xml:space="preserve"> (</w:t>
      </w:r>
      <w:r w:rsidR="00CA66D4" w:rsidRPr="0077399A">
        <w:rPr>
          <w:rFonts w:ascii="Arial" w:hAnsi="Arial"/>
          <w:lang w:val="fr-FR"/>
        </w:rPr>
        <w:t>2020-01-D-28-en-1</w:t>
      </w:r>
      <w:r w:rsidRPr="0077399A">
        <w:rPr>
          <w:rFonts w:ascii="Arial" w:hAnsi="Arial"/>
          <w:lang w:val="fr-FR"/>
        </w:rPr>
        <w:t>).</w:t>
      </w:r>
      <w:r w:rsidR="00B65154" w:rsidRPr="0077399A">
        <w:rPr>
          <w:rFonts w:ascii="Arial" w:hAnsi="Arial"/>
          <w:lang w:val="fr-FR"/>
        </w:rPr>
        <w:t xml:space="preserve"> </w:t>
      </w:r>
      <w:r w:rsidR="00484676" w:rsidRPr="0077399A">
        <w:rPr>
          <w:rFonts w:ascii="Arial" w:hAnsi="Arial"/>
          <w:lang w:val="fr-FR"/>
        </w:rPr>
        <w:t xml:space="preserve">Une discussion entre les enseignants de la matière serait </w:t>
      </w:r>
      <w:r w:rsidR="00CF6BB3" w:rsidRPr="0077399A">
        <w:rPr>
          <w:rFonts w:ascii="Arial" w:hAnsi="Arial"/>
          <w:lang w:val="fr-FR"/>
        </w:rPr>
        <w:t>incontestablement</w:t>
      </w:r>
      <w:r w:rsidR="00922B76" w:rsidRPr="0077399A">
        <w:rPr>
          <w:rFonts w:ascii="Arial" w:hAnsi="Arial"/>
          <w:lang w:val="fr-FR"/>
        </w:rPr>
        <w:t xml:space="preserve"> une aide supplémentaire quant à l’implémentation des 8 compétences </w:t>
      </w:r>
      <w:r w:rsidR="0050675D" w:rsidRPr="0077399A">
        <w:rPr>
          <w:rFonts w:ascii="Arial" w:hAnsi="Arial"/>
          <w:lang w:val="fr-FR"/>
        </w:rPr>
        <w:t>clés et l’intégration de celles-ci dans la planification.</w:t>
      </w:r>
      <w:r w:rsidR="00484676" w:rsidRPr="0077399A">
        <w:rPr>
          <w:rFonts w:ascii="Arial" w:hAnsi="Arial"/>
          <w:lang w:val="fr-FR"/>
        </w:rPr>
        <w:t xml:space="preserve"> </w:t>
      </w:r>
    </w:p>
    <w:p w14:paraId="511469C0" w14:textId="0407A80D" w:rsidR="00200059" w:rsidRPr="0077399A" w:rsidRDefault="00200059" w:rsidP="00C6208B">
      <w:pPr>
        <w:spacing w:beforeAutospacing="1" w:afterAutospacing="1" w:line="240" w:lineRule="auto"/>
        <w:jc w:val="both"/>
        <w:rPr>
          <w:rFonts w:ascii="Arial" w:hAnsi="Arial"/>
          <w:lang w:val="fr-FR"/>
        </w:rPr>
      </w:pPr>
      <w:r w:rsidRPr="0077399A">
        <w:rPr>
          <w:rFonts w:ascii="Arial" w:hAnsi="Arial"/>
          <w:lang w:val="fr-FR"/>
        </w:rPr>
        <w:t xml:space="preserve">Il est aussi proposé aux écoles de prévoir des moments institutionnels pour l’implémentation des 8 compétences clés. Les </w:t>
      </w:r>
      <w:r w:rsidR="001E3501" w:rsidRPr="0077399A">
        <w:rPr>
          <w:rFonts w:ascii="Arial" w:hAnsi="Arial"/>
          <w:lang w:val="fr-FR"/>
        </w:rPr>
        <w:t>quatre</w:t>
      </w:r>
      <w:r w:rsidRPr="0077399A">
        <w:rPr>
          <w:rFonts w:ascii="Arial" w:hAnsi="Arial"/>
          <w:lang w:val="fr-FR"/>
        </w:rPr>
        <w:t xml:space="preserve"> </w:t>
      </w:r>
      <w:r w:rsidR="001E3501" w:rsidRPr="0077399A">
        <w:rPr>
          <w:rFonts w:ascii="Arial" w:hAnsi="Arial"/>
          <w:lang w:val="fr-FR"/>
        </w:rPr>
        <w:t xml:space="preserve">derniers jours des vacances scolaires avant la rentrée </w:t>
      </w:r>
      <w:r w:rsidR="00951B18" w:rsidRPr="0077399A">
        <w:rPr>
          <w:rFonts w:ascii="Arial" w:hAnsi="Arial"/>
          <w:lang w:val="fr-FR"/>
        </w:rPr>
        <w:t>scolaire</w:t>
      </w:r>
      <w:r w:rsidRPr="0077399A">
        <w:rPr>
          <w:rFonts w:ascii="Arial" w:hAnsi="Arial"/>
          <w:lang w:val="fr-FR"/>
        </w:rPr>
        <w:t xml:space="preserve"> et les </w:t>
      </w:r>
      <w:r w:rsidR="001E3501" w:rsidRPr="0077399A">
        <w:rPr>
          <w:rFonts w:ascii="Arial" w:hAnsi="Arial"/>
          <w:lang w:val="fr-FR"/>
        </w:rPr>
        <w:t>deux</w:t>
      </w:r>
      <w:r w:rsidRPr="0077399A">
        <w:rPr>
          <w:rFonts w:ascii="Arial" w:hAnsi="Arial"/>
          <w:lang w:val="fr-FR"/>
        </w:rPr>
        <w:t xml:space="preserve"> </w:t>
      </w:r>
      <w:r w:rsidR="001E3501" w:rsidRPr="0077399A">
        <w:rPr>
          <w:rFonts w:ascii="Arial" w:hAnsi="Arial"/>
          <w:lang w:val="fr-FR"/>
        </w:rPr>
        <w:t xml:space="preserve">premiers </w:t>
      </w:r>
      <w:r w:rsidR="00665CDE" w:rsidRPr="0077399A">
        <w:rPr>
          <w:rFonts w:ascii="Arial" w:hAnsi="Arial"/>
          <w:lang w:val="fr-FR"/>
        </w:rPr>
        <w:t>jours</w:t>
      </w:r>
      <w:r w:rsidRPr="0077399A">
        <w:rPr>
          <w:rFonts w:ascii="Arial" w:hAnsi="Arial"/>
          <w:lang w:val="fr-FR"/>
        </w:rPr>
        <w:t xml:space="preserve"> </w:t>
      </w:r>
      <w:r w:rsidR="001E3501" w:rsidRPr="0077399A">
        <w:rPr>
          <w:rFonts w:ascii="Arial" w:hAnsi="Arial"/>
          <w:lang w:val="fr-FR"/>
        </w:rPr>
        <w:t>des vacances scolaires</w:t>
      </w:r>
      <w:r w:rsidR="00EB2A9C" w:rsidRPr="0077399A">
        <w:rPr>
          <w:rFonts w:ascii="Arial" w:hAnsi="Arial"/>
          <w:lang w:val="fr-FR"/>
        </w:rPr>
        <w:t xml:space="preserve"> d’été</w:t>
      </w:r>
      <w:r w:rsidRPr="0077399A">
        <w:rPr>
          <w:rFonts w:ascii="Arial" w:hAnsi="Arial"/>
          <w:lang w:val="fr-FR"/>
        </w:rPr>
        <w:t xml:space="preserve"> </w:t>
      </w:r>
      <w:r w:rsidR="00285BE0" w:rsidRPr="0077399A">
        <w:rPr>
          <w:rFonts w:ascii="Arial" w:hAnsi="Arial"/>
          <w:lang w:val="fr-FR"/>
        </w:rPr>
        <w:t>peuv</w:t>
      </w:r>
      <w:r w:rsidR="005A5CF1" w:rsidRPr="0077399A">
        <w:rPr>
          <w:rFonts w:ascii="Arial" w:hAnsi="Arial"/>
          <w:lang w:val="fr-FR"/>
        </w:rPr>
        <w:t>en</w:t>
      </w:r>
      <w:r w:rsidR="00F2234A" w:rsidRPr="0077399A">
        <w:rPr>
          <w:rFonts w:ascii="Arial" w:hAnsi="Arial"/>
          <w:lang w:val="fr-FR"/>
        </w:rPr>
        <w:t>t</w:t>
      </w:r>
      <w:r w:rsidR="00C6208B" w:rsidRPr="0077399A">
        <w:rPr>
          <w:rStyle w:val="FootnoteReference"/>
          <w:rFonts w:ascii="Arial" w:hAnsi="Arial"/>
          <w:lang w:val="fr-FR"/>
        </w:rPr>
        <w:footnoteReference w:id="2"/>
      </w:r>
      <w:r w:rsidR="00C153BD" w:rsidRPr="0077399A">
        <w:rPr>
          <w:rFonts w:ascii="Arial" w:hAnsi="Arial"/>
          <w:lang w:val="fr-FR"/>
        </w:rPr>
        <w:t xml:space="preserve">, </w:t>
      </w:r>
      <w:r w:rsidRPr="0077399A">
        <w:rPr>
          <w:rFonts w:ascii="Arial" w:hAnsi="Arial"/>
          <w:lang w:val="fr-FR"/>
        </w:rPr>
        <w:t>en partie</w:t>
      </w:r>
      <w:r w:rsidR="00C153BD" w:rsidRPr="0077399A">
        <w:rPr>
          <w:rFonts w:ascii="Arial" w:hAnsi="Arial"/>
          <w:lang w:val="fr-FR"/>
        </w:rPr>
        <w:t xml:space="preserve">, </w:t>
      </w:r>
      <w:r w:rsidRPr="0077399A">
        <w:rPr>
          <w:rFonts w:ascii="Arial" w:hAnsi="Arial"/>
          <w:lang w:val="fr-FR"/>
        </w:rPr>
        <w:t>être utilisés à cet égard.</w:t>
      </w:r>
      <w:r w:rsidR="00B65154" w:rsidRPr="0077399A">
        <w:rPr>
          <w:rFonts w:ascii="Arial" w:hAnsi="Arial"/>
          <w:lang w:val="fr-FR"/>
        </w:rPr>
        <w:t xml:space="preserve"> </w:t>
      </w:r>
    </w:p>
    <w:p w14:paraId="670E0F6B" w14:textId="1028A4D4" w:rsidR="0022367E" w:rsidRPr="0077399A" w:rsidRDefault="00F2234A" w:rsidP="00E42709">
      <w:pPr>
        <w:spacing w:beforeAutospacing="1" w:afterAutospacing="1" w:line="240" w:lineRule="auto"/>
        <w:jc w:val="both"/>
        <w:rPr>
          <w:rFonts w:ascii="Arial" w:hAnsi="Arial"/>
          <w:lang w:val="fr-FR"/>
        </w:rPr>
      </w:pPr>
      <w:r w:rsidRPr="0077399A">
        <w:rPr>
          <w:rFonts w:ascii="Arial" w:hAnsi="Arial"/>
          <w:lang w:val="fr-FR"/>
        </w:rPr>
        <w:t xml:space="preserve">Des formations continuées </w:t>
      </w:r>
      <w:r w:rsidR="00CC0448" w:rsidRPr="0077399A">
        <w:rPr>
          <w:rFonts w:ascii="Arial" w:hAnsi="Arial"/>
          <w:lang w:val="fr-FR"/>
        </w:rPr>
        <w:t xml:space="preserve">organisées localement </w:t>
      </w:r>
      <w:r w:rsidRPr="0077399A">
        <w:rPr>
          <w:rFonts w:ascii="Arial" w:hAnsi="Arial"/>
          <w:lang w:val="fr-FR"/>
        </w:rPr>
        <w:t>d</w:t>
      </w:r>
      <w:r w:rsidR="001E4351" w:rsidRPr="0077399A">
        <w:rPr>
          <w:rFonts w:ascii="Arial" w:hAnsi="Arial"/>
          <w:lang w:val="fr-FR"/>
        </w:rPr>
        <w:t>oivent</w:t>
      </w:r>
      <w:r w:rsidRPr="0077399A">
        <w:rPr>
          <w:rFonts w:ascii="Arial" w:hAnsi="Arial"/>
          <w:lang w:val="fr-FR"/>
        </w:rPr>
        <w:t xml:space="preserve"> être prévues</w:t>
      </w:r>
      <w:r w:rsidR="00CC0448" w:rsidRPr="0077399A">
        <w:rPr>
          <w:rFonts w:ascii="Arial" w:hAnsi="Arial"/>
          <w:lang w:val="fr-FR"/>
        </w:rPr>
        <w:t xml:space="preserve">. </w:t>
      </w:r>
      <w:bookmarkStart w:id="2" w:name="_Hlk31353606"/>
      <w:r w:rsidR="00CC0448" w:rsidRPr="0077399A">
        <w:rPr>
          <w:rFonts w:ascii="Arial" w:hAnsi="Arial"/>
          <w:lang w:val="fr-FR"/>
        </w:rPr>
        <w:t>Les inspecteurs sont également invités à prévoir</w:t>
      </w:r>
      <w:r w:rsidR="00454DED" w:rsidRPr="0077399A">
        <w:rPr>
          <w:rFonts w:ascii="Arial" w:hAnsi="Arial"/>
          <w:lang w:val="fr-FR"/>
        </w:rPr>
        <w:t>,</w:t>
      </w:r>
      <w:r w:rsidR="00CC0448" w:rsidRPr="0077399A">
        <w:rPr>
          <w:rFonts w:ascii="Arial" w:hAnsi="Arial"/>
          <w:lang w:val="fr-FR"/>
        </w:rPr>
        <w:t xml:space="preserve"> </w:t>
      </w:r>
      <w:r w:rsidR="00454DED" w:rsidRPr="0077399A">
        <w:rPr>
          <w:rFonts w:ascii="Arial" w:hAnsi="Arial"/>
          <w:lang w:val="fr-FR"/>
        </w:rPr>
        <w:t xml:space="preserve">dans </w:t>
      </w:r>
      <w:r w:rsidR="0089240F" w:rsidRPr="0077399A">
        <w:rPr>
          <w:rFonts w:ascii="Arial" w:hAnsi="Arial"/>
          <w:lang w:val="fr-FR"/>
        </w:rPr>
        <w:t>leurs futures formations</w:t>
      </w:r>
      <w:r w:rsidR="00454DED" w:rsidRPr="0077399A">
        <w:rPr>
          <w:rFonts w:ascii="Arial" w:hAnsi="Arial"/>
          <w:lang w:val="fr-FR"/>
        </w:rPr>
        <w:t xml:space="preserve">, </w:t>
      </w:r>
      <w:r w:rsidR="00CC0448" w:rsidRPr="0077399A">
        <w:rPr>
          <w:rFonts w:ascii="Arial" w:hAnsi="Arial"/>
          <w:lang w:val="fr-FR"/>
        </w:rPr>
        <w:t>un temps consacré aux 8 compétences clés en lien avec leur matière.</w:t>
      </w:r>
      <w:bookmarkEnd w:id="2"/>
    </w:p>
    <w:p w14:paraId="69C45FA0" w14:textId="77777777" w:rsidR="00BD1821" w:rsidRDefault="00BD1821">
      <w:pPr>
        <w:rPr>
          <w:rFonts w:ascii="Arial" w:hAnsi="Arial"/>
          <w:b/>
          <w:u w:val="single"/>
          <w:lang w:val="fr-FR"/>
        </w:rPr>
      </w:pPr>
      <w:r>
        <w:rPr>
          <w:rFonts w:ascii="Arial" w:hAnsi="Arial"/>
          <w:b/>
          <w:u w:val="single"/>
          <w:lang w:val="fr-FR"/>
        </w:rPr>
        <w:t>Décision du Comité pédagogique mixte</w:t>
      </w:r>
    </w:p>
    <w:p w14:paraId="30AC0B14" w14:textId="77777777" w:rsidR="00BD1821" w:rsidRPr="00D93B18" w:rsidRDefault="00BD1821" w:rsidP="00BD1821">
      <w:pPr>
        <w:jc w:val="both"/>
        <w:rPr>
          <w:rFonts w:ascii="Arial" w:hAnsi="Arial"/>
          <w:b/>
          <w:lang w:val="fr-FR"/>
        </w:rPr>
      </w:pPr>
      <w:r w:rsidRPr="00D93B18">
        <w:rPr>
          <w:rFonts w:ascii="Arial" w:hAnsi="Arial"/>
          <w:b/>
          <w:lang w:val="fr-FR"/>
        </w:rPr>
        <w:t>Le Comité pédagogique mixte a approuvé la proposition formulée en annexe au présent document : « Introduction des huit compétences clés dans les modèles de planifications pédagogiques des Écoles euro</w:t>
      </w:r>
      <w:bookmarkStart w:id="3" w:name="_GoBack"/>
      <w:bookmarkEnd w:id="3"/>
      <w:r w:rsidRPr="00D93B18">
        <w:rPr>
          <w:rFonts w:ascii="Arial" w:hAnsi="Arial"/>
          <w:b/>
          <w:lang w:val="fr-FR"/>
        </w:rPr>
        <w:t>péennes », avec entrée en vigueur au 1</w:t>
      </w:r>
      <w:r w:rsidRPr="00D93B18">
        <w:rPr>
          <w:rFonts w:ascii="Arial" w:hAnsi="Arial"/>
          <w:b/>
          <w:vertAlign w:val="superscript"/>
          <w:lang w:val="fr-FR"/>
        </w:rPr>
        <w:t>er</w:t>
      </w:r>
      <w:r w:rsidRPr="00D93B18">
        <w:rPr>
          <w:rFonts w:ascii="Arial" w:hAnsi="Arial"/>
          <w:b/>
          <w:lang w:val="fr-FR"/>
        </w:rPr>
        <w:t xml:space="preserve"> septembre 2020. Le modèle dans l’annexe est proposé, à titre d’exemple, comme mesure transitoire en attendant l’achèvement des travaux du sous-groupe de travail.</w:t>
      </w:r>
    </w:p>
    <w:p w14:paraId="43717F83" w14:textId="72B46755" w:rsidR="00160C96" w:rsidRPr="0077399A" w:rsidRDefault="00BD1821" w:rsidP="00BD1821">
      <w:pPr>
        <w:jc w:val="both"/>
        <w:rPr>
          <w:rFonts w:ascii="Arial" w:hAnsi="Arial"/>
          <w:lang w:val="fr-FR"/>
        </w:rPr>
      </w:pPr>
      <w:r w:rsidRPr="00D93B18">
        <w:rPr>
          <w:rFonts w:ascii="Arial" w:hAnsi="Arial"/>
          <w:b/>
          <w:lang w:val="fr-FR"/>
        </w:rPr>
        <w:t xml:space="preserve">Il s’agit d’un document de travail visant à encourager la discussion et la réflexion sur les moyens d’intégrer les huit compétences clés dans la pratique pédagogique et à faire naître une compréhension commune de leur signification d’un point de vue concret. Au stade actuel, il ne faut pas tenir compte de ce document de travail lors de l’évaluation des enseignants. </w:t>
      </w:r>
      <w:r w:rsidR="00160C96" w:rsidRPr="0077399A">
        <w:rPr>
          <w:rFonts w:ascii="Arial" w:hAnsi="Arial"/>
          <w:lang w:val="fr-FR"/>
        </w:rPr>
        <w:br w:type="page"/>
      </w:r>
    </w:p>
    <w:p w14:paraId="2499879D" w14:textId="6CB842BF" w:rsidR="00A81F05" w:rsidRPr="0077399A" w:rsidRDefault="00A81F05" w:rsidP="00160C96">
      <w:pPr>
        <w:jc w:val="both"/>
        <w:rPr>
          <w:rFonts w:eastAsia="Times New Roman"/>
          <w:b/>
          <w:lang w:val="fr-FR"/>
        </w:rPr>
      </w:pPr>
      <w:r w:rsidRPr="0077399A">
        <w:rPr>
          <w:rFonts w:eastAsia="Times New Roman"/>
          <w:b/>
          <w:lang w:val="fr-FR"/>
        </w:rPr>
        <w:lastRenderedPageBreak/>
        <w:t>Annex</w:t>
      </w:r>
      <w:r w:rsidR="002F7620" w:rsidRPr="0077399A">
        <w:rPr>
          <w:rFonts w:eastAsia="Times New Roman"/>
          <w:b/>
          <w:lang w:val="fr-FR"/>
        </w:rPr>
        <w:t>e</w:t>
      </w:r>
      <w:r w:rsidR="00CF6BB3" w:rsidRPr="0077399A">
        <w:rPr>
          <w:rFonts w:eastAsia="Times New Roman"/>
          <w:b/>
          <w:lang w:val="fr-FR"/>
        </w:rPr>
        <w:t xml:space="preserve"> 1</w:t>
      </w:r>
    </w:p>
    <w:p w14:paraId="44EB60F6" w14:textId="77777777" w:rsidR="00804059" w:rsidRPr="0077399A" w:rsidRDefault="00804059" w:rsidP="00D93B18">
      <w:pPr>
        <w:spacing w:after="120"/>
        <w:jc w:val="both"/>
        <w:rPr>
          <w:lang w:val="fr-FR"/>
        </w:rPr>
      </w:pPr>
      <w:r w:rsidRPr="0077399A">
        <w:rPr>
          <w:lang w:val="fr-FR"/>
        </w:rPr>
        <w:t>Les huit compétences clés pour l'éducation et la formation tout au long de la vie font désormais partie de tous les programmes d'études et doivent être prises en compte lors de la planification des programmes et des cours annuels. Toutes les compétences sont pertinentes pour toutes les matières/domaines des programmes d'études, mais elles ne doivent pas toutes être abordées en même temps. Utilisez le tableau ci-dessous pour réfléchir aux compétences clés sur lesquelles vous prévoyez de vous concentrer dans votre matière au cours de l'année/semestre et à la manière dont vous intégrerez certains aspects de ces compétences dans votre planification.</w:t>
      </w:r>
    </w:p>
    <w:p w14:paraId="7D03F634" w14:textId="23F55565" w:rsidR="00192524" w:rsidRPr="0077399A" w:rsidRDefault="00804059" w:rsidP="00D93B18">
      <w:pPr>
        <w:spacing w:after="120"/>
        <w:jc w:val="both"/>
        <w:rPr>
          <w:lang w:val="fr-FR"/>
        </w:rPr>
      </w:pPr>
      <w:r w:rsidRPr="0077399A">
        <w:rPr>
          <w:lang w:val="fr-FR"/>
        </w:rPr>
        <w:t xml:space="preserve">Utilisez la colonne des commentaires pour décrire certaines des activités que vous prévoyez dans </w:t>
      </w:r>
      <w:r w:rsidR="00D609FD" w:rsidRPr="0077399A">
        <w:rPr>
          <w:lang w:val="fr-FR"/>
        </w:rPr>
        <w:t>les différentes</w:t>
      </w:r>
      <w:r w:rsidRPr="0077399A">
        <w:rPr>
          <w:lang w:val="fr-FR"/>
        </w:rPr>
        <w:t xml:space="preserve"> compétences et indiquez le niveau d'engagement anticipé (dans une large mesure, dans une certaine mesure, pas du tout). Il est très probable que vous vous concentriez davantage sur certaines compétences que sur d'autres au cours d'une p</w:t>
      </w:r>
      <w:r w:rsidR="00D609FD" w:rsidRPr="0077399A">
        <w:rPr>
          <w:lang w:val="fr-FR"/>
        </w:rPr>
        <w:t>lanification</w:t>
      </w:r>
      <w:r w:rsidRPr="0077399A">
        <w:rPr>
          <w:lang w:val="fr-FR"/>
        </w:rPr>
        <w:t>.</w:t>
      </w:r>
    </w:p>
    <w:p w14:paraId="0F10C41E" w14:textId="447316B0" w:rsidR="002F7620" w:rsidRPr="0077399A" w:rsidRDefault="002F7620" w:rsidP="00D93B18">
      <w:pPr>
        <w:spacing w:after="120"/>
        <w:jc w:val="both"/>
        <w:rPr>
          <w:lang w:val="fr-FR"/>
        </w:rPr>
      </w:pPr>
      <w:r w:rsidRPr="0077399A">
        <w:rPr>
          <w:lang w:val="fr-FR"/>
        </w:rPr>
        <w:t xml:space="preserve">Pour plus d'informations sur les connaissances, les aptitudes et les attitudes de chacune des compétences, consultez </w:t>
      </w:r>
      <w:r w:rsidR="008160B3" w:rsidRPr="0077399A">
        <w:rPr>
          <w:lang w:val="fr-FR"/>
        </w:rPr>
        <w:t xml:space="preserve">le </w:t>
      </w:r>
      <w:r w:rsidRPr="0077399A">
        <w:rPr>
          <w:lang w:val="fr-FR"/>
        </w:rPr>
        <w:t xml:space="preserve">Cadre des compétences clés pour l'éducation et la formation tout au long de la vie (2018-09-D-69-fr-3, </w:t>
      </w:r>
      <w:r w:rsidR="008160B3" w:rsidRPr="0077399A">
        <w:rPr>
          <w:lang w:val="fr-FR"/>
        </w:rPr>
        <w:t xml:space="preserve">et plus spécialement les modèles de planification dans son </w:t>
      </w:r>
      <w:r w:rsidRPr="0077399A">
        <w:rPr>
          <w:lang w:val="fr-FR"/>
        </w:rPr>
        <w:t xml:space="preserve">appendice 2 </w:t>
      </w:r>
      <w:r w:rsidR="008160B3" w:rsidRPr="0077399A">
        <w:rPr>
          <w:lang w:val="fr-FR"/>
        </w:rPr>
        <w:t xml:space="preserve">: </w:t>
      </w:r>
      <w:hyperlink r:id="rId13" w:history="1">
        <w:r w:rsidRPr="0077399A">
          <w:rPr>
            <w:rStyle w:val="Hyperlink"/>
            <w:lang w:val="fr-FR"/>
          </w:rPr>
          <w:t>eursc.sharepoint.com/sites/PedagogicalDevelopment</w:t>
        </w:r>
      </w:hyperlink>
      <w:r w:rsidRPr="0077399A">
        <w:rPr>
          <w:lang w:val="fr-FR"/>
        </w:rPr>
        <w:t xml:space="preserve"> &gt; 8 key competencies).</w:t>
      </w:r>
    </w:p>
    <w:p w14:paraId="4CA4BFA0" w14:textId="15DF1A1B" w:rsidR="00160C96" w:rsidRDefault="00D93B18" w:rsidP="00D93B18">
      <w:pPr>
        <w:spacing w:after="120"/>
        <w:jc w:val="both"/>
        <w:rPr>
          <w:b/>
          <w:lang w:val="fr-FR"/>
        </w:rPr>
      </w:pPr>
      <w:r w:rsidRPr="00D93B18">
        <w:rPr>
          <w:b/>
          <w:lang w:val="fr-FR"/>
        </w:rPr>
        <w:t>Il s’agit d’un document de travail visant à encourager la discussion et la réflexion sur les moyens d’intégrer les huit compétences clés dans la pratique pédagogique et à faire naître une compréhension commune de leur signification d’un point de vue concret. Au stade actuel, il ne faut pas tenir compte de ce document de travail lors de l’évaluation des enseignants.</w:t>
      </w:r>
    </w:p>
    <w:tbl>
      <w:tblPr>
        <w:tblStyle w:val="TableGrid"/>
        <w:tblW w:w="9634" w:type="dxa"/>
        <w:tblLook w:val="04A0" w:firstRow="1" w:lastRow="0" w:firstColumn="1" w:lastColumn="0" w:noHBand="0" w:noVBand="1"/>
      </w:tblPr>
      <w:tblGrid>
        <w:gridCol w:w="2122"/>
        <w:gridCol w:w="4819"/>
        <w:gridCol w:w="897"/>
        <w:gridCol w:w="898"/>
        <w:gridCol w:w="898"/>
      </w:tblGrid>
      <w:tr w:rsidR="00192524" w:rsidRPr="0077399A" w14:paraId="447AE057" w14:textId="77777777" w:rsidTr="00192524">
        <w:tc>
          <w:tcPr>
            <w:tcW w:w="2122" w:type="dxa"/>
            <w:vMerge w:val="restart"/>
            <w:vAlign w:val="center"/>
          </w:tcPr>
          <w:p w14:paraId="675834B7" w14:textId="72AF187C" w:rsidR="00192524" w:rsidRPr="0077399A" w:rsidRDefault="002855B2" w:rsidP="00192524">
            <w:pPr>
              <w:rPr>
                <w:b/>
                <w:lang w:val="fr-FR"/>
              </w:rPr>
            </w:pPr>
            <w:r>
              <w:rPr>
                <w:b/>
                <w:lang w:val="fr-FR"/>
              </w:rPr>
              <w:t>Compé</w:t>
            </w:r>
            <w:r w:rsidR="00192524" w:rsidRPr="0077399A">
              <w:rPr>
                <w:b/>
                <w:lang w:val="fr-FR"/>
              </w:rPr>
              <w:t>tence</w:t>
            </w:r>
            <w:r w:rsidR="001B5DE1" w:rsidRPr="0077399A">
              <w:rPr>
                <w:b/>
                <w:lang w:val="fr-FR"/>
              </w:rPr>
              <w:t>s</w:t>
            </w:r>
          </w:p>
        </w:tc>
        <w:tc>
          <w:tcPr>
            <w:tcW w:w="4819" w:type="dxa"/>
            <w:vMerge w:val="restart"/>
            <w:vAlign w:val="center"/>
          </w:tcPr>
          <w:p w14:paraId="3DEB3748" w14:textId="039F4805" w:rsidR="00192524" w:rsidRPr="0077399A" w:rsidRDefault="00192524" w:rsidP="00192524">
            <w:pPr>
              <w:rPr>
                <w:b/>
                <w:lang w:val="fr-FR"/>
              </w:rPr>
            </w:pPr>
            <w:r w:rsidRPr="0077399A">
              <w:rPr>
                <w:b/>
                <w:lang w:val="fr-FR"/>
              </w:rPr>
              <w:t>Approche</w:t>
            </w:r>
            <w:r w:rsidR="001B5DE1" w:rsidRPr="0077399A">
              <w:rPr>
                <w:b/>
                <w:lang w:val="fr-FR"/>
              </w:rPr>
              <w:t>s</w:t>
            </w:r>
            <w:r w:rsidRPr="0077399A">
              <w:rPr>
                <w:b/>
                <w:lang w:val="fr-FR"/>
              </w:rPr>
              <w:t xml:space="preserve"> adoptée</w:t>
            </w:r>
            <w:r w:rsidR="001B5DE1" w:rsidRPr="0077399A">
              <w:rPr>
                <w:b/>
                <w:lang w:val="fr-FR"/>
              </w:rPr>
              <w:t>s</w:t>
            </w:r>
            <w:r w:rsidRPr="0077399A">
              <w:rPr>
                <w:b/>
                <w:lang w:val="fr-FR"/>
              </w:rPr>
              <w:t>/Exemples/Commentaires</w:t>
            </w:r>
          </w:p>
        </w:tc>
        <w:tc>
          <w:tcPr>
            <w:tcW w:w="2693" w:type="dxa"/>
            <w:gridSpan w:val="3"/>
          </w:tcPr>
          <w:p w14:paraId="03B4A717" w14:textId="3E8B9DB5" w:rsidR="00192524" w:rsidRPr="0077399A" w:rsidRDefault="00192524" w:rsidP="00E966FD">
            <w:pPr>
              <w:rPr>
                <w:b/>
                <w:lang w:val="fr-FR"/>
              </w:rPr>
            </w:pPr>
            <w:r w:rsidRPr="0077399A">
              <w:rPr>
                <w:b/>
                <w:lang w:val="fr-FR"/>
              </w:rPr>
              <w:t>Niveau d’engagement</w:t>
            </w:r>
          </w:p>
        </w:tc>
      </w:tr>
      <w:tr w:rsidR="00192524" w:rsidRPr="0077399A" w14:paraId="565796C0" w14:textId="77777777" w:rsidTr="001B5DE1">
        <w:trPr>
          <w:trHeight w:val="806"/>
        </w:trPr>
        <w:tc>
          <w:tcPr>
            <w:tcW w:w="2122" w:type="dxa"/>
            <w:vMerge/>
          </w:tcPr>
          <w:p w14:paraId="1BF5AFC8" w14:textId="77777777" w:rsidR="00192524" w:rsidRPr="0077399A" w:rsidRDefault="00192524" w:rsidP="00E966FD">
            <w:pPr>
              <w:rPr>
                <w:sz w:val="20"/>
                <w:lang w:val="fr-FR"/>
              </w:rPr>
            </w:pPr>
          </w:p>
        </w:tc>
        <w:tc>
          <w:tcPr>
            <w:tcW w:w="4819" w:type="dxa"/>
            <w:vMerge/>
          </w:tcPr>
          <w:p w14:paraId="3B6554F0" w14:textId="77777777" w:rsidR="00192524" w:rsidRPr="0077399A" w:rsidRDefault="00192524" w:rsidP="00E966FD">
            <w:pPr>
              <w:rPr>
                <w:lang w:val="fr-FR"/>
              </w:rPr>
            </w:pPr>
          </w:p>
        </w:tc>
        <w:tc>
          <w:tcPr>
            <w:tcW w:w="897" w:type="dxa"/>
            <w:vAlign w:val="center"/>
          </w:tcPr>
          <w:p w14:paraId="7F000061" w14:textId="2436A624" w:rsidR="00192524" w:rsidRPr="0077399A" w:rsidRDefault="00192524" w:rsidP="001B5DE1">
            <w:pPr>
              <w:jc w:val="center"/>
              <w:rPr>
                <w:rFonts w:ascii="Arial" w:hAnsi="Arial" w:cs="Arial"/>
                <w:sz w:val="16"/>
                <w:lang w:val="fr-FR"/>
              </w:rPr>
            </w:pPr>
            <w:r w:rsidRPr="0077399A">
              <w:rPr>
                <w:rFonts w:ascii="Arial" w:hAnsi="Arial" w:cs="Arial"/>
                <w:sz w:val="16"/>
                <w:lang w:val="fr-FR"/>
              </w:rPr>
              <w:t>Pas du tout</w:t>
            </w:r>
          </w:p>
        </w:tc>
        <w:tc>
          <w:tcPr>
            <w:tcW w:w="898" w:type="dxa"/>
            <w:vAlign w:val="center"/>
          </w:tcPr>
          <w:p w14:paraId="3E1B755C" w14:textId="68B4F16E" w:rsidR="00192524" w:rsidRPr="0077399A" w:rsidRDefault="00192524" w:rsidP="001B5DE1">
            <w:pPr>
              <w:jc w:val="center"/>
              <w:rPr>
                <w:rFonts w:ascii="Arial" w:hAnsi="Arial" w:cs="Arial"/>
                <w:sz w:val="16"/>
                <w:lang w:val="fr-FR"/>
              </w:rPr>
            </w:pPr>
            <w:r w:rsidRPr="0077399A">
              <w:rPr>
                <w:rFonts w:ascii="Arial" w:hAnsi="Arial" w:cs="Arial"/>
                <w:sz w:val="16"/>
                <w:lang w:val="fr-FR"/>
              </w:rPr>
              <w:t>Dans une certaine mesure</w:t>
            </w:r>
          </w:p>
        </w:tc>
        <w:tc>
          <w:tcPr>
            <w:tcW w:w="898" w:type="dxa"/>
            <w:vAlign w:val="center"/>
          </w:tcPr>
          <w:p w14:paraId="39784764" w14:textId="6D29FB0F" w:rsidR="00192524" w:rsidRPr="0077399A" w:rsidRDefault="00192524" w:rsidP="001B5DE1">
            <w:pPr>
              <w:jc w:val="center"/>
              <w:rPr>
                <w:rFonts w:ascii="Arial" w:hAnsi="Arial" w:cs="Arial"/>
                <w:sz w:val="16"/>
                <w:lang w:val="fr-FR"/>
              </w:rPr>
            </w:pPr>
            <w:r w:rsidRPr="0077399A">
              <w:rPr>
                <w:rFonts w:ascii="Arial" w:hAnsi="Arial" w:cs="Arial"/>
                <w:sz w:val="16"/>
                <w:lang w:val="fr-FR"/>
              </w:rPr>
              <w:t>Dans une large mesure</w:t>
            </w:r>
          </w:p>
        </w:tc>
      </w:tr>
      <w:tr w:rsidR="00192524" w:rsidRPr="0077399A" w14:paraId="4BCCA4F9" w14:textId="77777777" w:rsidTr="00801513">
        <w:trPr>
          <w:trHeight w:val="806"/>
        </w:trPr>
        <w:tc>
          <w:tcPr>
            <w:tcW w:w="2122" w:type="dxa"/>
          </w:tcPr>
          <w:p w14:paraId="38FD5248" w14:textId="00F1A56A" w:rsidR="00192524" w:rsidRPr="0077399A" w:rsidRDefault="00192524" w:rsidP="00E966FD">
            <w:pPr>
              <w:rPr>
                <w:sz w:val="20"/>
                <w:lang w:val="fr-FR"/>
              </w:rPr>
            </w:pPr>
            <w:r w:rsidRPr="0077399A">
              <w:rPr>
                <w:sz w:val="20"/>
                <w:lang w:val="fr-FR"/>
              </w:rPr>
              <w:t>Lit</w:t>
            </w:r>
            <w:r w:rsidR="00801513" w:rsidRPr="0077399A">
              <w:rPr>
                <w:sz w:val="20"/>
                <w:lang w:val="fr-FR"/>
              </w:rPr>
              <w:t>té</w:t>
            </w:r>
            <w:r w:rsidRPr="0077399A">
              <w:rPr>
                <w:sz w:val="20"/>
                <w:lang w:val="fr-FR"/>
              </w:rPr>
              <w:t>ra</w:t>
            </w:r>
            <w:r w:rsidR="00801513" w:rsidRPr="0077399A">
              <w:rPr>
                <w:sz w:val="20"/>
                <w:lang w:val="fr-FR"/>
              </w:rPr>
              <w:t>tie (lecture et écriture)</w:t>
            </w:r>
          </w:p>
        </w:tc>
        <w:tc>
          <w:tcPr>
            <w:tcW w:w="4819" w:type="dxa"/>
          </w:tcPr>
          <w:p w14:paraId="694A647A" w14:textId="77777777" w:rsidR="00192524" w:rsidRPr="0077399A" w:rsidRDefault="00192524" w:rsidP="00E966FD">
            <w:pPr>
              <w:rPr>
                <w:lang w:val="fr-FR"/>
              </w:rPr>
            </w:pPr>
          </w:p>
        </w:tc>
        <w:tc>
          <w:tcPr>
            <w:tcW w:w="897" w:type="dxa"/>
            <w:vAlign w:val="center"/>
          </w:tcPr>
          <w:p w14:paraId="0A8A9CAD" w14:textId="7756179B" w:rsidR="00192524" w:rsidRPr="0077399A" w:rsidRDefault="00D93B18" w:rsidP="00801513">
            <w:pPr>
              <w:jc w:val="center"/>
              <w:rPr>
                <w:rFonts w:ascii="Arial" w:hAnsi="Arial" w:cs="Arial"/>
                <w:lang w:val="fr-FR"/>
              </w:rPr>
            </w:pPr>
            <w:sdt>
              <w:sdtPr>
                <w:rPr>
                  <w:rFonts w:ascii="Arial" w:hAnsi="Arial" w:cs="Arial"/>
                  <w:sz w:val="20"/>
                  <w:lang w:val="fr-FR"/>
                </w:rPr>
                <w:alias w:val="Pas du tout"/>
                <w:tag w:val="Pas du tout"/>
                <w:id w:val="1416828324"/>
                <w14:checkbox>
                  <w14:checked w14:val="0"/>
                  <w14:checkedState w14:val="2612" w14:font="MS Gothic"/>
                  <w14:uncheckedState w14:val="2610" w14:font="MS Gothic"/>
                </w14:checkbox>
              </w:sdtPr>
              <w:sdtEndPr/>
              <w:sdtContent>
                <w:r w:rsidR="001B5DE1" w:rsidRPr="0077399A">
                  <w:rPr>
                    <w:rFonts w:ascii="MS Gothic" w:eastAsia="MS Gothic" w:hAnsi="MS Gothic" w:cs="Arial"/>
                    <w:sz w:val="20"/>
                    <w:lang w:val="fr-FR"/>
                  </w:rPr>
                  <w:t>☐</w:t>
                </w:r>
              </w:sdtContent>
            </w:sdt>
          </w:p>
        </w:tc>
        <w:tc>
          <w:tcPr>
            <w:tcW w:w="898" w:type="dxa"/>
            <w:vAlign w:val="center"/>
          </w:tcPr>
          <w:p w14:paraId="02A95E76" w14:textId="27F0824C" w:rsidR="00192524" w:rsidRPr="0077399A" w:rsidRDefault="00D93B18" w:rsidP="00801513">
            <w:pPr>
              <w:jc w:val="center"/>
              <w:rPr>
                <w:rFonts w:ascii="Arial" w:hAnsi="Arial" w:cs="Arial"/>
                <w:lang w:val="fr-FR"/>
              </w:rPr>
            </w:pPr>
            <w:sdt>
              <w:sdtPr>
                <w:rPr>
                  <w:rFonts w:ascii="Arial" w:hAnsi="Arial" w:cs="Arial"/>
                  <w:sz w:val="20"/>
                  <w:lang w:val="fr-FR"/>
                </w:rPr>
                <w:alias w:val="dans une certaine mesure"/>
                <w:tag w:val="dans une certaine mesure"/>
                <w:id w:val="1069145748"/>
                <w14:checkbox>
                  <w14:checked w14:val="0"/>
                  <w14:checkedState w14:val="2612" w14:font="MS Gothic"/>
                  <w14:uncheckedState w14:val="2610" w14:font="MS Gothic"/>
                </w14:checkbox>
              </w:sdtPr>
              <w:sdtEndPr/>
              <w:sdtContent>
                <w:r w:rsidR="00801513" w:rsidRPr="0077399A">
                  <w:rPr>
                    <w:rFonts w:ascii="MS Gothic" w:eastAsia="MS Gothic" w:hAnsi="MS Gothic" w:cs="Arial"/>
                    <w:sz w:val="20"/>
                    <w:lang w:val="fr-FR"/>
                  </w:rPr>
                  <w:t>☐</w:t>
                </w:r>
              </w:sdtContent>
            </w:sdt>
          </w:p>
        </w:tc>
        <w:tc>
          <w:tcPr>
            <w:tcW w:w="898" w:type="dxa"/>
            <w:vAlign w:val="center"/>
          </w:tcPr>
          <w:p w14:paraId="65FD91BB" w14:textId="26C92B81" w:rsidR="00192524" w:rsidRPr="0077399A" w:rsidRDefault="00D93B18" w:rsidP="00801513">
            <w:pPr>
              <w:jc w:val="center"/>
              <w:rPr>
                <w:rFonts w:ascii="Arial" w:hAnsi="Arial" w:cs="Arial"/>
                <w:lang w:val="fr-FR"/>
              </w:rPr>
            </w:pPr>
            <w:sdt>
              <w:sdtPr>
                <w:rPr>
                  <w:rFonts w:ascii="Arial" w:hAnsi="Arial" w:cs="Arial"/>
                  <w:sz w:val="20"/>
                  <w:lang w:val="fr-FR"/>
                </w:rPr>
                <w:alias w:val="dans une large mesure"/>
                <w:tag w:val="dans une large mesure"/>
                <w:id w:val="1854684113"/>
                <w14:checkbox>
                  <w14:checked w14:val="0"/>
                  <w14:checkedState w14:val="2612" w14:font="MS Gothic"/>
                  <w14:uncheckedState w14:val="2610" w14:font="MS Gothic"/>
                </w14:checkbox>
              </w:sdtPr>
              <w:sdtEndPr/>
              <w:sdtContent>
                <w:r w:rsidR="00801513" w:rsidRPr="0077399A">
                  <w:rPr>
                    <w:rFonts w:ascii="MS Gothic" w:eastAsia="MS Gothic" w:hAnsi="MS Gothic" w:cs="Arial"/>
                    <w:sz w:val="20"/>
                    <w:lang w:val="fr-FR"/>
                  </w:rPr>
                  <w:t>☐</w:t>
                </w:r>
              </w:sdtContent>
            </w:sdt>
          </w:p>
        </w:tc>
      </w:tr>
      <w:tr w:rsidR="00192524" w:rsidRPr="0077399A" w14:paraId="37A6A288" w14:textId="77777777" w:rsidTr="00801513">
        <w:trPr>
          <w:trHeight w:val="806"/>
        </w:trPr>
        <w:tc>
          <w:tcPr>
            <w:tcW w:w="2122" w:type="dxa"/>
          </w:tcPr>
          <w:p w14:paraId="04E1CFD5" w14:textId="56D83D81" w:rsidR="00192524" w:rsidRPr="0077399A" w:rsidRDefault="00801513" w:rsidP="00192524">
            <w:pPr>
              <w:rPr>
                <w:sz w:val="20"/>
                <w:lang w:val="fr-FR"/>
              </w:rPr>
            </w:pPr>
            <w:r w:rsidRPr="0077399A">
              <w:rPr>
                <w:sz w:val="20"/>
                <w:lang w:val="fr-FR"/>
              </w:rPr>
              <w:t>Multilingu</w:t>
            </w:r>
            <w:r w:rsidR="006F4636" w:rsidRPr="0077399A">
              <w:rPr>
                <w:sz w:val="20"/>
                <w:lang w:val="fr-FR"/>
              </w:rPr>
              <w:t>isme</w:t>
            </w:r>
          </w:p>
        </w:tc>
        <w:tc>
          <w:tcPr>
            <w:tcW w:w="4819" w:type="dxa"/>
          </w:tcPr>
          <w:p w14:paraId="65EEDD04" w14:textId="77777777" w:rsidR="00192524" w:rsidRPr="0077399A" w:rsidRDefault="00192524" w:rsidP="00192524">
            <w:pPr>
              <w:rPr>
                <w:lang w:val="fr-FR"/>
              </w:rPr>
            </w:pPr>
          </w:p>
        </w:tc>
        <w:tc>
          <w:tcPr>
            <w:tcW w:w="897" w:type="dxa"/>
            <w:vAlign w:val="center"/>
          </w:tcPr>
          <w:p w14:paraId="633843F9" w14:textId="05CF3F7C" w:rsidR="00192524" w:rsidRPr="0077399A" w:rsidRDefault="00D93B18" w:rsidP="00801513">
            <w:pPr>
              <w:jc w:val="center"/>
              <w:rPr>
                <w:rFonts w:ascii="Arial" w:hAnsi="Arial" w:cs="Arial"/>
                <w:lang w:val="fr-FR"/>
              </w:rPr>
            </w:pPr>
            <w:sdt>
              <w:sdtPr>
                <w:rPr>
                  <w:rFonts w:ascii="Arial" w:hAnsi="Arial" w:cs="Arial"/>
                  <w:sz w:val="20"/>
                  <w:lang w:val="fr-FR"/>
                </w:rPr>
                <w:alias w:val="Pas du tout"/>
                <w:tag w:val="Pas du tout"/>
                <w:id w:val="460152921"/>
                <w14:checkbox>
                  <w14:checked w14:val="0"/>
                  <w14:checkedState w14:val="2612" w14:font="MS Gothic"/>
                  <w14:uncheckedState w14:val="2610" w14:font="MS Gothic"/>
                </w14:checkbox>
              </w:sdtPr>
              <w:sdtEndPr/>
              <w:sdtContent>
                <w:r w:rsidR="00801513" w:rsidRPr="0077399A">
                  <w:rPr>
                    <w:rFonts w:ascii="MS Gothic" w:eastAsia="MS Gothic" w:hAnsi="MS Gothic" w:cs="Arial"/>
                    <w:sz w:val="20"/>
                    <w:lang w:val="fr-FR"/>
                  </w:rPr>
                  <w:t>☐</w:t>
                </w:r>
              </w:sdtContent>
            </w:sdt>
          </w:p>
        </w:tc>
        <w:tc>
          <w:tcPr>
            <w:tcW w:w="898" w:type="dxa"/>
            <w:vAlign w:val="center"/>
          </w:tcPr>
          <w:p w14:paraId="00949BAD" w14:textId="7437DA8D" w:rsidR="00192524" w:rsidRPr="0077399A" w:rsidRDefault="00D93B18" w:rsidP="00801513">
            <w:pPr>
              <w:jc w:val="center"/>
              <w:rPr>
                <w:rFonts w:ascii="Arial" w:hAnsi="Arial" w:cs="Arial"/>
                <w:lang w:val="fr-FR"/>
              </w:rPr>
            </w:pPr>
            <w:sdt>
              <w:sdtPr>
                <w:rPr>
                  <w:rFonts w:ascii="Arial" w:hAnsi="Arial" w:cs="Arial"/>
                  <w:sz w:val="20"/>
                  <w:lang w:val="fr-FR"/>
                </w:rPr>
                <w:alias w:val="dans une certaine mesure"/>
                <w:tag w:val="dans une certaine mesure"/>
                <w:id w:val="-1930109755"/>
                <w14:checkbox>
                  <w14:checked w14:val="0"/>
                  <w14:checkedState w14:val="2612" w14:font="MS Gothic"/>
                  <w14:uncheckedState w14:val="2610" w14:font="MS Gothic"/>
                </w14:checkbox>
              </w:sdtPr>
              <w:sdtEndPr/>
              <w:sdtContent>
                <w:r w:rsidR="00801513" w:rsidRPr="0077399A">
                  <w:rPr>
                    <w:rFonts w:ascii="MS Gothic" w:eastAsia="MS Gothic" w:hAnsi="MS Gothic" w:cs="Arial"/>
                    <w:sz w:val="20"/>
                    <w:lang w:val="fr-FR"/>
                  </w:rPr>
                  <w:t>☐</w:t>
                </w:r>
              </w:sdtContent>
            </w:sdt>
          </w:p>
        </w:tc>
        <w:tc>
          <w:tcPr>
            <w:tcW w:w="898" w:type="dxa"/>
            <w:vAlign w:val="center"/>
          </w:tcPr>
          <w:p w14:paraId="17A1DCF7" w14:textId="4399CF3C" w:rsidR="00192524" w:rsidRPr="0077399A" w:rsidRDefault="00D93B18" w:rsidP="00801513">
            <w:pPr>
              <w:jc w:val="center"/>
              <w:rPr>
                <w:rFonts w:ascii="Arial" w:hAnsi="Arial" w:cs="Arial"/>
                <w:lang w:val="fr-FR"/>
              </w:rPr>
            </w:pPr>
            <w:sdt>
              <w:sdtPr>
                <w:rPr>
                  <w:rFonts w:ascii="Arial" w:hAnsi="Arial" w:cs="Arial"/>
                  <w:sz w:val="20"/>
                  <w:lang w:val="fr-FR"/>
                </w:rPr>
                <w:alias w:val="dans une large mesure"/>
                <w:tag w:val="dans une large mesure"/>
                <w:id w:val="489524039"/>
                <w14:checkbox>
                  <w14:checked w14:val="0"/>
                  <w14:checkedState w14:val="2612" w14:font="MS Gothic"/>
                  <w14:uncheckedState w14:val="2610" w14:font="MS Gothic"/>
                </w14:checkbox>
              </w:sdtPr>
              <w:sdtEndPr/>
              <w:sdtContent>
                <w:r w:rsidR="00801513" w:rsidRPr="0077399A">
                  <w:rPr>
                    <w:rFonts w:ascii="MS Gothic" w:eastAsia="MS Gothic" w:hAnsi="MS Gothic" w:cs="Arial"/>
                    <w:sz w:val="20"/>
                    <w:lang w:val="fr-FR"/>
                  </w:rPr>
                  <w:t>☐</w:t>
                </w:r>
              </w:sdtContent>
            </w:sdt>
          </w:p>
        </w:tc>
      </w:tr>
      <w:tr w:rsidR="00192524" w:rsidRPr="0077399A" w14:paraId="58824DB8" w14:textId="77777777" w:rsidTr="00801513">
        <w:trPr>
          <w:trHeight w:val="720"/>
        </w:trPr>
        <w:tc>
          <w:tcPr>
            <w:tcW w:w="2122" w:type="dxa"/>
          </w:tcPr>
          <w:p w14:paraId="0EB61B18" w14:textId="01CA2F68" w:rsidR="00192524" w:rsidRPr="0077399A" w:rsidRDefault="001B5DE1" w:rsidP="00192524">
            <w:pPr>
              <w:rPr>
                <w:sz w:val="20"/>
                <w:lang w:val="fr-FR"/>
              </w:rPr>
            </w:pPr>
            <w:r w:rsidRPr="0077399A">
              <w:rPr>
                <w:sz w:val="20"/>
                <w:lang w:val="fr-FR"/>
              </w:rPr>
              <w:t>Mathématiques, s</w:t>
            </w:r>
            <w:r w:rsidR="00192524" w:rsidRPr="0077399A">
              <w:rPr>
                <w:sz w:val="20"/>
                <w:lang w:val="fr-FR"/>
              </w:rPr>
              <w:t>cience, technologi</w:t>
            </w:r>
            <w:r w:rsidRPr="0077399A">
              <w:rPr>
                <w:sz w:val="20"/>
                <w:lang w:val="fr-FR"/>
              </w:rPr>
              <w:t>e</w:t>
            </w:r>
            <w:r w:rsidR="00192524" w:rsidRPr="0077399A">
              <w:rPr>
                <w:sz w:val="20"/>
                <w:lang w:val="fr-FR"/>
              </w:rPr>
              <w:t xml:space="preserve"> </w:t>
            </w:r>
            <w:r w:rsidRPr="0077399A">
              <w:rPr>
                <w:sz w:val="20"/>
                <w:lang w:val="fr-FR"/>
              </w:rPr>
              <w:t>et ingénierie</w:t>
            </w:r>
          </w:p>
        </w:tc>
        <w:tc>
          <w:tcPr>
            <w:tcW w:w="4819" w:type="dxa"/>
          </w:tcPr>
          <w:p w14:paraId="7B3A1978" w14:textId="77777777" w:rsidR="00192524" w:rsidRPr="0077399A" w:rsidRDefault="00192524" w:rsidP="00192524">
            <w:pPr>
              <w:rPr>
                <w:lang w:val="fr-FR"/>
              </w:rPr>
            </w:pPr>
          </w:p>
        </w:tc>
        <w:tc>
          <w:tcPr>
            <w:tcW w:w="897" w:type="dxa"/>
            <w:vAlign w:val="center"/>
          </w:tcPr>
          <w:p w14:paraId="7F8E6741" w14:textId="7F22227A" w:rsidR="00192524" w:rsidRPr="0077399A" w:rsidRDefault="00D93B18" w:rsidP="00801513">
            <w:pPr>
              <w:jc w:val="center"/>
              <w:rPr>
                <w:rFonts w:ascii="Arial" w:hAnsi="Arial" w:cs="Arial"/>
                <w:lang w:val="fr-FR"/>
              </w:rPr>
            </w:pPr>
            <w:sdt>
              <w:sdtPr>
                <w:rPr>
                  <w:rFonts w:ascii="Arial" w:hAnsi="Arial" w:cs="Arial"/>
                  <w:sz w:val="20"/>
                  <w:lang w:val="fr-FR"/>
                </w:rPr>
                <w:alias w:val="Pas du tout"/>
                <w:tag w:val="Pas du tout"/>
                <w:id w:val="-1994868841"/>
                <w14:checkbox>
                  <w14:checked w14:val="0"/>
                  <w14:checkedState w14:val="2612" w14:font="MS Gothic"/>
                  <w14:uncheckedState w14:val="2610" w14:font="MS Gothic"/>
                </w14:checkbox>
              </w:sdtPr>
              <w:sdtEndPr/>
              <w:sdtContent>
                <w:r w:rsidR="00801513" w:rsidRPr="0077399A">
                  <w:rPr>
                    <w:rFonts w:ascii="MS Gothic" w:eastAsia="MS Gothic" w:hAnsi="MS Gothic" w:cs="Arial"/>
                    <w:sz w:val="20"/>
                    <w:lang w:val="fr-FR"/>
                  </w:rPr>
                  <w:t>☐</w:t>
                </w:r>
              </w:sdtContent>
            </w:sdt>
          </w:p>
        </w:tc>
        <w:tc>
          <w:tcPr>
            <w:tcW w:w="898" w:type="dxa"/>
            <w:vAlign w:val="center"/>
          </w:tcPr>
          <w:p w14:paraId="151C230D" w14:textId="295D8C89" w:rsidR="00192524" w:rsidRPr="0077399A" w:rsidRDefault="00D93B18" w:rsidP="00801513">
            <w:pPr>
              <w:jc w:val="center"/>
              <w:rPr>
                <w:rFonts w:ascii="Arial" w:hAnsi="Arial" w:cs="Arial"/>
                <w:lang w:val="fr-FR"/>
              </w:rPr>
            </w:pPr>
            <w:sdt>
              <w:sdtPr>
                <w:rPr>
                  <w:rFonts w:ascii="Arial" w:hAnsi="Arial" w:cs="Arial"/>
                  <w:sz w:val="20"/>
                  <w:lang w:val="fr-FR"/>
                </w:rPr>
                <w:alias w:val="dans une certaine mesure"/>
                <w:tag w:val="dans une certaine mesure"/>
                <w:id w:val="1328875184"/>
                <w14:checkbox>
                  <w14:checked w14:val="0"/>
                  <w14:checkedState w14:val="2612" w14:font="MS Gothic"/>
                  <w14:uncheckedState w14:val="2610" w14:font="MS Gothic"/>
                </w14:checkbox>
              </w:sdtPr>
              <w:sdtEndPr/>
              <w:sdtContent>
                <w:r w:rsidR="00801513" w:rsidRPr="0077399A">
                  <w:rPr>
                    <w:rFonts w:ascii="MS Gothic" w:eastAsia="MS Gothic" w:hAnsi="MS Gothic" w:cs="Arial"/>
                    <w:sz w:val="20"/>
                    <w:lang w:val="fr-FR"/>
                  </w:rPr>
                  <w:t>☐</w:t>
                </w:r>
              </w:sdtContent>
            </w:sdt>
          </w:p>
        </w:tc>
        <w:tc>
          <w:tcPr>
            <w:tcW w:w="898" w:type="dxa"/>
            <w:vAlign w:val="center"/>
          </w:tcPr>
          <w:p w14:paraId="7EF001CF" w14:textId="12348D30" w:rsidR="00192524" w:rsidRPr="0077399A" w:rsidRDefault="00D93B18" w:rsidP="00801513">
            <w:pPr>
              <w:jc w:val="center"/>
              <w:rPr>
                <w:rFonts w:ascii="Arial" w:hAnsi="Arial" w:cs="Arial"/>
                <w:lang w:val="fr-FR"/>
              </w:rPr>
            </w:pPr>
            <w:sdt>
              <w:sdtPr>
                <w:rPr>
                  <w:rFonts w:ascii="Arial" w:hAnsi="Arial" w:cs="Arial"/>
                  <w:sz w:val="20"/>
                  <w:lang w:val="fr-FR"/>
                </w:rPr>
                <w:alias w:val="dans une large mesure"/>
                <w:tag w:val="dans une large mesure"/>
                <w:id w:val="-44138394"/>
                <w14:checkbox>
                  <w14:checked w14:val="0"/>
                  <w14:checkedState w14:val="2612" w14:font="MS Gothic"/>
                  <w14:uncheckedState w14:val="2610" w14:font="MS Gothic"/>
                </w14:checkbox>
              </w:sdtPr>
              <w:sdtEndPr/>
              <w:sdtContent>
                <w:r w:rsidR="00801513" w:rsidRPr="0077399A">
                  <w:rPr>
                    <w:rFonts w:ascii="MS Gothic" w:eastAsia="MS Gothic" w:hAnsi="MS Gothic" w:cs="Arial"/>
                    <w:sz w:val="20"/>
                    <w:lang w:val="fr-FR"/>
                  </w:rPr>
                  <w:t>☐</w:t>
                </w:r>
              </w:sdtContent>
            </w:sdt>
          </w:p>
        </w:tc>
      </w:tr>
      <w:tr w:rsidR="00192524" w:rsidRPr="0077399A" w14:paraId="5EA23425" w14:textId="77777777" w:rsidTr="00801513">
        <w:trPr>
          <w:trHeight w:val="806"/>
        </w:trPr>
        <w:tc>
          <w:tcPr>
            <w:tcW w:w="2122" w:type="dxa"/>
          </w:tcPr>
          <w:p w14:paraId="19EC7EDC" w14:textId="16805969" w:rsidR="00192524" w:rsidRPr="0077399A" w:rsidRDefault="001B5DE1" w:rsidP="00E966FD">
            <w:pPr>
              <w:rPr>
                <w:sz w:val="20"/>
                <w:lang w:val="fr-FR"/>
              </w:rPr>
            </w:pPr>
            <w:r w:rsidRPr="0077399A">
              <w:rPr>
                <w:sz w:val="20"/>
                <w:lang w:val="fr-FR"/>
              </w:rPr>
              <w:t>Numérique</w:t>
            </w:r>
          </w:p>
        </w:tc>
        <w:tc>
          <w:tcPr>
            <w:tcW w:w="4819" w:type="dxa"/>
          </w:tcPr>
          <w:p w14:paraId="20CB90CB" w14:textId="77777777" w:rsidR="00192524" w:rsidRPr="0077399A" w:rsidRDefault="00192524" w:rsidP="00E966FD">
            <w:pPr>
              <w:rPr>
                <w:lang w:val="fr-FR"/>
              </w:rPr>
            </w:pPr>
          </w:p>
        </w:tc>
        <w:tc>
          <w:tcPr>
            <w:tcW w:w="897" w:type="dxa"/>
            <w:vAlign w:val="center"/>
          </w:tcPr>
          <w:p w14:paraId="49D4892B" w14:textId="6BA74450" w:rsidR="00192524" w:rsidRPr="0077399A" w:rsidRDefault="00D93B18" w:rsidP="00801513">
            <w:pPr>
              <w:jc w:val="center"/>
              <w:rPr>
                <w:rFonts w:ascii="Arial" w:hAnsi="Arial" w:cs="Arial"/>
                <w:lang w:val="fr-FR"/>
              </w:rPr>
            </w:pPr>
            <w:sdt>
              <w:sdtPr>
                <w:rPr>
                  <w:rFonts w:ascii="Arial" w:hAnsi="Arial" w:cs="Arial"/>
                  <w:sz w:val="20"/>
                  <w:lang w:val="fr-FR"/>
                </w:rPr>
                <w:alias w:val="Pas du tout"/>
                <w:tag w:val="Pas du tout"/>
                <w:id w:val="1108092083"/>
                <w14:checkbox>
                  <w14:checked w14:val="0"/>
                  <w14:checkedState w14:val="2612" w14:font="MS Gothic"/>
                  <w14:uncheckedState w14:val="2610" w14:font="MS Gothic"/>
                </w14:checkbox>
              </w:sdtPr>
              <w:sdtEndPr/>
              <w:sdtContent>
                <w:r w:rsidR="00801513" w:rsidRPr="0077399A">
                  <w:rPr>
                    <w:rFonts w:ascii="MS Gothic" w:eastAsia="MS Gothic" w:hAnsi="MS Gothic" w:cs="Arial"/>
                    <w:sz w:val="20"/>
                    <w:lang w:val="fr-FR"/>
                  </w:rPr>
                  <w:t>☐</w:t>
                </w:r>
              </w:sdtContent>
            </w:sdt>
          </w:p>
        </w:tc>
        <w:tc>
          <w:tcPr>
            <w:tcW w:w="898" w:type="dxa"/>
            <w:vAlign w:val="center"/>
          </w:tcPr>
          <w:p w14:paraId="799F05E4" w14:textId="0F5582F6" w:rsidR="00192524" w:rsidRPr="0077399A" w:rsidRDefault="00D93B18" w:rsidP="00801513">
            <w:pPr>
              <w:jc w:val="center"/>
              <w:rPr>
                <w:rFonts w:ascii="Arial" w:hAnsi="Arial" w:cs="Arial"/>
                <w:lang w:val="fr-FR"/>
              </w:rPr>
            </w:pPr>
            <w:sdt>
              <w:sdtPr>
                <w:rPr>
                  <w:rFonts w:ascii="Arial" w:hAnsi="Arial" w:cs="Arial"/>
                  <w:sz w:val="20"/>
                  <w:lang w:val="fr-FR"/>
                </w:rPr>
                <w:alias w:val="dans une certaine mesure"/>
                <w:tag w:val="dans une certaine mesure"/>
                <w:id w:val="-1923951418"/>
                <w14:checkbox>
                  <w14:checked w14:val="0"/>
                  <w14:checkedState w14:val="2612" w14:font="MS Gothic"/>
                  <w14:uncheckedState w14:val="2610" w14:font="MS Gothic"/>
                </w14:checkbox>
              </w:sdtPr>
              <w:sdtEndPr/>
              <w:sdtContent>
                <w:r w:rsidR="00801513" w:rsidRPr="0077399A">
                  <w:rPr>
                    <w:rFonts w:ascii="MS Gothic" w:eastAsia="MS Gothic" w:hAnsi="MS Gothic" w:cs="Arial"/>
                    <w:sz w:val="20"/>
                    <w:lang w:val="fr-FR"/>
                  </w:rPr>
                  <w:t>☐</w:t>
                </w:r>
              </w:sdtContent>
            </w:sdt>
          </w:p>
        </w:tc>
        <w:tc>
          <w:tcPr>
            <w:tcW w:w="898" w:type="dxa"/>
            <w:vAlign w:val="center"/>
          </w:tcPr>
          <w:p w14:paraId="3C7E918A" w14:textId="1DD8BA26" w:rsidR="00192524" w:rsidRPr="0077399A" w:rsidRDefault="00D93B18" w:rsidP="00801513">
            <w:pPr>
              <w:jc w:val="center"/>
              <w:rPr>
                <w:rFonts w:ascii="Arial" w:hAnsi="Arial" w:cs="Arial"/>
                <w:lang w:val="fr-FR"/>
              </w:rPr>
            </w:pPr>
            <w:sdt>
              <w:sdtPr>
                <w:rPr>
                  <w:rFonts w:ascii="Arial" w:hAnsi="Arial" w:cs="Arial"/>
                  <w:sz w:val="20"/>
                  <w:lang w:val="fr-FR"/>
                </w:rPr>
                <w:alias w:val="dans une large mesure"/>
                <w:tag w:val="dans une large mesure"/>
                <w:id w:val="171073309"/>
                <w14:checkbox>
                  <w14:checked w14:val="0"/>
                  <w14:checkedState w14:val="2612" w14:font="MS Gothic"/>
                  <w14:uncheckedState w14:val="2610" w14:font="MS Gothic"/>
                </w14:checkbox>
              </w:sdtPr>
              <w:sdtEndPr/>
              <w:sdtContent>
                <w:r w:rsidR="00801513" w:rsidRPr="0077399A">
                  <w:rPr>
                    <w:rFonts w:ascii="MS Gothic" w:eastAsia="MS Gothic" w:hAnsi="MS Gothic" w:cs="Arial"/>
                    <w:sz w:val="20"/>
                    <w:lang w:val="fr-FR"/>
                  </w:rPr>
                  <w:t>☐</w:t>
                </w:r>
              </w:sdtContent>
            </w:sdt>
          </w:p>
        </w:tc>
      </w:tr>
      <w:tr w:rsidR="00192524" w:rsidRPr="0077399A" w14:paraId="50C87BEC" w14:textId="77777777" w:rsidTr="00801513">
        <w:trPr>
          <w:trHeight w:val="806"/>
        </w:trPr>
        <w:tc>
          <w:tcPr>
            <w:tcW w:w="2122" w:type="dxa"/>
          </w:tcPr>
          <w:p w14:paraId="0FB7678E" w14:textId="23F674D0" w:rsidR="00192524" w:rsidRPr="0077399A" w:rsidRDefault="00192524" w:rsidP="00E966FD">
            <w:pPr>
              <w:rPr>
                <w:sz w:val="20"/>
                <w:lang w:val="fr-FR"/>
              </w:rPr>
            </w:pPr>
            <w:r w:rsidRPr="0077399A">
              <w:rPr>
                <w:sz w:val="20"/>
                <w:lang w:val="fr-FR"/>
              </w:rPr>
              <w:t>Person</w:t>
            </w:r>
            <w:r w:rsidR="006F4636" w:rsidRPr="0077399A">
              <w:rPr>
                <w:sz w:val="20"/>
                <w:lang w:val="fr-FR"/>
              </w:rPr>
              <w:t>ne</w:t>
            </w:r>
            <w:r w:rsidRPr="0077399A">
              <w:rPr>
                <w:sz w:val="20"/>
                <w:lang w:val="fr-FR"/>
              </w:rPr>
              <w:t>l</w:t>
            </w:r>
            <w:r w:rsidR="001B5DE1" w:rsidRPr="0077399A">
              <w:rPr>
                <w:sz w:val="20"/>
                <w:lang w:val="fr-FR"/>
              </w:rPr>
              <w:t>le</w:t>
            </w:r>
            <w:r w:rsidR="006F4636" w:rsidRPr="0077399A">
              <w:rPr>
                <w:sz w:val="20"/>
                <w:lang w:val="fr-FR"/>
              </w:rPr>
              <w:t>s</w:t>
            </w:r>
            <w:r w:rsidRPr="0077399A">
              <w:rPr>
                <w:sz w:val="20"/>
                <w:lang w:val="fr-FR"/>
              </w:rPr>
              <w:t>, social</w:t>
            </w:r>
            <w:r w:rsidR="001B5DE1" w:rsidRPr="0077399A">
              <w:rPr>
                <w:sz w:val="20"/>
                <w:lang w:val="fr-FR"/>
              </w:rPr>
              <w:t>e</w:t>
            </w:r>
            <w:r w:rsidR="006F4636" w:rsidRPr="0077399A">
              <w:rPr>
                <w:sz w:val="20"/>
                <w:lang w:val="fr-FR"/>
              </w:rPr>
              <w:t>s</w:t>
            </w:r>
            <w:r w:rsidRPr="0077399A">
              <w:rPr>
                <w:sz w:val="20"/>
                <w:lang w:val="fr-FR"/>
              </w:rPr>
              <w:t xml:space="preserve"> </w:t>
            </w:r>
            <w:r w:rsidR="001B5DE1" w:rsidRPr="0077399A">
              <w:rPr>
                <w:sz w:val="20"/>
                <w:lang w:val="fr-FR"/>
              </w:rPr>
              <w:t>et capacité d’apprendre à apprendre</w:t>
            </w:r>
          </w:p>
        </w:tc>
        <w:tc>
          <w:tcPr>
            <w:tcW w:w="4819" w:type="dxa"/>
          </w:tcPr>
          <w:p w14:paraId="0A0C6C96" w14:textId="77777777" w:rsidR="00192524" w:rsidRPr="0077399A" w:rsidRDefault="00192524" w:rsidP="00E966FD">
            <w:pPr>
              <w:rPr>
                <w:lang w:val="fr-FR"/>
              </w:rPr>
            </w:pPr>
          </w:p>
        </w:tc>
        <w:tc>
          <w:tcPr>
            <w:tcW w:w="897" w:type="dxa"/>
            <w:vAlign w:val="center"/>
          </w:tcPr>
          <w:p w14:paraId="33E7DD4C" w14:textId="000EB90F" w:rsidR="00192524" w:rsidRPr="0077399A" w:rsidRDefault="00D93B18" w:rsidP="00801513">
            <w:pPr>
              <w:jc w:val="center"/>
              <w:rPr>
                <w:rFonts w:ascii="Arial" w:hAnsi="Arial" w:cs="Arial"/>
                <w:lang w:val="fr-FR"/>
              </w:rPr>
            </w:pPr>
            <w:sdt>
              <w:sdtPr>
                <w:rPr>
                  <w:rFonts w:ascii="Arial" w:hAnsi="Arial" w:cs="Arial"/>
                  <w:sz w:val="20"/>
                  <w:lang w:val="fr-FR"/>
                </w:rPr>
                <w:alias w:val="Pas du tout"/>
                <w:tag w:val="Pas du tout"/>
                <w:id w:val="147027690"/>
                <w14:checkbox>
                  <w14:checked w14:val="0"/>
                  <w14:checkedState w14:val="2612" w14:font="MS Gothic"/>
                  <w14:uncheckedState w14:val="2610" w14:font="MS Gothic"/>
                </w14:checkbox>
              </w:sdtPr>
              <w:sdtEndPr/>
              <w:sdtContent>
                <w:r w:rsidR="00801513" w:rsidRPr="0077399A">
                  <w:rPr>
                    <w:rFonts w:ascii="MS Gothic" w:eastAsia="MS Gothic" w:hAnsi="MS Gothic" w:cs="Arial"/>
                    <w:sz w:val="20"/>
                    <w:lang w:val="fr-FR"/>
                  </w:rPr>
                  <w:t>☐</w:t>
                </w:r>
              </w:sdtContent>
            </w:sdt>
          </w:p>
        </w:tc>
        <w:tc>
          <w:tcPr>
            <w:tcW w:w="898" w:type="dxa"/>
            <w:vAlign w:val="center"/>
          </w:tcPr>
          <w:p w14:paraId="61217C42" w14:textId="2548DD5B" w:rsidR="00192524" w:rsidRPr="0077399A" w:rsidRDefault="00D93B18" w:rsidP="00801513">
            <w:pPr>
              <w:jc w:val="center"/>
              <w:rPr>
                <w:rFonts w:ascii="Arial" w:hAnsi="Arial" w:cs="Arial"/>
                <w:lang w:val="fr-FR"/>
              </w:rPr>
            </w:pPr>
            <w:sdt>
              <w:sdtPr>
                <w:rPr>
                  <w:rFonts w:ascii="Arial" w:hAnsi="Arial" w:cs="Arial"/>
                  <w:sz w:val="20"/>
                  <w:lang w:val="fr-FR"/>
                </w:rPr>
                <w:alias w:val="dans une certaine mesure"/>
                <w:tag w:val="dans une certaine mesure"/>
                <w:id w:val="-1122367768"/>
                <w14:checkbox>
                  <w14:checked w14:val="0"/>
                  <w14:checkedState w14:val="2612" w14:font="MS Gothic"/>
                  <w14:uncheckedState w14:val="2610" w14:font="MS Gothic"/>
                </w14:checkbox>
              </w:sdtPr>
              <w:sdtEndPr/>
              <w:sdtContent>
                <w:r w:rsidR="00801513" w:rsidRPr="0077399A">
                  <w:rPr>
                    <w:rFonts w:ascii="MS Gothic" w:eastAsia="MS Gothic" w:hAnsi="MS Gothic" w:cs="Arial"/>
                    <w:sz w:val="20"/>
                    <w:lang w:val="fr-FR"/>
                  </w:rPr>
                  <w:t>☐</w:t>
                </w:r>
              </w:sdtContent>
            </w:sdt>
          </w:p>
        </w:tc>
        <w:tc>
          <w:tcPr>
            <w:tcW w:w="898" w:type="dxa"/>
            <w:vAlign w:val="center"/>
          </w:tcPr>
          <w:p w14:paraId="19AE5A3C" w14:textId="5CA1301B" w:rsidR="00192524" w:rsidRPr="0077399A" w:rsidRDefault="00D93B18" w:rsidP="00801513">
            <w:pPr>
              <w:jc w:val="center"/>
              <w:rPr>
                <w:rFonts w:ascii="Arial" w:hAnsi="Arial" w:cs="Arial"/>
                <w:lang w:val="fr-FR"/>
              </w:rPr>
            </w:pPr>
            <w:sdt>
              <w:sdtPr>
                <w:rPr>
                  <w:rFonts w:ascii="Arial" w:hAnsi="Arial" w:cs="Arial"/>
                  <w:sz w:val="20"/>
                  <w:lang w:val="fr-FR"/>
                </w:rPr>
                <w:alias w:val="dans une large mesure"/>
                <w:tag w:val="dans une large mesure"/>
                <w:id w:val="1020513268"/>
                <w14:checkbox>
                  <w14:checked w14:val="0"/>
                  <w14:checkedState w14:val="2612" w14:font="MS Gothic"/>
                  <w14:uncheckedState w14:val="2610" w14:font="MS Gothic"/>
                </w14:checkbox>
              </w:sdtPr>
              <w:sdtEndPr/>
              <w:sdtContent>
                <w:r w:rsidR="00801513" w:rsidRPr="0077399A">
                  <w:rPr>
                    <w:rFonts w:ascii="MS Gothic" w:eastAsia="MS Gothic" w:hAnsi="MS Gothic" w:cs="Arial"/>
                    <w:sz w:val="20"/>
                    <w:lang w:val="fr-FR"/>
                  </w:rPr>
                  <w:t>☐</w:t>
                </w:r>
              </w:sdtContent>
            </w:sdt>
          </w:p>
        </w:tc>
      </w:tr>
      <w:tr w:rsidR="00192524" w:rsidRPr="0077399A" w14:paraId="54534D3F" w14:textId="77777777" w:rsidTr="00801513">
        <w:trPr>
          <w:trHeight w:val="806"/>
        </w:trPr>
        <w:tc>
          <w:tcPr>
            <w:tcW w:w="2122" w:type="dxa"/>
          </w:tcPr>
          <w:p w14:paraId="3646FB8E" w14:textId="280DB67C" w:rsidR="00192524" w:rsidRPr="0077399A" w:rsidRDefault="00192524" w:rsidP="00E966FD">
            <w:pPr>
              <w:rPr>
                <w:sz w:val="20"/>
                <w:lang w:val="fr-FR"/>
              </w:rPr>
            </w:pPr>
            <w:r w:rsidRPr="0077399A">
              <w:rPr>
                <w:sz w:val="20"/>
                <w:lang w:val="fr-FR"/>
              </w:rPr>
              <w:t>Ci</w:t>
            </w:r>
            <w:r w:rsidR="001B5DE1" w:rsidRPr="0077399A">
              <w:rPr>
                <w:sz w:val="20"/>
                <w:lang w:val="fr-FR"/>
              </w:rPr>
              <w:t>toyenne</w:t>
            </w:r>
          </w:p>
        </w:tc>
        <w:tc>
          <w:tcPr>
            <w:tcW w:w="4819" w:type="dxa"/>
          </w:tcPr>
          <w:p w14:paraId="5C2D42DD" w14:textId="77777777" w:rsidR="00192524" w:rsidRPr="0077399A" w:rsidRDefault="00192524" w:rsidP="00E966FD">
            <w:pPr>
              <w:rPr>
                <w:lang w:val="fr-FR"/>
              </w:rPr>
            </w:pPr>
          </w:p>
        </w:tc>
        <w:tc>
          <w:tcPr>
            <w:tcW w:w="897" w:type="dxa"/>
            <w:vAlign w:val="center"/>
          </w:tcPr>
          <w:p w14:paraId="07324640" w14:textId="7E40FFA6" w:rsidR="00192524" w:rsidRPr="0077399A" w:rsidRDefault="00D93B18" w:rsidP="00801513">
            <w:pPr>
              <w:jc w:val="center"/>
              <w:rPr>
                <w:rFonts w:ascii="Arial" w:hAnsi="Arial" w:cs="Arial"/>
                <w:lang w:val="fr-FR"/>
              </w:rPr>
            </w:pPr>
            <w:sdt>
              <w:sdtPr>
                <w:rPr>
                  <w:rFonts w:ascii="Arial" w:hAnsi="Arial" w:cs="Arial"/>
                  <w:sz w:val="20"/>
                  <w:lang w:val="fr-FR"/>
                </w:rPr>
                <w:alias w:val="Pas du tout"/>
                <w:tag w:val="Pas du tout"/>
                <w:id w:val="-1663699806"/>
                <w14:checkbox>
                  <w14:checked w14:val="0"/>
                  <w14:checkedState w14:val="2612" w14:font="MS Gothic"/>
                  <w14:uncheckedState w14:val="2610" w14:font="MS Gothic"/>
                </w14:checkbox>
              </w:sdtPr>
              <w:sdtEndPr/>
              <w:sdtContent>
                <w:r w:rsidR="00801513" w:rsidRPr="0077399A">
                  <w:rPr>
                    <w:rFonts w:ascii="MS Gothic" w:eastAsia="MS Gothic" w:hAnsi="MS Gothic" w:cs="Arial"/>
                    <w:sz w:val="20"/>
                    <w:lang w:val="fr-FR"/>
                  </w:rPr>
                  <w:t>☐</w:t>
                </w:r>
              </w:sdtContent>
            </w:sdt>
          </w:p>
        </w:tc>
        <w:tc>
          <w:tcPr>
            <w:tcW w:w="898" w:type="dxa"/>
            <w:vAlign w:val="center"/>
          </w:tcPr>
          <w:p w14:paraId="2EBDAFE3" w14:textId="61782FD8" w:rsidR="00192524" w:rsidRPr="0077399A" w:rsidRDefault="00D93B18" w:rsidP="00801513">
            <w:pPr>
              <w:jc w:val="center"/>
              <w:rPr>
                <w:rFonts w:ascii="Arial" w:hAnsi="Arial" w:cs="Arial"/>
                <w:lang w:val="fr-FR"/>
              </w:rPr>
            </w:pPr>
            <w:sdt>
              <w:sdtPr>
                <w:rPr>
                  <w:rFonts w:ascii="Arial" w:hAnsi="Arial" w:cs="Arial"/>
                  <w:sz w:val="20"/>
                  <w:lang w:val="fr-FR"/>
                </w:rPr>
                <w:alias w:val="dans une certaine mesure"/>
                <w:tag w:val="dans une certaine mesure"/>
                <w:id w:val="-289365240"/>
                <w14:checkbox>
                  <w14:checked w14:val="0"/>
                  <w14:checkedState w14:val="2612" w14:font="MS Gothic"/>
                  <w14:uncheckedState w14:val="2610" w14:font="MS Gothic"/>
                </w14:checkbox>
              </w:sdtPr>
              <w:sdtEndPr/>
              <w:sdtContent>
                <w:r w:rsidR="00801513" w:rsidRPr="0077399A">
                  <w:rPr>
                    <w:rFonts w:ascii="MS Gothic" w:eastAsia="MS Gothic" w:hAnsi="MS Gothic" w:cs="Arial"/>
                    <w:sz w:val="20"/>
                    <w:lang w:val="fr-FR"/>
                  </w:rPr>
                  <w:t>☐</w:t>
                </w:r>
              </w:sdtContent>
            </w:sdt>
          </w:p>
        </w:tc>
        <w:tc>
          <w:tcPr>
            <w:tcW w:w="898" w:type="dxa"/>
            <w:vAlign w:val="center"/>
          </w:tcPr>
          <w:p w14:paraId="4F6AEEAD" w14:textId="169D879A" w:rsidR="00192524" w:rsidRPr="0077399A" w:rsidRDefault="00D93B18" w:rsidP="00801513">
            <w:pPr>
              <w:jc w:val="center"/>
              <w:rPr>
                <w:rFonts w:ascii="Arial" w:hAnsi="Arial" w:cs="Arial"/>
                <w:lang w:val="fr-FR"/>
              </w:rPr>
            </w:pPr>
            <w:sdt>
              <w:sdtPr>
                <w:rPr>
                  <w:rFonts w:ascii="Arial" w:hAnsi="Arial" w:cs="Arial"/>
                  <w:sz w:val="20"/>
                  <w:lang w:val="fr-FR"/>
                </w:rPr>
                <w:alias w:val="dans une large mesure"/>
                <w:tag w:val="dans une large mesure"/>
                <w:id w:val="1568602583"/>
                <w14:checkbox>
                  <w14:checked w14:val="0"/>
                  <w14:checkedState w14:val="2612" w14:font="MS Gothic"/>
                  <w14:uncheckedState w14:val="2610" w14:font="MS Gothic"/>
                </w14:checkbox>
              </w:sdtPr>
              <w:sdtEndPr/>
              <w:sdtContent>
                <w:r w:rsidR="00801513" w:rsidRPr="0077399A">
                  <w:rPr>
                    <w:rFonts w:ascii="MS Gothic" w:eastAsia="MS Gothic" w:hAnsi="MS Gothic" w:cs="Arial"/>
                    <w:sz w:val="20"/>
                    <w:lang w:val="fr-FR"/>
                  </w:rPr>
                  <w:t>☐</w:t>
                </w:r>
              </w:sdtContent>
            </w:sdt>
          </w:p>
        </w:tc>
      </w:tr>
      <w:tr w:rsidR="00192524" w:rsidRPr="0077399A" w14:paraId="1C8D96F0" w14:textId="77777777" w:rsidTr="00801513">
        <w:trPr>
          <w:trHeight w:val="806"/>
        </w:trPr>
        <w:tc>
          <w:tcPr>
            <w:tcW w:w="2122" w:type="dxa"/>
          </w:tcPr>
          <w:p w14:paraId="1AC74108" w14:textId="6858C57D" w:rsidR="00192524" w:rsidRPr="0077399A" w:rsidRDefault="002855B2" w:rsidP="00E966FD">
            <w:pPr>
              <w:rPr>
                <w:sz w:val="20"/>
                <w:lang w:val="fr-FR"/>
              </w:rPr>
            </w:pPr>
            <w:r w:rsidRPr="0077399A">
              <w:rPr>
                <w:sz w:val="20"/>
                <w:lang w:val="fr-FR"/>
              </w:rPr>
              <w:t>Entrepreneuriale</w:t>
            </w:r>
          </w:p>
        </w:tc>
        <w:tc>
          <w:tcPr>
            <w:tcW w:w="4819" w:type="dxa"/>
          </w:tcPr>
          <w:p w14:paraId="69168CE5" w14:textId="77777777" w:rsidR="00192524" w:rsidRPr="0077399A" w:rsidRDefault="00192524" w:rsidP="00E966FD">
            <w:pPr>
              <w:rPr>
                <w:lang w:val="fr-FR"/>
              </w:rPr>
            </w:pPr>
          </w:p>
        </w:tc>
        <w:tc>
          <w:tcPr>
            <w:tcW w:w="897" w:type="dxa"/>
            <w:vAlign w:val="center"/>
          </w:tcPr>
          <w:p w14:paraId="5CA3AF59" w14:textId="070DCF88" w:rsidR="00192524" w:rsidRPr="0077399A" w:rsidRDefault="00D93B18" w:rsidP="00801513">
            <w:pPr>
              <w:jc w:val="center"/>
              <w:rPr>
                <w:rFonts w:ascii="Arial" w:hAnsi="Arial" w:cs="Arial"/>
                <w:lang w:val="fr-FR"/>
              </w:rPr>
            </w:pPr>
            <w:sdt>
              <w:sdtPr>
                <w:rPr>
                  <w:rFonts w:ascii="Arial" w:hAnsi="Arial" w:cs="Arial"/>
                  <w:sz w:val="20"/>
                  <w:lang w:val="fr-FR"/>
                </w:rPr>
                <w:alias w:val="Pas du tout"/>
                <w:tag w:val="Pas du tout"/>
                <w:id w:val="999076897"/>
                <w14:checkbox>
                  <w14:checked w14:val="0"/>
                  <w14:checkedState w14:val="2612" w14:font="MS Gothic"/>
                  <w14:uncheckedState w14:val="2610" w14:font="MS Gothic"/>
                </w14:checkbox>
              </w:sdtPr>
              <w:sdtEndPr/>
              <w:sdtContent>
                <w:r w:rsidR="00801513" w:rsidRPr="0077399A">
                  <w:rPr>
                    <w:rFonts w:ascii="MS Gothic" w:eastAsia="MS Gothic" w:hAnsi="MS Gothic" w:cs="Arial"/>
                    <w:sz w:val="20"/>
                    <w:lang w:val="fr-FR"/>
                  </w:rPr>
                  <w:t>☐</w:t>
                </w:r>
              </w:sdtContent>
            </w:sdt>
          </w:p>
        </w:tc>
        <w:tc>
          <w:tcPr>
            <w:tcW w:w="898" w:type="dxa"/>
            <w:vAlign w:val="center"/>
          </w:tcPr>
          <w:p w14:paraId="0E8ADEF9" w14:textId="52C08455" w:rsidR="00192524" w:rsidRPr="0077399A" w:rsidRDefault="00D93B18" w:rsidP="00801513">
            <w:pPr>
              <w:jc w:val="center"/>
              <w:rPr>
                <w:rFonts w:ascii="Arial" w:hAnsi="Arial" w:cs="Arial"/>
                <w:lang w:val="fr-FR"/>
              </w:rPr>
            </w:pPr>
            <w:sdt>
              <w:sdtPr>
                <w:rPr>
                  <w:rFonts w:ascii="Arial" w:hAnsi="Arial" w:cs="Arial"/>
                  <w:sz w:val="20"/>
                  <w:lang w:val="fr-FR"/>
                </w:rPr>
                <w:alias w:val="dans une certaine mesure"/>
                <w:tag w:val="dans une certaine mesure"/>
                <w:id w:val="-1247802048"/>
                <w14:checkbox>
                  <w14:checked w14:val="0"/>
                  <w14:checkedState w14:val="2612" w14:font="MS Gothic"/>
                  <w14:uncheckedState w14:val="2610" w14:font="MS Gothic"/>
                </w14:checkbox>
              </w:sdtPr>
              <w:sdtEndPr/>
              <w:sdtContent>
                <w:r w:rsidR="00801513" w:rsidRPr="0077399A">
                  <w:rPr>
                    <w:rFonts w:ascii="MS Gothic" w:eastAsia="MS Gothic" w:hAnsi="MS Gothic" w:cs="Arial"/>
                    <w:sz w:val="20"/>
                    <w:lang w:val="fr-FR"/>
                  </w:rPr>
                  <w:t>☐</w:t>
                </w:r>
              </w:sdtContent>
            </w:sdt>
          </w:p>
        </w:tc>
        <w:tc>
          <w:tcPr>
            <w:tcW w:w="898" w:type="dxa"/>
            <w:vAlign w:val="center"/>
          </w:tcPr>
          <w:p w14:paraId="212827DA" w14:textId="1C62E15E" w:rsidR="00192524" w:rsidRPr="0077399A" w:rsidRDefault="00D93B18" w:rsidP="00801513">
            <w:pPr>
              <w:jc w:val="center"/>
              <w:rPr>
                <w:rFonts w:ascii="Arial" w:hAnsi="Arial" w:cs="Arial"/>
                <w:lang w:val="fr-FR"/>
              </w:rPr>
            </w:pPr>
            <w:sdt>
              <w:sdtPr>
                <w:rPr>
                  <w:rFonts w:ascii="Arial" w:hAnsi="Arial" w:cs="Arial"/>
                  <w:sz w:val="20"/>
                  <w:lang w:val="fr-FR"/>
                </w:rPr>
                <w:alias w:val="dans une large mesure"/>
                <w:tag w:val="dans une large mesure"/>
                <w:id w:val="1758404757"/>
                <w14:checkbox>
                  <w14:checked w14:val="0"/>
                  <w14:checkedState w14:val="2612" w14:font="MS Gothic"/>
                  <w14:uncheckedState w14:val="2610" w14:font="MS Gothic"/>
                </w14:checkbox>
              </w:sdtPr>
              <w:sdtEndPr/>
              <w:sdtContent>
                <w:r w:rsidR="00801513" w:rsidRPr="0077399A">
                  <w:rPr>
                    <w:rFonts w:ascii="MS Gothic" w:eastAsia="MS Gothic" w:hAnsi="MS Gothic" w:cs="Arial"/>
                    <w:sz w:val="20"/>
                    <w:lang w:val="fr-FR"/>
                  </w:rPr>
                  <w:t>☐</w:t>
                </w:r>
              </w:sdtContent>
            </w:sdt>
          </w:p>
        </w:tc>
      </w:tr>
      <w:tr w:rsidR="00192524" w:rsidRPr="0077399A" w14:paraId="2300902D" w14:textId="77777777" w:rsidTr="00801513">
        <w:trPr>
          <w:trHeight w:val="806"/>
        </w:trPr>
        <w:tc>
          <w:tcPr>
            <w:tcW w:w="2122" w:type="dxa"/>
          </w:tcPr>
          <w:p w14:paraId="7EE42643" w14:textId="371414CF" w:rsidR="00192524" w:rsidRPr="0077399A" w:rsidRDefault="001B5DE1" w:rsidP="00E966FD">
            <w:pPr>
              <w:rPr>
                <w:sz w:val="20"/>
                <w:lang w:val="fr-FR"/>
              </w:rPr>
            </w:pPr>
            <w:r w:rsidRPr="0077399A">
              <w:rPr>
                <w:sz w:val="20"/>
                <w:lang w:val="fr-FR"/>
              </w:rPr>
              <w:t>Sensibilité et expression culturelles</w:t>
            </w:r>
          </w:p>
        </w:tc>
        <w:tc>
          <w:tcPr>
            <w:tcW w:w="4819" w:type="dxa"/>
          </w:tcPr>
          <w:p w14:paraId="119CD792" w14:textId="77777777" w:rsidR="00192524" w:rsidRPr="0077399A" w:rsidRDefault="00192524" w:rsidP="00E966FD">
            <w:pPr>
              <w:rPr>
                <w:lang w:val="fr-FR"/>
              </w:rPr>
            </w:pPr>
          </w:p>
        </w:tc>
        <w:tc>
          <w:tcPr>
            <w:tcW w:w="897" w:type="dxa"/>
            <w:vAlign w:val="center"/>
          </w:tcPr>
          <w:p w14:paraId="284EF03B" w14:textId="2792827A" w:rsidR="00192524" w:rsidRPr="0077399A" w:rsidRDefault="00D93B18" w:rsidP="00801513">
            <w:pPr>
              <w:jc w:val="center"/>
              <w:rPr>
                <w:rFonts w:ascii="Arial" w:hAnsi="Arial" w:cs="Arial"/>
                <w:lang w:val="fr-FR"/>
              </w:rPr>
            </w:pPr>
            <w:sdt>
              <w:sdtPr>
                <w:rPr>
                  <w:rFonts w:ascii="Arial" w:hAnsi="Arial" w:cs="Arial"/>
                  <w:sz w:val="20"/>
                  <w:lang w:val="fr-FR"/>
                </w:rPr>
                <w:alias w:val="Pas du tout"/>
                <w:tag w:val="Pas du tout"/>
                <w:id w:val="1769968376"/>
                <w14:checkbox>
                  <w14:checked w14:val="0"/>
                  <w14:checkedState w14:val="2612" w14:font="MS Gothic"/>
                  <w14:uncheckedState w14:val="2610" w14:font="MS Gothic"/>
                </w14:checkbox>
              </w:sdtPr>
              <w:sdtEndPr/>
              <w:sdtContent>
                <w:r w:rsidR="00801513" w:rsidRPr="0077399A">
                  <w:rPr>
                    <w:rFonts w:ascii="MS Gothic" w:eastAsia="MS Gothic" w:hAnsi="MS Gothic" w:cs="Arial"/>
                    <w:sz w:val="20"/>
                    <w:lang w:val="fr-FR"/>
                  </w:rPr>
                  <w:t>☐</w:t>
                </w:r>
              </w:sdtContent>
            </w:sdt>
          </w:p>
        </w:tc>
        <w:tc>
          <w:tcPr>
            <w:tcW w:w="898" w:type="dxa"/>
            <w:vAlign w:val="center"/>
          </w:tcPr>
          <w:p w14:paraId="7762E1CB" w14:textId="5F433368" w:rsidR="00192524" w:rsidRPr="0077399A" w:rsidRDefault="00D93B18" w:rsidP="00801513">
            <w:pPr>
              <w:jc w:val="center"/>
              <w:rPr>
                <w:rFonts w:ascii="Arial" w:hAnsi="Arial" w:cs="Arial"/>
                <w:lang w:val="fr-FR"/>
              </w:rPr>
            </w:pPr>
            <w:sdt>
              <w:sdtPr>
                <w:rPr>
                  <w:rFonts w:ascii="Arial" w:hAnsi="Arial" w:cs="Arial"/>
                  <w:sz w:val="20"/>
                  <w:lang w:val="fr-FR"/>
                </w:rPr>
                <w:alias w:val="dans une certaine mesure"/>
                <w:tag w:val="dans une certaine mesure"/>
                <w:id w:val="2101521781"/>
                <w14:checkbox>
                  <w14:checked w14:val="0"/>
                  <w14:checkedState w14:val="2612" w14:font="MS Gothic"/>
                  <w14:uncheckedState w14:val="2610" w14:font="MS Gothic"/>
                </w14:checkbox>
              </w:sdtPr>
              <w:sdtEndPr/>
              <w:sdtContent>
                <w:r w:rsidR="00801513" w:rsidRPr="0077399A">
                  <w:rPr>
                    <w:rFonts w:ascii="MS Gothic" w:eastAsia="MS Gothic" w:hAnsi="MS Gothic" w:cs="Arial"/>
                    <w:sz w:val="20"/>
                    <w:lang w:val="fr-FR"/>
                  </w:rPr>
                  <w:t>☐</w:t>
                </w:r>
              </w:sdtContent>
            </w:sdt>
          </w:p>
        </w:tc>
        <w:tc>
          <w:tcPr>
            <w:tcW w:w="898" w:type="dxa"/>
            <w:vAlign w:val="center"/>
          </w:tcPr>
          <w:p w14:paraId="4906C000" w14:textId="42E663E7" w:rsidR="00192524" w:rsidRPr="0077399A" w:rsidRDefault="00D93B18" w:rsidP="00801513">
            <w:pPr>
              <w:jc w:val="center"/>
              <w:rPr>
                <w:rFonts w:ascii="Arial" w:hAnsi="Arial" w:cs="Arial"/>
                <w:lang w:val="fr-FR"/>
              </w:rPr>
            </w:pPr>
            <w:sdt>
              <w:sdtPr>
                <w:rPr>
                  <w:rFonts w:ascii="Arial" w:hAnsi="Arial" w:cs="Arial"/>
                  <w:sz w:val="20"/>
                  <w:lang w:val="fr-FR"/>
                </w:rPr>
                <w:alias w:val="dans une large mesure"/>
                <w:tag w:val="dans une large mesure"/>
                <w:id w:val="819541208"/>
                <w14:checkbox>
                  <w14:checked w14:val="0"/>
                  <w14:checkedState w14:val="2612" w14:font="MS Gothic"/>
                  <w14:uncheckedState w14:val="2610" w14:font="MS Gothic"/>
                </w14:checkbox>
              </w:sdtPr>
              <w:sdtEndPr/>
              <w:sdtContent>
                <w:r w:rsidR="00801513" w:rsidRPr="0077399A">
                  <w:rPr>
                    <w:rFonts w:ascii="MS Gothic" w:eastAsia="MS Gothic" w:hAnsi="MS Gothic" w:cs="Arial"/>
                    <w:sz w:val="20"/>
                    <w:lang w:val="fr-FR"/>
                  </w:rPr>
                  <w:t>☐</w:t>
                </w:r>
              </w:sdtContent>
            </w:sdt>
          </w:p>
        </w:tc>
      </w:tr>
    </w:tbl>
    <w:p w14:paraId="703CAA53" w14:textId="22083ED3" w:rsidR="00192524" w:rsidRPr="0077399A" w:rsidRDefault="00192524" w:rsidP="00192524">
      <w:pPr>
        <w:rPr>
          <w:lang w:val="fr-FR"/>
        </w:rPr>
      </w:pPr>
    </w:p>
    <w:sectPr w:rsidR="00192524" w:rsidRPr="0077399A" w:rsidSect="008947F4">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D7E2B4" w14:textId="77777777" w:rsidR="00762D70" w:rsidRDefault="00762D70" w:rsidP="00DA2AAC">
      <w:pPr>
        <w:spacing w:after="0" w:line="240" w:lineRule="auto"/>
      </w:pPr>
      <w:r>
        <w:separator/>
      </w:r>
    </w:p>
  </w:endnote>
  <w:endnote w:type="continuationSeparator" w:id="0">
    <w:p w14:paraId="4C7F6D0B" w14:textId="77777777" w:rsidR="00762D70" w:rsidRDefault="00762D70" w:rsidP="00DA2AAC">
      <w:pPr>
        <w:spacing w:after="0" w:line="240" w:lineRule="auto"/>
      </w:pPr>
      <w:r>
        <w:continuationSeparator/>
      </w:r>
    </w:p>
  </w:endnote>
  <w:endnote w:type="continuationNotice" w:id="1">
    <w:p w14:paraId="0AD6B22E" w14:textId="77777777" w:rsidR="00762D70" w:rsidRDefault="00762D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2D2BE" w14:textId="77777777" w:rsidR="00762D70" w:rsidRDefault="00762D70" w:rsidP="00DA2AAC">
      <w:pPr>
        <w:spacing w:after="0" w:line="240" w:lineRule="auto"/>
      </w:pPr>
      <w:r>
        <w:separator/>
      </w:r>
    </w:p>
  </w:footnote>
  <w:footnote w:type="continuationSeparator" w:id="0">
    <w:p w14:paraId="3E3B2E10" w14:textId="77777777" w:rsidR="00762D70" w:rsidRDefault="00762D70" w:rsidP="00DA2AAC">
      <w:pPr>
        <w:spacing w:after="0" w:line="240" w:lineRule="auto"/>
      </w:pPr>
      <w:r>
        <w:continuationSeparator/>
      </w:r>
    </w:p>
  </w:footnote>
  <w:footnote w:type="continuationNotice" w:id="1">
    <w:p w14:paraId="129F1788" w14:textId="77777777" w:rsidR="00762D70" w:rsidRDefault="00762D70">
      <w:pPr>
        <w:spacing w:after="0" w:line="240" w:lineRule="auto"/>
      </w:pPr>
    </w:p>
  </w:footnote>
  <w:footnote w:id="2">
    <w:p w14:paraId="27BC47E2" w14:textId="13E3284E" w:rsidR="00C6208B" w:rsidRPr="00C6208B" w:rsidRDefault="00C6208B" w:rsidP="00DE66EF">
      <w:pPr>
        <w:pStyle w:val="FootnoteText"/>
        <w:rPr>
          <w:lang w:val="fr-BE"/>
        </w:rPr>
      </w:pPr>
      <w:r>
        <w:rPr>
          <w:rStyle w:val="FootnoteReference"/>
        </w:rPr>
        <w:footnoteRef/>
      </w:r>
      <w:r>
        <w:t xml:space="preserve"> A</w:t>
      </w:r>
      <w:r w:rsidRPr="00C6208B">
        <w:t>rt</w:t>
      </w:r>
      <w:r>
        <w:t>icle</w:t>
      </w:r>
      <w:r w:rsidRPr="00C6208B">
        <w:t xml:space="preserve"> 39 2.a du </w:t>
      </w:r>
      <w:r w:rsidR="00DE66EF">
        <w:t xml:space="preserve">Statut du personnel détaché auprès des Ecoles européennes - 2011-04-D-14-fr-11 </w:t>
      </w:r>
      <w:r w:rsidRPr="00C6208B">
        <w:t xml:space="preserve">; </w:t>
      </w:r>
      <w:r w:rsidR="00CC11DD">
        <w:t>A</w:t>
      </w:r>
      <w:r w:rsidRPr="00C6208B">
        <w:t>rt 32 du Statut des Chargés de cours auprès des Ecoles européennes</w:t>
      </w:r>
      <w:r w:rsidR="00147C4A">
        <w:t xml:space="preserve"> -</w:t>
      </w:r>
      <w:r w:rsidRPr="00C6208B">
        <w:t xml:space="preserve"> 2016-05-D-11-fr-6</w:t>
      </w:r>
      <w:r w:rsidR="00DE66EF">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446CCD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CC62E9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9E449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71C6D7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2E0988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E01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6F012C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9670D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026D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2C20A3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F055A8"/>
    <w:multiLevelType w:val="hybridMultilevel"/>
    <w:tmpl w:val="A51239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065D4A50"/>
    <w:multiLevelType w:val="hybridMultilevel"/>
    <w:tmpl w:val="2A1237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0842027C"/>
    <w:multiLevelType w:val="hybridMultilevel"/>
    <w:tmpl w:val="766C7374"/>
    <w:lvl w:ilvl="0" w:tplc="15662E1C">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B974BC5"/>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4147213"/>
    <w:multiLevelType w:val="hybridMultilevel"/>
    <w:tmpl w:val="07E2E718"/>
    <w:lvl w:ilvl="0" w:tplc="60D8B1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032162"/>
    <w:multiLevelType w:val="hybridMultilevel"/>
    <w:tmpl w:val="DEACF0A6"/>
    <w:lvl w:ilvl="0" w:tplc="660E95E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D2A0C63"/>
    <w:multiLevelType w:val="hybridMultilevel"/>
    <w:tmpl w:val="A5CE5F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23F0C39"/>
    <w:multiLevelType w:val="hybridMultilevel"/>
    <w:tmpl w:val="2786AB4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8" w15:restartNumberingAfterBreak="0">
    <w:nsid w:val="2A327948"/>
    <w:multiLevelType w:val="hybridMultilevel"/>
    <w:tmpl w:val="1F6261F2"/>
    <w:lvl w:ilvl="0" w:tplc="0409000B">
      <w:start w:val="1"/>
      <w:numFmt w:val="bullet"/>
      <w:lvlText w:val=""/>
      <w:lvlJc w:val="left"/>
      <w:pPr>
        <w:ind w:left="780" w:hanging="360"/>
      </w:pPr>
      <w:rPr>
        <w:rFonts w:ascii="Wingdings" w:hAnsi="Wingdings" w:hint="default"/>
      </w:rPr>
    </w:lvl>
    <w:lvl w:ilvl="1" w:tplc="F28A1D56">
      <w:numFmt w:val="bullet"/>
      <w:lvlText w:val="-"/>
      <w:lvlJc w:val="left"/>
      <w:pPr>
        <w:ind w:left="1500" w:hanging="360"/>
      </w:pPr>
      <w:rPr>
        <w:rFonts w:ascii="Arial" w:eastAsia="Times New Roman" w:hAnsi="Arial" w:cs="Arial"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9" w15:restartNumberingAfterBreak="0">
    <w:nsid w:val="2A5A7849"/>
    <w:multiLevelType w:val="hybridMultilevel"/>
    <w:tmpl w:val="3438AFEE"/>
    <w:lvl w:ilvl="0" w:tplc="CFD49DF4">
      <w:start w:val="1"/>
      <w:numFmt w:val="upperLetter"/>
      <w:pStyle w:val="Heading2"/>
      <w:lvlText w:val="%1."/>
      <w:lvlJc w:val="left"/>
      <w:pPr>
        <w:ind w:left="108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0" w15:restartNumberingAfterBreak="0">
    <w:nsid w:val="2D5267FC"/>
    <w:multiLevelType w:val="hybridMultilevel"/>
    <w:tmpl w:val="E266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A34539"/>
    <w:multiLevelType w:val="multilevel"/>
    <w:tmpl w:val="9E468204"/>
    <w:lvl w:ilvl="0">
      <w:start w:val="1"/>
      <w:numFmt w:val="decimal"/>
      <w:pStyle w:val="Heading3"/>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9E47FF6"/>
    <w:multiLevelType w:val="hybridMultilevel"/>
    <w:tmpl w:val="7D34B3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0050894"/>
    <w:multiLevelType w:val="hybridMultilevel"/>
    <w:tmpl w:val="773A68B6"/>
    <w:lvl w:ilvl="0" w:tplc="040C0001">
      <w:start w:val="1"/>
      <w:numFmt w:val="bullet"/>
      <w:lvlText w:val=""/>
      <w:lvlJc w:val="left"/>
      <w:pPr>
        <w:ind w:left="1500" w:hanging="360"/>
      </w:pPr>
      <w:rPr>
        <w:rFonts w:ascii="Symbol" w:hAnsi="Symbol"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24" w15:restartNumberingAfterBreak="0">
    <w:nsid w:val="531334D9"/>
    <w:multiLevelType w:val="hybridMultilevel"/>
    <w:tmpl w:val="6EFE82C6"/>
    <w:lvl w:ilvl="0" w:tplc="81E8410A">
      <w:start w:val="1"/>
      <w:numFmt w:val="bullet"/>
      <w:lvlText w:val=""/>
      <w:lvlJc w:val="left"/>
      <w:pPr>
        <w:ind w:left="720" w:hanging="360"/>
      </w:pPr>
      <w:rPr>
        <w:rFonts w:ascii="Symbol" w:hAnsi="Symbol" w:hint="default"/>
      </w:rPr>
    </w:lvl>
    <w:lvl w:ilvl="1" w:tplc="96666EB2">
      <w:start w:val="1"/>
      <w:numFmt w:val="bullet"/>
      <w:lvlText w:val="o"/>
      <w:lvlJc w:val="left"/>
      <w:pPr>
        <w:ind w:left="1440" w:hanging="360"/>
      </w:pPr>
      <w:rPr>
        <w:rFonts w:ascii="Courier New" w:hAnsi="Courier New" w:hint="default"/>
      </w:rPr>
    </w:lvl>
    <w:lvl w:ilvl="2" w:tplc="05E68E94">
      <w:start w:val="1"/>
      <w:numFmt w:val="bullet"/>
      <w:lvlText w:val=""/>
      <w:lvlJc w:val="left"/>
      <w:pPr>
        <w:ind w:left="2160" w:hanging="360"/>
      </w:pPr>
      <w:rPr>
        <w:rFonts w:ascii="Wingdings" w:hAnsi="Wingdings" w:hint="default"/>
      </w:rPr>
    </w:lvl>
    <w:lvl w:ilvl="3" w:tplc="5DF4DEFA">
      <w:start w:val="1"/>
      <w:numFmt w:val="bullet"/>
      <w:lvlText w:val=""/>
      <w:lvlJc w:val="left"/>
      <w:pPr>
        <w:ind w:left="2880" w:hanging="360"/>
      </w:pPr>
      <w:rPr>
        <w:rFonts w:ascii="Symbol" w:hAnsi="Symbol" w:hint="default"/>
      </w:rPr>
    </w:lvl>
    <w:lvl w:ilvl="4" w:tplc="A4F27570">
      <w:start w:val="1"/>
      <w:numFmt w:val="bullet"/>
      <w:lvlText w:val="o"/>
      <w:lvlJc w:val="left"/>
      <w:pPr>
        <w:ind w:left="3600" w:hanging="360"/>
      </w:pPr>
      <w:rPr>
        <w:rFonts w:ascii="Courier New" w:hAnsi="Courier New" w:hint="default"/>
      </w:rPr>
    </w:lvl>
    <w:lvl w:ilvl="5" w:tplc="BE0EDA5E">
      <w:start w:val="1"/>
      <w:numFmt w:val="bullet"/>
      <w:lvlText w:val=""/>
      <w:lvlJc w:val="left"/>
      <w:pPr>
        <w:ind w:left="4320" w:hanging="360"/>
      </w:pPr>
      <w:rPr>
        <w:rFonts w:ascii="Wingdings" w:hAnsi="Wingdings" w:hint="default"/>
      </w:rPr>
    </w:lvl>
    <w:lvl w:ilvl="6" w:tplc="E2AEC7EA">
      <w:start w:val="1"/>
      <w:numFmt w:val="bullet"/>
      <w:lvlText w:val=""/>
      <w:lvlJc w:val="left"/>
      <w:pPr>
        <w:ind w:left="5040" w:hanging="360"/>
      </w:pPr>
      <w:rPr>
        <w:rFonts w:ascii="Symbol" w:hAnsi="Symbol" w:hint="default"/>
      </w:rPr>
    </w:lvl>
    <w:lvl w:ilvl="7" w:tplc="F642D58E">
      <w:start w:val="1"/>
      <w:numFmt w:val="bullet"/>
      <w:lvlText w:val="o"/>
      <w:lvlJc w:val="left"/>
      <w:pPr>
        <w:ind w:left="5760" w:hanging="360"/>
      </w:pPr>
      <w:rPr>
        <w:rFonts w:ascii="Courier New" w:hAnsi="Courier New" w:hint="default"/>
      </w:rPr>
    </w:lvl>
    <w:lvl w:ilvl="8" w:tplc="2990FDAA">
      <w:start w:val="1"/>
      <w:numFmt w:val="bullet"/>
      <w:lvlText w:val=""/>
      <w:lvlJc w:val="left"/>
      <w:pPr>
        <w:ind w:left="6480" w:hanging="360"/>
      </w:pPr>
      <w:rPr>
        <w:rFonts w:ascii="Wingdings" w:hAnsi="Wingdings" w:hint="default"/>
      </w:rPr>
    </w:lvl>
  </w:abstractNum>
  <w:abstractNum w:abstractNumId="25" w15:restartNumberingAfterBreak="0">
    <w:nsid w:val="5A263CD3"/>
    <w:multiLevelType w:val="hybridMultilevel"/>
    <w:tmpl w:val="419093E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61647854"/>
    <w:multiLevelType w:val="hybridMultilevel"/>
    <w:tmpl w:val="8B1A1098"/>
    <w:lvl w:ilvl="0" w:tplc="E3EEE2CA">
      <w:start w:val="1"/>
      <w:numFmt w:val="decimal"/>
      <w:pStyle w:val="Heading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6CAB2A8C"/>
    <w:multiLevelType w:val="hybridMultilevel"/>
    <w:tmpl w:val="D49857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CC55462"/>
    <w:multiLevelType w:val="hybridMultilevel"/>
    <w:tmpl w:val="5DA4CE86"/>
    <w:lvl w:ilvl="0" w:tplc="660E95E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DC6769C"/>
    <w:multiLevelType w:val="hybridMultilevel"/>
    <w:tmpl w:val="88FCD31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E265D36"/>
    <w:multiLevelType w:val="hybridMultilevel"/>
    <w:tmpl w:val="52D896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29"/>
  </w:num>
  <w:num w:numId="14">
    <w:abstractNumId w:val="30"/>
  </w:num>
  <w:num w:numId="15">
    <w:abstractNumId w:val="10"/>
  </w:num>
  <w:num w:numId="16">
    <w:abstractNumId w:val="22"/>
  </w:num>
  <w:num w:numId="17">
    <w:abstractNumId w:val="14"/>
  </w:num>
  <w:num w:numId="18">
    <w:abstractNumId w:val="27"/>
  </w:num>
  <w:num w:numId="19">
    <w:abstractNumId w:val="17"/>
  </w:num>
  <w:num w:numId="20">
    <w:abstractNumId w:val="16"/>
  </w:num>
  <w:num w:numId="21">
    <w:abstractNumId w:val="28"/>
  </w:num>
  <w:num w:numId="22">
    <w:abstractNumId w:val="12"/>
  </w:num>
  <w:num w:numId="23">
    <w:abstractNumId w:val="23"/>
  </w:num>
  <w:num w:numId="24">
    <w:abstractNumId w:val="18"/>
  </w:num>
  <w:num w:numId="25">
    <w:abstractNumId w:val="15"/>
  </w:num>
  <w:num w:numId="26">
    <w:abstractNumId w:val="26"/>
  </w:num>
  <w:num w:numId="27">
    <w:abstractNumId w:val="13"/>
  </w:num>
  <w:num w:numId="28">
    <w:abstractNumId w:val="19"/>
  </w:num>
  <w:num w:numId="29">
    <w:abstractNumId w:val="20"/>
  </w:num>
  <w:num w:numId="30">
    <w:abstractNumId w:val="25"/>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YwNzYwMDU1NzIyNTRV0lEKTi0uzszPAykwNKsFAPwH22AtAAAA"/>
  </w:docVars>
  <w:rsids>
    <w:rsidRoot w:val="00BE2E2D"/>
    <w:rsid w:val="00001918"/>
    <w:rsid w:val="00001C6D"/>
    <w:rsid w:val="00002C45"/>
    <w:rsid w:val="00005FC5"/>
    <w:rsid w:val="00007A9E"/>
    <w:rsid w:val="000112EA"/>
    <w:rsid w:val="00012305"/>
    <w:rsid w:val="000152EF"/>
    <w:rsid w:val="00015F0A"/>
    <w:rsid w:val="0002304C"/>
    <w:rsid w:val="00024348"/>
    <w:rsid w:val="00025ABA"/>
    <w:rsid w:val="00025E8C"/>
    <w:rsid w:val="0002667A"/>
    <w:rsid w:val="000277DA"/>
    <w:rsid w:val="00031BA7"/>
    <w:rsid w:val="000352C5"/>
    <w:rsid w:val="000361F6"/>
    <w:rsid w:val="00037FE9"/>
    <w:rsid w:val="0004209D"/>
    <w:rsid w:val="00043E66"/>
    <w:rsid w:val="000458FB"/>
    <w:rsid w:val="00050050"/>
    <w:rsid w:val="000505EC"/>
    <w:rsid w:val="00056017"/>
    <w:rsid w:val="000601CF"/>
    <w:rsid w:val="00062C6E"/>
    <w:rsid w:val="00062E7D"/>
    <w:rsid w:val="000646E1"/>
    <w:rsid w:val="00066598"/>
    <w:rsid w:val="00067241"/>
    <w:rsid w:val="00067329"/>
    <w:rsid w:val="000679A9"/>
    <w:rsid w:val="00071501"/>
    <w:rsid w:val="00071774"/>
    <w:rsid w:val="00071958"/>
    <w:rsid w:val="00072522"/>
    <w:rsid w:val="000754BD"/>
    <w:rsid w:val="000808FD"/>
    <w:rsid w:val="00081B0F"/>
    <w:rsid w:val="00083AC9"/>
    <w:rsid w:val="00086083"/>
    <w:rsid w:val="000864F8"/>
    <w:rsid w:val="0008682F"/>
    <w:rsid w:val="00086E21"/>
    <w:rsid w:val="00087963"/>
    <w:rsid w:val="00091FD0"/>
    <w:rsid w:val="00095F3F"/>
    <w:rsid w:val="000963F8"/>
    <w:rsid w:val="00097225"/>
    <w:rsid w:val="000A0F6B"/>
    <w:rsid w:val="000B3357"/>
    <w:rsid w:val="000B3EB3"/>
    <w:rsid w:val="000B3F02"/>
    <w:rsid w:val="000B50E9"/>
    <w:rsid w:val="000B7B57"/>
    <w:rsid w:val="000C2BD5"/>
    <w:rsid w:val="000C38C7"/>
    <w:rsid w:val="000C41D6"/>
    <w:rsid w:val="000C4B62"/>
    <w:rsid w:val="000D0128"/>
    <w:rsid w:val="000D0E44"/>
    <w:rsid w:val="000D1580"/>
    <w:rsid w:val="000D26DB"/>
    <w:rsid w:val="000D30A2"/>
    <w:rsid w:val="000D327F"/>
    <w:rsid w:val="000D51FA"/>
    <w:rsid w:val="000D715B"/>
    <w:rsid w:val="000E05C6"/>
    <w:rsid w:val="000E217F"/>
    <w:rsid w:val="000E398F"/>
    <w:rsid w:val="000F0BE6"/>
    <w:rsid w:val="000F1737"/>
    <w:rsid w:val="000F2854"/>
    <w:rsid w:val="000F3127"/>
    <w:rsid w:val="000F3FC2"/>
    <w:rsid w:val="000F5B5C"/>
    <w:rsid w:val="000F5D01"/>
    <w:rsid w:val="000F7952"/>
    <w:rsid w:val="00102061"/>
    <w:rsid w:val="00102C44"/>
    <w:rsid w:val="001037F0"/>
    <w:rsid w:val="00103A28"/>
    <w:rsid w:val="00103A39"/>
    <w:rsid w:val="0010448D"/>
    <w:rsid w:val="001047E0"/>
    <w:rsid w:val="00107013"/>
    <w:rsid w:val="00107BB9"/>
    <w:rsid w:val="00111ADC"/>
    <w:rsid w:val="00115AA1"/>
    <w:rsid w:val="001229D4"/>
    <w:rsid w:val="0012319E"/>
    <w:rsid w:val="001248E6"/>
    <w:rsid w:val="001277ED"/>
    <w:rsid w:val="001308AF"/>
    <w:rsid w:val="00130D06"/>
    <w:rsid w:val="001324FA"/>
    <w:rsid w:val="00133C19"/>
    <w:rsid w:val="00134EDD"/>
    <w:rsid w:val="001422D9"/>
    <w:rsid w:val="001465D7"/>
    <w:rsid w:val="00147C4A"/>
    <w:rsid w:val="0015002A"/>
    <w:rsid w:val="001501A9"/>
    <w:rsid w:val="001521E2"/>
    <w:rsid w:val="00152ABF"/>
    <w:rsid w:val="00152DB1"/>
    <w:rsid w:val="001564F2"/>
    <w:rsid w:val="00156810"/>
    <w:rsid w:val="001570FE"/>
    <w:rsid w:val="00160C96"/>
    <w:rsid w:val="0016259D"/>
    <w:rsid w:val="00162A89"/>
    <w:rsid w:val="00166740"/>
    <w:rsid w:val="00166B6B"/>
    <w:rsid w:val="00170932"/>
    <w:rsid w:val="0017135A"/>
    <w:rsid w:val="00181BE0"/>
    <w:rsid w:val="00184224"/>
    <w:rsid w:val="001846F3"/>
    <w:rsid w:val="00186A47"/>
    <w:rsid w:val="00187DA8"/>
    <w:rsid w:val="00190EE4"/>
    <w:rsid w:val="00191BF0"/>
    <w:rsid w:val="00192524"/>
    <w:rsid w:val="00192F1E"/>
    <w:rsid w:val="0019330D"/>
    <w:rsid w:val="00196289"/>
    <w:rsid w:val="001A2416"/>
    <w:rsid w:val="001A5BC3"/>
    <w:rsid w:val="001A5E27"/>
    <w:rsid w:val="001B09E3"/>
    <w:rsid w:val="001B0E66"/>
    <w:rsid w:val="001B1768"/>
    <w:rsid w:val="001B24C5"/>
    <w:rsid w:val="001B3591"/>
    <w:rsid w:val="001B3A5F"/>
    <w:rsid w:val="001B4076"/>
    <w:rsid w:val="001B4962"/>
    <w:rsid w:val="001B5DE1"/>
    <w:rsid w:val="001B759B"/>
    <w:rsid w:val="001C3AB5"/>
    <w:rsid w:val="001C40AA"/>
    <w:rsid w:val="001C6DB2"/>
    <w:rsid w:val="001D247D"/>
    <w:rsid w:val="001D24A7"/>
    <w:rsid w:val="001D3FF3"/>
    <w:rsid w:val="001D490E"/>
    <w:rsid w:val="001D500A"/>
    <w:rsid w:val="001D548F"/>
    <w:rsid w:val="001E0643"/>
    <w:rsid w:val="001E196C"/>
    <w:rsid w:val="001E3501"/>
    <w:rsid w:val="001E4351"/>
    <w:rsid w:val="001F2BCF"/>
    <w:rsid w:val="001F392C"/>
    <w:rsid w:val="00200059"/>
    <w:rsid w:val="00200181"/>
    <w:rsid w:val="00200D7C"/>
    <w:rsid w:val="00200FE0"/>
    <w:rsid w:val="00202F2F"/>
    <w:rsid w:val="0020323C"/>
    <w:rsid w:val="002129F1"/>
    <w:rsid w:val="00212A00"/>
    <w:rsid w:val="00213959"/>
    <w:rsid w:val="00213A1C"/>
    <w:rsid w:val="00215D76"/>
    <w:rsid w:val="002173B9"/>
    <w:rsid w:val="002207FD"/>
    <w:rsid w:val="00220E26"/>
    <w:rsid w:val="0022367E"/>
    <w:rsid w:val="00223FA0"/>
    <w:rsid w:val="00232109"/>
    <w:rsid w:val="00232FEE"/>
    <w:rsid w:val="00237C93"/>
    <w:rsid w:val="00240AEE"/>
    <w:rsid w:val="0024161A"/>
    <w:rsid w:val="002423CC"/>
    <w:rsid w:val="00245109"/>
    <w:rsid w:val="00245259"/>
    <w:rsid w:val="00245AA8"/>
    <w:rsid w:val="00246490"/>
    <w:rsid w:val="00251977"/>
    <w:rsid w:val="00252E1D"/>
    <w:rsid w:val="0025337E"/>
    <w:rsid w:val="0025DE79"/>
    <w:rsid w:val="0026474F"/>
    <w:rsid w:val="00265614"/>
    <w:rsid w:val="00267C77"/>
    <w:rsid w:val="00272CA8"/>
    <w:rsid w:val="0027420A"/>
    <w:rsid w:val="00274AC4"/>
    <w:rsid w:val="0027682F"/>
    <w:rsid w:val="002769A2"/>
    <w:rsid w:val="002773AA"/>
    <w:rsid w:val="002775B6"/>
    <w:rsid w:val="00281072"/>
    <w:rsid w:val="0028407F"/>
    <w:rsid w:val="002855B2"/>
    <w:rsid w:val="00285BE0"/>
    <w:rsid w:val="00286882"/>
    <w:rsid w:val="002974B3"/>
    <w:rsid w:val="002A02D9"/>
    <w:rsid w:val="002A0A2E"/>
    <w:rsid w:val="002A1C65"/>
    <w:rsid w:val="002A2DAF"/>
    <w:rsid w:val="002A2F6E"/>
    <w:rsid w:val="002A6E83"/>
    <w:rsid w:val="002A747F"/>
    <w:rsid w:val="002B76FE"/>
    <w:rsid w:val="002C068D"/>
    <w:rsid w:val="002C1B28"/>
    <w:rsid w:val="002C2AB9"/>
    <w:rsid w:val="002C5B08"/>
    <w:rsid w:val="002C5D13"/>
    <w:rsid w:val="002C72FE"/>
    <w:rsid w:val="002D0EBE"/>
    <w:rsid w:val="002D1BDF"/>
    <w:rsid w:val="002D483C"/>
    <w:rsid w:val="002E030B"/>
    <w:rsid w:val="002E42E4"/>
    <w:rsid w:val="002E4403"/>
    <w:rsid w:val="002E66DA"/>
    <w:rsid w:val="002E6C52"/>
    <w:rsid w:val="002E6D20"/>
    <w:rsid w:val="002E773F"/>
    <w:rsid w:val="002E7A43"/>
    <w:rsid w:val="002E7BE1"/>
    <w:rsid w:val="002F1541"/>
    <w:rsid w:val="002F4664"/>
    <w:rsid w:val="002F7620"/>
    <w:rsid w:val="003000E8"/>
    <w:rsid w:val="00303077"/>
    <w:rsid w:val="0030456A"/>
    <w:rsid w:val="0030488C"/>
    <w:rsid w:val="00304F38"/>
    <w:rsid w:val="00304F3B"/>
    <w:rsid w:val="0030581D"/>
    <w:rsid w:val="00305D28"/>
    <w:rsid w:val="00310263"/>
    <w:rsid w:val="00310343"/>
    <w:rsid w:val="00310DA1"/>
    <w:rsid w:val="0031575A"/>
    <w:rsid w:val="00321355"/>
    <w:rsid w:val="0032159E"/>
    <w:rsid w:val="00321BA5"/>
    <w:rsid w:val="00326B7D"/>
    <w:rsid w:val="0032758E"/>
    <w:rsid w:val="00332B7B"/>
    <w:rsid w:val="0034325F"/>
    <w:rsid w:val="003433EF"/>
    <w:rsid w:val="00343535"/>
    <w:rsid w:val="00343F23"/>
    <w:rsid w:val="0034487D"/>
    <w:rsid w:val="0034715E"/>
    <w:rsid w:val="003522B7"/>
    <w:rsid w:val="00352757"/>
    <w:rsid w:val="0035284D"/>
    <w:rsid w:val="00354AF1"/>
    <w:rsid w:val="00355495"/>
    <w:rsid w:val="003561EF"/>
    <w:rsid w:val="00360BF9"/>
    <w:rsid w:val="003612A2"/>
    <w:rsid w:val="00361EC1"/>
    <w:rsid w:val="00362AC3"/>
    <w:rsid w:val="003644F2"/>
    <w:rsid w:val="00365456"/>
    <w:rsid w:val="00365897"/>
    <w:rsid w:val="00365A44"/>
    <w:rsid w:val="00366A85"/>
    <w:rsid w:val="00371614"/>
    <w:rsid w:val="003725C2"/>
    <w:rsid w:val="0037281C"/>
    <w:rsid w:val="003735EB"/>
    <w:rsid w:val="003752A9"/>
    <w:rsid w:val="003769C5"/>
    <w:rsid w:val="003777C3"/>
    <w:rsid w:val="00380EF4"/>
    <w:rsid w:val="00382324"/>
    <w:rsid w:val="00385F9F"/>
    <w:rsid w:val="00386675"/>
    <w:rsid w:val="0038770E"/>
    <w:rsid w:val="00391591"/>
    <w:rsid w:val="00392569"/>
    <w:rsid w:val="003930E4"/>
    <w:rsid w:val="003938F5"/>
    <w:rsid w:val="00394C65"/>
    <w:rsid w:val="00394E02"/>
    <w:rsid w:val="00395B41"/>
    <w:rsid w:val="00396262"/>
    <w:rsid w:val="00396AD9"/>
    <w:rsid w:val="003A0CBC"/>
    <w:rsid w:val="003A2D1E"/>
    <w:rsid w:val="003A589D"/>
    <w:rsid w:val="003A7AAD"/>
    <w:rsid w:val="003B4E9A"/>
    <w:rsid w:val="003B7302"/>
    <w:rsid w:val="003C0F71"/>
    <w:rsid w:val="003C24B4"/>
    <w:rsid w:val="003C49A4"/>
    <w:rsid w:val="003C4CBC"/>
    <w:rsid w:val="003C58E3"/>
    <w:rsid w:val="003C5A1B"/>
    <w:rsid w:val="003C5E49"/>
    <w:rsid w:val="003C7DC3"/>
    <w:rsid w:val="003D17A9"/>
    <w:rsid w:val="003D36A0"/>
    <w:rsid w:val="003E25EA"/>
    <w:rsid w:val="003E3AB8"/>
    <w:rsid w:val="003E50A4"/>
    <w:rsid w:val="003E5F33"/>
    <w:rsid w:val="003F040E"/>
    <w:rsid w:val="003F1D1B"/>
    <w:rsid w:val="003F3C36"/>
    <w:rsid w:val="003F5887"/>
    <w:rsid w:val="003F621E"/>
    <w:rsid w:val="003F6315"/>
    <w:rsid w:val="003F6A81"/>
    <w:rsid w:val="003F6ACD"/>
    <w:rsid w:val="003F7741"/>
    <w:rsid w:val="004003CC"/>
    <w:rsid w:val="00401F43"/>
    <w:rsid w:val="00402E30"/>
    <w:rsid w:val="0040423A"/>
    <w:rsid w:val="00412CAC"/>
    <w:rsid w:val="004174BC"/>
    <w:rsid w:val="00421B5B"/>
    <w:rsid w:val="0042365C"/>
    <w:rsid w:val="00427116"/>
    <w:rsid w:val="004476CF"/>
    <w:rsid w:val="00447BC4"/>
    <w:rsid w:val="00450F17"/>
    <w:rsid w:val="00451372"/>
    <w:rsid w:val="0045286E"/>
    <w:rsid w:val="004543CE"/>
    <w:rsid w:val="00454AD3"/>
    <w:rsid w:val="00454C67"/>
    <w:rsid w:val="00454DED"/>
    <w:rsid w:val="004602DF"/>
    <w:rsid w:val="00460C76"/>
    <w:rsid w:val="004625D3"/>
    <w:rsid w:val="00463C84"/>
    <w:rsid w:val="00463F51"/>
    <w:rsid w:val="00465D0D"/>
    <w:rsid w:val="00466AD3"/>
    <w:rsid w:val="0046716C"/>
    <w:rsid w:val="00471F2A"/>
    <w:rsid w:val="00475070"/>
    <w:rsid w:val="0047653F"/>
    <w:rsid w:val="0047724C"/>
    <w:rsid w:val="0048063B"/>
    <w:rsid w:val="00484676"/>
    <w:rsid w:val="00485D46"/>
    <w:rsid w:val="00486735"/>
    <w:rsid w:val="004876CD"/>
    <w:rsid w:val="00490890"/>
    <w:rsid w:val="00490E30"/>
    <w:rsid w:val="00490FE4"/>
    <w:rsid w:val="004919F6"/>
    <w:rsid w:val="004921EF"/>
    <w:rsid w:val="004936F9"/>
    <w:rsid w:val="0049443E"/>
    <w:rsid w:val="00496134"/>
    <w:rsid w:val="0049653A"/>
    <w:rsid w:val="0049704D"/>
    <w:rsid w:val="004A181E"/>
    <w:rsid w:val="004A1822"/>
    <w:rsid w:val="004A3701"/>
    <w:rsid w:val="004A5B98"/>
    <w:rsid w:val="004A7D2F"/>
    <w:rsid w:val="004B03AA"/>
    <w:rsid w:val="004B1CCB"/>
    <w:rsid w:val="004B2574"/>
    <w:rsid w:val="004B36A7"/>
    <w:rsid w:val="004B37DD"/>
    <w:rsid w:val="004B6BE2"/>
    <w:rsid w:val="004B6D84"/>
    <w:rsid w:val="004B7126"/>
    <w:rsid w:val="004B7A22"/>
    <w:rsid w:val="004D7C3D"/>
    <w:rsid w:val="004E1BAC"/>
    <w:rsid w:val="004E455E"/>
    <w:rsid w:val="004E5D94"/>
    <w:rsid w:val="004F08AC"/>
    <w:rsid w:val="004F0D37"/>
    <w:rsid w:val="004F0DBB"/>
    <w:rsid w:val="004F2264"/>
    <w:rsid w:val="004F50DF"/>
    <w:rsid w:val="004F7430"/>
    <w:rsid w:val="00500ABB"/>
    <w:rsid w:val="00502610"/>
    <w:rsid w:val="00502E8B"/>
    <w:rsid w:val="005039C0"/>
    <w:rsid w:val="0050675D"/>
    <w:rsid w:val="00506C31"/>
    <w:rsid w:val="00506D0A"/>
    <w:rsid w:val="00511AD4"/>
    <w:rsid w:val="00512BB8"/>
    <w:rsid w:val="00514B5E"/>
    <w:rsid w:val="005154C1"/>
    <w:rsid w:val="00515947"/>
    <w:rsid w:val="005171AC"/>
    <w:rsid w:val="00522863"/>
    <w:rsid w:val="005272B2"/>
    <w:rsid w:val="005304FD"/>
    <w:rsid w:val="0053252F"/>
    <w:rsid w:val="00536DBE"/>
    <w:rsid w:val="00540691"/>
    <w:rsid w:val="00542186"/>
    <w:rsid w:val="0054338B"/>
    <w:rsid w:val="0054556B"/>
    <w:rsid w:val="00545AB1"/>
    <w:rsid w:val="005511D1"/>
    <w:rsid w:val="00552186"/>
    <w:rsid w:val="00553130"/>
    <w:rsid w:val="00553A03"/>
    <w:rsid w:val="00553F4C"/>
    <w:rsid w:val="0055406A"/>
    <w:rsid w:val="0055773C"/>
    <w:rsid w:val="005632E5"/>
    <w:rsid w:val="00565783"/>
    <w:rsid w:val="00565FCD"/>
    <w:rsid w:val="005661C7"/>
    <w:rsid w:val="00566A12"/>
    <w:rsid w:val="005710BC"/>
    <w:rsid w:val="0057502D"/>
    <w:rsid w:val="00575A7D"/>
    <w:rsid w:val="00577320"/>
    <w:rsid w:val="0058047D"/>
    <w:rsid w:val="005807FF"/>
    <w:rsid w:val="00581E06"/>
    <w:rsid w:val="005832AF"/>
    <w:rsid w:val="00583DD8"/>
    <w:rsid w:val="00584C6C"/>
    <w:rsid w:val="005907E8"/>
    <w:rsid w:val="00590F43"/>
    <w:rsid w:val="005927B9"/>
    <w:rsid w:val="00593A48"/>
    <w:rsid w:val="0059445A"/>
    <w:rsid w:val="0059500B"/>
    <w:rsid w:val="0059509F"/>
    <w:rsid w:val="00596428"/>
    <w:rsid w:val="005A4A29"/>
    <w:rsid w:val="005A5344"/>
    <w:rsid w:val="005A587F"/>
    <w:rsid w:val="005A5CF1"/>
    <w:rsid w:val="005A6D5F"/>
    <w:rsid w:val="005B1773"/>
    <w:rsid w:val="005B2D22"/>
    <w:rsid w:val="005B5449"/>
    <w:rsid w:val="005B617A"/>
    <w:rsid w:val="005C023E"/>
    <w:rsid w:val="005C1417"/>
    <w:rsid w:val="005C4616"/>
    <w:rsid w:val="005C47FB"/>
    <w:rsid w:val="005C6E54"/>
    <w:rsid w:val="005C77E7"/>
    <w:rsid w:val="005D116B"/>
    <w:rsid w:val="005D3616"/>
    <w:rsid w:val="005D50DA"/>
    <w:rsid w:val="005D53AC"/>
    <w:rsid w:val="005D5EAE"/>
    <w:rsid w:val="005D6CC1"/>
    <w:rsid w:val="005D6D03"/>
    <w:rsid w:val="005D73FC"/>
    <w:rsid w:val="005DE51C"/>
    <w:rsid w:val="005E1246"/>
    <w:rsid w:val="005E3973"/>
    <w:rsid w:val="005E468D"/>
    <w:rsid w:val="005E72ED"/>
    <w:rsid w:val="005F16C9"/>
    <w:rsid w:val="005F2923"/>
    <w:rsid w:val="005F2A66"/>
    <w:rsid w:val="005F71B9"/>
    <w:rsid w:val="00601AE3"/>
    <w:rsid w:val="00601F15"/>
    <w:rsid w:val="00604736"/>
    <w:rsid w:val="00604E68"/>
    <w:rsid w:val="006063C5"/>
    <w:rsid w:val="00606E4A"/>
    <w:rsid w:val="006078FA"/>
    <w:rsid w:val="00607F7F"/>
    <w:rsid w:val="0061182E"/>
    <w:rsid w:val="00615EBF"/>
    <w:rsid w:val="0061617F"/>
    <w:rsid w:val="0062059F"/>
    <w:rsid w:val="006235EA"/>
    <w:rsid w:val="00625C44"/>
    <w:rsid w:val="006267D0"/>
    <w:rsid w:val="00631B15"/>
    <w:rsid w:val="00632B23"/>
    <w:rsid w:val="00633915"/>
    <w:rsid w:val="00640806"/>
    <w:rsid w:val="0064103A"/>
    <w:rsid w:val="0064714A"/>
    <w:rsid w:val="006515C5"/>
    <w:rsid w:val="00654138"/>
    <w:rsid w:val="00656833"/>
    <w:rsid w:val="0066048F"/>
    <w:rsid w:val="00662B6B"/>
    <w:rsid w:val="00662F0B"/>
    <w:rsid w:val="00665CDE"/>
    <w:rsid w:val="00666EE2"/>
    <w:rsid w:val="006676DB"/>
    <w:rsid w:val="00670DD8"/>
    <w:rsid w:val="006717C6"/>
    <w:rsid w:val="0067394F"/>
    <w:rsid w:val="00675AC7"/>
    <w:rsid w:val="00676B42"/>
    <w:rsid w:val="00676E2C"/>
    <w:rsid w:val="00680418"/>
    <w:rsid w:val="00680490"/>
    <w:rsid w:val="006820DF"/>
    <w:rsid w:val="00684009"/>
    <w:rsid w:val="0068576F"/>
    <w:rsid w:val="006858FE"/>
    <w:rsid w:val="00685AB9"/>
    <w:rsid w:val="006908B6"/>
    <w:rsid w:val="00692CCA"/>
    <w:rsid w:val="00693A6E"/>
    <w:rsid w:val="00695748"/>
    <w:rsid w:val="00697EE1"/>
    <w:rsid w:val="006A21D3"/>
    <w:rsid w:val="006A23CA"/>
    <w:rsid w:val="006A3D99"/>
    <w:rsid w:val="006A495B"/>
    <w:rsid w:val="006A63E2"/>
    <w:rsid w:val="006A6976"/>
    <w:rsid w:val="006B15A4"/>
    <w:rsid w:val="006B5840"/>
    <w:rsid w:val="006B6745"/>
    <w:rsid w:val="006B6CC0"/>
    <w:rsid w:val="006B7854"/>
    <w:rsid w:val="006B79A9"/>
    <w:rsid w:val="006C0FD0"/>
    <w:rsid w:val="006C2550"/>
    <w:rsid w:val="006C60A1"/>
    <w:rsid w:val="006C6AA5"/>
    <w:rsid w:val="006D4461"/>
    <w:rsid w:val="006D4DA5"/>
    <w:rsid w:val="006D70A5"/>
    <w:rsid w:val="006E43C1"/>
    <w:rsid w:val="006E46E5"/>
    <w:rsid w:val="006E47F7"/>
    <w:rsid w:val="006E52ED"/>
    <w:rsid w:val="006E67AE"/>
    <w:rsid w:val="006F1497"/>
    <w:rsid w:val="006F439E"/>
    <w:rsid w:val="006F4636"/>
    <w:rsid w:val="006F6066"/>
    <w:rsid w:val="00700BF9"/>
    <w:rsid w:val="0070312D"/>
    <w:rsid w:val="00704409"/>
    <w:rsid w:val="00712523"/>
    <w:rsid w:val="00715731"/>
    <w:rsid w:val="00723CD7"/>
    <w:rsid w:val="00724EC4"/>
    <w:rsid w:val="00725CD0"/>
    <w:rsid w:val="00730F5B"/>
    <w:rsid w:val="007323A0"/>
    <w:rsid w:val="007371C5"/>
    <w:rsid w:val="00743A75"/>
    <w:rsid w:val="00744BFF"/>
    <w:rsid w:val="00746852"/>
    <w:rsid w:val="00750651"/>
    <w:rsid w:val="007526DC"/>
    <w:rsid w:val="00755984"/>
    <w:rsid w:val="007572D5"/>
    <w:rsid w:val="00760D13"/>
    <w:rsid w:val="00761238"/>
    <w:rsid w:val="00762A35"/>
    <w:rsid w:val="00762D70"/>
    <w:rsid w:val="00763B0F"/>
    <w:rsid w:val="0076563C"/>
    <w:rsid w:val="007705FD"/>
    <w:rsid w:val="00771E65"/>
    <w:rsid w:val="00772F45"/>
    <w:rsid w:val="0077399A"/>
    <w:rsid w:val="0077494D"/>
    <w:rsid w:val="00774CC9"/>
    <w:rsid w:val="00776280"/>
    <w:rsid w:val="007811CB"/>
    <w:rsid w:val="00781F60"/>
    <w:rsid w:val="007831A2"/>
    <w:rsid w:val="00784BE1"/>
    <w:rsid w:val="00785D27"/>
    <w:rsid w:val="0078697A"/>
    <w:rsid w:val="00791170"/>
    <w:rsid w:val="00792699"/>
    <w:rsid w:val="00794F28"/>
    <w:rsid w:val="007A0A7B"/>
    <w:rsid w:val="007A18DC"/>
    <w:rsid w:val="007A3DBF"/>
    <w:rsid w:val="007A6CF9"/>
    <w:rsid w:val="007A716C"/>
    <w:rsid w:val="007A73D1"/>
    <w:rsid w:val="007B23F0"/>
    <w:rsid w:val="007B55CA"/>
    <w:rsid w:val="007B7466"/>
    <w:rsid w:val="007C09E3"/>
    <w:rsid w:val="007C28EE"/>
    <w:rsid w:val="007C336F"/>
    <w:rsid w:val="007C38ED"/>
    <w:rsid w:val="007C4844"/>
    <w:rsid w:val="007C581D"/>
    <w:rsid w:val="007C7975"/>
    <w:rsid w:val="007D18E4"/>
    <w:rsid w:val="007D24BB"/>
    <w:rsid w:val="007D4BAD"/>
    <w:rsid w:val="007D62DC"/>
    <w:rsid w:val="007D76B7"/>
    <w:rsid w:val="007D774B"/>
    <w:rsid w:val="007E2C85"/>
    <w:rsid w:val="007E3860"/>
    <w:rsid w:val="007E41E6"/>
    <w:rsid w:val="007E5340"/>
    <w:rsid w:val="007E66C1"/>
    <w:rsid w:val="007E72FE"/>
    <w:rsid w:val="007F266A"/>
    <w:rsid w:val="007F3389"/>
    <w:rsid w:val="007F411D"/>
    <w:rsid w:val="007F5674"/>
    <w:rsid w:val="00800C9F"/>
    <w:rsid w:val="00801513"/>
    <w:rsid w:val="00804059"/>
    <w:rsid w:val="00805EEE"/>
    <w:rsid w:val="008067CB"/>
    <w:rsid w:val="008131C9"/>
    <w:rsid w:val="00813FF2"/>
    <w:rsid w:val="00815606"/>
    <w:rsid w:val="008160B3"/>
    <w:rsid w:val="008204C8"/>
    <w:rsid w:val="008215F8"/>
    <w:rsid w:val="0082226A"/>
    <w:rsid w:val="008239BA"/>
    <w:rsid w:val="008243FB"/>
    <w:rsid w:val="008246E8"/>
    <w:rsid w:val="00825E5F"/>
    <w:rsid w:val="00825EB9"/>
    <w:rsid w:val="00827A53"/>
    <w:rsid w:val="00827F2D"/>
    <w:rsid w:val="008309E5"/>
    <w:rsid w:val="0083268A"/>
    <w:rsid w:val="00834CF7"/>
    <w:rsid w:val="008353D2"/>
    <w:rsid w:val="0083546E"/>
    <w:rsid w:val="008354FE"/>
    <w:rsid w:val="00836812"/>
    <w:rsid w:val="0084283D"/>
    <w:rsid w:val="0084410C"/>
    <w:rsid w:val="00845377"/>
    <w:rsid w:val="0084665E"/>
    <w:rsid w:val="00846D6F"/>
    <w:rsid w:val="008522D1"/>
    <w:rsid w:val="00863FA2"/>
    <w:rsid w:val="00864DCC"/>
    <w:rsid w:val="008664E5"/>
    <w:rsid w:val="0086698E"/>
    <w:rsid w:val="0087501E"/>
    <w:rsid w:val="008751A1"/>
    <w:rsid w:val="0087659E"/>
    <w:rsid w:val="00881B8D"/>
    <w:rsid w:val="00886758"/>
    <w:rsid w:val="00887ED3"/>
    <w:rsid w:val="00890390"/>
    <w:rsid w:val="00891A93"/>
    <w:rsid w:val="00891C68"/>
    <w:rsid w:val="0089240F"/>
    <w:rsid w:val="00893279"/>
    <w:rsid w:val="008947F4"/>
    <w:rsid w:val="008953C9"/>
    <w:rsid w:val="00896155"/>
    <w:rsid w:val="008A132B"/>
    <w:rsid w:val="008A1526"/>
    <w:rsid w:val="008A766F"/>
    <w:rsid w:val="008B285B"/>
    <w:rsid w:val="008B362C"/>
    <w:rsid w:val="008B3B62"/>
    <w:rsid w:val="008B44EF"/>
    <w:rsid w:val="008B4E3B"/>
    <w:rsid w:val="008B59B3"/>
    <w:rsid w:val="008C016C"/>
    <w:rsid w:val="008C184F"/>
    <w:rsid w:val="008C3772"/>
    <w:rsid w:val="008C56D0"/>
    <w:rsid w:val="008C5A98"/>
    <w:rsid w:val="008D1737"/>
    <w:rsid w:val="008D1C9A"/>
    <w:rsid w:val="008D2623"/>
    <w:rsid w:val="008D2E96"/>
    <w:rsid w:val="008D6498"/>
    <w:rsid w:val="008E0961"/>
    <w:rsid w:val="008E0D30"/>
    <w:rsid w:val="008E2E84"/>
    <w:rsid w:val="008E6112"/>
    <w:rsid w:val="008E7C35"/>
    <w:rsid w:val="008F04AE"/>
    <w:rsid w:val="00902EBF"/>
    <w:rsid w:val="00910768"/>
    <w:rsid w:val="00914CBA"/>
    <w:rsid w:val="00914D00"/>
    <w:rsid w:val="009153B0"/>
    <w:rsid w:val="009202AD"/>
    <w:rsid w:val="00921939"/>
    <w:rsid w:val="00921B69"/>
    <w:rsid w:val="00921DEF"/>
    <w:rsid w:val="00922B76"/>
    <w:rsid w:val="00933FC4"/>
    <w:rsid w:val="00936C5D"/>
    <w:rsid w:val="00936F21"/>
    <w:rsid w:val="00940C38"/>
    <w:rsid w:val="00941B15"/>
    <w:rsid w:val="0094358D"/>
    <w:rsid w:val="00943F7A"/>
    <w:rsid w:val="0095002B"/>
    <w:rsid w:val="00951B18"/>
    <w:rsid w:val="00951FE7"/>
    <w:rsid w:val="00952273"/>
    <w:rsid w:val="00954C18"/>
    <w:rsid w:val="009554A5"/>
    <w:rsid w:val="0095776E"/>
    <w:rsid w:val="009611B3"/>
    <w:rsid w:val="00964F94"/>
    <w:rsid w:val="00966666"/>
    <w:rsid w:val="00970F0E"/>
    <w:rsid w:val="00971CC7"/>
    <w:rsid w:val="00972B64"/>
    <w:rsid w:val="00972C42"/>
    <w:rsid w:val="00972FE6"/>
    <w:rsid w:val="00973D59"/>
    <w:rsid w:val="00974F23"/>
    <w:rsid w:val="00977316"/>
    <w:rsid w:val="0098020A"/>
    <w:rsid w:val="00981137"/>
    <w:rsid w:val="00982A6A"/>
    <w:rsid w:val="009844B5"/>
    <w:rsid w:val="00986DCE"/>
    <w:rsid w:val="009870DD"/>
    <w:rsid w:val="009920C4"/>
    <w:rsid w:val="009923D1"/>
    <w:rsid w:val="0099729C"/>
    <w:rsid w:val="009A095A"/>
    <w:rsid w:val="009A1570"/>
    <w:rsid w:val="009A2579"/>
    <w:rsid w:val="009A6029"/>
    <w:rsid w:val="009A6291"/>
    <w:rsid w:val="009A6866"/>
    <w:rsid w:val="009B4D7D"/>
    <w:rsid w:val="009B6332"/>
    <w:rsid w:val="009B6EC9"/>
    <w:rsid w:val="009C436B"/>
    <w:rsid w:val="009C5C05"/>
    <w:rsid w:val="009C69C2"/>
    <w:rsid w:val="009D0710"/>
    <w:rsid w:val="009D1478"/>
    <w:rsid w:val="009D33EC"/>
    <w:rsid w:val="009D3538"/>
    <w:rsid w:val="009D564D"/>
    <w:rsid w:val="009D78B3"/>
    <w:rsid w:val="009D7BB3"/>
    <w:rsid w:val="009E0C20"/>
    <w:rsid w:val="009E3FCD"/>
    <w:rsid w:val="009E5E76"/>
    <w:rsid w:val="009E5FAC"/>
    <w:rsid w:val="009F36AB"/>
    <w:rsid w:val="009F48B2"/>
    <w:rsid w:val="009F646A"/>
    <w:rsid w:val="00A00BBC"/>
    <w:rsid w:val="00A05E98"/>
    <w:rsid w:val="00A07C34"/>
    <w:rsid w:val="00A07FEB"/>
    <w:rsid w:val="00A1167E"/>
    <w:rsid w:val="00A15F41"/>
    <w:rsid w:val="00A16CA5"/>
    <w:rsid w:val="00A232FC"/>
    <w:rsid w:val="00A23988"/>
    <w:rsid w:val="00A252AA"/>
    <w:rsid w:val="00A25446"/>
    <w:rsid w:val="00A25BCF"/>
    <w:rsid w:val="00A3430E"/>
    <w:rsid w:val="00A4093C"/>
    <w:rsid w:val="00A47CB8"/>
    <w:rsid w:val="00A502F4"/>
    <w:rsid w:val="00A518E3"/>
    <w:rsid w:val="00A52243"/>
    <w:rsid w:val="00A54AB0"/>
    <w:rsid w:val="00A56EB4"/>
    <w:rsid w:val="00A61BE0"/>
    <w:rsid w:val="00A6425C"/>
    <w:rsid w:val="00A64AA0"/>
    <w:rsid w:val="00A655CA"/>
    <w:rsid w:val="00A66A00"/>
    <w:rsid w:val="00A67912"/>
    <w:rsid w:val="00A70EB6"/>
    <w:rsid w:val="00A71F5A"/>
    <w:rsid w:val="00A743FD"/>
    <w:rsid w:val="00A7443E"/>
    <w:rsid w:val="00A81E78"/>
    <w:rsid w:val="00A81F05"/>
    <w:rsid w:val="00A84572"/>
    <w:rsid w:val="00A92FBF"/>
    <w:rsid w:val="00A95007"/>
    <w:rsid w:val="00A95F06"/>
    <w:rsid w:val="00A97719"/>
    <w:rsid w:val="00AA0826"/>
    <w:rsid w:val="00AA16A9"/>
    <w:rsid w:val="00AA465B"/>
    <w:rsid w:val="00AA4E4F"/>
    <w:rsid w:val="00AB1109"/>
    <w:rsid w:val="00AB1642"/>
    <w:rsid w:val="00AB19FA"/>
    <w:rsid w:val="00AB4666"/>
    <w:rsid w:val="00AB5A15"/>
    <w:rsid w:val="00AC14CE"/>
    <w:rsid w:val="00AC4088"/>
    <w:rsid w:val="00AC53B8"/>
    <w:rsid w:val="00AC75D3"/>
    <w:rsid w:val="00AC7E5B"/>
    <w:rsid w:val="00AD0A75"/>
    <w:rsid w:val="00AD33D0"/>
    <w:rsid w:val="00AD69F7"/>
    <w:rsid w:val="00AE5007"/>
    <w:rsid w:val="00AE5194"/>
    <w:rsid w:val="00AF1007"/>
    <w:rsid w:val="00AF1E8B"/>
    <w:rsid w:val="00AF26B8"/>
    <w:rsid w:val="00AF35CC"/>
    <w:rsid w:val="00AF4233"/>
    <w:rsid w:val="00AF53E3"/>
    <w:rsid w:val="00AF6941"/>
    <w:rsid w:val="00AF724B"/>
    <w:rsid w:val="00B00292"/>
    <w:rsid w:val="00B0436E"/>
    <w:rsid w:val="00B151BA"/>
    <w:rsid w:val="00B17CD0"/>
    <w:rsid w:val="00B240AF"/>
    <w:rsid w:val="00B24E3E"/>
    <w:rsid w:val="00B272F0"/>
    <w:rsid w:val="00B3049A"/>
    <w:rsid w:val="00B3223F"/>
    <w:rsid w:val="00B324E6"/>
    <w:rsid w:val="00B331BC"/>
    <w:rsid w:val="00B35410"/>
    <w:rsid w:val="00B35A78"/>
    <w:rsid w:val="00B37E22"/>
    <w:rsid w:val="00B41BE5"/>
    <w:rsid w:val="00B42133"/>
    <w:rsid w:val="00B42E92"/>
    <w:rsid w:val="00B438FB"/>
    <w:rsid w:val="00B44DFB"/>
    <w:rsid w:val="00B450CD"/>
    <w:rsid w:val="00B459F8"/>
    <w:rsid w:val="00B46C36"/>
    <w:rsid w:val="00B46F66"/>
    <w:rsid w:val="00B51644"/>
    <w:rsid w:val="00B53786"/>
    <w:rsid w:val="00B56EDC"/>
    <w:rsid w:val="00B61456"/>
    <w:rsid w:val="00B62E83"/>
    <w:rsid w:val="00B6373C"/>
    <w:rsid w:val="00B648DF"/>
    <w:rsid w:val="00B65154"/>
    <w:rsid w:val="00B66583"/>
    <w:rsid w:val="00B6758D"/>
    <w:rsid w:val="00B67D6E"/>
    <w:rsid w:val="00B7007E"/>
    <w:rsid w:val="00B704AC"/>
    <w:rsid w:val="00B7063F"/>
    <w:rsid w:val="00B71746"/>
    <w:rsid w:val="00B72476"/>
    <w:rsid w:val="00B72FFD"/>
    <w:rsid w:val="00B769DB"/>
    <w:rsid w:val="00B80C35"/>
    <w:rsid w:val="00B817F9"/>
    <w:rsid w:val="00B84DD3"/>
    <w:rsid w:val="00B85901"/>
    <w:rsid w:val="00B85904"/>
    <w:rsid w:val="00B86598"/>
    <w:rsid w:val="00B87B3D"/>
    <w:rsid w:val="00B92800"/>
    <w:rsid w:val="00B942D4"/>
    <w:rsid w:val="00B96333"/>
    <w:rsid w:val="00B97FE2"/>
    <w:rsid w:val="00BA041C"/>
    <w:rsid w:val="00BA4BDD"/>
    <w:rsid w:val="00BA58F1"/>
    <w:rsid w:val="00BA60FF"/>
    <w:rsid w:val="00BB1E52"/>
    <w:rsid w:val="00BB347A"/>
    <w:rsid w:val="00BB65B8"/>
    <w:rsid w:val="00BC0D08"/>
    <w:rsid w:val="00BD05D6"/>
    <w:rsid w:val="00BD07A9"/>
    <w:rsid w:val="00BD1018"/>
    <w:rsid w:val="00BD1821"/>
    <w:rsid w:val="00BD4BAA"/>
    <w:rsid w:val="00BD5458"/>
    <w:rsid w:val="00BD6533"/>
    <w:rsid w:val="00BD7552"/>
    <w:rsid w:val="00BE2714"/>
    <w:rsid w:val="00BE2E2D"/>
    <w:rsid w:val="00BE40BF"/>
    <w:rsid w:val="00BE505D"/>
    <w:rsid w:val="00BE7C68"/>
    <w:rsid w:val="00BF01F6"/>
    <w:rsid w:val="00BF0238"/>
    <w:rsid w:val="00BF2363"/>
    <w:rsid w:val="00BF4486"/>
    <w:rsid w:val="00BF6187"/>
    <w:rsid w:val="00BF6B48"/>
    <w:rsid w:val="00C002C0"/>
    <w:rsid w:val="00C00ACA"/>
    <w:rsid w:val="00C04447"/>
    <w:rsid w:val="00C05EE7"/>
    <w:rsid w:val="00C06728"/>
    <w:rsid w:val="00C07923"/>
    <w:rsid w:val="00C11616"/>
    <w:rsid w:val="00C1332C"/>
    <w:rsid w:val="00C153BD"/>
    <w:rsid w:val="00C15DD0"/>
    <w:rsid w:val="00C16F95"/>
    <w:rsid w:val="00C170CF"/>
    <w:rsid w:val="00C20BA1"/>
    <w:rsid w:val="00C21263"/>
    <w:rsid w:val="00C23FE9"/>
    <w:rsid w:val="00C27DE2"/>
    <w:rsid w:val="00C345CA"/>
    <w:rsid w:val="00C416B5"/>
    <w:rsid w:val="00C42BCF"/>
    <w:rsid w:val="00C43A22"/>
    <w:rsid w:val="00C44706"/>
    <w:rsid w:val="00C45190"/>
    <w:rsid w:val="00C45A52"/>
    <w:rsid w:val="00C47E14"/>
    <w:rsid w:val="00C503B0"/>
    <w:rsid w:val="00C50F4D"/>
    <w:rsid w:val="00C53758"/>
    <w:rsid w:val="00C57800"/>
    <w:rsid w:val="00C61A8F"/>
    <w:rsid w:val="00C6208B"/>
    <w:rsid w:val="00C62A7F"/>
    <w:rsid w:val="00C6311C"/>
    <w:rsid w:val="00C63852"/>
    <w:rsid w:val="00C67156"/>
    <w:rsid w:val="00C70AF7"/>
    <w:rsid w:val="00C71869"/>
    <w:rsid w:val="00C724C6"/>
    <w:rsid w:val="00C77688"/>
    <w:rsid w:val="00C77A76"/>
    <w:rsid w:val="00C8027F"/>
    <w:rsid w:val="00C81C86"/>
    <w:rsid w:val="00C82E3D"/>
    <w:rsid w:val="00C923C2"/>
    <w:rsid w:val="00C92B32"/>
    <w:rsid w:val="00C92F24"/>
    <w:rsid w:val="00C938AF"/>
    <w:rsid w:val="00C96E80"/>
    <w:rsid w:val="00CA0B7C"/>
    <w:rsid w:val="00CA12F9"/>
    <w:rsid w:val="00CA4AB7"/>
    <w:rsid w:val="00CA66D4"/>
    <w:rsid w:val="00CB0837"/>
    <w:rsid w:val="00CB1836"/>
    <w:rsid w:val="00CB22E0"/>
    <w:rsid w:val="00CB2490"/>
    <w:rsid w:val="00CB30D2"/>
    <w:rsid w:val="00CC0448"/>
    <w:rsid w:val="00CC11DD"/>
    <w:rsid w:val="00CC23D6"/>
    <w:rsid w:val="00CC2E8D"/>
    <w:rsid w:val="00CC6839"/>
    <w:rsid w:val="00CD12A0"/>
    <w:rsid w:val="00CD1B38"/>
    <w:rsid w:val="00CD6666"/>
    <w:rsid w:val="00CD6BCF"/>
    <w:rsid w:val="00CE51B4"/>
    <w:rsid w:val="00CF0C2A"/>
    <w:rsid w:val="00CF6BB3"/>
    <w:rsid w:val="00CF7E51"/>
    <w:rsid w:val="00D01EE2"/>
    <w:rsid w:val="00D03556"/>
    <w:rsid w:val="00D13374"/>
    <w:rsid w:val="00D137E4"/>
    <w:rsid w:val="00D14C3A"/>
    <w:rsid w:val="00D16D3B"/>
    <w:rsid w:val="00D2135F"/>
    <w:rsid w:val="00D2184B"/>
    <w:rsid w:val="00D23BDC"/>
    <w:rsid w:val="00D25F61"/>
    <w:rsid w:val="00D27A01"/>
    <w:rsid w:val="00D34763"/>
    <w:rsid w:val="00D358BC"/>
    <w:rsid w:val="00D363B7"/>
    <w:rsid w:val="00D372C3"/>
    <w:rsid w:val="00D42F22"/>
    <w:rsid w:val="00D44B84"/>
    <w:rsid w:val="00D45BF5"/>
    <w:rsid w:val="00D51A7B"/>
    <w:rsid w:val="00D529A2"/>
    <w:rsid w:val="00D55823"/>
    <w:rsid w:val="00D55CC2"/>
    <w:rsid w:val="00D57506"/>
    <w:rsid w:val="00D57B9F"/>
    <w:rsid w:val="00D609FD"/>
    <w:rsid w:val="00D622FA"/>
    <w:rsid w:val="00D64049"/>
    <w:rsid w:val="00D645A4"/>
    <w:rsid w:val="00D65496"/>
    <w:rsid w:val="00D65AEE"/>
    <w:rsid w:val="00D73240"/>
    <w:rsid w:val="00D74E3B"/>
    <w:rsid w:val="00D76593"/>
    <w:rsid w:val="00D77385"/>
    <w:rsid w:val="00D81122"/>
    <w:rsid w:val="00D82B90"/>
    <w:rsid w:val="00D856A8"/>
    <w:rsid w:val="00D8599D"/>
    <w:rsid w:val="00D93B18"/>
    <w:rsid w:val="00D96C8E"/>
    <w:rsid w:val="00D97771"/>
    <w:rsid w:val="00DA0A1B"/>
    <w:rsid w:val="00DA101A"/>
    <w:rsid w:val="00DA2AAC"/>
    <w:rsid w:val="00DA2D18"/>
    <w:rsid w:val="00DA3293"/>
    <w:rsid w:val="00DA462C"/>
    <w:rsid w:val="00DA47B9"/>
    <w:rsid w:val="00DA579E"/>
    <w:rsid w:val="00DA6E3E"/>
    <w:rsid w:val="00DB101C"/>
    <w:rsid w:val="00DB3CF2"/>
    <w:rsid w:val="00DC3C3E"/>
    <w:rsid w:val="00DC6105"/>
    <w:rsid w:val="00DC6390"/>
    <w:rsid w:val="00DD1100"/>
    <w:rsid w:val="00DD1459"/>
    <w:rsid w:val="00DD528A"/>
    <w:rsid w:val="00DD5A50"/>
    <w:rsid w:val="00DD6948"/>
    <w:rsid w:val="00DE3470"/>
    <w:rsid w:val="00DE5B35"/>
    <w:rsid w:val="00DE66EF"/>
    <w:rsid w:val="00DE6A2A"/>
    <w:rsid w:val="00DE74D3"/>
    <w:rsid w:val="00DE7978"/>
    <w:rsid w:val="00DF23CF"/>
    <w:rsid w:val="00DF2E9A"/>
    <w:rsid w:val="00DF4C61"/>
    <w:rsid w:val="00DF52EC"/>
    <w:rsid w:val="00E022E9"/>
    <w:rsid w:val="00E03AB5"/>
    <w:rsid w:val="00E045DF"/>
    <w:rsid w:val="00E10F76"/>
    <w:rsid w:val="00E1253B"/>
    <w:rsid w:val="00E135E8"/>
    <w:rsid w:val="00E14360"/>
    <w:rsid w:val="00E202C0"/>
    <w:rsid w:val="00E2081C"/>
    <w:rsid w:val="00E2268D"/>
    <w:rsid w:val="00E24F9F"/>
    <w:rsid w:val="00E2549E"/>
    <w:rsid w:val="00E26286"/>
    <w:rsid w:val="00E26D68"/>
    <w:rsid w:val="00E31793"/>
    <w:rsid w:val="00E35027"/>
    <w:rsid w:val="00E3572F"/>
    <w:rsid w:val="00E35B64"/>
    <w:rsid w:val="00E36439"/>
    <w:rsid w:val="00E373FF"/>
    <w:rsid w:val="00E400E8"/>
    <w:rsid w:val="00E42289"/>
    <w:rsid w:val="00E42709"/>
    <w:rsid w:val="00E45C1F"/>
    <w:rsid w:val="00E4639E"/>
    <w:rsid w:val="00E47E67"/>
    <w:rsid w:val="00E53C88"/>
    <w:rsid w:val="00E64251"/>
    <w:rsid w:val="00E7270C"/>
    <w:rsid w:val="00E731CF"/>
    <w:rsid w:val="00E7384C"/>
    <w:rsid w:val="00E754CD"/>
    <w:rsid w:val="00E82043"/>
    <w:rsid w:val="00E843E8"/>
    <w:rsid w:val="00E844FA"/>
    <w:rsid w:val="00E862F0"/>
    <w:rsid w:val="00E87AE8"/>
    <w:rsid w:val="00E92299"/>
    <w:rsid w:val="00E966FD"/>
    <w:rsid w:val="00EA1BD0"/>
    <w:rsid w:val="00EA2093"/>
    <w:rsid w:val="00EA524E"/>
    <w:rsid w:val="00EA69A3"/>
    <w:rsid w:val="00EB1619"/>
    <w:rsid w:val="00EB2A9C"/>
    <w:rsid w:val="00EC0A3B"/>
    <w:rsid w:val="00EC0EDE"/>
    <w:rsid w:val="00EC4115"/>
    <w:rsid w:val="00EC42FE"/>
    <w:rsid w:val="00EC52F5"/>
    <w:rsid w:val="00EC5775"/>
    <w:rsid w:val="00EC714B"/>
    <w:rsid w:val="00EC7F33"/>
    <w:rsid w:val="00ED007F"/>
    <w:rsid w:val="00ED027C"/>
    <w:rsid w:val="00ED02E4"/>
    <w:rsid w:val="00ED2B57"/>
    <w:rsid w:val="00ED414A"/>
    <w:rsid w:val="00ED5D2E"/>
    <w:rsid w:val="00EE2EF6"/>
    <w:rsid w:val="00EE3918"/>
    <w:rsid w:val="00EE58E6"/>
    <w:rsid w:val="00EF70CA"/>
    <w:rsid w:val="00F004C3"/>
    <w:rsid w:val="00F01844"/>
    <w:rsid w:val="00F0253A"/>
    <w:rsid w:val="00F03321"/>
    <w:rsid w:val="00F05236"/>
    <w:rsid w:val="00F118E8"/>
    <w:rsid w:val="00F11D10"/>
    <w:rsid w:val="00F14090"/>
    <w:rsid w:val="00F162B8"/>
    <w:rsid w:val="00F168C9"/>
    <w:rsid w:val="00F2234A"/>
    <w:rsid w:val="00F23640"/>
    <w:rsid w:val="00F261DF"/>
    <w:rsid w:val="00F269B5"/>
    <w:rsid w:val="00F279FB"/>
    <w:rsid w:val="00F32591"/>
    <w:rsid w:val="00F352F5"/>
    <w:rsid w:val="00F3598C"/>
    <w:rsid w:val="00F367ED"/>
    <w:rsid w:val="00F45279"/>
    <w:rsid w:val="00F55AE5"/>
    <w:rsid w:val="00F56105"/>
    <w:rsid w:val="00F632F6"/>
    <w:rsid w:val="00F64DB3"/>
    <w:rsid w:val="00F66A3F"/>
    <w:rsid w:val="00F73DAC"/>
    <w:rsid w:val="00F73F6E"/>
    <w:rsid w:val="00F745BB"/>
    <w:rsid w:val="00F76641"/>
    <w:rsid w:val="00F82F52"/>
    <w:rsid w:val="00F8440F"/>
    <w:rsid w:val="00F941FD"/>
    <w:rsid w:val="00F966CB"/>
    <w:rsid w:val="00F96F3F"/>
    <w:rsid w:val="00FB0972"/>
    <w:rsid w:val="00FB212A"/>
    <w:rsid w:val="00FB2C4F"/>
    <w:rsid w:val="00FB5D65"/>
    <w:rsid w:val="00FB762B"/>
    <w:rsid w:val="00FC0AAD"/>
    <w:rsid w:val="00FC0FB6"/>
    <w:rsid w:val="00FD23C5"/>
    <w:rsid w:val="00FD6EE1"/>
    <w:rsid w:val="00FE0988"/>
    <w:rsid w:val="00FE1F6D"/>
    <w:rsid w:val="00FE2971"/>
    <w:rsid w:val="00FE5CE9"/>
    <w:rsid w:val="00FE5D3B"/>
    <w:rsid w:val="00FE75BE"/>
    <w:rsid w:val="00FE7DE0"/>
    <w:rsid w:val="00FF1543"/>
    <w:rsid w:val="00FF51B3"/>
    <w:rsid w:val="00FF53D9"/>
    <w:rsid w:val="00FF5962"/>
    <w:rsid w:val="01C6BEF2"/>
    <w:rsid w:val="022E1D3A"/>
    <w:rsid w:val="0374FAD9"/>
    <w:rsid w:val="038DBFD7"/>
    <w:rsid w:val="04173044"/>
    <w:rsid w:val="04253F2D"/>
    <w:rsid w:val="04B15242"/>
    <w:rsid w:val="04DDB935"/>
    <w:rsid w:val="05100190"/>
    <w:rsid w:val="05493D9E"/>
    <w:rsid w:val="05555AC8"/>
    <w:rsid w:val="059416CC"/>
    <w:rsid w:val="06059CC5"/>
    <w:rsid w:val="060E4C57"/>
    <w:rsid w:val="06932F9D"/>
    <w:rsid w:val="06CE0CF0"/>
    <w:rsid w:val="0766BBBE"/>
    <w:rsid w:val="07984E8A"/>
    <w:rsid w:val="07AE8C6D"/>
    <w:rsid w:val="07B35ED2"/>
    <w:rsid w:val="0841F239"/>
    <w:rsid w:val="08D8F2E8"/>
    <w:rsid w:val="09F8B079"/>
    <w:rsid w:val="0A807E67"/>
    <w:rsid w:val="0AEB5169"/>
    <w:rsid w:val="0B00557E"/>
    <w:rsid w:val="0B44E132"/>
    <w:rsid w:val="0C9AF6EF"/>
    <w:rsid w:val="0CF97AE2"/>
    <w:rsid w:val="0D06D650"/>
    <w:rsid w:val="0D1D661E"/>
    <w:rsid w:val="0D5B1197"/>
    <w:rsid w:val="0D812786"/>
    <w:rsid w:val="0DDF1F37"/>
    <w:rsid w:val="0E1E9249"/>
    <w:rsid w:val="0E95B8C3"/>
    <w:rsid w:val="0EDAA47B"/>
    <w:rsid w:val="10554B35"/>
    <w:rsid w:val="10894C23"/>
    <w:rsid w:val="10DC1C0C"/>
    <w:rsid w:val="11226CD7"/>
    <w:rsid w:val="11317DAD"/>
    <w:rsid w:val="114105E9"/>
    <w:rsid w:val="124F050A"/>
    <w:rsid w:val="13805662"/>
    <w:rsid w:val="1417DBFE"/>
    <w:rsid w:val="146B71DC"/>
    <w:rsid w:val="153128ED"/>
    <w:rsid w:val="15580FD3"/>
    <w:rsid w:val="17565192"/>
    <w:rsid w:val="17660AF1"/>
    <w:rsid w:val="1778EFD0"/>
    <w:rsid w:val="17DB6A8B"/>
    <w:rsid w:val="180C257F"/>
    <w:rsid w:val="181F6132"/>
    <w:rsid w:val="18BD47A9"/>
    <w:rsid w:val="19A41C6B"/>
    <w:rsid w:val="19CACB52"/>
    <w:rsid w:val="1A3E430D"/>
    <w:rsid w:val="1A42AE5B"/>
    <w:rsid w:val="1A5382CC"/>
    <w:rsid w:val="1ACD3011"/>
    <w:rsid w:val="1B38FA84"/>
    <w:rsid w:val="1B5741B8"/>
    <w:rsid w:val="1BA3D3F7"/>
    <w:rsid w:val="1C47A88C"/>
    <w:rsid w:val="1D19F60D"/>
    <w:rsid w:val="1DB3E9DC"/>
    <w:rsid w:val="1EF58F55"/>
    <w:rsid w:val="1F3D1BBD"/>
    <w:rsid w:val="21250EEF"/>
    <w:rsid w:val="2135C80E"/>
    <w:rsid w:val="214B917A"/>
    <w:rsid w:val="21C598DE"/>
    <w:rsid w:val="22C0EED8"/>
    <w:rsid w:val="22DE6E73"/>
    <w:rsid w:val="232F7BCE"/>
    <w:rsid w:val="238270A6"/>
    <w:rsid w:val="2397219E"/>
    <w:rsid w:val="242F7D34"/>
    <w:rsid w:val="2460724C"/>
    <w:rsid w:val="24AB413E"/>
    <w:rsid w:val="24D465D2"/>
    <w:rsid w:val="2517D001"/>
    <w:rsid w:val="2517EC4B"/>
    <w:rsid w:val="25C163B4"/>
    <w:rsid w:val="261C8769"/>
    <w:rsid w:val="2659226C"/>
    <w:rsid w:val="26B24CE1"/>
    <w:rsid w:val="26C327D8"/>
    <w:rsid w:val="27A7674F"/>
    <w:rsid w:val="280AFE6A"/>
    <w:rsid w:val="2850F08D"/>
    <w:rsid w:val="28541A19"/>
    <w:rsid w:val="28A9C0BE"/>
    <w:rsid w:val="2956BBC2"/>
    <w:rsid w:val="2AB93E6D"/>
    <w:rsid w:val="2BB01861"/>
    <w:rsid w:val="2CA063D1"/>
    <w:rsid w:val="2CB74AA9"/>
    <w:rsid w:val="2CFEE39F"/>
    <w:rsid w:val="2DCBCA54"/>
    <w:rsid w:val="2DE1C74C"/>
    <w:rsid w:val="2E015E43"/>
    <w:rsid w:val="2F08C1CB"/>
    <w:rsid w:val="2F3C04D0"/>
    <w:rsid w:val="301DE87E"/>
    <w:rsid w:val="30586BF1"/>
    <w:rsid w:val="31DD43CC"/>
    <w:rsid w:val="329A4231"/>
    <w:rsid w:val="345EF2F7"/>
    <w:rsid w:val="34EE38EE"/>
    <w:rsid w:val="3500B405"/>
    <w:rsid w:val="36C5C305"/>
    <w:rsid w:val="36DCEE0C"/>
    <w:rsid w:val="377C054D"/>
    <w:rsid w:val="37840AEE"/>
    <w:rsid w:val="37845A00"/>
    <w:rsid w:val="3787D968"/>
    <w:rsid w:val="382E6EEA"/>
    <w:rsid w:val="38403971"/>
    <w:rsid w:val="385923CF"/>
    <w:rsid w:val="3868EF7D"/>
    <w:rsid w:val="38EB08D0"/>
    <w:rsid w:val="3973023E"/>
    <w:rsid w:val="3A42AE4A"/>
    <w:rsid w:val="3A979246"/>
    <w:rsid w:val="3AADB6C1"/>
    <w:rsid w:val="3AD6A670"/>
    <w:rsid w:val="3AF3488B"/>
    <w:rsid w:val="3B87BBE8"/>
    <w:rsid w:val="3B938D6A"/>
    <w:rsid w:val="3BDBED01"/>
    <w:rsid w:val="3C2F15D7"/>
    <w:rsid w:val="3C57949A"/>
    <w:rsid w:val="3C7DA98E"/>
    <w:rsid w:val="3CA2B466"/>
    <w:rsid w:val="3D613A58"/>
    <w:rsid w:val="3E041E29"/>
    <w:rsid w:val="3F54BCE8"/>
    <w:rsid w:val="415475DE"/>
    <w:rsid w:val="42B70903"/>
    <w:rsid w:val="438E4CF3"/>
    <w:rsid w:val="446F1483"/>
    <w:rsid w:val="451ACF36"/>
    <w:rsid w:val="45234274"/>
    <w:rsid w:val="4574EDA9"/>
    <w:rsid w:val="45AE345B"/>
    <w:rsid w:val="45FE90B6"/>
    <w:rsid w:val="4614D2E2"/>
    <w:rsid w:val="46618FB4"/>
    <w:rsid w:val="47AD87C3"/>
    <w:rsid w:val="48D011E8"/>
    <w:rsid w:val="48FB1E42"/>
    <w:rsid w:val="496C0D7E"/>
    <w:rsid w:val="497EA6BD"/>
    <w:rsid w:val="498EA80E"/>
    <w:rsid w:val="4A2DC945"/>
    <w:rsid w:val="4A5F8088"/>
    <w:rsid w:val="4BF7FB4A"/>
    <w:rsid w:val="4C017606"/>
    <w:rsid w:val="4E336DCE"/>
    <w:rsid w:val="4EB017C9"/>
    <w:rsid w:val="4F248F42"/>
    <w:rsid w:val="4F4CD6F0"/>
    <w:rsid w:val="5103E848"/>
    <w:rsid w:val="51B53957"/>
    <w:rsid w:val="5330A52B"/>
    <w:rsid w:val="5349B8C2"/>
    <w:rsid w:val="5393BF6D"/>
    <w:rsid w:val="53E5D48A"/>
    <w:rsid w:val="54094C5C"/>
    <w:rsid w:val="5415E75F"/>
    <w:rsid w:val="54832C9E"/>
    <w:rsid w:val="55125E70"/>
    <w:rsid w:val="55878DD8"/>
    <w:rsid w:val="55D50B01"/>
    <w:rsid w:val="566F1820"/>
    <w:rsid w:val="56B122B3"/>
    <w:rsid w:val="57D35868"/>
    <w:rsid w:val="58635A5C"/>
    <w:rsid w:val="58AAA367"/>
    <w:rsid w:val="58BAA9C7"/>
    <w:rsid w:val="5950EA42"/>
    <w:rsid w:val="59641549"/>
    <w:rsid w:val="5A2C2585"/>
    <w:rsid w:val="5BBA8BE4"/>
    <w:rsid w:val="5C3B2858"/>
    <w:rsid w:val="5CF65645"/>
    <w:rsid w:val="5DC2B19B"/>
    <w:rsid w:val="5DCD2761"/>
    <w:rsid w:val="5E716E1C"/>
    <w:rsid w:val="5E82FB7E"/>
    <w:rsid w:val="5FAD34B4"/>
    <w:rsid w:val="5FB25F72"/>
    <w:rsid w:val="5FF78A3A"/>
    <w:rsid w:val="615F7679"/>
    <w:rsid w:val="617E516E"/>
    <w:rsid w:val="626A85FB"/>
    <w:rsid w:val="62B4B733"/>
    <w:rsid w:val="63AB6E96"/>
    <w:rsid w:val="64189F2D"/>
    <w:rsid w:val="643018D2"/>
    <w:rsid w:val="64677BB4"/>
    <w:rsid w:val="64E7BBE6"/>
    <w:rsid w:val="65B1B240"/>
    <w:rsid w:val="665566DF"/>
    <w:rsid w:val="66980EFB"/>
    <w:rsid w:val="675B8872"/>
    <w:rsid w:val="67D21440"/>
    <w:rsid w:val="685E10CE"/>
    <w:rsid w:val="690F4792"/>
    <w:rsid w:val="692DF15E"/>
    <w:rsid w:val="69C381BC"/>
    <w:rsid w:val="6A1E6C60"/>
    <w:rsid w:val="6BC12F8B"/>
    <w:rsid w:val="6BD766A7"/>
    <w:rsid w:val="6BE5A275"/>
    <w:rsid w:val="6CB66828"/>
    <w:rsid w:val="6CC5B800"/>
    <w:rsid w:val="6CC6B738"/>
    <w:rsid w:val="6CCFEE96"/>
    <w:rsid w:val="6D30BAA5"/>
    <w:rsid w:val="6D4175EE"/>
    <w:rsid w:val="6D6AFEC3"/>
    <w:rsid w:val="6E497C81"/>
    <w:rsid w:val="6FE0933D"/>
    <w:rsid w:val="71009B59"/>
    <w:rsid w:val="714F629E"/>
    <w:rsid w:val="717A5E33"/>
    <w:rsid w:val="717C7413"/>
    <w:rsid w:val="723E7FC6"/>
    <w:rsid w:val="72EDDF77"/>
    <w:rsid w:val="73870022"/>
    <w:rsid w:val="73BE224F"/>
    <w:rsid w:val="740E3DFF"/>
    <w:rsid w:val="74A7DAC9"/>
    <w:rsid w:val="7651CDFB"/>
    <w:rsid w:val="76E73F49"/>
    <w:rsid w:val="771232A5"/>
    <w:rsid w:val="7780E893"/>
    <w:rsid w:val="77BD108B"/>
    <w:rsid w:val="792E0810"/>
    <w:rsid w:val="79ABB747"/>
    <w:rsid w:val="79DAC95A"/>
    <w:rsid w:val="7A60CE57"/>
    <w:rsid w:val="7A8308C5"/>
    <w:rsid w:val="7B83D625"/>
    <w:rsid w:val="7D497691"/>
    <w:rsid w:val="7D5C07D6"/>
    <w:rsid w:val="7DCF6766"/>
    <w:rsid w:val="7E3140EA"/>
    <w:rsid w:val="7EBE519F"/>
    <w:rsid w:val="7F689863"/>
    <w:rsid w:val="7F7AD2B9"/>
    <w:rsid w:val="7FF39B10"/>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05501"/>
  <w15:docId w15:val="{03D17621-2E5D-41AD-8A4A-CE1E101CA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30A2"/>
    <w:pPr>
      <w:keepNext/>
      <w:keepLines/>
      <w:numPr>
        <w:numId w:val="26"/>
      </w:numPr>
      <w:spacing w:before="480" w:after="0"/>
      <w:ind w:left="284" w:hanging="284"/>
      <w:outlineLvl w:val="0"/>
    </w:pPr>
    <w:rPr>
      <w:rFonts w:ascii="Arial" w:eastAsia="Times" w:hAnsi="Arial" w:cs="Arial"/>
      <w:b/>
      <w:bCs/>
      <w:color w:val="5B9BD5"/>
      <w:sz w:val="28"/>
      <w:szCs w:val="28"/>
      <w:lang w:val="fr-FR"/>
    </w:rPr>
  </w:style>
  <w:style w:type="paragraph" w:styleId="Heading2">
    <w:name w:val="heading 2"/>
    <w:basedOn w:val="Normal"/>
    <w:next w:val="Normal"/>
    <w:link w:val="Heading2Char"/>
    <w:uiPriority w:val="9"/>
    <w:unhideWhenUsed/>
    <w:qFormat/>
    <w:rsid w:val="00DA579E"/>
    <w:pPr>
      <w:keepNext/>
      <w:keepLines/>
      <w:numPr>
        <w:numId w:val="28"/>
      </w:numPr>
      <w:spacing w:before="200" w:after="120"/>
      <w:ind w:left="426" w:hanging="426"/>
      <w:outlineLvl w:val="1"/>
    </w:pPr>
    <w:rPr>
      <w:rFonts w:ascii="Arial" w:eastAsiaTheme="majorEastAsia" w:hAnsi="Arial" w:cs="Arial"/>
      <w:b/>
      <w:bCs/>
      <w:sz w:val="26"/>
      <w:szCs w:val="26"/>
      <w:lang w:val="fr-FR"/>
    </w:rPr>
  </w:style>
  <w:style w:type="paragraph" w:styleId="Heading3">
    <w:name w:val="heading 3"/>
    <w:basedOn w:val="Normal"/>
    <w:next w:val="Normal"/>
    <w:link w:val="Heading3Char"/>
    <w:uiPriority w:val="9"/>
    <w:unhideWhenUsed/>
    <w:qFormat/>
    <w:rsid w:val="00D363B7"/>
    <w:pPr>
      <w:keepNext/>
      <w:keepLines/>
      <w:numPr>
        <w:numId w:val="31"/>
      </w:numPr>
      <w:spacing w:before="200" w:after="0"/>
      <w:outlineLvl w:val="2"/>
    </w:pPr>
    <w:rPr>
      <w:rFonts w:ascii="Arial" w:eastAsiaTheme="majorEastAsia" w:hAnsi="Arial" w:cs="Arial"/>
      <w:b/>
      <w:bCs/>
      <w:lang w:val="fr-FR"/>
    </w:rPr>
  </w:style>
  <w:style w:type="paragraph" w:styleId="Heading4">
    <w:name w:val="heading 4"/>
    <w:basedOn w:val="Normal"/>
    <w:next w:val="Normal"/>
    <w:link w:val="Heading4Char"/>
    <w:uiPriority w:val="9"/>
    <w:unhideWhenUsed/>
    <w:qFormat/>
    <w:rsid w:val="00BE2E2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E2E2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E2E2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E2E2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E2E2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E2E2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BE2E2D"/>
    <w:pPr>
      <w:spacing w:after="0" w:line="240" w:lineRule="auto"/>
    </w:pPr>
    <w:rPr>
      <w:rFonts w:asciiTheme="majorHAnsi" w:eastAsiaTheme="majorEastAsia" w:hAnsiTheme="majorHAnsi" w:cstheme="majorBidi"/>
      <w:sz w:val="20"/>
      <w:szCs w:val="20"/>
    </w:rPr>
  </w:style>
  <w:style w:type="paragraph" w:styleId="PlainText">
    <w:name w:val="Plain Text"/>
    <w:basedOn w:val="Normal"/>
    <w:link w:val="PlainTextChar"/>
    <w:uiPriority w:val="99"/>
    <w:semiHidden/>
    <w:unhideWhenUsed/>
    <w:rsid w:val="00BE2E2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E2E2D"/>
    <w:rPr>
      <w:rFonts w:ascii="Consolas" w:hAnsi="Consolas"/>
      <w:sz w:val="21"/>
      <w:szCs w:val="21"/>
      <w:lang w:val="da-DK"/>
    </w:rPr>
  </w:style>
  <w:style w:type="character" w:styleId="FollowedHyperlink">
    <w:name w:val="FollowedHyperlink"/>
    <w:basedOn w:val="DefaultParagraphFont"/>
    <w:uiPriority w:val="99"/>
    <w:semiHidden/>
    <w:unhideWhenUsed/>
    <w:rsid w:val="00BE2E2D"/>
    <w:rPr>
      <w:color w:val="800080" w:themeColor="followedHyperlink"/>
      <w:u w:val="single"/>
      <w:lang w:val="da-DK"/>
    </w:rPr>
  </w:style>
  <w:style w:type="paragraph" w:styleId="Bibliography">
    <w:name w:val="Bibliography"/>
    <w:basedOn w:val="Normal"/>
    <w:next w:val="Normal"/>
    <w:uiPriority w:val="37"/>
    <w:semiHidden/>
    <w:unhideWhenUsed/>
    <w:rsid w:val="00BE2E2D"/>
  </w:style>
  <w:style w:type="paragraph" w:styleId="Caption">
    <w:name w:val="caption"/>
    <w:basedOn w:val="Normal"/>
    <w:next w:val="Normal"/>
    <w:uiPriority w:val="35"/>
    <w:unhideWhenUsed/>
    <w:qFormat/>
    <w:rsid w:val="00BE2E2D"/>
    <w:pPr>
      <w:spacing w:line="240" w:lineRule="auto"/>
    </w:pPr>
    <w:rPr>
      <w:b/>
      <w:bCs/>
      <w:color w:val="4F81BD" w:themeColor="accent1"/>
      <w:sz w:val="18"/>
      <w:szCs w:val="18"/>
    </w:rPr>
  </w:style>
  <w:style w:type="paragraph" w:styleId="BlockText">
    <w:name w:val="Block Text"/>
    <w:basedOn w:val="Normal"/>
    <w:uiPriority w:val="99"/>
    <w:semiHidden/>
    <w:unhideWhenUsed/>
    <w:rsid w:val="00BE2E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character" w:styleId="BookTitle">
    <w:name w:val="Book Title"/>
    <w:basedOn w:val="DefaultParagraphFont"/>
    <w:uiPriority w:val="33"/>
    <w:qFormat/>
    <w:rsid w:val="00BE2E2D"/>
    <w:rPr>
      <w:b/>
      <w:bCs/>
      <w:smallCaps/>
      <w:spacing w:val="5"/>
      <w:lang w:val="da-DK"/>
    </w:rPr>
  </w:style>
  <w:style w:type="paragraph" w:styleId="MessageHeader">
    <w:name w:val="Message Header"/>
    <w:basedOn w:val="Normal"/>
    <w:link w:val="MessageHeaderChar"/>
    <w:uiPriority w:val="99"/>
    <w:semiHidden/>
    <w:unhideWhenUsed/>
    <w:rsid w:val="00BE2E2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E2E2D"/>
    <w:rPr>
      <w:rFonts w:asciiTheme="majorHAnsi" w:eastAsiaTheme="majorEastAsia" w:hAnsiTheme="majorHAnsi" w:cstheme="majorBidi"/>
      <w:sz w:val="24"/>
      <w:szCs w:val="24"/>
      <w:shd w:val="pct20" w:color="auto" w:fill="auto"/>
      <w:lang w:val="da-DK"/>
    </w:rPr>
  </w:style>
  <w:style w:type="paragraph" w:styleId="BodyText">
    <w:name w:val="Body Text"/>
    <w:basedOn w:val="Normal"/>
    <w:link w:val="BodyTextChar"/>
    <w:uiPriority w:val="99"/>
    <w:semiHidden/>
    <w:unhideWhenUsed/>
    <w:rsid w:val="00BE2E2D"/>
    <w:pPr>
      <w:spacing w:after="120"/>
    </w:pPr>
  </w:style>
  <w:style w:type="character" w:customStyle="1" w:styleId="BodyTextChar">
    <w:name w:val="Body Text Char"/>
    <w:basedOn w:val="DefaultParagraphFont"/>
    <w:link w:val="BodyText"/>
    <w:uiPriority w:val="99"/>
    <w:semiHidden/>
    <w:rsid w:val="00BE2E2D"/>
    <w:rPr>
      <w:lang w:val="da-DK"/>
    </w:rPr>
  </w:style>
  <w:style w:type="paragraph" w:styleId="BodyTextFirstIndent">
    <w:name w:val="Body Text First Indent"/>
    <w:basedOn w:val="BodyText"/>
    <w:link w:val="BodyTextFirstIndentChar"/>
    <w:uiPriority w:val="99"/>
    <w:semiHidden/>
    <w:unhideWhenUsed/>
    <w:rsid w:val="00BE2E2D"/>
    <w:pPr>
      <w:spacing w:after="200"/>
      <w:ind w:firstLine="360"/>
    </w:pPr>
  </w:style>
  <w:style w:type="character" w:customStyle="1" w:styleId="BodyTextFirstIndentChar">
    <w:name w:val="Body Text First Indent Char"/>
    <w:basedOn w:val="BodyTextChar"/>
    <w:link w:val="BodyTextFirstIndent"/>
    <w:uiPriority w:val="99"/>
    <w:semiHidden/>
    <w:rsid w:val="00BE2E2D"/>
    <w:rPr>
      <w:lang w:val="da-DK"/>
    </w:rPr>
  </w:style>
  <w:style w:type="paragraph" w:styleId="BodyTextIndent">
    <w:name w:val="Body Text Indent"/>
    <w:basedOn w:val="Normal"/>
    <w:link w:val="BodyTextIndentChar"/>
    <w:uiPriority w:val="99"/>
    <w:semiHidden/>
    <w:unhideWhenUsed/>
    <w:rsid w:val="00BE2E2D"/>
    <w:pPr>
      <w:spacing w:after="120"/>
      <w:ind w:left="283"/>
    </w:pPr>
  </w:style>
  <w:style w:type="character" w:customStyle="1" w:styleId="BodyTextIndentChar">
    <w:name w:val="Body Text Indent Char"/>
    <w:basedOn w:val="DefaultParagraphFont"/>
    <w:link w:val="BodyTextIndent"/>
    <w:uiPriority w:val="99"/>
    <w:semiHidden/>
    <w:rsid w:val="00BE2E2D"/>
    <w:rPr>
      <w:lang w:val="da-DK"/>
    </w:rPr>
  </w:style>
  <w:style w:type="paragraph" w:styleId="BodyTextFirstIndent2">
    <w:name w:val="Body Text First Indent 2"/>
    <w:basedOn w:val="BodyTextIndent"/>
    <w:link w:val="BodyTextFirstIndent2Char"/>
    <w:uiPriority w:val="99"/>
    <w:semiHidden/>
    <w:unhideWhenUsed/>
    <w:rsid w:val="00BE2E2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BE2E2D"/>
    <w:rPr>
      <w:lang w:val="da-DK"/>
    </w:rPr>
  </w:style>
  <w:style w:type="paragraph" w:styleId="BodyText2">
    <w:name w:val="Body Text 2"/>
    <w:basedOn w:val="Normal"/>
    <w:link w:val="BodyText2Char"/>
    <w:uiPriority w:val="99"/>
    <w:semiHidden/>
    <w:unhideWhenUsed/>
    <w:rsid w:val="00BE2E2D"/>
    <w:pPr>
      <w:spacing w:after="120" w:line="480" w:lineRule="auto"/>
    </w:pPr>
  </w:style>
  <w:style w:type="character" w:customStyle="1" w:styleId="BodyText2Char">
    <w:name w:val="Body Text 2 Char"/>
    <w:basedOn w:val="DefaultParagraphFont"/>
    <w:link w:val="BodyText2"/>
    <w:uiPriority w:val="99"/>
    <w:semiHidden/>
    <w:rsid w:val="00BE2E2D"/>
    <w:rPr>
      <w:lang w:val="da-DK"/>
    </w:rPr>
  </w:style>
  <w:style w:type="paragraph" w:styleId="BodyText3">
    <w:name w:val="Body Text 3"/>
    <w:basedOn w:val="Normal"/>
    <w:link w:val="BodyText3Char"/>
    <w:uiPriority w:val="99"/>
    <w:semiHidden/>
    <w:unhideWhenUsed/>
    <w:rsid w:val="00BE2E2D"/>
    <w:pPr>
      <w:spacing w:after="120"/>
    </w:pPr>
    <w:rPr>
      <w:sz w:val="16"/>
      <w:szCs w:val="16"/>
    </w:rPr>
  </w:style>
  <w:style w:type="character" w:customStyle="1" w:styleId="BodyText3Char">
    <w:name w:val="Body Text 3 Char"/>
    <w:basedOn w:val="DefaultParagraphFont"/>
    <w:link w:val="BodyText3"/>
    <w:uiPriority w:val="99"/>
    <w:semiHidden/>
    <w:rsid w:val="00BE2E2D"/>
    <w:rPr>
      <w:sz w:val="16"/>
      <w:szCs w:val="16"/>
      <w:lang w:val="da-DK"/>
    </w:rPr>
  </w:style>
  <w:style w:type="paragraph" w:styleId="BodyTextIndent2">
    <w:name w:val="Body Text Indent 2"/>
    <w:basedOn w:val="Normal"/>
    <w:link w:val="BodyTextIndent2Char"/>
    <w:uiPriority w:val="99"/>
    <w:semiHidden/>
    <w:unhideWhenUsed/>
    <w:rsid w:val="00BE2E2D"/>
    <w:pPr>
      <w:spacing w:after="120" w:line="480" w:lineRule="auto"/>
      <w:ind w:left="283"/>
    </w:pPr>
  </w:style>
  <w:style w:type="character" w:customStyle="1" w:styleId="BodyTextIndent2Char">
    <w:name w:val="Body Text Indent 2 Char"/>
    <w:basedOn w:val="DefaultParagraphFont"/>
    <w:link w:val="BodyTextIndent2"/>
    <w:uiPriority w:val="99"/>
    <w:semiHidden/>
    <w:rsid w:val="00BE2E2D"/>
    <w:rPr>
      <w:lang w:val="da-DK"/>
    </w:rPr>
  </w:style>
  <w:style w:type="paragraph" w:styleId="BodyTextIndent3">
    <w:name w:val="Body Text Indent 3"/>
    <w:basedOn w:val="Normal"/>
    <w:link w:val="BodyTextIndent3Char"/>
    <w:uiPriority w:val="99"/>
    <w:semiHidden/>
    <w:unhideWhenUsed/>
    <w:rsid w:val="00BE2E2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E2E2D"/>
    <w:rPr>
      <w:sz w:val="16"/>
      <w:szCs w:val="16"/>
      <w:lang w:val="da-DK"/>
    </w:rPr>
  </w:style>
  <w:style w:type="paragraph" w:styleId="Quote">
    <w:name w:val="Quote"/>
    <w:basedOn w:val="Normal"/>
    <w:next w:val="Normal"/>
    <w:link w:val="QuoteChar"/>
    <w:uiPriority w:val="29"/>
    <w:qFormat/>
    <w:rsid w:val="00BE2E2D"/>
    <w:rPr>
      <w:i/>
      <w:iCs/>
      <w:color w:val="000000" w:themeColor="text1"/>
    </w:rPr>
  </w:style>
  <w:style w:type="character" w:customStyle="1" w:styleId="QuoteChar">
    <w:name w:val="Quote Char"/>
    <w:basedOn w:val="DefaultParagraphFont"/>
    <w:link w:val="Quote"/>
    <w:uiPriority w:val="29"/>
    <w:rsid w:val="00BE2E2D"/>
    <w:rPr>
      <w:i/>
      <w:iCs/>
      <w:color w:val="000000" w:themeColor="text1"/>
      <w:lang w:val="da-DK"/>
    </w:rPr>
  </w:style>
  <w:style w:type="paragraph" w:styleId="TOAHeading">
    <w:name w:val="toa heading"/>
    <w:basedOn w:val="Normal"/>
    <w:next w:val="Normal"/>
    <w:uiPriority w:val="99"/>
    <w:semiHidden/>
    <w:unhideWhenUsed/>
    <w:rsid w:val="00BE2E2D"/>
    <w:pPr>
      <w:spacing w:before="120"/>
    </w:pPr>
    <w:rPr>
      <w:rFonts w:asciiTheme="majorHAnsi" w:eastAsiaTheme="majorEastAsia" w:hAnsiTheme="majorHAnsi" w:cstheme="majorBidi"/>
      <w:b/>
      <w:bCs/>
      <w:sz w:val="24"/>
      <w:szCs w:val="24"/>
    </w:rPr>
  </w:style>
  <w:style w:type="paragraph" w:styleId="TableofAuthorities">
    <w:name w:val="table of authorities"/>
    <w:basedOn w:val="Normal"/>
    <w:next w:val="Normal"/>
    <w:uiPriority w:val="99"/>
    <w:semiHidden/>
    <w:unhideWhenUsed/>
    <w:rsid w:val="00BE2E2D"/>
    <w:pPr>
      <w:spacing w:after="0"/>
      <w:ind w:left="220" w:hanging="220"/>
    </w:pPr>
  </w:style>
  <w:style w:type="paragraph" w:styleId="Date">
    <w:name w:val="Date"/>
    <w:basedOn w:val="Normal"/>
    <w:next w:val="Normal"/>
    <w:link w:val="DateChar"/>
    <w:uiPriority w:val="99"/>
    <w:semiHidden/>
    <w:unhideWhenUsed/>
    <w:rsid w:val="00BE2E2D"/>
  </w:style>
  <w:style w:type="character" w:customStyle="1" w:styleId="DateChar">
    <w:name w:val="Date Char"/>
    <w:basedOn w:val="DefaultParagraphFont"/>
    <w:link w:val="Date"/>
    <w:uiPriority w:val="99"/>
    <w:semiHidden/>
    <w:rsid w:val="00BE2E2D"/>
    <w:rPr>
      <w:lang w:val="da-DK"/>
    </w:rPr>
  </w:style>
  <w:style w:type="paragraph" w:styleId="DocumentMap">
    <w:name w:val="Document Map"/>
    <w:basedOn w:val="Normal"/>
    <w:link w:val="DocumentMapChar"/>
    <w:uiPriority w:val="99"/>
    <w:semiHidden/>
    <w:unhideWhenUsed/>
    <w:rsid w:val="00BE2E2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E2E2D"/>
    <w:rPr>
      <w:rFonts w:ascii="Tahoma" w:hAnsi="Tahoma" w:cs="Tahoma"/>
      <w:sz w:val="16"/>
      <w:szCs w:val="16"/>
      <w:lang w:val="da-DK"/>
    </w:rPr>
  </w:style>
  <w:style w:type="paragraph" w:styleId="E-mailSignature">
    <w:name w:val="E-mail Signature"/>
    <w:basedOn w:val="Normal"/>
    <w:link w:val="E-mailSignatureChar"/>
    <w:uiPriority w:val="99"/>
    <w:semiHidden/>
    <w:unhideWhenUsed/>
    <w:rsid w:val="00BE2E2D"/>
    <w:pPr>
      <w:spacing w:after="0" w:line="240" w:lineRule="auto"/>
    </w:pPr>
  </w:style>
  <w:style w:type="character" w:customStyle="1" w:styleId="E-mailSignatureChar">
    <w:name w:val="E-mail Signature Char"/>
    <w:basedOn w:val="DefaultParagraphFont"/>
    <w:link w:val="E-mailSignature"/>
    <w:uiPriority w:val="99"/>
    <w:semiHidden/>
    <w:rsid w:val="00BE2E2D"/>
    <w:rPr>
      <w:lang w:val="da-DK"/>
    </w:rPr>
  </w:style>
  <w:style w:type="table" w:styleId="ColorfulGrid">
    <w:name w:val="Colorful Grid"/>
    <w:basedOn w:val="TableNormal"/>
    <w:uiPriority w:val="73"/>
    <w:rsid w:val="00BE2E2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E2E2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E2E2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E2E2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E2E2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E2E2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E2E2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E2E2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E2E2D"/>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E2E2D"/>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E2E2D"/>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E2E2D"/>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E2E2D"/>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E2E2D"/>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E2E2D"/>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E2E2D"/>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E2E2D"/>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E2E2D"/>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E2E2D"/>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E2E2D"/>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E2E2D"/>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FootnoteReference">
    <w:name w:val="footnote reference"/>
    <w:basedOn w:val="DefaultParagraphFont"/>
    <w:uiPriority w:val="99"/>
    <w:semiHidden/>
    <w:unhideWhenUsed/>
    <w:rsid w:val="00BE2E2D"/>
    <w:rPr>
      <w:vertAlign w:val="superscript"/>
      <w:lang w:val="da-DK"/>
    </w:rPr>
  </w:style>
  <w:style w:type="paragraph" w:styleId="FootnoteText">
    <w:name w:val="footnote text"/>
    <w:basedOn w:val="Normal"/>
    <w:link w:val="FootnoteTextChar"/>
    <w:uiPriority w:val="99"/>
    <w:unhideWhenUsed/>
    <w:rsid w:val="00BE2E2D"/>
    <w:pPr>
      <w:spacing w:after="0" w:line="240" w:lineRule="auto"/>
    </w:pPr>
    <w:rPr>
      <w:sz w:val="20"/>
      <w:szCs w:val="20"/>
    </w:rPr>
  </w:style>
  <w:style w:type="character" w:customStyle="1" w:styleId="FootnoteTextChar">
    <w:name w:val="Footnote Text Char"/>
    <w:basedOn w:val="DefaultParagraphFont"/>
    <w:link w:val="FootnoteText"/>
    <w:uiPriority w:val="99"/>
    <w:rsid w:val="00BE2E2D"/>
    <w:rPr>
      <w:sz w:val="20"/>
      <w:szCs w:val="20"/>
      <w:lang w:val="da-DK"/>
    </w:rPr>
  </w:style>
  <w:style w:type="paragraph" w:styleId="HTMLPreformatted">
    <w:name w:val="HTML Preformatted"/>
    <w:basedOn w:val="Normal"/>
    <w:link w:val="HTMLPreformattedChar"/>
    <w:uiPriority w:val="99"/>
    <w:semiHidden/>
    <w:unhideWhenUsed/>
    <w:rsid w:val="00BE2E2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E2E2D"/>
    <w:rPr>
      <w:rFonts w:ascii="Consolas" w:hAnsi="Consolas"/>
      <w:sz w:val="20"/>
      <w:szCs w:val="20"/>
      <w:lang w:val="da-DK"/>
    </w:rPr>
  </w:style>
  <w:style w:type="character" w:styleId="Emphasis">
    <w:name w:val="Emphasis"/>
    <w:basedOn w:val="DefaultParagraphFont"/>
    <w:uiPriority w:val="20"/>
    <w:qFormat/>
    <w:rsid w:val="00BE2E2D"/>
    <w:rPr>
      <w:i/>
      <w:iCs/>
      <w:lang w:val="da-DK"/>
    </w:rPr>
  </w:style>
  <w:style w:type="paragraph" w:styleId="HTMLAddress">
    <w:name w:val="HTML Address"/>
    <w:basedOn w:val="Normal"/>
    <w:link w:val="HTMLAddressChar"/>
    <w:uiPriority w:val="99"/>
    <w:semiHidden/>
    <w:unhideWhenUsed/>
    <w:rsid w:val="00BE2E2D"/>
    <w:pPr>
      <w:spacing w:after="0" w:line="240" w:lineRule="auto"/>
    </w:pPr>
    <w:rPr>
      <w:i/>
      <w:iCs/>
    </w:rPr>
  </w:style>
  <w:style w:type="character" w:customStyle="1" w:styleId="HTMLAddressChar">
    <w:name w:val="HTML Address Char"/>
    <w:basedOn w:val="DefaultParagraphFont"/>
    <w:link w:val="HTMLAddress"/>
    <w:uiPriority w:val="99"/>
    <w:semiHidden/>
    <w:rsid w:val="00BE2E2D"/>
    <w:rPr>
      <w:i/>
      <w:iCs/>
      <w:lang w:val="da-DK"/>
    </w:rPr>
  </w:style>
  <w:style w:type="character" w:styleId="HTMLAcronym">
    <w:name w:val="HTML Acronym"/>
    <w:basedOn w:val="DefaultParagraphFont"/>
    <w:uiPriority w:val="99"/>
    <w:semiHidden/>
    <w:unhideWhenUsed/>
    <w:rsid w:val="00BE2E2D"/>
    <w:rPr>
      <w:lang w:val="da-DK"/>
    </w:rPr>
  </w:style>
  <w:style w:type="character" w:styleId="HTMLCite">
    <w:name w:val="HTML Cite"/>
    <w:basedOn w:val="DefaultParagraphFont"/>
    <w:uiPriority w:val="99"/>
    <w:semiHidden/>
    <w:unhideWhenUsed/>
    <w:rsid w:val="00BE2E2D"/>
    <w:rPr>
      <w:i/>
      <w:iCs/>
      <w:lang w:val="da-DK"/>
    </w:rPr>
  </w:style>
  <w:style w:type="character" w:styleId="HTMLDefinition">
    <w:name w:val="HTML Definition"/>
    <w:basedOn w:val="DefaultParagraphFont"/>
    <w:uiPriority w:val="99"/>
    <w:semiHidden/>
    <w:unhideWhenUsed/>
    <w:rsid w:val="00BE2E2D"/>
    <w:rPr>
      <w:i/>
      <w:iCs/>
      <w:lang w:val="da-DK"/>
    </w:rPr>
  </w:style>
  <w:style w:type="character" w:styleId="HTMLSample">
    <w:name w:val="HTML Sample"/>
    <w:basedOn w:val="DefaultParagraphFont"/>
    <w:uiPriority w:val="99"/>
    <w:semiHidden/>
    <w:unhideWhenUsed/>
    <w:rsid w:val="00BE2E2D"/>
    <w:rPr>
      <w:rFonts w:ascii="Consolas" w:hAnsi="Consolas"/>
      <w:sz w:val="24"/>
      <w:szCs w:val="24"/>
      <w:lang w:val="da-DK"/>
    </w:rPr>
  </w:style>
  <w:style w:type="character" w:styleId="HTMLCode">
    <w:name w:val="HTML Code"/>
    <w:basedOn w:val="DefaultParagraphFont"/>
    <w:uiPriority w:val="99"/>
    <w:semiHidden/>
    <w:unhideWhenUsed/>
    <w:rsid w:val="00BE2E2D"/>
    <w:rPr>
      <w:rFonts w:ascii="Consolas" w:hAnsi="Consolas"/>
      <w:sz w:val="20"/>
      <w:szCs w:val="20"/>
      <w:lang w:val="da-DK"/>
    </w:rPr>
  </w:style>
  <w:style w:type="character" w:styleId="HTMLTypewriter">
    <w:name w:val="HTML Typewriter"/>
    <w:basedOn w:val="DefaultParagraphFont"/>
    <w:uiPriority w:val="99"/>
    <w:semiHidden/>
    <w:unhideWhenUsed/>
    <w:rsid w:val="00BE2E2D"/>
    <w:rPr>
      <w:rFonts w:ascii="Consolas" w:hAnsi="Consolas"/>
      <w:sz w:val="20"/>
      <w:szCs w:val="20"/>
      <w:lang w:val="da-DK"/>
    </w:rPr>
  </w:style>
  <w:style w:type="character" w:styleId="HTMLKeyboard">
    <w:name w:val="HTML Keyboard"/>
    <w:basedOn w:val="DefaultParagraphFont"/>
    <w:uiPriority w:val="99"/>
    <w:semiHidden/>
    <w:unhideWhenUsed/>
    <w:rsid w:val="00BE2E2D"/>
    <w:rPr>
      <w:rFonts w:ascii="Consolas" w:hAnsi="Consolas"/>
      <w:sz w:val="20"/>
      <w:szCs w:val="20"/>
      <w:lang w:val="da-DK"/>
    </w:rPr>
  </w:style>
  <w:style w:type="character" w:styleId="HTMLVariable">
    <w:name w:val="HTML Variable"/>
    <w:basedOn w:val="DefaultParagraphFont"/>
    <w:uiPriority w:val="99"/>
    <w:semiHidden/>
    <w:unhideWhenUsed/>
    <w:rsid w:val="00BE2E2D"/>
    <w:rPr>
      <w:i/>
      <w:iCs/>
      <w:lang w:val="da-DK"/>
    </w:rPr>
  </w:style>
  <w:style w:type="character" w:styleId="Hyperlink">
    <w:name w:val="Hyperlink"/>
    <w:basedOn w:val="DefaultParagraphFont"/>
    <w:uiPriority w:val="99"/>
    <w:unhideWhenUsed/>
    <w:rsid w:val="00BE2E2D"/>
    <w:rPr>
      <w:color w:val="0000FF" w:themeColor="hyperlink"/>
      <w:u w:val="single"/>
      <w:lang w:val="da-DK"/>
    </w:rPr>
  </w:style>
  <w:style w:type="paragraph" w:styleId="Index1">
    <w:name w:val="index 1"/>
    <w:basedOn w:val="Normal"/>
    <w:next w:val="Normal"/>
    <w:autoRedefine/>
    <w:uiPriority w:val="99"/>
    <w:semiHidden/>
    <w:unhideWhenUsed/>
    <w:rsid w:val="00BE2E2D"/>
    <w:pPr>
      <w:spacing w:after="0" w:line="240" w:lineRule="auto"/>
      <w:ind w:left="220" w:hanging="220"/>
    </w:pPr>
  </w:style>
  <w:style w:type="paragraph" w:styleId="Index2">
    <w:name w:val="index 2"/>
    <w:basedOn w:val="Normal"/>
    <w:next w:val="Normal"/>
    <w:autoRedefine/>
    <w:uiPriority w:val="99"/>
    <w:semiHidden/>
    <w:unhideWhenUsed/>
    <w:rsid w:val="00BE2E2D"/>
    <w:pPr>
      <w:spacing w:after="0" w:line="240" w:lineRule="auto"/>
      <w:ind w:left="440" w:hanging="220"/>
    </w:pPr>
  </w:style>
  <w:style w:type="paragraph" w:styleId="Index3">
    <w:name w:val="index 3"/>
    <w:basedOn w:val="Normal"/>
    <w:next w:val="Normal"/>
    <w:autoRedefine/>
    <w:uiPriority w:val="99"/>
    <w:semiHidden/>
    <w:unhideWhenUsed/>
    <w:rsid w:val="00BE2E2D"/>
    <w:pPr>
      <w:spacing w:after="0" w:line="240" w:lineRule="auto"/>
      <w:ind w:left="660" w:hanging="220"/>
    </w:pPr>
  </w:style>
  <w:style w:type="paragraph" w:styleId="Index4">
    <w:name w:val="index 4"/>
    <w:basedOn w:val="Normal"/>
    <w:next w:val="Normal"/>
    <w:autoRedefine/>
    <w:uiPriority w:val="99"/>
    <w:semiHidden/>
    <w:unhideWhenUsed/>
    <w:rsid w:val="00BE2E2D"/>
    <w:pPr>
      <w:spacing w:after="0" w:line="240" w:lineRule="auto"/>
      <w:ind w:left="880" w:hanging="220"/>
    </w:pPr>
  </w:style>
  <w:style w:type="paragraph" w:styleId="Index5">
    <w:name w:val="index 5"/>
    <w:basedOn w:val="Normal"/>
    <w:next w:val="Normal"/>
    <w:autoRedefine/>
    <w:uiPriority w:val="99"/>
    <w:semiHidden/>
    <w:unhideWhenUsed/>
    <w:rsid w:val="00BE2E2D"/>
    <w:pPr>
      <w:spacing w:after="0" w:line="240" w:lineRule="auto"/>
      <w:ind w:left="1100" w:hanging="220"/>
    </w:pPr>
  </w:style>
  <w:style w:type="paragraph" w:styleId="Index6">
    <w:name w:val="index 6"/>
    <w:basedOn w:val="Normal"/>
    <w:next w:val="Normal"/>
    <w:autoRedefine/>
    <w:uiPriority w:val="99"/>
    <w:semiHidden/>
    <w:unhideWhenUsed/>
    <w:rsid w:val="00BE2E2D"/>
    <w:pPr>
      <w:spacing w:after="0" w:line="240" w:lineRule="auto"/>
      <w:ind w:left="1320" w:hanging="220"/>
    </w:pPr>
  </w:style>
  <w:style w:type="paragraph" w:styleId="Index7">
    <w:name w:val="index 7"/>
    <w:basedOn w:val="Normal"/>
    <w:next w:val="Normal"/>
    <w:autoRedefine/>
    <w:uiPriority w:val="99"/>
    <w:semiHidden/>
    <w:unhideWhenUsed/>
    <w:rsid w:val="00BE2E2D"/>
    <w:pPr>
      <w:spacing w:after="0" w:line="240" w:lineRule="auto"/>
      <w:ind w:left="1540" w:hanging="220"/>
    </w:pPr>
  </w:style>
  <w:style w:type="paragraph" w:styleId="Index8">
    <w:name w:val="index 8"/>
    <w:basedOn w:val="Normal"/>
    <w:next w:val="Normal"/>
    <w:autoRedefine/>
    <w:uiPriority w:val="99"/>
    <w:semiHidden/>
    <w:unhideWhenUsed/>
    <w:rsid w:val="00BE2E2D"/>
    <w:pPr>
      <w:spacing w:after="0" w:line="240" w:lineRule="auto"/>
      <w:ind w:left="1760" w:hanging="220"/>
    </w:pPr>
  </w:style>
  <w:style w:type="paragraph" w:styleId="Index9">
    <w:name w:val="index 9"/>
    <w:basedOn w:val="Normal"/>
    <w:next w:val="Normal"/>
    <w:autoRedefine/>
    <w:uiPriority w:val="99"/>
    <w:semiHidden/>
    <w:unhideWhenUsed/>
    <w:rsid w:val="00BE2E2D"/>
    <w:pPr>
      <w:spacing w:after="0" w:line="240" w:lineRule="auto"/>
      <w:ind w:left="1980" w:hanging="220"/>
    </w:pPr>
  </w:style>
  <w:style w:type="paragraph" w:styleId="IndexHeading">
    <w:name w:val="index heading"/>
    <w:basedOn w:val="Normal"/>
    <w:next w:val="Index1"/>
    <w:uiPriority w:val="99"/>
    <w:semiHidden/>
    <w:unhideWhenUsed/>
    <w:rsid w:val="00BE2E2D"/>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BE2E2D"/>
    <w:pPr>
      <w:spacing w:after="100"/>
    </w:pPr>
  </w:style>
  <w:style w:type="paragraph" w:styleId="TOC2">
    <w:name w:val="toc 2"/>
    <w:basedOn w:val="Normal"/>
    <w:next w:val="Normal"/>
    <w:autoRedefine/>
    <w:uiPriority w:val="39"/>
    <w:semiHidden/>
    <w:unhideWhenUsed/>
    <w:rsid w:val="00BE2E2D"/>
    <w:pPr>
      <w:spacing w:after="100"/>
      <w:ind w:left="220"/>
    </w:pPr>
  </w:style>
  <w:style w:type="paragraph" w:styleId="TOC3">
    <w:name w:val="toc 3"/>
    <w:basedOn w:val="Normal"/>
    <w:next w:val="Normal"/>
    <w:autoRedefine/>
    <w:uiPriority w:val="39"/>
    <w:semiHidden/>
    <w:unhideWhenUsed/>
    <w:rsid w:val="00BE2E2D"/>
    <w:pPr>
      <w:spacing w:after="100"/>
      <w:ind w:left="440"/>
    </w:pPr>
  </w:style>
  <w:style w:type="paragraph" w:styleId="TOC4">
    <w:name w:val="toc 4"/>
    <w:basedOn w:val="Normal"/>
    <w:next w:val="Normal"/>
    <w:autoRedefine/>
    <w:uiPriority w:val="39"/>
    <w:semiHidden/>
    <w:unhideWhenUsed/>
    <w:rsid w:val="00BE2E2D"/>
    <w:pPr>
      <w:spacing w:after="100"/>
      <w:ind w:left="660"/>
    </w:pPr>
  </w:style>
  <w:style w:type="paragraph" w:styleId="TOC5">
    <w:name w:val="toc 5"/>
    <w:basedOn w:val="Normal"/>
    <w:next w:val="Normal"/>
    <w:autoRedefine/>
    <w:uiPriority w:val="39"/>
    <w:semiHidden/>
    <w:unhideWhenUsed/>
    <w:rsid w:val="00BE2E2D"/>
    <w:pPr>
      <w:spacing w:after="100"/>
      <w:ind w:left="880"/>
    </w:pPr>
  </w:style>
  <w:style w:type="paragraph" w:styleId="TOC6">
    <w:name w:val="toc 6"/>
    <w:basedOn w:val="Normal"/>
    <w:next w:val="Normal"/>
    <w:autoRedefine/>
    <w:uiPriority w:val="39"/>
    <w:semiHidden/>
    <w:unhideWhenUsed/>
    <w:rsid w:val="00BE2E2D"/>
    <w:pPr>
      <w:spacing w:after="100"/>
      <w:ind w:left="1100"/>
    </w:pPr>
  </w:style>
  <w:style w:type="paragraph" w:styleId="TOC7">
    <w:name w:val="toc 7"/>
    <w:basedOn w:val="Normal"/>
    <w:next w:val="Normal"/>
    <w:autoRedefine/>
    <w:uiPriority w:val="39"/>
    <w:semiHidden/>
    <w:unhideWhenUsed/>
    <w:rsid w:val="00BE2E2D"/>
    <w:pPr>
      <w:spacing w:after="100"/>
      <w:ind w:left="1320"/>
    </w:pPr>
  </w:style>
  <w:style w:type="paragraph" w:styleId="TOC8">
    <w:name w:val="toc 8"/>
    <w:basedOn w:val="Normal"/>
    <w:next w:val="Normal"/>
    <w:autoRedefine/>
    <w:uiPriority w:val="39"/>
    <w:semiHidden/>
    <w:unhideWhenUsed/>
    <w:rsid w:val="00BE2E2D"/>
    <w:pPr>
      <w:spacing w:after="100"/>
      <w:ind w:left="1540"/>
    </w:pPr>
  </w:style>
  <w:style w:type="paragraph" w:styleId="TOC9">
    <w:name w:val="toc 9"/>
    <w:basedOn w:val="Normal"/>
    <w:next w:val="Normal"/>
    <w:autoRedefine/>
    <w:uiPriority w:val="39"/>
    <w:semiHidden/>
    <w:unhideWhenUsed/>
    <w:rsid w:val="00BE2E2D"/>
    <w:pPr>
      <w:spacing w:after="100"/>
      <w:ind w:left="1760"/>
    </w:pPr>
  </w:style>
  <w:style w:type="paragraph" w:styleId="NoSpacing">
    <w:name w:val="No Spacing"/>
    <w:uiPriority w:val="1"/>
    <w:qFormat/>
    <w:rsid w:val="00BE2E2D"/>
    <w:pPr>
      <w:spacing w:after="0" w:line="240" w:lineRule="auto"/>
    </w:pPr>
  </w:style>
  <w:style w:type="paragraph" w:styleId="CommentText">
    <w:name w:val="annotation text"/>
    <w:basedOn w:val="Normal"/>
    <w:link w:val="CommentTextChar"/>
    <w:uiPriority w:val="99"/>
    <w:semiHidden/>
    <w:unhideWhenUsed/>
    <w:rsid w:val="00BE2E2D"/>
    <w:pPr>
      <w:spacing w:line="240" w:lineRule="auto"/>
    </w:pPr>
    <w:rPr>
      <w:sz w:val="20"/>
      <w:szCs w:val="20"/>
    </w:rPr>
  </w:style>
  <w:style w:type="character" w:customStyle="1" w:styleId="CommentTextChar">
    <w:name w:val="Comment Text Char"/>
    <w:basedOn w:val="DefaultParagraphFont"/>
    <w:link w:val="CommentText"/>
    <w:uiPriority w:val="99"/>
    <w:semiHidden/>
    <w:rsid w:val="00BE2E2D"/>
    <w:rPr>
      <w:sz w:val="20"/>
      <w:szCs w:val="20"/>
      <w:lang w:val="da-DK"/>
    </w:rPr>
  </w:style>
  <w:style w:type="paragraph" w:styleId="CommentSubject">
    <w:name w:val="annotation subject"/>
    <w:basedOn w:val="CommentText"/>
    <w:next w:val="CommentText"/>
    <w:link w:val="CommentSubjectChar"/>
    <w:uiPriority w:val="99"/>
    <w:semiHidden/>
    <w:unhideWhenUsed/>
    <w:rsid w:val="00BE2E2D"/>
    <w:rPr>
      <w:b/>
      <w:bCs/>
    </w:rPr>
  </w:style>
  <w:style w:type="character" w:customStyle="1" w:styleId="CommentSubjectChar">
    <w:name w:val="Comment Subject Char"/>
    <w:basedOn w:val="CommentTextChar"/>
    <w:link w:val="CommentSubject"/>
    <w:uiPriority w:val="99"/>
    <w:semiHidden/>
    <w:rsid w:val="00BE2E2D"/>
    <w:rPr>
      <w:b/>
      <w:bCs/>
      <w:sz w:val="20"/>
      <w:szCs w:val="20"/>
      <w:lang w:val="da-DK"/>
    </w:rPr>
  </w:style>
  <w:style w:type="character" w:styleId="CommentReference">
    <w:name w:val="annotation reference"/>
    <w:basedOn w:val="DefaultParagraphFont"/>
    <w:uiPriority w:val="99"/>
    <w:semiHidden/>
    <w:unhideWhenUsed/>
    <w:rsid w:val="00BE2E2D"/>
    <w:rPr>
      <w:sz w:val="16"/>
      <w:szCs w:val="16"/>
      <w:lang w:val="da-DK"/>
    </w:rPr>
  </w:style>
  <w:style w:type="character" w:styleId="IntenseEmphasis">
    <w:name w:val="Intense Emphasis"/>
    <w:basedOn w:val="DefaultParagraphFont"/>
    <w:uiPriority w:val="21"/>
    <w:qFormat/>
    <w:rsid w:val="00BE2E2D"/>
    <w:rPr>
      <w:b/>
      <w:bCs/>
      <w:i/>
      <w:iCs/>
      <w:color w:val="4F81BD" w:themeColor="accent1"/>
      <w:lang w:val="da-DK"/>
    </w:rPr>
  </w:style>
  <w:style w:type="character" w:styleId="IntenseReference">
    <w:name w:val="Intense Reference"/>
    <w:basedOn w:val="DefaultParagraphFont"/>
    <w:uiPriority w:val="32"/>
    <w:qFormat/>
    <w:rsid w:val="00BE2E2D"/>
    <w:rPr>
      <w:b/>
      <w:bCs/>
      <w:smallCaps/>
      <w:color w:val="C0504D" w:themeColor="accent2"/>
      <w:spacing w:val="5"/>
      <w:u w:val="single"/>
      <w:lang w:val="da-DK"/>
    </w:rPr>
  </w:style>
  <w:style w:type="character" w:styleId="LineNumber">
    <w:name w:val="line number"/>
    <w:basedOn w:val="DefaultParagraphFont"/>
    <w:uiPriority w:val="99"/>
    <w:semiHidden/>
    <w:unhideWhenUsed/>
    <w:rsid w:val="00BE2E2D"/>
    <w:rPr>
      <w:lang w:val="da-DK"/>
    </w:rPr>
  </w:style>
  <w:style w:type="paragraph" w:styleId="TableofFigures">
    <w:name w:val="table of figures"/>
    <w:basedOn w:val="Normal"/>
    <w:next w:val="Normal"/>
    <w:uiPriority w:val="99"/>
    <w:semiHidden/>
    <w:unhideWhenUsed/>
    <w:rsid w:val="00BE2E2D"/>
    <w:pPr>
      <w:spacing w:after="0"/>
    </w:pPr>
  </w:style>
  <w:style w:type="paragraph" w:styleId="ListParagraph">
    <w:name w:val="List Paragraph"/>
    <w:basedOn w:val="Normal"/>
    <w:uiPriority w:val="34"/>
    <w:qFormat/>
    <w:rsid w:val="00BE2E2D"/>
    <w:pPr>
      <w:ind w:left="720"/>
      <w:contextualSpacing/>
    </w:pPr>
  </w:style>
  <w:style w:type="table" w:styleId="LightList">
    <w:name w:val="Light List"/>
    <w:basedOn w:val="TableNormal"/>
    <w:uiPriority w:val="61"/>
    <w:rsid w:val="00BE2E2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rsid w:val="00BE2E2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E2E2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E2E2D"/>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E2E2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E2E2D"/>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List-Accent1">
    <w:name w:val="Light List Accent 1"/>
    <w:basedOn w:val="TableNormal"/>
    <w:uiPriority w:val="61"/>
    <w:rsid w:val="00BE2E2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
    <w:name w:val="Light Shading"/>
    <w:basedOn w:val="TableNormal"/>
    <w:uiPriority w:val="60"/>
    <w:rsid w:val="00BE2E2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BE2E2D"/>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E2E2D"/>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E2E2D"/>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E2E2D"/>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E2E2D"/>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1">
    <w:name w:val="Light Shading Accent 1"/>
    <w:basedOn w:val="TableNormal"/>
    <w:uiPriority w:val="60"/>
    <w:rsid w:val="00BE2E2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
    <w:name w:val="Light Grid"/>
    <w:basedOn w:val="TableNormal"/>
    <w:uiPriority w:val="62"/>
    <w:rsid w:val="00BE2E2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2">
    <w:name w:val="Light Grid Accent 2"/>
    <w:basedOn w:val="TableNormal"/>
    <w:uiPriority w:val="62"/>
    <w:rsid w:val="00BE2E2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E2E2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E2E2D"/>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E2E2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E2E2D"/>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Accent1">
    <w:name w:val="Light Grid Accent 1"/>
    <w:basedOn w:val="TableNormal"/>
    <w:uiPriority w:val="62"/>
    <w:rsid w:val="00BE2E2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MacroText">
    <w:name w:val="macro"/>
    <w:link w:val="MacroTextChar"/>
    <w:uiPriority w:val="99"/>
    <w:semiHidden/>
    <w:unhideWhenUsed/>
    <w:rsid w:val="00BE2E2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BE2E2D"/>
    <w:rPr>
      <w:rFonts w:ascii="Consolas" w:hAnsi="Consolas"/>
      <w:sz w:val="20"/>
      <w:szCs w:val="20"/>
      <w:lang w:val="da-DK"/>
    </w:rPr>
  </w:style>
  <w:style w:type="paragraph" w:styleId="BalloonText">
    <w:name w:val="Balloon Text"/>
    <w:basedOn w:val="Normal"/>
    <w:link w:val="BalloonTextChar"/>
    <w:uiPriority w:val="99"/>
    <w:semiHidden/>
    <w:unhideWhenUsed/>
    <w:rsid w:val="00BE2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E2D"/>
    <w:rPr>
      <w:rFonts w:ascii="Tahoma" w:hAnsi="Tahoma" w:cs="Tahoma"/>
      <w:sz w:val="16"/>
      <w:szCs w:val="16"/>
      <w:lang w:val="da-DK"/>
    </w:rPr>
  </w:style>
  <w:style w:type="table" w:styleId="MediumGrid1">
    <w:name w:val="Medium Grid 1"/>
    <w:basedOn w:val="TableNormal"/>
    <w:uiPriority w:val="67"/>
    <w:rsid w:val="00BE2E2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E2E2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E2E2D"/>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E2E2D"/>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E2E2D"/>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E2E2D"/>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E2E2D"/>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E2E2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E2E2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E2E2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E2E2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E2E2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E2E2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E2E2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E2E2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E2E2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E2E2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E2E2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E2E2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E2E2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E2E2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E2E2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2">
    <w:name w:val="Medium List 1 Accent 2"/>
    <w:basedOn w:val="TableNormal"/>
    <w:uiPriority w:val="65"/>
    <w:rsid w:val="00BE2E2D"/>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E2E2D"/>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E2E2D"/>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E2E2D"/>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E2E2D"/>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1-Accent1">
    <w:name w:val="Medium List 1 Accent 1"/>
    <w:basedOn w:val="TableNormal"/>
    <w:uiPriority w:val="65"/>
    <w:rsid w:val="00BE2E2D"/>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2">
    <w:name w:val="Medium List 2"/>
    <w:basedOn w:val="TableNormal"/>
    <w:uiPriority w:val="66"/>
    <w:rsid w:val="00BE2E2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E2E2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E2E2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E2E2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E2E2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E2E2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E2E2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E2E2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E2E2D"/>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E2E2D"/>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E2E2D"/>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E2E2D"/>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E2E2D"/>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E2E2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E2E2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E2E2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E2E2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E2E2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E2E2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E2E2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E2E2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EnvelopeAddress">
    <w:name w:val="envelope address"/>
    <w:basedOn w:val="Normal"/>
    <w:uiPriority w:val="99"/>
    <w:semiHidden/>
    <w:unhideWhenUsed/>
    <w:rsid w:val="00BE2E2D"/>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table" w:styleId="DarkList">
    <w:name w:val="Dark List"/>
    <w:basedOn w:val="TableNormal"/>
    <w:uiPriority w:val="70"/>
    <w:rsid w:val="00BE2E2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E2E2D"/>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E2E2D"/>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E2E2D"/>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E2E2D"/>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E2E2D"/>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E2E2D"/>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NormalWeb">
    <w:name w:val="Normal (Web)"/>
    <w:basedOn w:val="Normal"/>
    <w:uiPriority w:val="99"/>
    <w:semiHidden/>
    <w:unhideWhenUsed/>
    <w:rsid w:val="00BE2E2D"/>
    <w:rPr>
      <w:rFonts w:ascii="Times New Roman" w:hAnsi="Times New Roman" w:cs="Times New Roman"/>
      <w:sz w:val="24"/>
      <w:szCs w:val="24"/>
    </w:rPr>
  </w:style>
  <w:style w:type="paragraph" w:styleId="NormalIndent">
    <w:name w:val="Normal Indent"/>
    <w:basedOn w:val="Normal"/>
    <w:uiPriority w:val="99"/>
    <w:semiHidden/>
    <w:unhideWhenUsed/>
    <w:rsid w:val="00BE2E2D"/>
    <w:pPr>
      <w:ind w:left="1304"/>
    </w:pPr>
  </w:style>
  <w:style w:type="paragraph" w:styleId="NoteHeading">
    <w:name w:val="Note Heading"/>
    <w:basedOn w:val="Normal"/>
    <w:next w:val="Normal"/>
    <w:link w:val="NoteHeadingChar"/>
    <w:uiPriority w:val="99"/>
    <w:semiHidden/>
    <w:unhideWhenUsed/>
    <w:rsid w:val="00BE2E2D"/>
    <w:pPr>
      <w:spacing w:after="0" w:line="240" w:lineRule="auto"/>
    </w:pPr>
  </w:style>
  <w:style w:type="character" w:customStyle="1" w:styleId="NoteHeadingChar">
    <w:name w:val="Note Heading Char"/>
    <w:basedOn w:val="DefaultParagraphFont"/>
    <w:link w:val="NoteHeading"/>
    <w:uiPriority w:val="99"/>
    <w:semiHidden/>
    <w:rsid w:val="00BE2E2D"/>
    <w:rPr>
      <w:lang w:val="da-DK"/>
    </w:rPr>
  </w:style>
  <w:style w:type="paragraph" w:styleId="List">
    <w:name w:val="List"/>
    <w:basedOn w:val="Normal"/>
    <w:uiPriority w:val="99"/>
    <w:semiHidden/>
    <w:unhideWhenUsed/>
    <w:rsid w:val="00BE2E2D"/>
    <w:pPr>
      <w:ind w:left="283" w:hanging="283"/>
      <w:contextualSpacing/>
    </w:pPr>
  </w:style>
  <w:style w:type="paragraph" w:styleId="ListContinue">
    <w:name w:val="List Continue"/>
    <w:basedOn w:val="Normal"/>
    <w:uiPriority w:val="99"/>
    <w:semiHidden/>
    <w:unhideWhenUsed/>
    <w:rsid w:val="00BE2E2D"/>
    <w:pPr>
      <w:spacing w:after="120"/>
      <w:ind w:left="283"/>
      <w:contextualSpacing/>
    </w:pPr>
  </w:style>
  <w:style w:type="paragraph" w:styleId="ListContinue2">
    <w:name w:val="List Continue 2"/>
    <w:basedOn w:val="Normal"/>
    <w:uiPriority w:val="99"/>
    <w:semiHidden/>
    <w:unhideWhenUsed/>
    <w:rsid w:val="00BE2E2D"/>
    <w:pPr>
      <w:spacing w:after="120"/>
      <w:ind w:left="566"/>
      <w:contextualSpacing/>
    </w:pPr>
  </w:style>
  <w:style w:type="paragraph" w:styleId="ListContinue3">
    <w:name w:val="List Continue 3"/>
    <w:basedOn w:val="Normal"/>
    <w:uiPriority w:val="99"/>
    <w:semiHidden/>
    <w:unhideWhenUsed/>
    <w:rsid w:val="00BE2E2D"/>
    <w:pPr>
      <w:spacing w:after="120"/>
      <w:ind w:left="849"/>
      <w:contextualSpacing/>
    </w:pPr>
  </w:style>
  <w:style w:type="paragraph" w:styleId="ListContinue4">
    <w:name w:val="List Continue 4"/>
    <w:basedOn w:val="Normal"/>
    <w:uiPriority w:val="99"/>
    <w:semiHidden/>
    <w:unhideWhenUsed/>
    <w:rsid w:val="00BE2E2D"/>
    <w:pPr>
      <w:spacing w:after="120"/>
      <w:ind w:left="1132"/>
      <w:contextualSpacing/>
    </w:pPr>
  </w:style>
  <w:style w:type="paragraph" w:styleId="ListContinue5">
    <w:name w:val="List Continue 5"/>
    <w:basedOn w:val="Normal"/>
    <w:uiPriority w:val="99"/>
    <w:semiHidden/>
    <w:unhideWhenUsed/>
    <w:rsid w:val="00BE2E2D"/>
    <w:pPr>
      <w:spacing w:after="120"/>
      <w:ind w:left="1415"/>
      <w:contextualSpacing/>
    </w:pPr>
  </w:style>
  <w:style w:type="paragraph" w:styleId="ListBullet">
    <w:name w:val="List Bullet"/>
    <w:basedOn w:val="Normal"/>
    <w:uiPriority w:val="99"/>
    <w:semiHidden/>
    <w:unhideWhenUsed/>
    <w:rsid w:val="00BE2E2D"/>
    <w:pPr>
      <w:numPr>
        <w:numId w:val="2"/>
      </w:numPr>
      <w:contextualSpacing/>
    </w:pPr>
  </w:style>
  <w:style w:type="paragraph" w:styleId="ListBullet2">
    <w:name w:val="List Bullet 2"/>
    <w:basedOn w:val="Normal"/>
    <w:uiPriority w:val="99"/>
    <w:semiHidden/>
    <w:unhideWhenUsed/>
    <w:rsid w:val="00BE2E2D"/>
    <w:pPr>
      <w:numPr>
        <w:numId w:val="3"/>
      </w:numPr>
      <w:contextualSpacing/>
    </w:pPr>
  </w:style>
  <w:style w:type="paragraph" w:styleId="ListBullet3">
    <w:name w:val="List Bullet 3"/>
    <w:basedOn w:val="Normal"/>
    <w:uiPriority w:val="99"/>
    <w:semiHidden/>
    <w:unhideWhenUsed/>
    <w:rsid w:val="00BE2E2D"/>
    <w:pPr>
      <w:numPr>
        <w:numId w:val="4"/>
      </w:numPr>
      <w:contextualSpacing/>
    </w:pPr>
  </w:style>
  <w:style w:type="paragraph" w:styleId="ListBullet4">
    <w:name w:val="List Bullet 4"/>
    <w:basedOn w:val="Normal"/>
    <w:uiPriority w:val="99"/>
    <w:semiHidden/>
    <w:unhideWhenUsed/>
    <w:rsid w:val="00BE2E2D"/>
    <w:pPr>
      <w:numPr>
        <w:numId w:val="5"/>
      </w:numPr>
      <w:contextualSpacing/>
    </w:pPr>
  </w:style>
  <w:style w:type="paragraph" w:styleId="ListBullet5">
    <w:name w:val="List Bullet 5"/>
    <w:basedOn w:val="Normal"/>
    <w:uiPriority w:val="99"/>
    <w:semiHidden/>
    <w:unhideWhenUsed/>
    <w:rsid w:val="00BE2E2D"/>
    <w:pPr>
      <w:numPr>
        <w:numId w:val="6"/>
      </w:numPr>
      <w:contextualSpacing/>
    </w:pPr>
  </w:style>
  <w:style w:type="paragraph" w:styleId="ListNumber">
    <w:name w:val="List Number"/>
    <w:basedOn w:val="Normal"/>
    <w:uiPriority w:val="99"/>
    <w:semiHidden/>
    <w:unhideWhenUsed/>
    <w:rsid w:val="00BE2E2D"/>
    <w:pPr>
      <w:numPr>
        <w:numId w:val="7"/>
      </w:numPr>
      <w:contextualSpacing/>
    </w:pPr>
  </w:style>
  <w:style w:type="paragraph" w:styleId="ListNumber2">
    <w:name w:val="List Number 2"/>
    <w:basedOn w:val="Normal"/>
    <w:uiPriority w:val="99"/>
    <w:semiHidden/>
    <w:unhideWhenUsed/>
    <w:rsid w:val="00BE2E2D"/>
    <w:pPr>
      <w:numPr>
        <w:numId w:val="8"/>
      </w:numPr>
      <w:contextualSpacing/>
    </w:pPr>
  </w:style>
  <w:style w:type="paragraph" w:styleId="ListNumber3">
    <w:name w:val="List Number 3"/>
    <w:basedOn w:val="Normal"/>
    <w:uiPriority w:val="99"/>
    <w:semiHidden/>
    <w:unhideWhenUsed/>
    <w:rsid w:val="00BE2E2D"/>
    <w:pPr>
      <w:numPr>
        <w:numId w:val="9"/>
      </w:numPr>
      <w:contextualSpacing/>
    </w:pPr>
  </w:style>
  <w:style w:type="paragraph" w:styleId="ListNumber4">
    <w:name w:val="List Number 4"/>
    <w:basedOn w:val="Normal"/>
    <w:uiPriority w:val="99"/>
    <w:semiHidden/>
    <w:unhideWhenUsed/>
    <w:rsid w:val="00BE2E2D"/>
    <w:pPr>
      <w:numPr>
        <w:numId w:val="10"/>
      </w:numPr>
      <w:contextualSpacing/>
    </w:pPr>
  </w:style>
  <w:style w:type="paragraph" w:styleId="ListNumber5">
    <w:name w:val="List Number 5"/>
    <w:basedOn w:val="Normal"/>
    <w:uiPriority w:val="99"/>
    <w:semiHidden/>
    <w:unhideWhenUsed/>
    <w:rsid w:val="00BE2E2D"/>
    <w:pPr>
      <w:numPr>
        <w:numId w:val="11"/>
      </w:numPr>
      <w:contextualSpacing/>
    </w:pPr>
  </w:style>
  <w:style w:type="paragraph" w:styleId="List2">
    <w:name w:val="List 2"/>
    <w:basedOn w:val="Normal"/>
    <w:uiPriority w:val="99"/>
    <w:semiHidden/>
    <w:unhideWhenUsed/>
    <w:rsid w:val="00BE2E2D"/>
    <w:pPr>
      <w:ind w:left="566" w:hanging="283"/>
      <w:contextualSpacing/>
    </w:pPr>
  </w:style>
  <w:style w:type="paragraph" w:styleId="List3">
    <w:name w:val="List 3"/>
    <w:basedOn w:val="Normal"/>
    <w:uiPriority w:val="99"/>
    <w:semiHidden/>
    <w:unhideWhenUsed/>
    <w:rsid w:val="00BE2E2D"/>
    <w:pPr>
      <w:ind w:left="849" w:hanging="283"/>
      <w:contextualSpacing/>
    </w:pPr>
  </w:style>
  <w:style w:type="paragraph" w:styleId="List4">
    <w:name w:val="List 4"/>
    <w:basedOn w:val="Normal"/>
    <w:uiPriority w:val="99"/>
    <w:semiHidden/>
    <w:unhideWhenUsed/>
    <w:rsid w:val="00BE2E2D"/>
    <w:pPr>
      <w:ind w:left="1132" w:hanging="283"/>
      <w:contextualSpacing/>
    </w:pPr>
  </w:style>
  <w:style w:type="paragraph" w:styleId="List5">
    <w:name w:val="List 5"/>
    <w:basedOn w:val="Normal"/>
    <w:uiPriority w:val="99"/>
    <w:semiHidden/>
    <w:unhideWhenUsed/>
    <w:rsid w:val="00BE2E2D"/>
    <w:pPr>
      <w:ind w:left="1415" w:hanging="283"/>
      <w:contextualSpacing/>
    </w:pPr>
  </w:style>
  <w:style w:type="character" w:customStyle="1" w:styleId="Heading1Char">
    <w:name w:val="Heading 1 Char"/>
    <w:basedOn w:val="DefaultParagraphFont"/>
    <w:link w:val="Heading1"/>
    <w:uiPriority w:val="9"/>
    <w:rsid w:val="000D30A2"/>
    <w:rPr>
      <w:rFonts w:ascii="Arial" w:eastAsia="Times" w:hAnsi="Arial" w:cs="Arial"/>
      <w:b/>
      <w:bCs/>
      <w:color w:val="5B9BD5"/>
      <w:sz w:val="28"/>
      <w:szCs w:val="28"/>
      <w:lang w:val="fr-FR"/>
    </w:rPr>
  </w:style>
  <w:style w:type="paragraph" w:styleId="TOCHeading">
    <w:name w:val="TOC Heading"/>
    <w:basedOn w:val="Heading1"/>
    <w:next w:val="Normal"/>
    <w:uiPriority w:val="39"/>
    <w:semiHidden/>
    <w:unhideWhenUsed/>
    <w:qFormat/>
    <w:rsid w:val="00BE2E2D"/>
    <w:pPr>
      <w:outlineLvl w:val="9"/>
    </w:pPr>
  </w:style>
  <w:style w:type="character" w:customStyle="1" w:styleId="Heading2Char">
    <w:name w:val="Heading 2 Char"/>
    <w:basedOn w:val="DefaultParagraphFont"/>
    <w:link w:val="Heading2"/>
    <w:uiPriority w:val="9"/>
    <w:rsid w:val="00DA579E"/>
    <w:rPr>
      <w:rFonts w:ascii="Arial" w:eastAsiaTheme="majorEastAsia" w:hAnsi="Arial" w:cs="Arial"/>
      <w:b/>
      <w:bCs/>
      <w:sz w:val="26"/>
      <w:szCs w:val="26"/>
      <w:lang w:val="fr-FR"/>
    </w:rPr>
  </w:style>
  <w:style w:type="character" w:customStyle="1" w:styleId="Heading3Char">
    <w:name w:val="Heading 3 Char"/>
    <w:basedOn w:val="DefaultParagraphFont"/>
    <w:link w:val="Heading3"/>
    <w:uiPriority w:val="9"/>
    <w:rsid w:val="00D363B7"/>
    <w:rPr>
      <w:rFonts w:ascii="Arial" w:eastAsiaTheme="majorEastAsia" w:hAnsi="Arial" w:cs="Arial"/>
      <w:b/>
      <w:bCs/>
      <w:lang w:val="fr-FR"/>
    </w:rPr>
  </w:style>
  <w:style w:type="character" w:customStyle="1" w:styleId="Heading4Char">
    <w:name w:val="Heading 4 Char"/>
    <w:basedOn w:val="DefaultParagraphFont"/>
    <w:link w:val="Heading4"/>
    <w:uiPriority w:val="9"/>
    <w:rsid w:val="00BE2E2D"/>
    <w:rPr>
      <w:rFonts w:asciiTheme="majorHAnsi" w:eastAsiaTheme="majorEastAsia" w:hAnsiTheme="majorHAnsi" w:cstheme="majorBidi"/>
      <w:b/>
      <w:bCs/>
      <w:i/>
      <w:iCs/>
      <w:color w:val="4F81BD" w:themeColor="accent1"/>
      <w:lang w:val="da-DK"/>
    </w:rPr>
  </w:style>
  <w:style w:type="character" w:customStyle="1" w:styleId="Heading5Char">
    <w:name w:val="Heading 5 Char"/>
    <w:basedOn w:val="DefaultParagraphFont"/>
    <w:link w:val="Heading5"/>
    <w:uiPriority w:val="9"/>
    <w:semiHidden/>
    <w:rsid w:val="00BE2E2D"/>
    <w:rPr>
      <w:rFonts w:asciiTheme="majorHAnsi" w:eastAsiaTheme="majorEastAsia" w:hAnsiTheme="majorHAnsi" w:cstheme="majorBidi"/>
      <w:color w:val="243F60" w:themeColor="accent1" w:themeShade="7F"/>
      <w:lang w:val="da-DK"/>
    </w:rPr>
  </w:style>
  <w:style w:type="character" w:customStyle="1" w:styleId="Heading6Char">
    <w:name w:val="Heading 6 Char"/>
    <w:basedOn w:val="DefaultParagraphFont"/>
    <w:link w:val="Heading6"/>
    <w:uiPriority w:val="9"/>
    <w:semiHidden/>
    <w:rsid w:val="00BE2E2D"/>
    <w:rPr>
      <w:rFonts w:asciiTheme="majorHAnsi" w:eastAsiaTheme="majorEastAsia" w:hAnsiTheme="majorHAnsi" w:cstheme="majorBidi"/>
      <w:i/>
      <w:iCs/>
      <w:color w:val="243F60" w:themeColor="accent1" w:themeShade="7F"/>
      <w:lang w:val="da-DK"/>
    </w:rPr>
  </w:style>
  <w:style w:type="character" w:customStyle="1" w:styleId="Heading7Char">
    <w:name w:val="Heading 7 Char"/>
    <w:basedOn w:val="DefaultParagraphFont"/>
    <w:link w:val="Heading7"/>
    <w:uiPriority w:val="9"/>
    <w:semiHidden/>
    <w:rsid w:val="00BE2E2D"/>
    <w:rPr>
      <w:rFonts w:asciiTheme="majorHAnsi" w:eastAsiaTheme="majorEastAsia" w:hAnsiTheme="majorHAnsi" w:cstheme="majorBidi"/>
      <w:i/>
      <w:iCs/>
      <w:color w:val="404040" w:themeColor="text1" w:themeTint="BF"/>
      <w:lang w:val="da-DK"/>
    </w:rPr>
  </w:style>
  <w:style w:type="character" w:customStyle="1" w:styleId="Heading8Char">
    <w:name w:val="Heading 8 Char"/>
    <w:basedOn w:val="DefaultParagraphFont"/>
    <w:link w:val="Heading8"/>
    <w:uiPriority w:val="9"/>
    <w:semiHidden/>
    <w:rsid w:val="00BE2E2D"/>
    <w:rPr>
      <w:rFonts w:asciiTheme="majorHAnsi" w:eastAsiaTheme="majorEastAsia" w:hAnsiTheme="majorHAnsi" w:cstheme="majorBidi"/>
      <w:color w:val="404040" w:themeColor="text1" w:themeTint="BF"/>
      <w:sz w:val="20"/>
      <w:szCs w:val="20"/>
      <w:lang w:val="da-DK"/>
    </w:rPr>
  </w:style>
  <w:style w:type="character" w:customStyle="1" w:styleId="Heading9Char">
    <w:name w:val="Heading 9 Char"/>
    <w:basedOn w:val="DefaultParagraphFont"/>
    <w:link w:val="Heading9"/>
    <w:uiPriority w:val="9"/>
    <w:semiHidden/>
    <w:rsid w:val="00BE2E2D"/>
    <w:rPr>
      <w:rFonts w:asciiTheme="majorHAnsi" w:eastAsiaTheme="majorEastAsia" w:hAnsiTheme="majorHAnsi" w:cstheme="majorBidi"/>
      <w:i/>
      <w:iCs/>
      <w:color w:val="404040" w:themeColor="text1" w:themeTint="BF"/>
      <w:sz w:val="20"/>
      <w:szCs w:val="20"/>
      <w:lang w:val="da-DK"/>
    </w:rPr>
  </w:style>
  <w:style w:type="character" w:styleId="PlaceholderText">
    <w:name w:val="Placeholder Text"/>
    <w:basedOn w:val="DefaultParagraphFont"/>
    <w:uiPriority w:val="99"/>
    <w:semiHidden/>
    <w:rsid w:val="00BE2E2D"/>
    <w:rPr>
      <w:color w:val="808080"/>
      <w:lang w:val="da-DK"/>
    </w:rPr>
  </w:style>
  <w:style w:type="paragraph" w:styleId="Footer">
    <w:name w:val="footer"/>
    <w:basedOn w:val="Normal"/>
    <w:link w:val="FooterChar"/>
    <w:uiPriority w:val="99"/>
    <w:unhideWhenUsed/>
    <w:rsid w:val="00BE2E2D"/>
    <w:pPr>
      <w:tabs>
        <w:tab w:val="center" w:pos="4819"/>
        <w:tab w:val="right" w:pos="9638"/>
      </w:tabs>
      <w:spacing w:after="0" w:line="240" w:lineRule="auto"/>
    </w:pPr>
  </w:style>
  <w:style w:type="character" w:customStyle="1" w:styleId="FooterChar">
    <w:name w:val="Footer Char"/>
    <w:basedOn w:val="DefaultParagraphFont"/>
    <w:link w:val="Footer"/>
    <w:uiPriority w:val="99"/>
    <w:rsid w:val="00BE2E2D"/>
    <w:rPr>
      <w:lang w:val="da-DK"/>
    </w:rPr>
  </w:style>
  <w:style w:type="paragraph" w:styleId="Header">
    <w:name w:val="header"/>
    <w:basedOn w:val="Normal"/>
    <w:link w:val="HeaderChar"/>
    <w:uiPriority w:val="99"/>
    <w:unhideWhenUsed/>
    <w:rsid w:val="00BE2E2D"/>
    <w:pPr>
      <w:tabs>
        <w:tab w:val="center" w:pos="4819"/>
        <w:tab w:val="right" w:pos="9638"/>
      </w:tabs>
      <w:spacing w:after="0" w:line="240" w:lineRule="auto"/>
    </w:pPr>
  </w:style>
  <w:style w:type="character" w:customStyle="1" w:styleId="HeaderChar">
    <w:name w:val="Header Char"/>
    <w:basedOn w:val="DefaultParagraphFont"/>
    <w:link w:val="Header"/>
    <w:uiPriority w:val="99"/>
    <w:rsid w:val="00BE2E2D"/>
    <w:rPr>
      <w:lang w:val="da-DK"/>
    </w:rPr>
  </w:style>
  <w:style w:type="character" w:styleId="PageNumber">
    <w:name w:val="page number"/>
    <w:basedOn w:val="DefaultParagraphFont"/>
    <w:uiPriority w:val="99"/>
    <w:semiHidden/>
    <w:unhideWhenUsed/>
    <w:rsid w:val="00BE2E2D"/>
    <w:rPr>
      <w:lang w:val="da-DK"/>
    </w:rPr>
  </w:style>
  <w:style w:type="paragraph" w:styleId="Closing">
    <w:name w:val="Closing"/>
    <w:basedOn w:val="Normal"/>
    <w:link w:val="ClosingChar"/>
    <w:uiPriority w:val="99"/>
    <w:semiHidden/>
    <w:unhideWhenUsed/>
    <w:rsid w:val="00BE2E2D"/>
    <w:pPr>
      <w:spacing w:after="0" w:line="240" w:lineRule="auto"/>
      <w:ind w:left="4252"/>
    </w:pPr>
  </w:style>
  <w:style w:type="character" w:customStyle="1" w:styleId="ClosingChar">
    <w:name w:val="Closing Char"/>
    <w:basedOn w:val="DefaultParagraphFont"/>
    <w:link w:val="Closing"/>
    <w:uiPriority w:val="99"/>
    <w:semiHidden/>
    <w:rsid w:val="00BE2E2D"/>
    <w:rPr>
      <w:lang w:val="da-DK"/>
    </w:rPr>
  </w:style>
  <w:style w:type="character" w:styleId="EndnoteReference">
    <w:name w:val="endnote reference"/>
    <w:basedOn w:val="DefaultParagraphFont"/>
    <w:uiPriority w:val="99"/>
    <w:semiHidden/>
    <w:unhideWhenUsed/>
    <w:rsid w:val="00BE2E2D"/>
    <w:rPr>
      <w:vertAlign w:val="superscript"/>
      <w:lang w:val="da-DK"/>
    </w:rPr>
  </w:style>
  <w:style w:type="paragraph" w:styleId="EndnoteText">
    <w:name w:val="endnote text"/>
    <w:basedOn w:val="Normal"/>
    <w:link w:val="EndnoteTextChar"/>
    <w:uiPriority w:val="99"/>
    <w:semiHidden/>
    <w:unhideWhenUsed/>
    <w:rsid w:val="00BE2E2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E2E2D"/>
    <w:rPr>
      <w:sz w:val="20"/>
      <w:szCs w:val="20"/>
      <w:lang w:val="da-DK"/>
    </w:rPr>
  </w:style>
  <w:style w:type="paragraph" w:styleId="Salutation">
    <w:name w:val="Salutation"/>
    <w:basedOn w:val="Normal"/>
    <w:next w:val="Normal"/>
    <w:link w:val="SalutationChar"/>
    <w:uiPriority w:val="99"/>
    <w:semiHidden/>
    <w:unhideWhenUsed/>
    <w:rsid w:val="00BE2E2D"/>
  </w:style>
  <w:style w:type="character" w:customStyle="1" w:styleId="SalutationChar">
    <w:name w:val="Salutation Char"/>
    <w:basedOn w:val="DefaultParagraphFont"/>
    <w:link w:val="Salutation"/>
    <w:uiPriority w:val="99"/>
    <w:semiHidden/>
    <w:rsid w:val="00BE2E2D"/>
    <w:rPr>
      <w:lang w:val="da-DK"/>
    </w:rPr>
  </w:style>
  <w:style w:type="character" w:styleId="Strong">
    <w:name w:val="Strong"/>
    <w:basedOn w:val="DefaultParagraphFont"/>
    <w:uiPriority w:val="22"/>
    <w:qFormat/>
    <w:rsid w:val="00BE2E2D"/>
    <w:rPr>
      <w:b/>
      <w:bCs/>
      <w:lang w:val="da-DK"/>
    </w:rPr>
  </w:style>
  <w:style w:type="paragraph" w:styleId="IntenseQuote">
    <w:name w:val="Intense Quote"/>
    <w:basedOn w:val="Normal"/>
    <w:next w:val="Normal"/>
    <w:link w:val="IntenseQuoteChar"/>
    <w:uiPriority w:val="30"/>
    <w:qFormat/>
    <w:rsid w:val="00BE2E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E2E2D"/>
    <w:rPr>
      <w:b/>
      <w:bCs/>
      <w:i/>
      <w:iCs/>
      <w:color w:val="4F81BD" w:themeColor="accent1"/>
      <w:lang w:val="da-DK"/>
    </w:rPr>
  </w:style>
  <w:style w:type="character" w:styleId="SubtleEmphasis">
    <w:name w:val="Subtle Emphasis"/>
    <w:basedOn w:val="DefaultParagraphFont"/>
    <w:uiPriority w:val="19"/>
    <w:qFormat/>
    <w:rsid w:val="00BE2E2D"/>
    <w:rPr>
      <w:i/>
      <w:iCs/>
      <w:color w:val="808080" w:themeColor="text1" w:themeTint="7F"/>
      <w:lang w:val="da-DK"/>
    </w:rPr>
  </w:style>
  <w:style w:type="character" w:styleId="SubtleReference">
    <w:name w:val="Subtle Reference"/>
    <w:basedOn w:val="DefaultParagraphFont"/>
    <w:uiPriority w:val="31"/>
    <w:qFormat/>
    <w:rsid w:val="00BE2E2D"/>
    <w:rPr>
      <w:smallCaps/>
      <w:color w:val="C0504D" w:themeColor="accent2"/>
      <w:u w:val="single"/>
      <w:lang w:val="da-DK"/>
    </w:rPr>
  </w:style>
  <w:style w:type="table" w:styleId="Table3Deffects1">
    <w:name w:val="Table 3D effects 1"/>
    <w:basedOn w:val="TableNormal"/>
    <w:uiPriority w:val="99"/>
    <w:semiHidden/>
    <w:unhideWhenUsed/>
    <w:rsid w:val="00BE2E2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E2E2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E2E2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uiPriority w:val="99"/>
    <w:semiHidden/>
    <w:unhideWhenUsed/>
    <w:rsid w:val="00BE2E2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uiPriority w:val="99"/>
    <w:semiHidden/>
    <w:unhideWhenUsed/>
    <w:rsid w:val="00BE2E2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E2E2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E2E2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lorful1">
    <w:name w:val="Table Colorful 1"/>
    <w:basedOn w:val="TableNormal"/>
    <w:uiPriority w:val="99"/>
    <w:semiHidden/>
    <w:unhideWhenUsed/>
    <w:rsid w:val="00BE2E2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E2E2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E2E2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Grid">
    <w:name w:val="Table Grid"/>
    <w:basedOn w:val="TableNormal"/>
    <w:uiPriority w:val="39"/>
    <w:rsid w:val="00BE2E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BE2E2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E2E2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E2E2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E2E2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E2E2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E2E2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E2E2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E2E2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Subtle1">
    <w:name w:val="Table Subtle 1"/>
    <w:basedOn w:val="TableNormal"/>
    <w:uiPriority w:val="99"/>
    <w:semiHidden/>
    <w:unhideWhenUsed/>
    <w:rsid w:val="00BE2E2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E2E2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E2E2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E2E2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E2E2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E2E2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uiPriority w:val="99"/>
    <w:semiHidden/>
    <w:unhideWhenUsed/>
    <w:rsid w:val="00BE2E2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E2E2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E2E2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E2E2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E2E2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BE2E2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E2E2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E2E2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E2E2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E2E2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E2E2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E2E2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E2E2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Contemporary">
    <w:name w:val="Table Contemporary"/>
    <w:basedOn w:val="TableNormal"/>
    <w:uiPriority w:val="99"/>
    <w:semiHidden/>
    <w:unhideWhenUsed/>
    <w:rsid w:val="00BE2E2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uiPriority w:val="99"/>
    <w:semiHidden/>
    <w:unhideWhenUsed/>
    <w:rsid w:val="00BE2E2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Theme">
    <w:name w:val="Table Theme"/>
    <w:basedOn w:val="TableNormal"/>
    <w:uiPriority w:val="99"/>
    <w:semiHidden/>
    <w:unhideWhenUsed/>
    <w:rsid w:val="00BE2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E2E2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E2E2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E2E2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BE2E2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E2E2D"/>
    <w:rPr>
      <w:rFonts w:asciiTheme="majorHAnsi" w:eastAsiaTheme="majorEastAsia" w:hAnsiTheme="majorHAnsi" w:cstheme="majorBidi"/>
      <w:color w:val="17365D" w:themeColor="text2" w:themeShade="BF"/>
      <w:spacing w:val="5"/>
      <w:kern w:val="28"/>
      <w:sz w:val="52"/>
      <w:szCs w:val="52"/>
      <w:lang w:val="da-DK"/>
    </w:rPr>
  </w:style>
  <w:style w:type="paragraph" w:styleId="Signature">
    <w:name w:val="Signature"/>
    <w:basedOn w:val="Normal"/>
    <w:link w:val="SignatureChar"/>
    <w:uiPriority w:val="99"/>
    <w:semiHidden/>
    <w:unhideWhenUsed/>
    <w:rsid w:val="00BE2E2D"/>
    <w:pPr>
      <w:spacing w:after="0" w:line="240" w:lineRule="auto"/>
      <w:ind w:left="4252"/>
    </w:pPr>
  </w:style>
  <w:style w:type="character" w:customStyle="1" w:styleId="SignatureChar">
    <w:name w:val="Signature Char"/>
    <w:basedOn w:val="DefaultParagraphFont"/>
    <w:link w:val="Signature"/>
    <w:uiPriority w:val="99"/>
    <w:semiHidden/>
    <w:rsid w:val="00BE2E2D"/>
    <w:rPr>
      <w:lang w:val="da-DK"/>
    </w:rPr>
  </w:style>
  <w:style w:type="paragraph" w:styleId="Subtitle">
    <w:name w:val="Subtitle"/>
    <w:basedOn w:val="Normal"/>
    <w:next w:val="Normal"/>
    <w:link w:val="SubtitleChar"/>
    <w:uiPriority w:val="11"/>
    <w:qFormat/>
    <w:rsid w:val="00BE2E2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E2E2D"/>
    <w:rPr>
      <w:rFonts w:asciiTheme="majorHAnsi" w:eastAsiaTheme="majorEastAsia" w:hAnsiTheme="majorHAnsi" w:cstheme="majorBidi"/>
      <w:i/>
      <w:iCs/>
      <w:color w:val="4F81BD" w:themeColor="accent1"/>
      <w:spacing w:val="15"/>
      <w:sz w:val="24"/>
      <w:szCs w:val="24"/>
      <w:lang w:val="da-DK"/>
    </w:rPr>
  </w:style>
  <w:style w:type="paragraph" w:styleId="Revision">
    <w:name w:val="Revision"/>
    <w:hidden/>
    <w:uiPriority w:val="99"/>
    <w:semiHidden/>
    <w:rsid w:val="00A54AB0"/>
    <w:pPr>
      <w:spacing w:after="0" w:line="240" w:lineRule="auto"/>
    </w:pPr>
  </w:style>
  <w:style w:type="character" w:customStyle="1" w:styleId="UnresolvedMention1">
    <w:name w:val="Unresolved Mention1"/>
    <w:basedOn w:val="DefaultParagraphFont"/>
    <w:uiPriority w:val="99"/>
    <w:semiHidden/>
    <w:unhideWhenUsed/>
    <w:rsid w:val="006339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0929107">
      <w:bodyDiv w:val="1"/>
      <w:marLeft w:val="0"/>
      <w:marRight w:val="0"/>
      <w:marTop w:val="0"/>
      <w:marBottom w:val="0"/>
      <w:divBdr>
        <w:top w:val="none" w:sz="0" w:space="0" w:color="auto"/>
        <w:left w:val="none" w:sz="0" w:space="0" w:color="auto"/>
        <w:bottom w:val="none" w:sz="0" w:space="0" w:color="auto"/>
        <w:right w:val="none" w:sz="0" w:space="0" w:color="auto"/>
      </w:divBdr>
      <w:divsChild>
        <w:div w:id="511140970">
          <w:marLeft w:val="0"/>
          <w:marRight w:val="0"/>
          <w:marTop w:val="0"/>
          <w:marBottom w:val="0"/>
          <w:divBdr>
            <w:top w:val="none" w:sz="0" w:space="0" w:color="auto"/>
            <w:left w:val="none" w:sz="0" w:space="0" w:color="auto"/>
            <w:bottom w:val="none" w:sz="0" w:space="0" w:color="auto"/>
            <w:right w:val="none" w:sz="0" w:space="0" w:color="auto"/>
          </w:divBdr>
        </w:div>
      </w:divsChild>
    </w:div>
    <w:div w:id="160145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ursc.sharepoint.com/sites/PedagogicalDevelopme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CAE5C006E1E44AA7DB1884B77F1CE5" ma:contentTypeVersion="4" ma:contentTypeDescription="Create a new document." ma:contentTypeScope="" ma:versionID="d7bbd2ca79cd83b8988e5c4e62677483">
  <xsd:schema xmlns:xsd="http://www.w3.org/2001/XMLSchema" xmlns:xs="http://www.w3.org/2001/XMLSchema" xmlns:p="http://schemas.microsoft.com/office/2006/metadata/properties" xmlns:ns2="bda110fc-ca73-46dc-b615-44c8c3536eaf" targetNamespace="http://schemas.microsoft.com/office/2006/metadata/properties" ma:root="true" ma:fieldsID="09fb54709f438e39098ff7027b2539e4" ns2:_="">
    <xsd:import namespace="bda110fc-ca73-46dc-b615-44c8c3536e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a110fc-ca73-46dc-b615-44c8c3536e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D583E-FD6C-44C6-8FE5-F609ED02C740}">
  <ds:schemaRefs>
    <ds:schemaRef ds:uri="http://purl.org/dc/dcmitype/"/>
    <ds:schemaRef ds:uri="http://schemas.microsoft.com/office/infopath/2007/PartnerControls"/>
    <ds:schemaRef ds:uri="bda110fc-ca73-46dc-b615-44c8c3536eaf"/>
    <ds:schemaRef ds:uri="http://schemas.microsoft.com/office/2006/documentManagement/types"/>
    <ds:schemaRef ds:uri="http://purl.org/dc/terms/"/>
    <ds:schemaRef ds:uri="http://purl.org/dc/elements/1.1/"/>
    <ds:schemaRef ds:uri="http://www.w3.org/XML/1998/namespac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DCDD36E7-5D71-4E3B-9AC1-79E2CF9DA8A7}">
  <ds:schemaRefs>
    <ds:schemaRef ds:uri="http://schemas.microsoft.com/sharepoint/v3/contenttype/forms"/>
  </ds:schemaRefs>
</ds:datastoreItem>
</file>

<file path=customXml/itemProps3.xml><?xml version="1.0" encoding="utf-8"?>
<ds:datastoreItem xmlns:ds="http://schemas.openxmlformats.org/officeDocument/2006/customXml" ds:itemID="{EC258956-27AD-45F4-8189-7165F33AD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a110fc-ca73-46dc-b615-44c8c3536e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8F0E30-675F-48AD-9874-A1C411AC1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884</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Statens IT</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Gammelgaard</dc:creator>
  <cp:keywords/>
  <cp:lastModifiedBy>LUCANIA Girolamo (OSG)</cp:lastModifiedBy>
  <cp:revision>3</cp:revision>
  <cp:lastPrinted>2018-09-03T07:37:00Z</cp:lastPrinted>
  <dcterms:created xsi:type="dcterms:W3CDTF">2020-03-16T08:04:00Z</dcterms:created>
  <dcterms:modified xsi:type="dcterms:W3CDTF">2020-03-16T09:00:00Z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TypeId">
    <vt:lpwstr>0x010100DACAE5C006E1E44AA7DB1884B77F1CE5</vt:lpwstr>
  </property>
</Properties>
</file>