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86" w:type="dxa"/>
        <w:tblLayout w:type="fixed"/>
        <w:tblCellMar>
          <w:left w:w="0" w:type="dxa"/>
          <w:right w:w="0" w:type="dxa"/>
        </w:tblCellMar>
        <w:tblLook w:val="0000" w:firstRow="0" w:lastRow="0" w:firstColumn="0" w:lastColumn="0" w:noHBand="0" w:noVBand="0"/>
      </w:tblPr>
      <w:tblGrid>
        <w:gridCol w:w="5103"/>
        <w:gridCol w:w="4617"/>
        <w:gridCol w:w="4366"/>
      </w:tblGrid>
      <w:tr w:rsidR="00EB70A8" w:rsidRPr="00305373" w:rsidTr="004E4AC4">
        <w:trPr>
          <w:trHeight w:val="1560"/>
        </w:trPr>
        <w:tc>
          <w:tcPr>
            <w:tcW w:w="5103" w:type="dxa"/>
            <w:tcBorders>
              <w:top w:val="nil"/>
              <w:left w:val="nil"/>
              <w:bottom w:val="nil"/>
              <w:right w:val="nil"/>
            </w:tcBorders>
          </w:tcPr>
          <w:p w:rsidR="00EB70A8" w:rsidRPr="00305373" w:rsidRDefault="00EB70A8" w:rsidP="004C6774">
            <w:pPr>
              <w:spacing w:before="0" w:after="0"/>
              <w:jc w:val="left"/>
              <w:rPr>
                <w:rFonts w:cs="Arial"/>
                <w:szCs w:val="22"/>
              </w:rPr>
            </w:pPr>
            <w:r w:rsidRPr="00305373">
              <w:rPr>
                <w:rFonts w:cs="Arial"/>
                <w:noProof/>
                <w:szCs w:val="22"/>
                <w:lang w:val="fr-BE" w:eastAsia="fr-BE"/>
              </w:rPr>
              <w:drawing>
                <wp:inline distT="0" distB="0" distL="0" distR="0" wp14:anchorId="4773F22B" wp14:editId="461E4858">
                  <wp:extent cx="2633108"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617" w:type="dxa"/>
            <w:tcBorders>
              <w:top w:val="nil"/>
              <w:left w:val="nil"/>
              <w:bottom w:val="nil"/>
              <w:right w:val="nil"/>
            </w:tcBorders>
          </w:tcPr>
          <w:p w:rsidR="004E4AC4" w:rsidRPr="00305373" w:rsidRDefault="004E4AC4" w:rsidP="004C6774">
            <w:pPr>
              <w:spacing w:before="0" w:after="0"/>
              <w:rPr>
                <w:rFonts w:cs="Arial"/>
                <w:b/>
                <w:color w:val="233E91"/>
                <w:szCs w:val="22"/>
              </w:rPr>
            </w:pPr>
          </w:p>
          <w:p w:rsidR="004E4AC4" w:rsidRPr="00305373" w:rsidRDefault="004E4AC4" w:rsidP="004C6774">
            <w:pPr>
              <w:spacing w:before="0" w:after="0"/>
              <w:jc w:val="left"/>
              <w:rPr>
                <w:rFonts w:cs="Arial"/>
                <w:szCs w:val="22"/>
              </w:rPr>
            </w:pPr>
            <w:r w:rsidRPr="00305373">
              <w:rPr>
                <w:rFonts w:cs="Arial"/>
                <w:b/>
                <w:bCs/>
                <w:color w:val="233E91"/>
                <w:szCs w:val="22"/>
                <w:lang w:val="en-US"/>
              </w:rPr>
              <w:t>Schola Europaea</w:t>
            </w:r>
            <w:r w:rsidRPr="00305373">
              <w:rPr>
                <w:rFonts w:cs="Arial"/>
                <w:b/>
                <w:szCs w:val="22"/>
              </w:rPr>
              <w:t xml:space="preserve"> </w:t>
            </w:r>
            <w:r w:rsidRPr="00305373">
              <w:rPr>
                <w:rFonts w:cs="Arial"/>
                <w:color w:val="4F81BD" w:themeColor="accent1"/>
                <w:szCs w:val="22"/>
                <w:lang w:val="en-US"/>
              </w:rPr>
              <w:t>/ Office of the Secretary-General</w:t>
            </w:r>
            <w:r w:rsidRPr="00305373">
              <w:rPr>
                <w:rFonts w:cs="Arial"/>
                <w:szCs w:val="22"/>
              </w:rPr>
              <w:t xml:space="preserve"> </w:t>
            </w:r>
          </w:p>
          <w:p w:rsidR="00EB70A8" w:rsidRPr="00305373" w:rsidRDefault="00EB70A8" w:rsidP="004C6774">
            <w:pPr>
              <w:spacing w:before="0" w:after="0"/>
              <w:ind w:right="-615"/>
              <w:rPr>
                <w:rFonts w:cs="Arial"/>
                <w:szCs w:val="22"/>
              </w:rPr>
            </w:pPr>
          </w:p>
        </w:tc>
        <w:tc>
          <w:tcPr>
            <w:tcW w:w="4366" w:type="dxa"/>
            <w:tcBorders>
              <w:top w:val="nil"/>
              <w:left w:val="nil"/>
              <w:bottom w:val="nil"/>
              <w:right w:val="nil"/>
            </w:tcBorders>
          </w:tcPr>
          <w:p w:rsidR="00EB70A8" w:rsidRPr="00305373" w:rsidRDefault="00EB70A8" w:rsidP="004C6774">
            <w:pPr>
              <w:pStyle w:val="ZDGName"/>
              <w:rPr>
                <w:rFonts w:cs="Arial"/>
                <w:sz w:val="22"/>
                <w:szCs w:val="22"/>
              </w:rPr>
            </w:pPr>
          </w:p>
        </w:tc>
      </w:tr>
    </w:tbl>
    <w:p w:rsidR="005B02FE" w:rsidRDefault="005B02FE" w:rsidP="004C6774">
      <w:pPr>
        <w:pStyle w:val="References"/>
        <w:spacing w:before="0"/>
        <w:rPr>
          <w:rFonts w:cs="Arial"/>
          <w:szCs w:val="22"/>
        </w:rPr>
      </w:pPr>
    </w:p>
    <w:p w:rsidR="005F3976" w:rsidRDefault="005F3976" w:rsidP="004C6774">
      <w:pPr>
        <w:pStyle w:val="References"/>
        <w:spacing w:before="0"/>
        <w:rPr>
          <w:rFonts w:cs="Arial"/>
          <w:szCs w:val="22"/>
        </w:rPr>
      </w:pPr>
    </w:p>
    <w:p w:rsidR="00F52228" w:rsidRPr="00305373" w:rsidRDefault="004861D3" w:rsidP="004C6774">
      <w:pPr>
        <w:pStyle w:val="References"/>
        <w:spacing w:before="0"/>
        <w:rPr>
          <w:rFonts w:cs="Arial"/>
          <w:szCs w:val="22"/>
        </w:rPr>
      </w:pPr>
      <w:r w:rsidRPr="005F3976">
        <w:rPr>
          <w:rFonts w:cs="Arial"/>
          <w:b w:val="0"/>
          <w:szCs w:val="22"/>
        </w:rPr>
        <w:t>Ref.</w:t>
      </w:r>
      <w:r w:rsidR="00B75C2C" w:rsidRPr="005F3976">
        <w:rPr>
          <w:rFonts w:cs="Arial"/>
          <w:b w:val="0"/>
          <w:szCs w:val="22"/>
        </w:rPr>
        <w:t>:</w:t>
      </w:r>
      <w:r w:rsidR="00A41C81" w:rsidRPr="00305373">
        <w:rPr>
          <w:rFonts w:cs="Arial"/>
          <w:szCs w:val="22"/>
        </w:rPr>
        <w:t xml:space="preserve"> </w:t>
      </w:r>
      <w:r w:rsidR="00B75C2C" w:rsidRPr="00305373">
        <w:rPr>
          <w:rFonts w:cs="Arial"/>
          <w:szCs w:val="22"/>
        </w:rPr>
        <w:t xml:space="preserve"> </w:t>
      </w:r>
      <w:r w:rsidR="008741E3">
        <w:rPr>
          <w:rFonts w:cs="Arial"/>
          <w:szCs w:val="22"/>
        </w:rPr>
        <w:t>2020-01-D-16-en-1</w:t>
      </w:r>
    </w:p>
    <w:p w:rsidR="00A41C81" w:rsidRPr="00305373" w:rsidRDefault="004861D3" w:rsidP="004C6774">
      <w:pPr>
        <w:pStyle w:val="References"/>
        <w:tabs>
          <w:tab w:val="right" w:pos="9354"/>
        </w:tabs>
        <w:spacing w:before="0"/>
        <w:rPr>
          <w:rFonts w:cs="Arial"/>
          <w:szCs w:val="22"/>
        </w:rPr>
      </w:pPr>
      <w:bookmarkStart w:id="0" w:name="WorOrig"/>
      <w:r w:rsidRPr="005F3976">
        <w:rPr>
          <w:rFonts w:cs="Arial"/>
          <w:b w:val="0"/>
          <w:szCs w:val="22"/>
        </w:rPr>
        <w:t>Orig.</w:t>
      </w:r>
      <w:r w:rsidR="00F52228" w:rsidRPr="005F3976">
        <w:rPr>
          <w:rFonts w:cs="Arial"/>
          <w:b w:val="0"/>
          <w:szCs w:val="22"/>
        </w:rPr>
        <w:t>:</w:t>
      </w:r>
      <w:bookmarkEnd w:id="0"/>
      <w:r w:rsidR="00A41C81" w:rsidRPr="00305373">
        <w:rPr>
          <w:rFonts w:cs="Arial"/>
          <w:szCs w:val="22"/>
        </w:rPr>
        <w:t xml:space="preserve"> EN</w:t>
      </w:r>
    </w:p>
    <w:p w:rsidR="00A41C81" w:rsidRPr="00305373" w:rsidRDefault="00A41C81"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8402E" w:rsidRPr="00305373" w:rsidRDefault="00A8402E" w:rsidP="004C6774">
      <w:pPr>
        <w:pStyle w:val="References"/>
        <w:tabs>
          <w:tab w:val="right" w:pos="9354"/>
        </w:tabs>
        <w:spacing w:before="0"/>
        <w:rPr>
          <w:rFonts w:cs="Arial"/>
          <w:szCs w:val="22"/>
        </w:rPr>
      </w:pPr>
    </w:p>
    <w:p w:rsidR="00A665E0" w:rsidRPr="00305373" w:rsidRDefault="004E4AC4" w:rsidP="004C6774">
      <w:pPr>
        <w:pStyle w:val="References"/>
        <w:tabs>
          <w:tab w:val="right" w:pos="9354"/>
        </w:tabs>
        <w:spacing w:before="0"/>
        <w:rPr>
          <w:rFonts w:cs="Arial"/>
          <w:szCs w:val="22"/>
        </w:rPr>
      </w:pPr>
      <w:r w:rsidRPr="00305373">
        <w:rPr>
          <w:rFonts w:cs="Arial"/>
          <w:szCs w:val="22"/>
        </w:rPr>
        <w:tab/>
      </w:r>
    </w:p>
    <w:p w:rsidR="00ED0FB6" w:rsidRPr="000C1511" w:rsidRDefault="00A41C81" w:rsidP="004C6774">
      <w:pPr>
        <w:pStyle w:val="DocumentTitle"/>
        <w:pBdr>
          <w:bottom w:val="single" w:sz="4" w:space="0" w:color="auto"/>
        </w:pBdr>
        <w:spacing w:before="0" w:after="0"/>
        <w:rPr>
          <w:rFonts w:cs="Arial"/>
          <w:color w:val="003399"/>
          <w:sz w:val="40"/>
          <w:szCs w:val="40"/>
          <w:lang w:val="en-GB"/>
        </w:rPr>
      </w:pPr>
      <w:r w:rsidRPr="000C1511">
        <w:rPr>
          <w:rFonts w:cs="Arial"/>
          <w:color w:val="003399"/>
          <w:sz w:val="40"/>
          <w:szCs w:val="40"/>
          <w:lang w:val="en-GB"/>
        </w:rPr>
        <w:t xml:space="preserve">Accredited </w:t>
      </w:r>
      <w:r w:rsidR="00ED0FB6" w:rsidRPr="000C1511">
        <w:rPr>
          <w:rFonts w:cs="Arial"/>
          <w:color w:val="003399"/>
          <w:sz w:val="40"/>
          <w:szCs w:val="40"/>
          <w:lang w:val="en-GB"/>
        </w:rPr>
        <w:t xml:space="preserve">European Schools </w:t>
      </w:r>
      <w:r w:rsidR="005B02FE">
        <w:rPr>
          <w:rFonts w:cs="Arial"/>
          <w:color w:val="003399"/>
          <w:sz w:val="40"/>
          <w:szCs w:val="40"/>
          <w:lang w:val="en-GB"/>
        </w:rPr>
        <w:t>Data</w:t>
      </w:r>
    </w:p>
    <w:p w:rsidR="000C1511" w:rsidRDefault="000C1511" w:rsidP="004C6774">
      <w:pPr>
        <w:spacing w:before="0" w:after="0"/>
        <w:jc w:val="left"/>
        <w:rPr>
          <w:rFonts w:cs="Arial"/>
          <w:b/>
          <w:szCs w:val="22"/>
        </w:rPr>
      </w:pPr>
    </w:p>
    <w:p w:rsidR="00B55500" w:rsidRPr="00305373" w:rsidRDefault="005B02FE" w:rsidP="004C6774">
      <w:pPr>
        <w:spacing w:before="0" w:after="0"/>
        <w:jc w:val="left"/>
        <w:rPr>
          <w:rFonts w:cs="Arial"/>
          <w:b/>
          <w:szCs w:val="22"/>
        </w:rPr>
      </w:pPr>
      <w:r>
        <w:rPr>
          <w:rFonts w:cs="Arial"/>
          <w:b/>
          <w:szCs w:val="22"/>
        </w:rPr>
        <w:t>Data valid on 15 October 2019</w:t>
      </w:r>
    </w:p>
    <w:p w:rsidR="0075282E" w:rsidRPr="00305373" w:rsidRDefault="00B55500" w:rsidP="004C6774">
      <w:pPr>
        <w:spacing w:before="0" w:after="0"/>
        <w:jc w:val="left"/>
        <w:rPr>
          <w:rFonts w:cs="Arial"/>
          <w:b/>
          <w:szCs w:val="22"/>
        </w:rPr>
        <w:sectPr w:rsidR="0075282E" w:rsidRPr="00305373" w:rsidSect="00F13A92">
          <w:headerReference w:type="default" r:id="rId9"/>
          <w:footerReference w:type="default" r:id="rId10"/>
          <w:headerReference w:type="first" r:id="rId11"/>
          <w:footerReference w:type="first" r:id="rId12"/>
          <w:type w:val="continuous"/>
          <w:pgSz w:w="11906" w:h="16838" w:code="9"/>
          <w:pgMar w:top="1440" w:right="1440" w:bottom="1440" w:left="1440" w:header="601" w:footer="352" w:gutter="0"/>
          <w:cols w:space="720"/>
          <w:titlePg/>
          <w:docGrid w:linePitch="299"/>
        </w:sectPr>
      </w:pPr>
      <w:r w:rsidRPr="00305373">
        <w:rPr>
          <w:rFonts w:cs="Arial"/>
          <w:b/>
          <w:szCs w:val="22"/>
        </w:rPr>
        <w:br w:type="page"/>
      </w:r>
    </w:p>
    <w:p w:rsidR="00D8248A" w:rsidRPr="005B02FE" w:rsidRDefault="005B02FE" w:rsidP="005B02FE">
      <w:pPr>
        <w:tabs>
          <w:tab w:val="num" w:pos="540"/>
        </w:tabs>
        <w:spacing w:before="0" w:after="0"/>
        <w:jc w:val="center"/>
        <w:rPr>
          <w:rFonts w:cs="Arial"/>
          <w:b/>
          <w:szCs w:val="22"/>
          <w:u w:val="single"/>
        </w:rPr>
      </w:pPr>
      <w:r w:rsidRPr="005B02FE">
        <w:rPr>
          <w:rFonts w:cs="Arial"/>
          <w:b/>
          <w:szCs w:val="22"/>
          <w:u w:val="single"/>
        </w:rPr>
        <w:lastRenderedPageBreak/>
        <w:t>Contents</w:t>
      </w:r>
    </w:p>
    <w:p w:rsidR="005B02FE" w:rsidRDefault="005B02FE">
      <w:pPr>
        <w:spacing w:before="0" w:after="0"/>
        <w:jc w:val="left"/>
        <w:rPr>
          <w:rFonts w:cs="Arial"/>
          <w:b/>
          <w:szCs w:val="22"/>
        </w:rPr>
      </w:pPr>
    </w:p>
    <w:p w:rsidR="005B02FE" w:rsidRDefault="005B02FE">
      <w:pPr>
        <w:spacing w:before="0" w:after="0"/>
        <w:jc w:val="left"/>
        <w:rPr>
          <w:rFonts w:cs="Arial"/>
          <w:szCs w:val="22"/>
        </w:rPr>
      </w:pPr>
      <w:r>
        <w:rPr>
          <w:rFonts w:cs="Arial"/>
          <w:szCs w:val="22"/>
        </w:rPr>
        <w:t>INTRODUCTION</w:t>
      </w:r>
      <w:r w:rsidRPr="005B02FE">
        <w:rPr>
          <w:rFonts w:cs="Arial"/>
          <w:szCs w:val="22"/>
        </w:rPr>
        <w:tab/>
      </w:r>
      <w:r w:rsidRPr="005B02FE">
        <w:rPr>
          <w:rFonts w:cs="Arial"/>
          <w:szCs w:val="22"/>
        </w:rPr>
        <w:tab/>
      </w:r>
      <w:r w:rsidRPr="005B02FE">
        <w:rPr>
          <w:rFonts w:cs="Arial"/>
          <w:szCs w:val="22"/>
        </w:rPr>
        <w:tab/>
      </w:r>
      <w:r w:rsidRPr="005B02FE">
        <w:rPr>
          <w:rFonts w:cs="Arial"/>
          <w:szCs w:val="22"/>
        </w:rPr>
        <w:tab/>
      </w:r>
      <w:r w:rsidRPr="005B02FE">
        <w:rPr>
          <w:rFonts w:cs="Arial"/>
          <w:szCs w:val="22"/>
        </w:rPr>
        <w:tab/>
      </w:r>
      <w:r w:rsidRPr="005B02FE">
        <w:rPr>
          <w:rFonts w:cs="Arial"/>
          <w:szCs w:val="22"/>
        </w:rPr>
        <w:tab/>
      </w:r>
      <w:r w:rsidRPr="005B02FE">
        <w:rPr>
          <w:rFonts w:cs="Arial"/>
          <w:szCs w:val="22"/>
        </w:rPr>
        <w:tab/>
      </w:r>
      <w:r w:rsidRPr="005B02FE">
        <w:rPr>
          <w:rFonts w:cs="Arial"/>
          <w:szCs w:val="22"/>
        </w:rPr>
        <w:tab/>
      </w:r>
      <w:r w:rsidRPr="005B02FE">
        <w:rPr>
          <w:rFonts w:cs="Arial"/>
          <w:szCs w:val="22"/>
        </w:rPr>
        <w:tab/>
      </w:r>
      <w:r>
        <w:rPr>
          <w:rFonts w:cs="Arial"/>
          <w:szCs w:val="22"/>
        </w:rPr>
        <w:t>3</w:t>
      </w:r>
    </w:p>
    <w:p w:rsidR="005B02FE" w:rsidRDefault="005B02FE">
      <w:pPr>
        <w:spacing w:before="0" w:after="0"/>
        <w:jc w:val="left"/>
        <w:rPr>
          <w:rFonts w:cs="Arial"/>
          <w:szCs w:val="22"/>
        </w:rPr>
      </w:pPr>
    </w:p>
    <w:p w:rsidR="005B02FE" w:rsidRPr="005B02FE" w:rsidRDefault="005B02FE" w:rsidP="005B02FE">
      <w:pPr>
        <w:tabs>
          <w:tab w:val="num" w:pos="540"/>
        </w:tabs>
        <w:spacing w:before="0" w:after="0"/>
        <w:rPr>
          <w:rFonts w:cs="Arial"/>
          <w:szCs w:val="22"/>
        </w:rPr>
      </w:pPr>
      <w:r w:rsidRPr="005B02FE">
        <w:rPr>
          <w:rFonts w:cs="Arial"/>
          <w:szCs w:val="22"/>
        </w:rPr>
        <w:t xml:space="preserve">DEVELOPMENT OF THE PUPIL POPULATION </w:t>
      </w:r>
      <w:r>
        <w:rPr>
          <w:rFonts w:cs="Arial"/>
          <w:szCs w:val="22"/>
        </w:rPr>
        <w:tab/>
      </w:r>
      <w:r>
        <w:rPr>
          <w:rFonts w:cs="Arial"/>
          <w:szCs w:val="22"/>
        </w:rPr>
        <w:tab/>
      </w:r>
      <w:r>
        <w:rPr>
          <w:rFonts w:cs="Arial"/>
          <w:szCs w:val="22"/>
        </w:rPr>
        <w:tab/>
      </w:r>
      <w:r>
        <w:rPr>
          <w:rFonts w:cs="Arial"/>
          <w:szCs w:val="22"/>
        </w:rPr>
        <w:tab/>
      </w:r>
      <w:r>
        <w:rPr>
          <w:rFonts w:cs="Arial"/>
          <w:szCs w:val="22"/>
        </w:rPr>
        <w:tab/>
        <w:t>4</w:t>
      </w:r>
    </w:p>
    <w:p w:rsidR="005B02FE" w:rsidRDefault="005B02FE" w:rsidP="005B02FE">
      <w:pPr>
        <w:numPr>
          <w:ilvl w:val="2"/>
          <w:numId w:val="2"/>
        </w:numPr>
        <w:tabs>
          <w:tab w:val="left" w:pos="426"/>
          <w:tab w:val="num" w:pos="3193"/>
        </w:tabs>
        <w:spacing w:before="0" w:after="0"/>
        <w:rPr>
          <w:rFonts w:cs="Arial"/>
          <w:szCs w:val="22"/>
        </w:rPr>
      </w:pPr>
      <w:r w:rsidRPr="005B02FE">
        <w:rPr>
          <w:rFonts w:cs="Arial"/>
          <w:szCs w:val="22"/>
        </w:rPr>
        <w:t>Total pupil population</w:t>
      </w:r>
      <w:r>
        <w:rPr>
          <w:rFonts w:cs="Arial"/>
          <w:szCs w:val="22"/>
        </w:rPr>
        <w:tab/>
      </w:r>
      <w:r>
        <w:rPr>
          <w:rFonts w:cs="Arial"/>
          <w:szCs w:val="22"/>
        </w:rPr>
        <w:tab/>
      </w:r>
      <w:r>
        <w:rPr>
          <w:rFonts w:cs="Arial"/>
          <w:szCs w:val="22"/>
        </w:rPr>
        <w:tab/>
      </w:r>
      <w:r>
        <w:rPr>
          <w:rFonts w:cs="Arial"/>
          <w:szCs w:val="22"/>
        </w:rPr>
        <w:tab/>
      </w:r>
      <w:r>
        <w:rPr>
          <w:rFonts w:cs="Arial"/>
          <w:szCs w:val="22"/>
        </w:rPr>
        <w:tab/>
        <w:t>4</w:t>
      </w:r>
    </w:p>
    <w:p w:rsidR="005B02FE" w:rsidRDefault="005B02FE" w:rsidP="005B02FE">
      <w:pPr>
        <w:numPr>
          <w:ilvl w:val="2"/>
          <w:numId w:val="2"/>
        </w:numPr>
        <w:tabs>
          <w:tab w:val="left" w:pos="426"/>
          <w:tab w:val="num" w:pos="3193"/>
        </w:tabs>
        <w:spacing w:before="0" w:after="0"/>
        <w:rPr>
          <w:rFonts w:cs="Arial"/>
          <w:szCs w:val="22"/>
        </w:rPr>
      </w:pPr>
      <w:r w:rsidRPr="005B02FE">
        <w:rPr>
          <w:rFonts w:cs="Arial"/>
          <w:szCs w:val="22"/>
        </w:rPr>
        <w:t>Pupil population by teaching level</w:t>
      </w:r>
      <w:r>
        <w:rPr>
          <w:rFonts w:cs="Arial"/>
          <w:szCs w:val="22"/>
        </w:rPr>
        <w:tab/>
      </w:r>
      <w:r>
        <w:rPr>
          <w:rFonts w:cs="Arial"/>
          <w:szCs w:val="22"/>
        </w:rPr>
        <w:tab/>
      </w:r>
      <w:r>
        <w:rPr>
          <w:rFonts w:cs="Arial"/>
          <w:szCs w:val="22"/>
        </w:rPr>
        <w:tab/>
      </w:r>
      <w:r>
        <w:rPr>
          <w:rFonts w:cs="Arial"/>
          <w:szCs w:val="22"/>
        </w:rPr>
        <w:tab/>
        <w:t>6</w:t>
      </w:r>
    </w:p>
    <w:p w:rsidR="005B02FE" w:rsidRPr="005B02FE" w:rsidRDefault="005B02FE" w:rsidP="005B02FE">
      <w:pPr>
        <w:numPr>
          <w:ilvl w:val="2"/>
          <w:numId w:val="2"/>
        </w:numPr>
        <w:tabs>
          <w:tab w:val="left" w:pos="426"/>
          <w:tab w:val="num" w:pos="3193"/>
        </w:tabs>
        <w:spacing w:before="0" w:after="0"/>
        <w:rPr>
          <w:rFonts w:cs="Arial"/>
          <w:szCs w:val="22"/>
        </w:rPr>
      </w:pPr>
      <w:r w:rsidRPr="005B02FE">
        <w:rPr>
          <w:rFonts w:cs="Arial"/>
          <w:szCs w:val="22"/>
        </w:rPr>
        <w:t>Pupil population by language section</w:t>
      </w:r>
      <w:r>
        <w:rPr>
          <w:rFonts w:cs="Arial"/>
          <w:szCs w:val="22"/>
        </w:rPr>
        <w:tab/>
      </w:r>
      <w:r>
        <w:rPr>
          <w:rFonts w:cs="Arial"/>
          <w:szCs w:val="22"/>
        </w:rPr>
        <w:tab/>
      </w:r>
      <w:r>
        <w:rPr>
          <w:rFonts w:cs="Arial"/>
          <w:szCs w:val="22"/>
        </w:rPr>
        <w:tab/>
        <w:t>7</w:t>
      </w:r>
    </w:p>
    <w:p w:rsidR="005B02FE" w:rsidRDefault="005B02FE">
      <w:pPr>
        <w:spacing w:before="0" w:after="0"/>
        <w:jc w:val="left"/>
        <w:rPr>
          <w:rFonts w:cs="Arial"/>
          <w:szCs w:val="22"/>
        </w:rPr>
      </w:pPr>
    </w:p>
    <w:p w:rsidR="005B02FE" w:rsidRDefault="005B02FE">
      <w:pPr>
        <w:spacing w:before="0" w:after="0"/>
        <w:jc w:val="left"/>
        <w:rPr>
          <w:rFonts w:cs="Arial"/>
          <w:szCs w:val="22"/>
        </w:rPr>
      </w:pPr>
      <w:r>
        <w:rPr>
          <w:rFonts w:cs="Arial"/>
          <w:szCs w:val="22"/>
        </w:rPr>
        <w:t>CHOICE OF LANGUAGES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8</w:t>
      </w:r>
    </w:p>
    <w:p w:rsidR="005B02FE" w:rsidRPr="005B02FE" w:rsidRDefault="005B02FE" w:rsidP="005B02FE">
      <w:pPr>
        <w:pStyle w:val="ListParagraph"/>
        <w:numPr>
          <w:ilvl w:val="3"/>
          <w:numId w:val="2"/>
        </w:numPr>
        <w:tabs>
          <w:tab w:val="clear" w:pos="2880"/>
          <w:tab w:val="num" w:pos="2410"/>
        </w:tabs>
        <w:spacing w:before="0" w:after="0"/>
        <w:ind w:hanging="895"/>
        <w:jc w:val="left"/>
        <w:rPr>
          <w:rFonts w:cs="Arial"/>
          <w:szCs w:val="22"/>
        </w:rPr>
      </w:pPr>
      <w:r w:rsidRPr="005B02FE">
        <w:rPr>
          <w:rFonts w:cs="Arial"/>
          <w:szCs w:val="22"/>
        </w:rPr>
        <w:t>Choice of language 2</w:t>
      </w:r>
      <w:r>
        <w:rPr>
          <w:rFonts w:cs="Arial"/>
          <w:szCs w:val="22"/>
        </w:rPr>
        <w:tab/>
      </w:r>
      <w:r>
        <w:rPr>
          <w:rFonts w:cs="Arial"/>
          <w:szCs w:val="22"/>
        </w:rPr>
        <w:tab/>
      </w:r>
      <w:r>
        <w:rPr>
          <w:rFonts w:cs="Arial"/>
          <w:szCs w:val="22"/>
        </w:rPr>
        <w:tab/>
      </w:r>
      <w:r>
        <w:rPr>
          <w:rFonts w:cs="Arial"/>
          <w:szCs w:val="22"/>
        </w:rPr>
        <w:tab/>
      </w:r>
      <w:r>
        <w:rPr>
          <w:rFonts w:cs="Arial"/>
          <w:szCs w:val="22"/>
        </w:rPr>
        <w:tab/>
        <w:t>8</w:t>
      </w:r>
    </w:p>
    <w:p w:rsidR="005B02FE" w:rsidRDefault="005B02FE" w:rsidP="005B02FE">
      <w:pPr>
        <w:pStyle w:val="ListParagraph"/>
        <w:numPr>
          <w:ilvl w:val="3"/>
          <w:numId w:val="2"/>
        </w:numPr>
        <w:tabs>
          <w:tab w:val="clear" w:pos="2880"/>
          <w:tab w:val="num" w:pos="2410"/>
        </w:tabs>
        <w:spacing w:before="0" w:after="0"/>
        <w:ind w:left="1985" w:firstLine="0"/>
        <w:jc w:val="left"/>
        <w:rPr>
          <w:rFonts w:cs="Arial"/>
          <w:szCs w:val="22"/>
        </w:rPr>
      </w:pPr>
      <w:r>
        <w:rPr>
          <w:rFonts w:cs="Arial"/>
          <w:szCs w:val="22"/>
        </w:rPr>
        <w:t>Choice of language 3</w:t>
      </w:r>
      <w:r>
        <w:rPr>
          <w:rFonts w:cs="Arial"/>
          <w:szCs w:val="22"/>
        </w:rPr>
        <w:tab/>
      </w:r>
      <w:r>
        <w:rPr>
          <w:rFonts w:cs="Arial"/>
          <w:szCs w:val="22"/>
        </w:rPr>
        <w:tab/>
      </w:r>
      <w:r>
        <w:rPr>
          <w:rFonts w:cs="Arial"/>
          <w:szCs w:val="22"/>
        </w:rPr>
        <w:tab/>
      </w:r>
      <w:r>
        <w:rPr>
          <w:rFonts w:cs="Arial"/>
          <w:szCs w:val="22"/>
        </w:rPr>
        <w:tab/>
      </w:r>
      <w:r>
        <w:rPr>
          <w:rFonts w:cs="Arial"/>
          <w:szCs w:val="22"/>
        </w:rPr>
        <w:tab/>
        <w:t>9</w:t>
      </w:r>
    </w:p>
    <w:p w:rsidR="005B02FE" w:rsidRDefault="005B02FE" w:rsidP="005B02FE">
      <w:pPr>
        <w:pStyle w:val="ListParagraph"/>
        <w:numPr>
          <w:ilvl w:val="3"/>
          <w:numId w:val="2"/>
        </w:numPr>
        <w:tabs>
          <w:tab w:val="clear" w:pos="2880"/>
          <w:tab w:val="num" w:pos="2410"/>
        </w:tabs>
        <w:spacing w:before="0" w:after="0"/>
        <w:ind w:left="1985" w:firstLine="0"/>
        <w:jc w:val="left"/>
        <w:rPr>
          <w:rFonts w:cs="Arial"/>
          <w:szCs w:val="22"/>
        </w:rPr>
      </w:pPr>
      <w:r>
        <w:rPr>
          <w:rFonts w:cs="Arial"/>
          <w:szCs w:val="22"/>
        </w:rPr>
        <w:t>Choice of language 4</w:t>
      </w:r>
      <w:r>
        <w:rPr>
          <w:rFonts w:cs="Arial"/>
          <w:szCs w:val="22"/>
        </w:rPr>
        <w:tab/>
      </w:r>
      <w:r>
        <w:rPr>
          <w:rFonts w:cs="Arial"/>
          <w:szCs w:val="22"/>
        </w:rPr>
        <w:tab/>
      </w:r>
      <w:r>
        <w:rPr>
          <w:rFonts w:cs="Arial"/>
          <w:szCs w:val="22"/>
        </w:rPr>
        <w:tab/>
      </w:r>
      <w:r>
        <w:rPr>
          <w:rFonts w:cs="Arial"/>
          <w:szCs w:val="22"/>
        </w:rPr>
        <w:tab/>
      </w:r>
      <w:r>
        <w:rPr>
          <w:rFonts w:cs="Arial"/>
          <w:szCs w:val="22"/>
        </w:rPr>
        <w:tab/>
        <w:t>10</w:t>
      </w:r>
    </w:p>
    <w:p w:rsidR="005B02FE" w:rsidRDefault="005B02FE" w:rsidP="005B02FE">
      <w:pPr>
        <w:spacing w:before="0" w:after="0"/>
        <w:ind w:left="1985"/>
        <w:jc w:val="left"/>
        <w:rPr>
          <w:rFonts w:cs="Arial"/>
          <w:szCs w:val="22"/>
        </w:rPr>
      </w:pPr>
    </w:p>
    <w:p w:rsidR="005B02FE" w:rsidRDefault="005F3976" w:rsidP="005B02FE">
      <w:pPr>
        <w:spacing w:before="0" w:after="0"/>
        <w:jc w:val="left"/>
        <w:rPr>
          <w:rFonts w:cs="Arial"/>
          <w:szCs w:val="22"/>
        </w:rPr>
      </w:pPr>
      <w:r>
        <w:rPr>
          <w:rFonts w:cs="Arial"/>
          <w:szCs w:val="22"/>
        </w:rPr>
        <w:t xml:space="preserve">TEACHING </w:t>
      </w:r>
      <w:r w:rsidR="005B02FE">
        <w:rPr>
          <w:rFonts w:cs="Arial"/>
          <w:szCs w:val="22"/>
        </w:rPr>
        <w:t xml:space="preserve">STAFF </w:t>
      </w:r>
      <w:r w:rsidR="005B02FE">
        <w:rPr>
          <w:rFonts w:cs="Arial"/>
          <w:szCs w:val="22"/>
        </w:rPr>
        <w:tab/>
      </w:r>
      <w:r w:rsidR="005B02FE">
        <w:rPr>
          <w:rFonts w:cs="Arial"/>
          <w:szCs w:val="22"/>
        </w:rPr>
        <w:tab/>
      </w:r>
      <w:r w:rsidR="005B02FE">
        <w:rPr>
          <w:rFonts w:cs="Arial"/>
          <w:szCs w:val="22"/>
        </w:rPr>
        <w:tab/>
      </w:r>
      <w:r w:rsidR="005B02FE">
        <w:rPr>
          <w:rFonts w:cs="Arial"/>
          <w:szCs w:val="22"/>
        </w:rPr>
        <w:tab/>
      </w:r>
      <w:r w:rsidR="005B02FE">
        <w:rPr>
          <w:rFonts w:cs="Arial"/>
          <w:szCs w:val="22"/>
        </w:rPr>
        <w:tab/>
      </w:r>
      <w:r w:rsidR="005B02FE">
        <w:rPr>
          <w:rFonts w:cs="Arial"/>
          <w:szCs w:val="22"/>
        </w:rPr>
        <w:tab/>
      </w:r>
      <w:r w:rsidR="005B02FE">
        <w:rPr>
          <w:rFonts w:cs="Arial"/>
          <w:szCs w:val="22"/>
        </w:rPr>
        <w:tab/>
      </w:r>
      <w:r w:rsidR="005B02FE">
        <w:rPr>
          <w:rFonts w:cs="Arial"/>
          <w:szCs w:val="22"/>
        </w:rPr>
        <w:tab/>
      </w:r>
      <w:r w:rsidR="005B02FE">
        <w:rPr>
          <w:rFonts w:cs="Arial"/>
          <w:szCs w:val="22"/>
        </w:rPr>
        <w:tab/>
        <w:t>11</w:t>
      </w:r>
    </w:p>
    <w:p w:rsidR="005B02FE" w:rsidRDefault="005B02FE" w:rsidP="005B02FE">
      <w:pPr>
        <w:spacing w:before="0" w:after="0"/>
        <w:jc w:val="left"/>
        <w:rPr>
          <w:rFonts w:cs="Arial"/>
          <w:szCs w:val="22"/>
        </w:rPr>
      </w:pPr>
    </w:p>
    <w:p w:rsidR="005B02FE" w:rsidRPr="005B02FE" w:rsidRDefault="005B02FE" w:rsidP="005B02FE">
      <w:pPr>
        <w:spacing w:before="0" w:after="0"/>
        <w:jc w:val="left"/>
        <w:rPr>
          <w:rFonts w:cs="Arial"/>
          <w:szCs w:val="22"/>
        </w:rPr>
      </w:pPr>
      <w:r>
        <w:rPr>
          <w:rFonts w:cs="Arial"/>
          <w:szCs w:val="22"/>
        </w:rPr>
        <w:t>ACCREDITATION FACTS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12</w:t>
      </w:r>
    </w:p>
    <w:p w:rsidR="00232AB9" w:rsidRPr="005B02FE" w:rsidRDefault="00232AB9" w:rsidP="005B02FE">
      <w:pPr>
        <w:spacing w:before="0" w:after="0"/>
        <w:jc w:val="left"/>
        <w:rPr>
          <w:rFonts w:cs="Arial"/>
          <w:szCs w:val="22"/>
        </w:rPr>
      </w:pPr>
      <w:r w:rsidRPr="005B02FE">
        <w:rPr>
          <w:rFonts w:cs="Arial"/>
          <w:szCs w:val="22"/>
        </w:rPr>
        <w:br w:type="page"/>
      </w:r>
    </w:p>
    <w:p w:rsidR="00574D22" w:rsidRPr="00305373" w:rsidRDefault="00FC2ED2" w:rsidP="004C6774">
      <w:pPr>
        <w:tabs>
          <w:tab w:val="num" w:pos="540"/>
        </w:tabs>
        <w:spacing w:before="0" w:after="0"/>
        <w:rPr>
          <w:rFonts w:cs="Arial"/>
          <w:b/>
          <w:szCs w:val="22"/>
        </w:rPr>
      </w:pPr>
      <w:r w:rsidRPr="00305373">
        <w:rPr>
          <w:rFonts w:cs="Arial"/>
          <w:b/>
          <w:szCs w:val="22"/>
        </w:rPr>
        <w:lastRenderedPageBreak/>
        <w:t>INTRODUCTION</w:t>
      </w:r>
    </w:p>
    <w:p w:rsidR="00A8402E" w:rsidRPr="00305373" w:rsidRDefault="00A8402E" w:rsidP="004C6774">
      <w:pPr>
        <w:tabs>
          <w:tab w:val="num" w:pos="540"/>
        </w:tabs>
        <w:spacing w:before="0" w:after="0"/>
        <w:rPr>
          <w:rFonts w:cs="Arial"/>
          <w:b/>
          <w:szCs w:val="22"/>
        </w:rPr>
      </w:pPr>
    </w:p>
    <w:p w:rsidR="00C339D4" w:rsidRPr="00305373" w:rsidRDefault="00C339D4" w:rsidP="004C6774">
      <w:pPr>
        <w:spacing w:before="0" w:after="0"/>
        <w:rPr>
          <w:rFonts w:cs="Arial"/>
          <w:szCs w:val="22"/>
        </w:rPr>
      </w:pPr>
      <w:r w:rsidRPr="00305373">
        <w:rPr>
          <w:rFonts w:cs="Arial"/>
          <w:szCs w:val="22"/>
        </w:rPr>
        <w:t xml:space="preserve">This document contains a number of facts and </w:t>
      </w:r>
      <w:r w:rsidR="005F3976">
        <w:rPr>
          <w:rFonts w:cs="Arial"/>
          <w:szCs w:val="22"/>
        </w:rPr>
        <w:t>data</w:t>
      </w:r>
      <w:r w:rsidRPr="00305373">
        <w:rPr>
          <w:rFonts w:cs="Arial"/>
          <w:szCs w:val="22"/>
        </w:rPr>
        <w:t xml:space="preserve">, </w:t>
      </w:r>
      <w:r w:rsidR="00140314" w:rsidRPr="00305373">
        <w:rPr>
          <w:rFonts w:cs="Arial"/>
          <w:i/>
          <w:szCs w:val="22"/>
        </w:rPr>
        <w:t>as of</w:t>
      </w:r>
      <w:r w:rsidRPr="00305373">
        <w:rPr>
          <w:rFonts w:cs="Arial"/>
          <w:i/>
          <w:szCs w:val="22"/>
        </w:rPr>
        <w:t xml:space="preserve"> </w:t>
      </w:r>
      <w:r w:rsidRPr="00305373">
        <w:rPr>
          <w:rFonts w:cs="Arial"/>
          <w:b/>
          <w:i/>
          <w:szCs w:val="22"/>
        </w:rPr>
        <w:t>15 October 20</w:t>
      </w:r>
      <w:r w:rsidR="00A41C81" w:rsidRPr="00305373">
        <w:rPr>
          <w:rFonts w:cs="Arial"/>
          <w:b/>
          <w:i/>
          <w:szCs w:val="22"/>
        </w:rPr>
        <w:t>19</w:t>
      </w:r>
      <w:r w:rsidRPr="00305373">
        <w:rPr>
          <w:rFonts w:cs="Arial"/>
          <w:szCs w:val="22"/>
        </w:rPr>
        <w:t xml:space="preserve">, on the situation </w:t>
      </w:r>
      <w:r w:rsidR="005F3976">
        <w:rPr>
          <w:rFonts w:cs="Arial"/>
          <w:szCs w:val="22"/>
        </w:rPr>
        <w:t>in</w:t>
      </w:r>
      <w:r w:rsidRPr="00305373">
        <w:rPr>
          <w:rFonts w:cs="Arial"/>
          <w:szCs w:val="22"/>
        </w:rPr>
        <w:t xml:space="preserve"> the </w:t>
      </w:r>
      <w:r w:rsidR="00A41C81" w:rsidRPr="00305373">
        <w:rPr>
          <w:rFonts w:cs="Arial"/>
          <w:szCs w:val="22"/>
        </w:rPr>
        <w:t xml:space="preserve">Accredited </w:t>
      </w:r>
      <w:r w:rsidRPr="00305373">
        <w:rPr>
          <w:rFonts w:cs="Arial"/>
          <w:szCs w:val="22"/>
        </w:rPr>
        <w:t>European Schools</w:t>
      </w:r>
      <w:r w:rsidR="00A41C81" w:rsidRPr="00305373">
        <w:rPr>
          <w:rFonts w:cs="Arial"/>
          <w:szCs w:val="22"/>
        </w:rPr>
        <w:t xml:space="preserve"> </w:t>
      </w:r>
      <w:r w:rsidR="005F3976">
        <w:rPr>
          <w:rFonts w:cs="Arial"/>
          <w:szCs w:val="22"/>
        </w:rPr>
        <w:t>in</w:t>
      </w:r>
      <w:r w:rsidR="00A41C81" w:rsidRPr="00305373">
        <w:rPr>
          <w:rFonts w:cs="Arial"/>
          <w:szCs w:val="22"/>
        </w:rPr>
        <w:t xml:space="preserve"> the 2019-2020</w:t>
      </w:r>
      <w:r w:rsidRPr="00305373">
        <w:rPr>
          <w:rFonts w:cs="Arial"/>
          <w:szCs w:val="22"/>
        </w:rPr>
        <w:t xml:space="preserve"> school yea</w:t>
      </w:r>
      <w:r w:rsidR="00A41C81" w:rsidRPr="00305373">
        <w:rPr>
          <w:rFonts w:cs="Arial"/>
          <w:szCs w:val="22"/>
        </w:rPr>
        <w:t>r, in terms of pupil population,</w:t>
      </w:r>
      <w:r w:rsidRPr="00305373">
        <w:rPr>
          <w:rFonts w:cs="Arial"/>
          <w:szCs w:val="22"/>
        </w:rPr>
        <w:t xml:space="preserve"> choic</w:t>
      </w:r>
      <w:r w:rsidR="00A41C81" w:rsidRPr="00305373">
        <w:rPr>
          <w:rFonts w:cs="Arial"/>
          <w:szCs w:val="22"/>
        </w:rPr>
        <w:t>es of languages by pupils and staff numbers.</w:t>
      </w:r>
    </w:p>
    <w:p w:rsidR="004C6774" w:rsidRPr="00305373" w:rsidRDefault="004C6774" w:rsidP="004C6774">
      <w:pPr>
        <w:spacing w:before="0" w:after="0"/>
        <w:rPr>
          <w:rFonts w:cs="Arial"/>
          <w:szCs w:val="22"/>
        </w:rPr>
      </w:pPr>
    </w:p>
    <w:p w:rsidR="00A41C81" w:rsidRPr="00305373" w:rsidRDefault="00A41C81" w:rsidP="004C6774">
      <w:pPr>
        <w:spacing w:before="0" w:after="0"/>
        <w:rPr>
          <w:rFonts w:cs="Arial"/>
          <w:szCs w:val="22"/>
        </w:rPr>
      </w:pPr>
      <w:r w:rsidRPr="00305373">
        <w:rPr>
          <w:rFonts w:cs="Arial"/>
          <w:szCs w:val="22"/>
        </w:rPr>
        <w:t>Throughout the document the following codes are used to identify the schools:</w:t>
      </w:r>
    </w:p>
    <w:p w:rsidR="004C6774" w:rsidRPr="00305373" w:rsidRDefault="004C6774" w:rsidP="004C6774">
      <w:pPr>
        <w:spacing w:before="0" w:after="0"/>
        <w:rPr>
          <w:rFonts w:cs="Arial"/>
          <w:szCs w:val="22"/>
        </w:rPr>
      </w:pPr>
    </w:p>
    <w:p w:rsidR="000D317D" w:rsidRPr="00305373" w:rsidRDefault="000D317D" w:rsidP="004C6774">
      <w:pPr>
        <w:spacing w:before="0" w:after="0"/>
        <w:rPr>
          <w:rFonts w:cs="Arial"/>
          <w:szCs w:val="22"/>
        </w:rPr>
      </w:pPr>
      <w:r w:rsidRPr="00305373">
        <w:rPr>
          <w:rFonts w:cs="Arial"/>
          <w:szCs w:val="22"/>
          <w:u w:val="single"/>
        </w:rPr>
        <w:t>ACCREDITED SCHOOLS (18)</w:t>
      </w:r>
      <w:r w:rsidRPr="00305373">
        <w:rPr>
          <w:rFonts w:cs="Arial"/>
          <w:szCs w:val="22"/>
        </w:rPr>
        <w:t>:</w:t>
      </w:r>
    </w:p>
    <w:p w:rsidR="000D317D" w:rsidRPr="00305373" w:rsidRDefault="000D317D" w:rsidP="004C6774">
      <w:pPr>
        <w:spacing w:before="0" w:after="0"/>
        <w:ind w:left="1"/>
        <w:rPr>
          <w:rFonts w:cs="Arial"/>
          <w:szCs w:val="22"/>
        </w:rPr>
      </w:pPr>
    </w:p>
    <w:p w:rsidR="000D317D" w:rsidRPr="00305373" w:rsidRDefault="000D317D" w:rsidP="004C6774">
      <w:pPr>
        <w:spacing w:before="0" w:after="0"/>
        <w:jc w:val="left"/>
        <w:rPr>
          <w:rFonts w:cs="Arial"/>
          <w:szCs w:val="22"/>
        </w:rPr>
      </w:pPr>
      <w:r w:rsidRPr="00305373">
        <w:rPr>
          <w:rFonts w:cs="Arial"/>
          <w:szCs w:val="22"/>
        </w:rPr>
        <w:t xml:space="preserve">BAR </w:t>
      </w:r>
      <w:r w:rsidRPr="00305373">
        <w:rPr>
          <w:rFonts w:cs="Arial"/>
          <w:szCs w:val="22"/>
        </w:rPr>
        <w:tab/>
        <w:t>European School of Brussels-Argenteuil, Belgium ^</w:t>
      </w:r>
    </w:p>
    <w:p w:rsidR="000D317D" w:rsidRPr="00305373" w:rsidRDefault="000D317D" w:rsidP="004C6774">
      <w:pPr>
        <w:spacing w:before="0" w:after="0"/>
        <w:jc w:val="left"/>
        <w:rPr>
          <w:rFonts w:cs="Arial"/>
          <w:szCs w:val="22"/>
          <w:lang w:val="fr-BE"/>
        </w:rPr>
      </w:pPr>
      <w:r w:rsidRPr="00305373">
        <w:rPr>
          <w:rFonts w:cs="Arial"/>
          <w:szCs w:val="22"/>
          <w:lang w:val="fr-BE"/>
        </w:rPr>
        <w:t xml:space="preserve">BRI </w:t>
      </w:r>
      <w:r w:rsidRPr="00305373">
        <w:rPr>
          <w:rFonts w:cs="Arial"/>
          <w:szCs w:val="22"/>
          <w:lang w:val="fr-BE"/>
        </w:rPr>
        <w:tab/>
        <w:t>Scuola Europea di Brindisi, Italy</w:t>
      </w:r>
    </w:p>
    <w:p w:rsidR="000D317D" w:rsidRPr="00305373" w:rsidRDefault="000D317D" w:rsidP="004C6774">
      <w:pPr>
        <w:spacing w:before="0" w:after="0"/>
        <w:jc w:val="left"/>
        <w:rPr>
          <w:rFonts w:cs="Arial"/>
          <w:szCs w:val="22"/>
          <w:lang w:val="fr-BE"/>
        </w:rPr>
      </w:pPr>
      <w:r w:rsidRPr="00305373">
        <w:rPr>
          <w:rFonts w:cs="Arial"/>
          <w:szCs w:val="22"/>
          <w:lang w:val="fr-BE"/>
        </w:rPr>
        <w:t xml:space="preserve">CPH </w:t>
      </w:r>
      <w:r w:rsidRPr="00305373">
        <w:rPr>
          <w:rFonts w:cs="Arial"/>
          <w:szCs w:val="22"/>
          <w:lang w:val="fr-BE"/>
        </w:rPr>
        <w:tab/>
      </w:r>
      <w:proofErr w:type="spellStart"/>
      <w:r w:rsidRPr="00305373">
        <w:rPr>
          <w:rFonts w:cs="Arial"/>
          <w:szCs w:val="22"/>
          <w:lang w:val="fr-BE"/>
        </w:rPr>
        <w:t>European</w:t>
      </w:r>
      <w:proofErr w:type="spellEnd"/>
      <w:r w:rsidRPr="00305373">
        <w:rPr>
          <w:rFonts w:cs="Arial"/>
          <w:szCs w:val="22"/>
          <w:lang w:val="fr-BE"/>
        </w:rPr>
        <w:t xml:space="preserve"> </w:t>
      </w:r>
      <w:proofErr w:type="spellStart"/>
      <w:r w:rsidRPr="00305373">
        <w:rPr>
          <w:rFonts w:cs="Arial"/>
          <w:szCs w:val="22"/>
          <w:lang w:val="fr-BE"/>
        </w:rPr>
        <w:t>School</w:t>
      </w:r>
      <w:proofErr w:type="spellEnd"/>
      <w:r w:rsidRPr="00305373">
        <w:rPr>
          <w:rFonts w:cs="Arial"/>
          <w:szCs w:val="22"/>
          <w:lang w:val="fr-BE"/>
        </w:rPr>
        <w:t xml:space="preserve"> of </w:t>
      </w:r>
      <w:proofErr w:type="spellStart"/>
      <w:r w:rsidRPr="00305373">
        <w:rPr>
          <w:rFonts w:cs="Arial"/>
          <w:szCs w:val="22"/>
          <w:lang w:val="fr-BE"/>
        </w:rPr>
        <w:t>Copenhagen</w:t>
      </w:r>
      <w:proofErr w:type="spellEnd"/>
      <w:r w:rsidRPr="00305373">
        <w:rPr>
          <w:rFonts w:cs="Arial"/>
          <w:szCs w:val="22"/>
          <w:lang w:val="fr-BE"/>
        </w:rPr>
        <w:t xml:space="preserve">, </w:t>
      </w:r>
      <w:proofErr w:type="spellStart"/>
      <w:r w:rsidRPr="00305373">
        <w:rPr>
          <w:rFonts w:cs="Arial"/>
          <w:szCs w:val="22"/>
          <w:lang w:val="fr-BE"/>
        </w:rPr>
        <w:t>Denmark</w:t>
      </w:r>
      <w:proofErr w:type="spellEnd"/>
    </w:p>
    <w:p w:rsidR="000D317D" w:rsidRPr="00305373" w:rsidRDefault="000D317D" w:rsidP="004C6774">
      <w:pPr>
        <w:spacing w:before="0" w:after="0"/>
        <w:jc w:val="left"/>
        <w:rPr>
          <w:rFonts w:cs="Arial"/>
          <w:szCs w:val="22"/>
          <w:lang w:val="fr-BE"/>
        </w:rPr>
      </w:pPr>
      <w:r w:rsidRPr="00305373">
        <w:rPr>
          <w:rFonts w:cs="Arial"/>
          <w:szCs w:val="22"/>
          <w:lang w:val="fr-BE"/>
        </w:rPr>
        <w:t xml:space="preserve">DHG </w:t>
      </w:r>
      <w:r w:rsidRPr="00305373">
        <w:rPr>
          <w:rFonts w:cs="Arial"/>
          <w:szCs w:val="22"/>
          <w:lang w:val="fr-BE"/>
        </w:rPr>
        <w:tab/>
      </w:r>
      <w:proofErr w:type="spellStart"/>
      <w:r w:rsidRPr="00305373">
        <w:rPr>
          <w:rFonts w:cs="Arial"/>
          <w:szCs w:val="22"/>
          <w:lang w:val="fr-BE"/>
        </w:rPr>
        <w:t>Europese</w:t>
      </w:r>
      <w:proofErr w:type="spellEnd"/>
      <w:r w:rsidRPr="00305373">
        <w:rPr>
          <w:rFonts w:cs="Arial"/>
          <w:szCs w:val="22"/>
          <w:lang w:val="fr-BE"/>
        </w:rPr>
        <w:t xml:space="preserve"> </w:t>
      </w:r>
      <w:proofErr w:type="spellStart"/>
      <w:r w:rsidRPr="00305373">
        <w:rPr>
          <w:rFonts w:cs="Arial"/>
          <w:szCs w:val="22"/>
          <w:lang w:val="fr-BE"/>
        </w:rPr>
        <w:t>School</w:t>
      </w:r>
      <w:proofErr w:type="spellEnd"/>
      <w:r w:rsidRPr="00305373">
        <w:rPr>
          <w:rFonts w:cs="Arial"/>
          <w:szCs w:val="22"/>
          <w:lang w:val="fr-BE"/>
        </w:rPr>
        <w:t xml:space="preserve"> Den Haag </w:t>
      </w:r>
      <w:proofErr w:type="spellStart"/>
      <w:r w:rsidRPr="00305373">
        <w:rPr>
          <w:rFonts w:cs="Arial"/>
          <w:szCs w:val="22"/>
          <w:lang w:val="fr-BE"/>
        </w:rPr>
        <w:t>Rijnlands</w:t>
      </w:r>
      <w:proofErr w:type="spellEnd"/>
      <w:r w:rsidRPr="00305373">
        <w:rPr>
          <w:rFonts w:cs="Arial"/>
          <w:szCs w:val="22"/>
          <w:lang w:val="fr-BE"/>
        </w:rPr>
        <w:t xml:space="preserve"> </w:t>
      </w:r>
      <w:proofErr w:type="spellStart"/>
      <w:r w:rsidRPr="00305373">
        <w:rPr>
          <w:rFonts w:cs="Arial"/>
          <w:szCs w:val="22"/>
          <w:lang w:val="fr-BE"/>
        </w:rPr>
        <w:t>Lyceum</w:t>
      </w:r>
      <w:proofErr w:type="spellEnd"/>
      <w:r w:rsidRPr="00305373">
        <w:rPr>
          <w:rFonts w:cs="Arial"/>
          <w:szCs w:val="22"/>
          <w:lang w:val="fr-BE"/>
        </w:rPr>
        <w:t xml:space="preserve">, The </w:t>
      </w:r>
      <w:proofErr w:type="spellStart"/>
      <w:r w:rsidRPr="00305373">
        <w:rPr>
          <w:rFonts w:cs="Arial"/>
          <w:szCs w:val="22"/>
          <w:lang w:val="fr-BE"/>
        </w:rPr>
        <w:t>Netherlands</w:t>
      </w:r>
      <w:proofErr w:type="spellEnd"/>
      <w:r w:rsidRPr="00305373">
        <w:rPr>
          <w:rFonts w:cs="Arial"/>
          <w:szCs w:val="22"/>
          <w:lang w:val="fr-BE"/>
        </w:rPr>
        <w:t xml:space="preserve"> *</w:t>
      </w:r>
    </w:p>
    <w:p w:rsidR="000D317D" w:rsidRPr="00305373" w:rsidRDefault="000D317D" w:rsidP="004C6774">
      <w:pPr>
        <w:spacing w:before="0" w:after="0"/>
        <w:jc w:val="left"/>
        <w:rPr>
          <w:rFonts w:cs="Arial"/>
          <w:szCs w:val="22"/>
          <w:lang w:val="fr-BE"/>
        </w:rPr>
      </w:pPr>
      <w:r w:rsidRPr="00305373">
        <w:rPr>
          <w:rFonts w:cs="Arial"/>
          <w:szCs w:val="22"/>
          <w:lang w:val="fr-BE"/>
        </w:rPr>
        <w:t xml:space="preserve">DIF </w:t>
      </w:r>
      <w:r w:rsidRPr="00305373">
        <w:rPr>
          <w:rFonts w:cs="Arial"/>
          <w:szCs w:val="22"/>
          <w:lang w:val="fr-BE"/>
        </w:rPr>
        <w:tab/>
        <w:t>Ecole Internationale de Differdange, Luxembourg</w:t>
      </w:r>
    </w:p>
    <w:p w:rsidR="000D317D" w:rsidRPr="00305373" w:rsidRDefault="000D317D" w:rsidP="004C6774">
      <w:pPr>
        <w:spacing w:before="0" w:after="0"/>
        <w:jc w:val="left"/>
        <w:rPr>
          <w:rFonts w:cs="Arial"/>
          <w:szCs w:val="22"/>
        </w:rPr>
      </w:pPr>
      <w:r w:rsidRPr="00305373">
        <w:rPr>
          <w:rFonts w:cs="Arial"/>
          <w:szCs w:val="22"/>
        </w:rPr>
        <w:t xml:space="preserve">DUN </w:t>
      </w:r>
      <w:r w:rsidRPr="00305373">
        <w:rPr>
          <w:rFonts w:cs="Arial"/>
          <w:szCs w:val="22"/>
        </w:rPr>
        <w:tab/>
        <w:t xml:space="preserve">Centre for European Schooling, </w:t>
      </w:r>
      <w:proofErr w:type="spellStart"/>
      <w:r w:rsidRPr="00305373">
        <w:rPr>
          <w:rFonts w:cs="Arial"/>
          <w:szCs w:val="22"/>
        </w:rPr>
        <w:t>Dunshaughlin</w:t>
      </w:r>
      <w:proofErr w:type="spellEnd"/>
      <w:r w:rsidRPr="00305373">
        <w:rPr>
          <w:rFonts w:cs="Arial"/>
          <w:szCs w:val="22"/>
        </w:rPr>
        <w:t>, Ireland *</w:t>
      </w:r>
    </w:p>
    <w:p w:rsidR="000D317D" w:rsidRPr="00305373" w:rsidRDefault="000D317D" w:rsidP="004C6774">
      <w:pPr>
        <w:spacing w:before="0" w:after="0"/>
        <w:rPr>
          <w:rFonts w:cs="Arial"/>
          <w:szCs w:val="22"/>
        </w:rPr>
      </w:pPr>
      <w:r w:rsidRPr="00305373">
        <w:rPr>
          <w:rFonts w:cs="Arial"/>
          <w:szCs w:val="22"/>
        </w:rPr>
        <w:t xml:space="preserve">EDS </w:t>
      </w:r>
      <w:r w:rsidRPr="00305373">
        <w:rPr>
          <w:rFonts w:cs="Arial"/>
          <w:szCs w:val="22"/>
        </w:rPr>
        <w:tab/>
        <w:t>Ecole Internationale Edward Steichen-</w:t>
      </w:r>
      <w:proofErr w:type="spellStart"/>
      <w:r w:rsidRPr="00305373">
        <w:rPr>
          <w:rFonts w:cs="Arial"/>
          <w:szCs w:val="22"/>
        </w:rPr>
        <w:t>Clervaux</w:t>
      </w:r>
      <w:proofErr w:type="spellEnd"/>
      <w:r w:rsidRPr="00305373">
        <w:rPr>
          <w:rFonts w:cs="Arial"/>
          <w:szCs w:val="22"/>
        </w:rPr>
        <w:t>, Luxembourg</w:t>
      </w:r>
    </w:p>
    <w:p w:rsidR="000D317D" w:rsidRPr="00305373" w:rsidRDefault="000D317D" w:rsidP="004C6774">
      <w:pPr>
        <w:spacing w:before="0" w:after="0"/>
        <w:jc w:val="left"/>
        <w:rPr>
          <w:rFonts w:cs="Arial"/>
          <w:szCs w:val="22"/>
          <w:lang w:val="en-US"/>
        </w:rPr>
      </w:pPr>
      <w:r w:rsidRPr="00305373">
        <w:rPr>
          <w:rFonts w:cs="Arial"/>
          <w:szCs w:val="22"/>
          <w:lang w:val="en-US"/>
        </w:rPr>
        <w:t xml:space="preserve">EUK </w:t>
      </w:r>
      <w:r w:rsidRPr="00305373">
        <w:rPr>
          <w:rFonts w:cs="Arial"/>
          <w:szCs w:val="22"/>
          <w:lang w:val="en-US"/>
        </w:rPr>
        <w:tab/>
        <w:t>Europa School, United Kingdom</w:t>
      </w:r>
    </w:p>
    <w:p w:rsidR="000D317D" w:rsidRPr="00305373" w:rsidRDefault="000D317D" w:rsidP="004C6774">
      <w:pPr>
        <w:spacing w:before="0" w:after="0"/>
        <w:jc w:val="left"/>
        <w:rPr>
          <w:rFonts w:cs="Arial"/>
          <w:szCs w:val="22"/>
        </w:rPr>
      </w:pPr>
      <w:r w:rsidRPr="00305373">
        <w:rPr>
          <w:rFonts w:cs="Arial"/>
          <w:szCs w:val="22"/>
        </w:rPr>
        <w:t xml:space="preserve">HEL </w:t>
      </w:r>
      <w:r w:rsidRPr="00305373">
        <w:rPr>
          <w:rFonts w:cs="Arial"/>
          <w:szCs w:val="22"/>
        </w:rPr>
        <w:tab/>
        <w:t>European Schooling Helsinki, Finland *</w:t>
      </w:r>
    </w:p>
    <w:p w:rsidR="000D317D" w:rsidRPr="00305373" w:rsidRDefault="000D317D" w:rsidP="004C6774">
      <w:pPr>
        <w:spacing w:before="0" w:after="0"/>
        <w:jc w:val="left"/>
        <w:rPr>
          <w:rFonts w:cs="Arial"/>
          <w:szCs w:val="22"/>
        </w:rPr>
      </w:pPr>
      <w:r w:rsidRPr="00305373">
        <w:rPr>
          <w:rFonts w:cs="Arial"/>
          <w:szCs w:val="22"/>
        </w:rPr>
        <w:t xml:space="preserve">HER </w:t>
      </w:r>
      <w:r w:rsidRPr="00305373">
        <w:rPr>
          <w:rFonts w:cs="Arial"/>
          <w:szCs w:val="22"/>
        </w:rPr>
        <w:tab/>
        <w:t>School of European Education, Heraklion, Greece *</w:t>
      </w:r>
    </w:p>
    <w:p w:rsidR="000D317D" w:rsidRPr="00305373" w:rsidRDefault="000D317D" w:rsidP="004C6774">
      <w:pPr>
        <w:spacing w:before="0" w:after="0"/>
        <w:rPr>
          <w:rFonts w:cs="Arial"/>
          <w:szCs w:val="22"/>
        </w:rPr>
      </w:pPr>
      <w:r w:rsidRPr="00305373">
        <w:rPr>
          <w:rFonts w:cs="Arial"/>
          <w:szCs w:val="22"/>
        </w:rPr>
        <w:t xml:space="preserve">JUN </w:t>
      </w:r>
      <w:r w:rsidRPr="00305373">
        <w:rPr>
          <w:rFonts w:cs="Arial"/>
          <w:szCs w:val="22"/>
        </w:rPr>
        <w:tab/>
        <w:t xml:space="preserve">Ecole Internationale </w:t>
      </w:r>
      <w:proofErr w:type="spellStart"/>
      <w:r w:rsidRPr="00305373">
        <w:rPr>
          <w:rFonts w:cs="Arial"/>
          <w:szCs w:val="22"/>
        </w:rPr>
        <w:t>Junglinster</w:t>
      </w:r>
      <w:proofErr w:type="spellEnd"/>
      <w:r w:rsidRPr="00305373">
        <w:rPr>
          <w:rFonts w:cs="Arial"/>
          <w:szCs w:val="22"/>
        </w:rPr>
        <w:t>, Luxembourg</w:t>
      </w:r>
    </w:p>
    <w:p w:rsidR="000D317D" w:rsidRPr="00305373" w:rsidRDefault="000D317D" w:rsidP="004C6774">
      <w:pPr>
        <w:spacing w:before="0" w:after="0"/>
        <w:rPr>
          <w:rFonts w:cs="Arial"/>
          <w:szCs w:val="22"/>
        </w:rPr>
      </w:pPr>
      <w:r w:rsidRPr="00305373">
        <w:rPr>
          <w:rFonts w:cs="Arial"/>
          <w:szCs w:val="22"/>
        </w:rPr>
        <w:t xml:space="preserve">LJB </w:t>
      </w:r>
      <w:r w:rsidRPr="00305373">
        <w:rPr>
          <w:rFonts w:cs="Arial"/>
          <w:szCs w:val="22"/>
        </w:rPr>
        <w:tab/>
        <w:t>European School of Ljubljana, Slovenia</w:t>
      </w:r>
    </w:p>
    <w:p w:rsidR="000D317D" w:rsidRPr="00305373" w:rsidRDefault="000D317D" w:rsidP="004C6774">
      <w:pPr>
        <w:spacing w:before="0" w:after="0"/>
        <w:jc w:val="left"/>
        <w:rPr>
          <w:rFonts w:cs="Arial"/>
          <w:szCs w:val="22"/>
        </w:rPr>
      </w:pPr>
      <w:r w:rsidRPr="00305373">
        <w:rPr>
          <w:rFonts w:cs="Arial"/>
          <w:szCs w:val="22"/>
        </w:rPr>
        <w:t xml:space="preserve">MAN </w:t>
      </w:r>
      <w:r w:rsidRPr="00305373">
        <w:rPr>
          <w:rFonts w:cs="Arial"/>
          <w:szCs w:val="22"/>
        </w:rPr>
        <w:tab/>
        <w:t xml:space="preserve">Ecole Internationale Provence-Alpes-Côte d’Azur de </w:t>
      </w:r>
      <w:proofErr w:type="spellStart"/>
      <w:r w:rsidRPr="00305373">
        <w:rPr>
          <w:rFonts w:cs="Arial"/>
          <w:szCs w:val="22"/>
        </w:rPr>
        <w:t>Manosque</w:t>
      </w:r>
      <w:proofErr w:type="spellEnd"/>
      <w:r w:rsidRPr="00305373">
        <w:rPr>
          <w:rFonts w:cs="Arial"/>
          <w:szCs w:val="22"/>
        </w:rPr>
        <w:t>, France *</w:t>
      </w:r>
    </w:p>
    <w:p w:rsidR="000D317D" w:rsidRPr="00305373" w:rsidRDefault="000D317D" w:rsidP="004C6774">
      <w:pPr>
        <w:spacing w:before="0" w:after="0"/>
        <w:rPr>
          <w:rFonts w:cs="Arial"/>
          <w:szCs w:val="22"/>
          <w:lang w:val="fr-BE"/>
        </w:rPr>
      </w:pPr>
      <w:r w:rsidRPr="00305373">
        <w:rPr>
          <w:rFonts w:cs="Arial"/>
          <w:szCs w:val="22"/>
          <w:lang w:val="fr-BE"/>
        </w:rPr>
        <w:t xml:space="preserve">MON </w:t>
      </w:r>
      <w:r w:rsidRPr="00305373">
        <w:rPr>
          <w:rFonts w:cs="Arial"/>
          <w:szCs w:val="22"/>
          <w:lang w:val="fr-BE"/>
        </w:rPr>
        <w:tab/>
        <w:t>Ecole Internationale de Mondorf-les-Bains, Luxembourg</w:t>
      </w:r>
    </w:p>
    <w:p w:rsidR="000D317D" w:rsidRPr="00305373" w:rsidRDefault="000D317D" w:rsidP="004C6774">
      <w:pPr>
        <w:spacing w:before="0" w:after="0"/>
        <w:jc w:val="left"/>
        <w:rPr>
          <w:rFonts w:cs="Arial"/>
          <w:szCs w:val="22"/>
          <w:lang w:val="fr-BE"/>
        </w:rPr>
      </w:pPr>
      <w:r w:rsidRPr="00305373">
        <w:rPr>
          <w:rFonts w:cs="Arial"/>
          <w:szCs w:val="22"/>
          <w:lang w:val="fr-BE"/>
        </w:rPr>
        <w:t xml:space="preserve">PAR </w:t>
      </w:r>
      <w:r w:rsidRPr="00305373">
        <w:rPr>
          <w:rFonts w:cs="Arial"/>
          <w:szCs w:val="22"/>
          <w:lang w:val="fr-BE"/>
        </w:rPr>
        <w:tab/>
      </w:r>
      <w:proofErr w:type="spellStart"/>
      <w:r w:rsidRPr="00305373">
        <w:rPr>
          <w:rFonts w:cs="Arial"/>
          <w:szCs w:val="22"/>
          <w:lang w:val="fr-BE"/>
        </w:rPr>
        <w:t>Scuola</w:t>
      </w:r>
      <w:proofErr w:type="spellEnd"/>
      <w:r w:rsidRPr="00305373">
        <w:rPr>
          <w:rFonts w:cs="Arial"/>
          <w:szCs w:val="22"/>
          <w:lang w:val="fr-BE"/>
        </w:rPr>
        <w:t xml:space="preserve"> per l’Europa di Parma, </w:t>
      </w:r>
      <w:proofErr w:type="spellStart"/>
      <w:r w:rsidRPr="00305373">
        <w:rPr>
          <w:rFonts w:cs="Arial"/>
          <w:szCs w:val="22"/>
          <w:lang w:val="fr-BE"/>
        </w:rPr>
        <w:t>Italy</w:t>
      </w:r>
      <w:proofErr w:type="spellEnd"/>
      <w:r w:rsidRPr="00305373">
        <w:rPr>
          <w:rFonts w:cs="Arial"/>
          <w:szCs w:val="22"/>
          <w:lang w:val="fr-BE"/>
        </w:rPr>
        <w:t xml:space="preserve"> *</w:t>
      </w:r>
    </w:p>
    <w:p w:rsidR="000D317D" w:rsidRPr="00305373" w:rsidRDefault="000D317D" w:rsidP="004C6774">
      <w:pPr>
        <w:spacing w:before="0" w:after="0"/>
        <w:jc w:val="left"/>
        <w:rPr>
          <w:rFonts w:cs="Arial"/>
          <w:szCs w:val="22"/>
          <w:lang w:val="de-DE"/>
        </w:rPr>
      </w:pPr>
      <w:r w:rsidRPr="00305373">
        <w:rPr>
          <w:rFonts w:cs="Arial"/>
          <w:szCs w:val="22"/>
          <w:lang w:val="de-DE"/>
        </w:rPr>
        <w:t xml:space="preserve">RHM </w:t>
      </w:r>
      <w:r w:rsidRPr="00305373">
        <w:rPr>
          <w:rFonts w:cs="Arial"/>
          <w:szCs w:val="22"/>
          <w:lang w:val="de-DE"/>
        </w:rPr>
        <w:tab/>
        <w:t>Europäische Schule RheinMain, Bad Vilbel, Germany ^</w:t>
      </w:r>
    </w:p>
    <w:p w:rsidR="000D317D" w:rsidRPr="00305373" w:rsidRDefault="000D317D" w:rsidP="004C6774">
      <w:pPr>
        <w:spacing w:before="0" w:after="0"/>
        <w:jc w:val="left"/>
        <w:rPr>
          <w:rFonts w:cs="Arial"/>
          <w:szCs w:val="22"/>
          <w:lang w:val="fr-BE"/>
        </w:rPr>
      </w:pPr>
      <w:r w:rsidRPr="00305373">
        <w:rPr>
          <w:rFonts w:cs="Arial"/>
          <w:szCs w:val="22"/>
          <w:lang w:val="fr-BE"/>
        </w:rPr>
        <w:t xml:space="preserve">STR </w:t>
      </w:r>
      <w:r w:rsidRPr="00305373">
        <w:rPr>
          <w:rFonts w:cs="Arial"/>
          <w:szCs w:val="22"/>
          <w:lang w:val="fr-BE"/>
        </w:rPr>
        <w:tab/>
        <w:t>Ecole Européenne de Strasbourg, France *</w:t>
      </w:r>
    </w:p>
    <w:p w:rsidR="000D317D" w:rsidRPr="00305373" w:rsidRDefault="000D317D" w:rsidP="004C6774">
      <w:pPr>
        <w:spacing w:before="0" w:after="0"/>
        <w:jc w:val="left"/>
        <w:rPr>
          <w:rFonts w:cs="Arial"/>
          <w:szCs w:val="22"/>
        </w:rPr>
      </w:pPr>
      <w:r w:rsidRPr="00305373">
        <w:rPr>
          <w:rFonts w:cs="Arial"/>
          <w:szCs w:val="22"/>
        </w:rPr>
        <w:t xml:space="preserve">TAL </w:t>
      </w:r>
      <w:r w:rsidRPr="00305373">
        <w:rPr>
          <w:rFonts w:cs="Arial"/>
          <w:szCs w:val="22"/>
        </w:rPr>
        <w:tab/>
        <w:t>Tallinn European Schooling, Estonia *^</w:t>
      </w:r>
    </w:p>
    <w:p w:rsidR="000D317D" w:rsidRPr="00305373" w:rsidRDefault="000D317D" w:rsidP="004C6774">
      <w:pPr>
        <w:spacing w:before="0" w:after="0"/>
        <w:ind w:left="1"/>
        <w:rPr>
          <w:rFonts w:cs="Arial"/>
          <w:szCs w:val="22"/>
        </w:rPr>
      </w:pPr>
    </w:p>
    <w:p w:rsidR="000D317D" w:rsidRPr="00305373" w:rsidRDefault="000D317D" w:rsidP="004C6774">
      <w:pPr>
        <w:spacing w:before="0" w:after="0"/>
        <w:ind w:left="1"/>
        <w:rPr>
          <w:rFonts w:cs="Arial"/>
          <w:bCs/>
          <w:szCs w:val="22"/>
          <w:u w:val="single"/>
        </w:rPr>
      </w:pPr>
      <w:r w:rsidRPr="00305373">
        <w:rPr>
          <w:rFonts w:cs="Arial"/>
          <w:bCs/>
          <w:szCs w:val="22"/>
          <w:u w:val="single"/>
        </w:rPr>
        <w:t>SCHOOLS IN THE PROCESS OF ACCREDITATION (3):</w:t>
      </w:r>
    </w:p>
    <w:p w:rsidR="000D317D" w:rsidRPr="00305373" w:rsidRDefault="000D317D" w:rsidP="004C6774">
      <w:pPr>
        <w:spacing w:before="0" w:after="0"/>
        <w:ind w:left="1"/>
        <w:rPr>
          <w:rFonts w:cs="Arial"/>
          <w:szCs w:val="22"/>
        </w:rPr>
      </w:pPr>
    </w:p>
    <w:p w:rsidR="000D317D" w:rsidRPr="00305373" w:rsidRDefault="000D317D" w:rsidP="004C6774">
      <w:pPr>
        <w:spacing w:before="0" w:after="0"/>
        <w:rPr>
          <w:rFonts w:cs="Arial"/>
          <w:szCs w:val="22"/>
          <w:lang w:val="fr-BE"/>
        </w:rPr>
      </w:pPr>
      <w:r w:rsidRPr="00305373">
        <w:rPr>
          <w:rFonts w:cs="Arial"/>
          <w:szCs w:val="22"/>
          <w:lang w:val="fr-BE"/>
        </w:rPr>
        <w:t xml:space="preserve">LIL </w:t>
      </w:r>
      <w:r w:rsidRPr="00305373">
        <w:rPr>
          <w:rFonts w:cs="Arial"/>
          <w:szCs w:val="22"/>
          <w:lang w:val="fr-BE"/>
        </w:rPr>
        <w:tab/>
        <w:t>Ecole Européenne de Lille</w:t>
      </w:r>
      <w:r w:rsidR="001252EB" w:rsidRPr="00305373">
        <w:rPr>
          <w:rFonts w:cs="Arial"/>
          <w:szCs w:val="22"/>
          <w:lang w:val="fr-BE"/>
        </w:rPr>
        <w:t xml:space="preserve"> Métropole</w:t>
      </w:r>
      <w:r w:rsidRPr="00305373">
        <w:rPr>
          <w:rFonts w:cs="Arial"/>
          <w:szCs w:val="22"/>
          <w:lang w:val="fr-BE"/>
        </w:rPr>
        <w:t>, France</w:t>
      </w:r>
    </w:p>
    <w:p w:rsidR="000D317D" w:rsidRPr="00305373" w:rsidRDefault="000D317D" w:rsidP="004C6774">
      <w:pPr>
        <w:spacing w:before="0" w:after="0"/>
        <w:rPr>
          <w:rFonts w:cs="Arial"/>
          <w:szCs w:val="22"/>
          <w:lang w:val="fr-BE"/>
        </w:rPr>
      </w:pPr>
      <w:r w:rsidRPr="00305373">
        <w:rPr>
          <w:rFonts w:cs="Arial"/>
          <w:szCs w:val="22"/>
          <w:lang w:val="fr-BE"/>
        </w:rPr>
        <w:t xml:space="preserve">PDE </w:t>
      </w:r>
      <w:r w:rsidRPr="00305373">
        <w:rPr>
          <w:rFonts w:cs="Arial"/>
          <w:szCs w:val="22"/>
          <w:lang w:val="fr-BE"/>
        </w:rPr>
        <w:tab/>
        <w:t>Ecole Européenne de Paris-la-Défense, France</w:t>
      </w:r>
    </w:p>
    <w:p w:rsidR="000D317D" w:rsidRPr="00305373" w:rsidRDefault="000D317D" w:rsidP="004C6774">
      <w:pPr>
        <w:spacing w:before="0" w:after="0"/>
        <w:rPr>
          <w:rFonts w:cs="Arial"/>
          <w:szCs w:val="22"/>
        </w:rPr>
      </w:pPr>
      <w:r w:rsidRPr="00305373">
        <w:rPr>
          <w:rFonts w:cs="Arial"/>
          <w:szCs w:val="22"/>
        </w:rPr>
        <w:t xml:space="preserve">TEM </w:t>
      </w:r>
      <w:r w:rsidRPr="00305373">
        <w:rPr>
          <w:rFonts w:cs="Arial"/>
          <w:szCs w:val="22"/>
        </w:rPr>
        <w:tab/>
        <w:t>European School Templin, Germany ^</w:t>
      </w:r>
    </w:p>
    <w:p w:rsidR="00580605" w:rsidRPr="00305373" w:rsidRDefault="00580605" w:rsidP="00580605">
      <w:pPr>
        <w:spacing w:before="0" w:after="0"/>
        <w:rPr>
          <w:rFonts w:cs="Arial"/>
          <w:szCs w:val="22"/>
        </w:rPr>
      </w:pPr>
    </w:p>
    <w:p w:rsidR="000D317D" w:rsidRPr="00305373" w:rsidRDefault="00D875D6" w:rsidP="00580605">
      <w:pPr>
        <w:spacing w:before="0" w:after="0"/>
        <w:ind w:left="5040" w:firstLine="720"/>
        <w:rPr>
          <w:rFonts w:cs="Arial"/>
          <w:szCs w:val="22"/>
        </w:rPr>
      </w:pPr>
      <w:r w:rsidRPr="00305373">
        <w:rPr>
          <w:rFonts w:cs="Arial"/>
          <w:szCs w:val="22"/>
        </w:rPr>
        <w:t>*</w:t>
      </w:r>
      <w:r w:rsidR="000D317D" w:rsidRPr="00305373">
        <w:rPr>
          <w:rFonts w:cs="Arial"/>
          <w:szCs w:val="22"/>
        </w:rPr>
        <w:t xml:space="preserve">Contribution Agreement signed </w:t>
      </w:r>
    </w:p>
    <w:p w:rsidR="000D317D" w:rsidRPr="00305373" w:rsidRDefault="000D317D" w:rsidP="00580605">
      <w:pPr>
        <w:spacing w:before="0" w:after="0"/>
        <w:ind w:left="5040" w:firstLine="720"/>
        <w:rPr>
          <w:rFonts w:cs="Arial"/>
          <w:szCs w:val="22"/>
        </w:rPr>
      </w:pPr>
      <w:r w:rsidRPr="00305373">
        <w:rPr>
          <w:rFonts w:cs="Arial"/>
          <w:szCs w:val="22"/>
        </w:rPr>
        <w:t>^ Privately funded</w:t>
      </w:r>
    </w:p>
    <w:p w:rsidR="00A41C81" w:rsidRPr="00305373" w:rsidRDefault="00A41C81" w:rsidP="004C6774">
      <w:pPr>
        <w:spacing w:before="0" w:after="0"/>
        <w:rPr>
          <w:rFonts w:cs="Arial"/>
          <w:szCs w:val="22"/>
        </w:rPr>
      </w:pPr>
    </w:p>
    <w:p w:rsidR="00D875D6" w:rsidRPr="00305373" w:rsidRDefault="00D875D6" w:rsidP="00F13A92">
      <w:pPr>
        <w:spacing w:before="0" w:after="0"/>
        <w:rPr>
          <w:rFonts w:cs="Arial"/>
          <w:szCs w:val="22"/>
        </w:rPr>
      </w:pPr>
      <w:r w:rsidRPr="00305373">
        <w:rPr>
          <w:rFonts w:cs="Arial"/>
          <w:szCs w:val="22"/>
        </w:rPr>
        <w:t>There are 18 Accredited schools</w:t>
      </w:r>
      <w:r w:rsidR="000F4A8B" w:rsidRPr="00305373">
        <w:rPr>
          <w:rFonts w:cs="Arial"/>
          <w:szCs w:val="22"/>
        </w:rPr>
        <w:t>, across 13 EU member states</w:t>
      </w:r>
      <w:r w:rsidRPr="00305373">
        <w:rPr>
          <w:rFonts w:cs="Arial"/>
          <w:szCs w:val="22"/>
        </w:rPr>
        <w:t xml:space="preserve"> and 3 in the proce</w:t>
      </w:r>
      <w:r w:rsidR="00580605" w:rsidRPr="00305373">
        <w:rPr>
          <w:rFonts w:cs="Arial"/>
          <w:szCs w:val="22"/>
        </w:rPr>
        <w:t xml:space="preserve">ss of Accreditation.  </w:t>
      </w:r>
      <w:r w:rsidRPr="00305373">
        <w:rPr>
          <w:rFonts w:cs="Arial"/>
          <w:szCs w:val="22"/>
        </w:rPr>
        <w:t xml:space="preserve">10 have already experienced at least one </w:t>
      </w:r>
      <w:proofErr w:type="spellStart"/>
      <w:r w:rsidRPr="00305373">
        <w:rPr>
          <w:rFonts w:cs="Arial"/>
          <w:szCs w:val="22"/>
        </w:rPr>
        <w:t>Baccalureate</w:t>
      </w:r>
      <w:proofErr w:type="spellEnd"/>
      <w:r w:rsidRPr="00305373">
        <w:rPr>
          <w:rFonts w:cs="Arial"/>
          <w:szCs w:val="22"/>
        </w:rPr>
        <w:t xml:space="preserve"> session.  Most schools offer 2 or 3 language sections and, across the </w:t>
      </w:r>
      <w:r w:rsidR="000F4A8B" w:rsidRPr="00305373">
        <w:rPr>
          <w:rFonts w:cs="Arial"/>
          <w:szCs w:val="22"/>
        </w:rPr>
        <w:t>20</w:t>
      </w:r>
      <w:r w:rsidRPr="00305373">
        <w:rPr>
          <w:rFonts w:cs="Arial"/>
          <w:szCs w:val="22"/>
        </w:rPr>
        <w:t xml:space="preserve"> schools</w:t>
      </w:r>
      <w:r w:rsidR="000F4A8B" w:rsidRPr="00305373">
        <w:rPr>
          <w:rFonts w:cs="Arial"/>
          <w:szCs w:val="22"/>
        </w:rPr>
        <w:t xml:space="preserve"> which are currently open</w:t>
      </w:r>
      <w:r w:rsidR="00F13A92">
        <w:rPr>
          <w:rStyle w:val="FootnoteReference"/>
          <w:rFonts w:cs="Arial"/>
          <w:szCs w:val="22"/>
        </w:rPr>
        <w:footnoteReference w:id="1"/>
      </w:r>
      <w:r w:rsidRPr="00305373">
        <w:rPr>
          <w:rFonts w:cs="Arial"/>
          <w:szCs w:val="22"/>
        </w:rPr>
        <w:t>, the following language sections exist:</w:t>
      </w:r>
    </w:p>
    <w:p w:rsidR="006347D1" w:rsidRPr="00305373" w:rsidRDefault="006347D1" w:rsidP="004C6774">
      <w:pPr>
        <w:spacing w:before="0" w:after="0"/>
        <w:jc w:val="left"/>
        <w:rPr>
          <w:rFonts w:cs="Arial"/>
          <w:szCs w:val="22"/>
        </w:rPr>
      </w:pPr>
    </w:p>
    <w:p w:rsidR="00C921D6" w:rsidRPr="00305373" w:rsidRDefault="000F4A8B" w:rsidP="004C6774">
      <w:pPr>
        <w:spacing w:before="0" w:after="0"/>
        <w:jc w:val="left"/>
        <w:rPr>
          <w:rFonts w:cs="Arial"/>
          <w:szCs w:val="22"/>
          <w:lang w:val="fr-BE"/>
        </w:rPr>
      </w:pPr>
      <w:r w:rsidRPr="00305373">
        <w:rPr>
          <w:rFonts w:cs="Arial"/>
          <w:szCs w:val="22"/>
          <w:lang w:val="fr-BE"/>
        </w:rPr>
        <w:t>EN (19</w:t>
      </w:r>
      <w:proofErr w:type="gramStart"/>
      <w:r w:rsidR="00D875D6" w:rsidRPr="00305373">
        <w:rPr>
          <w:rFonts w:cs="Arial"/>
          <w:szCs w:val="22"/>
          <w:lang w:val="fr-BE"/>
        </w:rPr>
        <w:t>)  FR</w:t>
      </w:r>
      <w:proofErr w:type="gramEnd"/>
      <w:r w:rsidR="00D9776B" w:rsidRPr="00305373">
        <w:rPr>
          <w:rFonts w:cs="Arial"/>
          <w:szCs w:val="22"/>
          <w:lang w:val="fr-BE"/>
        </w:rPr>
        <w:t>(12</w:t>
      </w:r>
      <w:r w:rsidRPr="00305373">
        <w:rPr>
          <w:rFonts w:cs="Arial"/>
          <w:szCs w:val="22"/>
          <w:lang w:val="fr-BE"/>
        </w:rPr>
        <w:t>)</w:t>
      </w:r>
      <w:r w:rsidR="00D875D6" w:rsidRPr="00305373">
        <w:rPr>
          <w:rFonts w:cs="Arial"/>
          <w:szCs w:val="22"/>
          <w:lang w:val="fr-BE"/>
        </w:rPr>
        <w:t>, DE</w:t>
      </w:r>
      <w:r w:rsidR="00D9776B" w:rsidRPr="00305373">
        <w:rPr>
          <w:rFonts w:cs="Arial"/>
          <w:szCs w:val="22"/>
          <w:lang w:val="fr-BE"/>
        </w:rPr>
        <w:t xml:space="preserve"> (7</w:t>
      </w:r>
      <w:r w:rsidRPr="00305373">
        <w:rPr>
          <w:rFonts w:cs="Arial"/>
          <w:szCs w:val="22"/>
          <w:lang w:val="fr-BE"/>
        </w:rPr>
        <w:t>)</w:t>
      </w:r>
      <w:r w:rsidR="00D875D6" w:rsidRPr="00305373">
        <w:rPr>
          <w:rFonts w:cs="Arial"/>
          <w:szCs w:val="22"/>
          <w:lang w:val="fr-BE"/>
        </w:rPr>
        <w:t>, IT</w:t>
      </w:r>
      <w:r w:rsidRPr="00305373">
        <w:rPr>
          <w:rFonts w:cs="Arial"/>
          <w:szCs w:val="22"/>
          <w:lang w:val="fr-BE"/>
        </w:rPr>
        <w:t xml:space="preserve"> (3)</w:t>
      </w:r>
      <w:r w:rsidR="00D875D6" w:rsidRPr="00305373">
        <w:rPr>
          <w:rFonts w:cs="Arial"/>
          <w:szCs w:val="22"/>
          <w:lang w:val="fr-BE"/>
        </w:rPr>
        <w:t>, SV</w:t>
      </w:r>
      <w:r w:rsidRPr="00305373">
        <w:rPr>
          <w:rFonts w:cs="Arial"/>
          <w:szCs w:val="22"/>
          <w:lang w:val="fr-BE"/>
        </w:rPr>
        <w:t xml:space="preserve"> (1)</w:t>
      </w:r>
      <w:r w:rsidR="00D875D6" w:rsidRPr="00305373">
        <w:rPr>
          <w:rFonts w:cs="Arial"/>
          <w:szCs w:val="22"/>
          <w:lang w:val="fr-BE"/>
        </w:rPr>
        <w:t>, DK</w:t>
      </w:r>
      <w:r w:rsidRPr="00305373">
        <w:rPr>
          <w:rFonts w:cs="Arial"/>
          <w:szCs w:val="22"/>
          <w:lang w:val="fr-BE"/>
        </w:rPr>
        <w:t>(1)</w:t>
      </w:r>
      <w:r w:rsidR="00D875D6" w:rsidRPr="00305373">
        <w:rPr>
          <w:rFonts w:cs="Arial"/>
          <w:szCs w:val="22"/>
          <w:lang w:val="fr-BE"/>
        </w:rPr>
        <w:t>, NL</w:t>
      </w:r>
      <w:r w:rsidRPr="00305373">
        <w:rPr>
          <w:rFonts w:cs="Arial"/>
          <w:szCs w:val="22"/>
          <w:lang w:val="fr-BE"/>
        </w:rPr>
        <w:t>(1)</w:t>
      </w:r>
      <w:r w:rsidR="00D875D6" w:rsidRPr="00305373">
        <w:rPr>
          <w:rFonts w:cs="Arial"/>
          <w:szCs w:val="22"/>
          <w:lang w:val="fr-BE"/>
        </w:rPr>
        <w:t>, ES</w:t>
      </w:r>
      <w:r w:rsidRPr="00305373">
        <w:rPr>
          <w:rFonts w:cs="Arial"/>
          <w:szCs w:val="22"/>
          <w:lang w:val="fr-BE"/>
        </w:rPr>
        <w:t>(1)</w:t>
      </w:r>
      <w:r w:rsidR="00D875D6" w:rsidRPr="00305373">
        <w:rPr>
          <w:rFonts w:cs="Arial"/>
          <w:szCs w:val="22"/>
          <w:lang w:val="fr-BE"/>
        </w:rPr>
        <w:t>, FI</w:t>
      </w:r>
      <w:r w:rsidRPr="00305373">
        <w:rPr>
          <w:rFonts w:cs="Arial"/>
          <w:szCs w:val="22"/>
          <w:lang w:val="fr-BE"/>
        </w:rPr>
        <w:t>(1)</w:t>
      </w:r>
      <w:r w:rsidR="00D9776B" w:rsidRPr="00305373">
        <w:rPr>
          <w:rFonts w:cs="Arial"/>
          <w:szCs w:val="22"/>
          <w:lang w:val="fr-BE"/>
        </w:rPr>
        <w:t>, EL</w:t>
      </w:r>
      <w:r w:rsidRPr="00305373">
        <w:rPr>
          <w:rFonts w:cs="Arial"/>
          <w:szCs w:val="22"/>
          <w:lang w:val="fr-BE"/>
        </w:rPr>
        <w:t>(1)</w:t>
      </w:r>
      <w:r w:rsidR="00D875D6" w:rsidRPr="00305373">
        <w:rPr>
          <w:rFonts w:cs="Arial"/>
          <w:szCs w:val="22"/>
          <w:lang w:val="fr-BE"/>
        </w:rPr>
        <w:t>, SI</w:t>
      </w:r>
      <w:r w:rsidRPr="00305373">
        <w:rPr>
          <w:rFonts w:cs="Arial"/>
          <w:szCs w:val="22"/>
          <w:lang w:val="fr-BE"/>
        </w:rPr>
        <w:t>(1).</w:t>
      </w:r>
      <w:r w:rsidR="00D875D6" w:rsidRPr="00305373">
        <w:rPr>
          <w:rFonts w:cs="Arial"/>
          <w:szCs w:val="22"/>
          <w:lang w:val="fr-BE"/>
        </w:rPr>
        <w:t xml:space="preserve"> </w:t>
      </w:r>
    </w:p>
    <w:p w:rsidR="00C921D6" w:rsidRPr="00305373" w:rsidRDefault="00C921D6" w:rsidP="004C6774">
      <w:pPr>
        <w:spacing w:before="0" w:after="0"/>
        <w:jc w:val="left"/>
        <w:rPr>
          <w:rFonts w:cs="Arial"/>
          <w:szCs w:val="22"/>
          <w:lang w:val="fr-BE"/>
        </w:rPr>
      </w:pPr>
    </w:p>
    <w:p w:rsidR="006D6696" w:rsidRPr="00305373" w:rsidRDefault="006D6696" w:rsidP="004C6774">
      <w:pPr>
        <w:spacing w:before="0" w:after="0"/>
        <w:jc w:val="left"/>
        <w:rPr>
          <w:rFonts w:cs="Arial"/>
          <w:szCs w:val="22"/>
        </w:rPr>
      </w:pPr>
      <w:r w:rsidRPr="00305373">
        <w:rPr>
          <w:rFonts w:cs="Arial"/>
          <w:szCs w:val="22"/>
        </w:rPr>
        <w:t>Of the 20 schools currently operating (18 Accredited and 2 in the process of accreditation):</w:t>
      </w:r>
    </w:p>
    <w:p w:rsidR="006D6696" w:rsidRPr="00305373" w:rsidRDefault="006D6696" w:rsidP="004C6774">
      <w:pPr>
        <w:spacing w:before="0" w:after="0"/>
        <w:jc w:val="left"/>
        <w:rPr>
          <w:rFonts w:cs="Arial"/>
          <w:szCs w:val="22"/>
        </w:rPr>
      </w:pPr>
    </w:p>
    <w:p w:rsidR="00C921D6" w:rsidRPr="00305373" w:rsidRDefault="006D6696" w:rsidP="004C6774">
      <w:pPr>
        <w:spacing w:before="0" w:after="0"/>
        <w:jc w:val="left"/>
        <w:rPr>
          <w:rFonts w:cs="Arial"/>
          <w:szCs w:val="22"/>
        </w:rPr>
      </w:pPr>
      <w:r w:rsidRPr="00305373">
        <w:rPr>
          <w:rFonts w:cs="Arial"/>
          <w:szCs w:val="22"/>
        </w:rPr>
        <w:t>- 14 have a nursery school</w:t>
      </w:r>
    </w:p>
    <w:p w:rsidR="00C921D6" w:rsidRPr="00305373" w:rsidRDefault="006D6696" w:rsidP="004C6774">
      <w:pPr>
        <w:spacing w:before="0" w:after="0"/>
        <w:jc w:val="left"/>
        <w:rPr>
          <w:rFonts w:cs="Arial"/>
          <w:szCs w:val="22"/>
        </w:rPr>
      </w:pPr>
      <w:r w:rsidRPr="00305373">
        <w:rPr>
          <w:rFonts w:cs="Arial"/>
          <w:szCs w:val="22"/>
        </w:rPr>
        <w:t xml:space="preserve">- 18 </w:t>
      </w:r>
      <w:r w:rsidR="00C921D6" w:rsidRPr="00305373">
        <w:rPr>
          <w:rFonts w:cs="Arial"/>
          <w:szCs w:val="22"/>
        </w:rPr>
        <w:t xml:space="preserve">have </w:t>
      </w:r>
      <w:r w:rsidRPr="00305373">
        <w:rPr>
          <w:rFonts w:cs="Arial"/>
          <w:szCs w:val="22"/>
        </w:rPr>
        <w:t xml:space="preserve">a </w:t>
      </w:r>
      <w:r w:rsidR="00C921D6" w:rsidRPr="00305373">
        <w:rPr>
          <w:rFonts w:cs="Arial"/>
          <w:szCs w:val="22"/>
        </w:rPr>
        <w:t>primary</w:t>
      </w:r>
      <w:r w:rsidRPr="00305373">
        <w:rPr>
          <w:rFonts w:cs="Arial"/>
          <w:szCs w:val="22"/>
        </w:rPr>
        <w:t xml:space="preserve"> school (although not all schools cover all the primary year groups yet)</w:t>
      </w:r>
    </w:p>
    <w:p w:rsidR="006D6696" w:rsidRPr="00305373" w:rsidRDefault="006D6696" w:rsidP="004C6774">
      <w:pPr>
        <w:spacing w:before="0" w:after="0"/>
        <w:jc w:val="left"/>
        <w:rPr>
          <w:rFonts w:cs="Arial"/>
          <w:szCs w:val="22"/>
        </w:rPr>
      </w:pPr>
      <w:r w:rsidRPr="00305373">
        <w:rPr>
          <w:rFonts w:cs="Arial"/>
          <w:szCs w:val="22"/>
        </w:rPr>
        <w:t>- 19 have a secondary school (although not all schools cover all the secondary year groups yet)</w:t>
      </w:r>
    </w:p>
    <w:p w:rsidR="00C339D4" w:rsidRPr="00305373" w:rsidRDefault="005B02FE" w:rsidP="005B02FE">
      <w:pPr>
        <w:tabs>
          <w:tab w:val="num" w:pos="540"/>
        </w:tabs>
        <w:spacing w:before="0" w:after="0"/>
        <w:rPr>
          <w:rFonts w:cs="Arial"/>
          <w:b/>
          <w:szCs w:val="22"/>
        </w:rPr>
      </w:pPr>
      <w:r>
        <w:rPr>
          <w:rFonts w:cs="Arial"/>
          <w:b/>
          <w:szCs w:val="22"/>
        </w:rPr>
        <w:lastRenderedPageBreak/>
        <w:t xml:space="preserve">I. </w:t>
      </w:r>
      <w:r>
        <w:rPr>
          <w:rFonts w:cs="Arial"/>
          <w:b/>
          <w:szCs w:val="22"/>
        </w:rPr>
        <w:tab/>
      </w:r>
      <w:r w:rsidR="00C339D4" w:rsidRPr="00305373">
        <w:rPr>
          <w:rFonts w:cs="Arial"/>
          <w:b/>
          <w:szCs w:val="22"/>
        </w:rPr>
        <w:t xml:space="preserve">DEVELOPMENT OF THE PUPIL POPULATION </w:t>
      </w:r>
    </w:p>
    <w:p w:rsidR="00C339D4" w:rsidRPr="00305373" w:rsidRDefault="00C339D4" w:rsidP="004C6774">
      <w:pPr>
        <w:tabs>
          <w:tab w:val="num" w:pos="540"/>
        </w:tabs>
        <w:spacing w:before="0" w:after="0"/>
        <w:rPr>
          <w:rFonts w:cs="Arial"/>
          <w:b/>
          <w:szCs w:val="22"/>
        </w:rPr>
      </w:pPr>
    </w:p>
    <w:p w:rsidR="00C339D4" w:rsidRPr="005B02FE" w:rsidRDefault="00C339D4" w:rsidP="005B02FE">
      <w:pPr>
        <w:pStyle w:val="ListParagraph"/>
        <w:numPr>
          <w:ilvl w:val="0"/>
          <w:numId w:val="35"/>
        </w:numPr>
        <w:tabs>
          <w:tab w:val="left" w:pos="426"/>
          <w:tab w:val="num" w:pos="3193"/>
        </w:tabs>
        <w:spacing w:before="0" w:after="0"/>
        <w:rPr>
          <w:rFonts w:cs="Arial"/>
          <w:b/>
          <w:szCs w:val="22"/>
          <w:u w:val="single"/>
        </w:rPr>
      </w:pPr>
      <w:r w:rsidRPr="005B02FE">
        <w:rPr>
          <w:rFonts w:cs="Arial"/>
          <w:b/>
          <w:szCs w:val="22"/>
          <w:u w:val="single"/>
        </w:rPr>
        <w:t>Total pupil population</w:t>
      </w:r>
    </w:p>
    <w:p w:rsidR="00505AD5" w:rsidRPr="00305373" w:rsidRDefault="00505AD5" w:rsidP="00505AD5">
      <w:pPr>
        <w:tabs>
          <w:tab w:val="left" w:pos="426"/>
          <w:tab w:val="num" w:pos="3193"/>
        </w:tabs>
        <w:spacing w:before="0" w:after="0"/>
        <w:rPr>
          <w:rFonts w:cs="Arial"/>
          <w:b/>
          <w:szCs w:val="22"/>
          <w:u w:val="single"/>
        </w:rPr>
      </w:pPr>
    </w:p>
    <w:p w:rsidR="003E74CF" w:rsidRPr="00305373" w:rsidRDefault="00505AD5" w:rsidP="00605F75">
      <w:pPr>
        <w:tabs>
          <w:tab w:val="left" w:pos="426"/>
          <w:tab w:val="num" w:pos="3193"/>
        </w:tabs>
        <w:spacing w:before="0" w:after="0"/>
        <w:jc w:val="left"/>
        <w:rPr>
          <w:rFonts w:cs="Arial"/>
          <w:b/>
          <w:szCs w:val="22"/>
          <w:u w:val="single"/>
        </w:rPr>
      </w:pPr>
      <w:r w:rsidRPr="00305373">
        <w:rPr>
          <w:rFonts w:cs="Arial"/>
          <w:szCs w:val="22"/>
        </w:rPr>
        <w:t xml:space="preserve">The graph below shows the change in total pupil population in all the Accredited Schools from 2015-2019.  </w:t>
      </w:r>
    </w:p>
    <w:p w:rsidR="00232AB9" w:rsidRPr="00305373" w:rsidRDefault="00232AB9" w:rsidP="00505AD5">
      <w:pPr>
        <w:spacing w:before="0" w:after="0"/>
        <w:jc w:val="center"/>
        <w:rPr>
          <w:rFonts w:cs="Arial"/>
          <w:szCs w:val="22"/>
        </w:rPr>
      </w:pPr>
      <w:r w:rsidRPr="00305373">
        <w:rPr>
          <w:rFonts w:cs="Arial"/>
          <w:noProof/>
          <w:szCs w:val="22"/>
          <w:lang w:val="fr-BE" w:eastAsia="fr-BE"/>
        </w:rPr>
        <w:drawing>
          <wp:inline distT="0" distB="0" distL="0" distR="0" wp14:anchorId="23B09F90" wp14:editId="1EAADA55">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2AB9" w:rsidRPr="00305373" w:rsidRDefault="00232AB9" w:rsidP="004C6774">
      <w:pPr>
        <w:spacing w:before="0" w:after="0"/>
        <w:rPr>
          <w:rFonts w:cs="Arial"/>
          <w:szCs w:val="22"/>
        </w:rPr>
      </w:pPr>
    </w:p>
    <w:p w:rsidR="00232AB9" w:rsidRDefault="00305373" w:rsidP="004C6774">
      <w:pPr>
        <w:spacing w:before="0" w:after="0"/>
        <w:rPr>
          <w:rFonts w:cs="Arial"/>
          <w:szCs w:val="22"/>
        </w:rPr>
      </w:pPr>
      <w:r>
        <w:rPr>
          <w:rFonts w:cs="Arial"/>
          <w:szCs w:val="22"/>
        </w:rPr>
        <w:t xml:space="preserve">This is clearly related to the increasing number of </w:t>
      </w:r>
      <w:r w:rsidR="00EA699E">
        <w:rPr>
          <w:rFonts w:cs="Arial"/>
          <w:szCs w:val="22"/>
        </w:rPr>
        <w:t>schools</w:t>
      </w:r>
      <w:r>
        <w:rPr>
          <w:rFonts w:cs="Arial"/>
          <w:szCs w:val="22"/>
        </w:rPr>
        <w:t xml:space="preserve">, as shown in the </w:t>
      </w:r>
      <w:r w:rsidR="00EA699E">
        <w:rPr>
          <w:rFonts w:cs="Arial"/>
          <w:szCs w:val="22"/>
        </w:rPr>
        <w:t>image</w:t>
      </w:r>
      <w:r>
        <w:rPr>
          <w:rFonts w:cs="Arial"/>
          <w:szCs w:val="22"/>
        </w:rPr>
        <w:t xml:space="preserve"> below.</w:t>
      </w:r>
    </w:p>
    <w:p w:rsidR="00605F75" w:rsidRDefault="00605F75" w:rsidP="004C6774">
      <w:pPr>
        <w:spacing w:before="0" w:after="0"/>
        <w:rPr>
          <w:rFonts w:cs="Arial"/>
          <w:szCs w:val="22"/>
        </w:rPr>
      </w:pPr>
    </w:p>
    <w:p w:rsidR="006007CF" w:rsidRDefault="006007CF" w:rsidP="006007CF">
      <w:pPr>
        <w:spacing w:before="0" w:after="0"/>
        <w:jc w:val="center"/>
        <w:rPr>
          <w:rFonts w:cs="Arial"/>
          <w:szCs w:val="22"/>
        </w:rPr>
      </w:pPr>
      <w:r>
        <w:rPr>
          <w:noProof/>
          <w:lang w:val="fr-BE" w:eastAsia="fr-BE"/>
        </w:rPr>
        <w:drawing>
          <wp:inline distT="0" distB="0" distL="0" distR="0" wp14:anchorId="4A43F947" wp14:editId="35BC738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Arial"/>
          <w:szCs w:val="22"/>
        </w:rPr>
        <w:br w:type="page"/>
      </w:r>
    </w:p>
    <w:p w:rsidR="00D377FB" w:rsidRPr="00305373" w:rsidRDefault="00C339D4" w:rsidP="00605F75">
      <w:pPr>
        <w:spacing w:before="0" w:after="0"/>
        <w:rPr>
          <w:rFonts w:cs="Arial"/>
          <w:b/>
          <w:szCs w:val="22"/>
          <w:u w:val="single"/>
        </w:rPr>
      </w:pPr>
      <w:r w:rsidRPr="00305373">
        <w:rPr>
          <w:rFonts w:cs="Arial"/>
          <w:szCs w:val="22"/>
        </w:rPr>
        <w:lastRenderedPageBreak/>
        <w:t xml:space="preserve">The table below shows pupil numbers for each school and the total numbers for the system as a whole, year on year, for the period </w:t>
      </w:r>
      <w:r w:rsidR="00B0269D" w:rsidRPr="00305373">
        <w:rPr>
          <w:rFonts w:cs="Arial"/>
          <w:szCs w:val="22"/>
        </w:rPr>
        <w:t>201</w:t>
      </w:r>
      <w:r w:rsidR="00C921D6" w:rsidRPr="00305373">
        <w:rPr>
          <w:rFonts w:cs="Arial"/>
          <w:szCs w:val="22"/>
        </w:rPr>
        <w:t>5</w:t>
      </w:r>
      <w:r w:rsidRPr="00305373">
        <w:rPr>
          <w:rFonts w:cs="Arial"/>
          <w:szCs w:val="22"/>
        </w:rPr>
        <w:t>-201</w:t>
      </w:r>
      <w:r w:rsidR="000D317D" w:rsidRPr="00305373">
        <w:rPr>
          <w:rFonts w:cs="Arial"/>
          <w:szCs w:val="22"/>
        </w:rPr>
        <w:t>9</w:t>
      </w:r>
      <w:r w:rsidRPr="00305373">
        <w:rPr>
          <w:rFonts w:cs="Arial"/>
          <w:szCs w:val="22"/>
        </w:rPr>
        <w:t xml:space="preserve"> and the percentage variation year on year over the reference period. </w:t>
      </w:r>
    </w:p>
    <w:p w:rsidR="002D60EB" w:rsidRPr="00305373" w:rsidRDefault="002D60EB" w:rsidP="004C6774">
      <w:pPr>
        <w:spacing w:before="0" w:after="0"/>
        <w:jc w:val="center"/>
        <w:rPr>
          <w:rFonts w:cs="Arial"/>
          <w:b/>
          <w:szCs w:val="22"/>
          <w:u w:val="single"/>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086"/>
        <w:gridCol w:w="797"/>
        <w:gridCol w:w="1086"/>
        <w:gridCol w:w="797"/>
        <w:gridCol w:w="1086"/>
        <w:gridCol w:w="797"/>
        <w:gridCol w:w="1086"/>
        <w:gridCol w:w="797"/>
        <w:gridCol w:w="1086"/>
        <w:gridCol w:w="797"/>
      </w:tblGrid>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sz w:val="20"/>
                <w:lang w:eastAsia="fr-BE"/>
              </w:rPr>
            </w:pPr>
          </w:p>
        </w:tc>
        <w:tc>
          <w:tcPr>
            <w:tcW w:w="1733" w:type="dxa"/>
            <w:gridSpan w:val="2"/>
            <w:shd w:val="clear" w:color="auto" w:fill="auto"/>
            <w:noWrap/>
            <w:vAlign w:val="bottom"/>
            <w:hideMark/>
          </w:tcPr>
          <w:p w:rsidR="002D60EB" w:rsidRPr="00305373" w:rsidRDefault="002D60EB" w:rsidP="002D60EB">
            <w:pPr>
              <w:spacing w:before="0" w:after="0"/>
              <w:jc w:val="center"/>
              <w:rPr>
                <w:rFonts w:cs="Arial"/>
                <w:color w:val="000000"/>
                <w:sz w:val="20"/>
                <w:lang w:val="fr-BE" w:eastAsia="fr-BE"/>
              </w:rPr>
            </w:pPr>
            <w:r w:rsidRPr="00305373">
              <w:rPr>
                <w:rFonts w:cs="Arial"/>
                <w:color w:val="000000"/>
                <w:sz w:val="20"/>
                <w:lang w:val="fr-BE" w:eastAsia="fr-BE"/>
              </w:rPr>
              <w:t>2015-16</w:t>
            </w:r>
          </w:p>
        </w:tc>
        <w:tc>
          <w:tcPr>
            <w:tcW w:w="1733" w:type="dxa"/>
            <w:gridSpan w:val="2"/>
            <w:shd w:val="clear" w:color="auto" w:fill="auto"/>
            <w:noWrap/>
            <w:vAlign w:val="bottom"/>
            <w:hideMark/>
          </w:tcPr>
          <w:p w:rsidR="002D60EB" w:rsidRPr="00305373" w:rsidRDefault="002D60EB" w:rsidP="002D60EB">
            <w:pPr>
              <w:spacing w:before="0" w:after="0"/>
              <w:jc w:val="center"/>
              <w:rPr>
                <w:rFonts w:cs="Arial"/>
                <w:color w:val="000000"/>
                <w:sz w:val="20"/>
                <w:lang w:val="fr-BE" w:eastAsia="fr-BE"/>
              </w:rPr>
            </w:pPr>
            <w:r w:rsidRPr="00305373">
              <w:rPr>
                <w:rFonts w:cs="Arial"/>
                <w:color w:val="000000"/>
                <w:sz w:val="20"/>
                <w:lang w:val="fr-BE" w:eastAsia="fr-BE"/>
              </w:rPr>
              <w:t>2016-17</w:t>
            </w:r>
          </w:p>
        </w:tc>
        <w:tc>
          <w:tcPr>
            <w:tcW w:w="1733" w:type="dxa"/>
            <w:gridSpan w:val="2"/>
            <w:shd w:val="clear" w:color="auto" w:fill="auto"/>
            <w:noWrap/>
            <w:vAlign w:val="bottom"/>
            <w:hideMark/>
          </w:tcPr>
          <w:p w:rsidR="002D60EB" w:rsidRPr="00305373" w:rsidRDefault="002D60EB" w:rsidP="002D60EB">
            <w:pPr>
              <w:spacing w:before="0" w:after="0"/>
              <w:jc w:val="center"/>
              <w:rPr>
                <w:rFonts w:cs="Arial"/>
                <w:color w:val="000000"/>
                <w:sz w:val="20"/>
                <w:lang w:val="fr-BE" w:eastAsia="fr-BE"/>
              </w:rPr>
            </w:pPr>
            <w:r w:rsidRPr="00305373">
              <w:rPr>
                <w:rFonts w:cs="Arial"/>
                <w:color w:val="000000"/>
                <w:sz w:val="20"/>
                <w:lang w:val="fr-BE" w:eastAsia="fr-BE"/>
              </w:rPr>
              <w:t>2017-18</w:t>
            </w:r>
          </w:p>
        </w:tc>
        <w:tc>
          <w:tcPr>
            <w:tcW w:w="1733" w:type="dxa"/>
            <w:gridSpan w:val="2"/>
            <w:shd w:val="clear" w:color="auto" w:fill="auto"/>
            <w:noWrap/>
            <w:vAlign w:val="bottom"/>
            <w:hideMark/>
          </w:tcPr>
          <w:p w:rsidR="002D60EB" w:rsidRPr="00305373" w:rsidRDefault="002D60EB" w:rsidP="002D60EB">
            <w:pPr>
              <w:spacing w:before="0" w:after="0"/>
              <w:jc w:val="center"/>
              <w:rPr>
                <w:rFonts w:cs="Arial"/>
                <w:color w:val="000000"/>
                <w:sz w:val="20"/>
                <w:lang w:val="fr-BE" w:eastAsia="fr-BE"/>
              </w:rPr>
            </w:pPr>
            <w:r w:rsidRPr="00305373">
              <w:rPr>
                <w:rFonts w:cs="Arial"/>
                <w:color w:val="000000"/>
                <w:sz w:val="20"/>
                <w:lang w:val="fr-BE" w:eastAsia="fr-BE"/>
              </w:rPr>
              <w:t>2018-19</w:t>
            </w:r>
          </w:p>
        </w:tc>
        <w:tc>
          <w:tcPr>
            <w:tcW w:w="1713" w:type="dxa"/>
            <w:gridSpan w:val="2"/>
            <w:shd w:val="clear" w:color="auto" w:fill="auto"/>
            <w:noWrap/>
            <w:vAlign w:val="bottom"/>
            <w:hideMark/>
          </w:tcPr>
          <w:p w:rsidR="002D60EB" w:rsidRPr="00305373" w:rsidRDefault="002D60EB" w:rsidP="002D60EB">
            <w:pPr>
              <w:spacing w:before="0" w:after="0"/>
              <w:jc w:val="center"/>
              <w:rPr>
                <w:rFonts w:cs="Arial"/>
                <w:color w:val="000000"/>
                <w:sz w:val="20"/>
                <w:lang w:val="fr-BE" w:eastAsia="fr-BE"/>
              </w:rPr>
            </w:pPr>
            <w:r w:rsidRPr="00305373">
              <w:rPr>
                <w:rFonts w:cs="Arial"/>
                <w:color w:val="000000"/>
                <w:sz w:val="20"/>
                <w:lang w:val="fr-BE" w:eastAsia="fr-BE"/>
              </w:rPr>
              <w:t>2019-20</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center"/>
              <w:rPr>
                <w:rFonts w:cs="Arial"/>
                <w:color w:val="000000"/>
                <w:sz w:val="20"/>
                <w:lang w:val="fr-BE" w:eastAsia="fr-BE"/>
              </w:rPr>
            </w:pPr>
          </w:p>
        </w:tc>
        <w:tc>
          <w:tcPr>
            <w:tcW w:w="1017"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Population</w:t>
            </w:r>
          </w:p>
        </w:tc>
        <w:tc>
          <w:tcPr>
            <w:tcW w:w="716"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change</w:t>
            </w:r>
          </w:p>
        </w:tc>
        <w:tc>
          <w:tcPr>
            <w:tcW w:w="1017"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Population</w:t>
            </w:r>
          </w:p>
        </w:tc>
        <w:tc>
          <w:tcPr>
            <w:tcW w:w="716"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change</w:t>
            </w:r>
          </w:p>
        </w:tc>
        <w:tc>
          <w:tcPr>
            <w:tcW w:w="1017"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Population</w:t>
            </w:r>
          </w:p>
        </w:tc>
        <w:tc>
          <w:tcPr>
            <w:tcW w:w="716"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change</w:t>
            </w:r>
          </w:p>
        </w:tc>
        <w:tc>
          <w:tcPr>
            <w:tcW w:w="1017"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Population</w:t>
            </w:r>
          </w:p>
        </w:tc>
        <w:tc>
          <w:tcPr>
            <w:tcW w:w="716"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change</w:t>
            </w:r>
          </w:p>
        </w:tc>
        <w:tc>
          <w:tcPr>
            <w:tcW w:w="965"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Population</w:t>
            </w:r>
          </w:p>
        </w:tc>
        <w:tc>
          <w:tcPr>
            <w:tcW w:w="747"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change</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BAR</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26</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227%</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115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35%</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190</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65%</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BRI</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292</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421</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44%</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426</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339</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316</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CPH</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144</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201</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270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34%</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423</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57%</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560</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32%</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DHG</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673</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890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32%</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1093</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23%</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1242</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14%</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1400</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13%</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DIF</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493</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370%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714</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45%</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1023</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43%</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DUN</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38</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33</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34</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36</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EDS</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67</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123%</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EUK</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364</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476</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31%</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832</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75%</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857</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901</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HEL</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281</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275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275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288</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290</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HER</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216</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225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255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13%</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274</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295</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JUN</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139</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437</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214%</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LIL</w:t>
            </w:r>
            <w:r w:rsidR="006007CF">
              <w:rPr>
                <w:rFonts w:cs="Arial"/>
                <w:color w:val="000000"/>
                <w:sz w:val="20"/>
                <w:lang w:val="fr-BE" w:eastAsia="fr-BE"/>
              </w:rPr>
              <w:t>*</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105</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LJB</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45</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350%</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MAN</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112</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114</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129</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13%</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165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28%</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156</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MON</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174</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118%</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PAR</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597</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655</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680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711</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752</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PDE</w:t>
            </w:r>
            <w:r w:rsidR="006007CF">
              <w:rPr>
                <w:rFonts w:cs="Arial"/>
                <w:color w:val="000000"/>
                <w:sz w:val="20"/>
                <w:lang w:val="fr-BE" w:eastAsia="fr-BE"/>
              </w:rPr>
              <w:t>*</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128</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RHM</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1242</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1411</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14%</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1484</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1538</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1612</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STR</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980</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993</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989</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0%</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967</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1000</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w:t>
            </w:r>
          </w:p>
        </w:tc>
      </w:tr>
      <w:tr w:rsidR="002D60EB" w:rsidRPr="00305373" w:rsidTr="00D377FB">
        <w:trPr>
          <w:trHeight w:val="252"/>
        </w:trPr>
        <w:tc>
          <w:tcPr>
            <w:tcW w:w="689" w:type="dxa"/>
            <w:shd w:val="clear" w:color="auto" w:fill="auto"/>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TAL</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168</w:t>
            </w:r>
          </w:p>
        </w:tc>
        <w:tc>
          <w:tcPr>
            <w:tcW w:w="716" w:type="dxa"/>
            <w:shd w:val="clear" w:color="000000" w:fill="D0CECE"/>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189</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13%</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201</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w:t>
            </w:r>
          </w:p>
        </w:tc>
        <w:tc>
          <w:tcPr>
            <w:tcW w:w="101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292</w:t>
            </w:r>
          </w:p>
        </w:tc>
        <w:tc>
          <w:tcPr>
            <w:tcW w:w="716"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45%</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342</w:t>
            </w:r>
          </w:p>
        </w:tc>
        <w:tc>
          <w:tcPr>
            <w:tcW w:w="747" w:type="dxa"/>
            <w:shd w:val="clear" w:color="auto" w:fill="auto"/>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17%</w:t>
            </w:r>
          </w:p>
        </w:tc>
      </w:tr>
      <w:tr w:rsidR="002D60EB" w:rsidRPr="00305373" w:rsidTr="00D377FB">
        <w:trPr>
          <w:trHeight w:val="252"/>
        </w:trPr>
        <w:tc>
          <w:tcPr>
            <w:tcW w:w="689" w:type="dxa"/>
            <w:shd w:val="clear" w:color="000000" w:fill="FFFF00"/>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TOTAL</w:t>
            </w:r>
          </w:p>
        </w:tc>
        <w:tc>
          <w:tcPr>
            <w:tcW w:w="1017"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5107</w:t>
            </w:r>
          </w:p>
        </w:tc>
        <w:tc>
          <w:tcPr>
            <w:tcW w:w="716" w:type="dxa"/>
            <w:shd w:val="clear" w:color="000000" w:fill="FFFF00"/>
            <w:noWrap/>
            <w:vAlign w:val="bottom"/>
            <w:hideMark/>
          </w:tcPr>
          <w:p w:rsidR="002D60EB" w:rsidRPr="00305373" w:rsidRDefault="002D60EB" w:rsidP="002D60EB">
            <w:pPr>
              <w:spacing w:before="0" w:after="0"/>
              <w:jc w:val="left"/>
              <w:rPr>
                <w:rFonts w:cs="Arial"/>
                <w:color w:val="000000"/>
                <w:sz w:val="20"/>
                <w:lang w:val="fr-BE" w:eastAsia="fr-BE"/>
              </w:rPr>
            </w:pPr>
            <w:r w:rsidRPr="00305373">
              <w:rPr>
                <w:rFonts w:cs="Arial"/>
                <w:color w:val="000000"/>
                <w:sz w:val="20"/>
                <w:lang w:val="fr-BE" w:eastAsia="fr-BE"/>
              </w:rPr>
              <w:t> </w:t>
            </w:r>
          </w:p>
        </w:tc>
        <w:tc>
          <w:tcPr>
            <w:tcW w:w="1017"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6016</w:t>
            </w:r>
          </w:p>
        </w:tc>
        <w:tc>
          <w:tcPr>
            <w:tcW w:w="716"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18%</w:t>
            </w:r>
          </w:p>
        </w:tc>
        <w:tc>
          <w:tcPr>
            <w:tcW w:w="1017"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7245</w:t>
            </w:r>
          </w:p>
        </w:tc>
        <w:tc>
          <w:tcPr>
            <w:tcW w:w="716"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20%</w:t>
            </w:r>
          </w:p>
        </w:tc>
        <w:tc>
          <w:tcPr>
            <w:tcW w:w="1017"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8218</w:t>
            </w:r>
          </w:p>
        </w:tc>
        <w:tc>
          <w:tcPr>
            <w:tcW w:w="716"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13%</w:t>
            </w:r>
          </w:p>
        </w:tc>
        <w:tc>
          <w:tcPr>
            <w:tcW w:w="965"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9829</w:t>
            </w:r>
          </w:p>
        </w:tc>
        <w:tc>
          <w:tcPr>
            <w:tcW w:w="747" w:type="dxa"/>
            <w:shd w:val="clear" w:color="000000" w:fill="FFFF00"/>
            <w:noWrap/>
            <w:vAlign w:val="bottom"/>
            <w:hideMark/>
          </w:tcPr>
          <w:p w:rsidR="002D60EB" w:rsidRPr="00305373" w:rsidRDefault="002D60EB" w:rsidP="002D60EB">
            <w:pPr>
              <w:spacing w:before="0" w:after="0"/>
              <w:jc w:val="right"/>
              <w:rPr>
                <w:rFonts w:cs="Arial"/>
                <w:color w:val="000000"/>
                <w:sz w:val="20"/>
                <w:lang w:val="fr-BE" w:eastAsia="fr-BE"/>
              </w:rPr>
            </w:pPr>
            <w:r w:rsidRPr="00305373">
              <w:rPr>
                <w:rFonts w:cs="Arial"/>
                <w:color w:val="000000"/>
                <w:sz w:val="20"/>
                <w:lang w:val="fr-BE" w:eastAsia="fr-BE"/>
              </w:rPr>
              <w:t>20%</w:t>
            </w:r>
          </w:p>
        </w:tc>
      </w:tr>
    </w:tbl>
    <w:p w:rsidR="002D60EB" w:rsidRPr="00305373" w:rsidRDefault="002D60EB" w:rsidP="002D60EB">
      <w:pPr>
        <w:spacing w:before="0" w:after="0"/>
        <w:jc w:val="left"/>
        <w:rPr>
          <w:rFonts w:cs="Arial"/>
          <w:b/>
          <w:i/>
          <w:szCs w:val="22"/>
          <w:u w:val="single"/>
        </w:rPr>
      </w:pPr>
    </w:p>
    <w:p w:rsidR="006007CF" w:rsidRPr="006007CF" w:rsidRDefault="006007CF" w:rsidP="002D60EB">
      <w:pPr>
        <w:spacing w:before="0" w:after="0"/>
        <w:jc w:val="left"/>
        <w:rPr>
          <w:rFonts w:cs="Arial"/>
          <w:sz w:val="18"/>
          <w:szCs w:val="18"/>
        </w:rPr>
      </w:pPr>
      <w:r w:rsidRPr="006007CF">
        <w:rPr>
          <w:rFonts w:cs="Arial"/>
          <w:sz w:val="18"/>
          <w:szCs w:val="18"/>
        </w:rPr>
        <w:t>* in the process of accreditation.</w:t>
      </w:r>
    </w:p>
    <w:p w:rsidR="00232AB9" w:rsidRPr="00305373" w:rsidRDefault="00232AB9" w:rsidP="002D60EB">
      <w:pPr>
        <w:spacing w:before="0" w:after="0"/>
        <w:jc w:val="left"/>
        <w:rPr>
          <w:rFonts w:cs="Arial"/>
          <w:szCs w:val="22"/>
        </w:rPr>
      </w:pPr>
      <w:r w:rsidRPr="00305373">
        <w:rPr>
          <w:rFonts w:cs="Arial"/>
          <w:szCs w:val="22"/>
        </w:rPr>
        <w:t>Th</w:t>
      </w:r>
      <w:r w:rsidR="00485938">
        <w:rPr>
          <w:rFonts w:cs="Arial"/>
          <w:szCs w:val="22"/>
        </w:rPr>
        <w:t>e</w:t>
      </w:r>
      <w:r w:rsidRPr="00305373">
        <w:rPr>
          <w:rFonts w:cs="Arial"/>
          <w:szCs w:val="22"/>
        </w:rPr>
        <w:t xml:space="preserve"> student numbers in this table are presented in the graph below: </w:t>
      </w:r>
    </w:p>
    <w:p w:rsidR="00576C60" w:rsidRPr="00305373" w:rsidRDefault="002D60EB" w:rsidP="00404AAB">
      <w:pPr>
        <w:spacing w:before="0" w:after="0"/>
        <w:ind w:left="-142"/>
        <w:jc w:val="center"/>
        <w:rPr>
          <w:rFonts w:cs="Arial"/>
          <w:szCs w:val="22"/>
        </w:rPr>
      </w:pPr>
      <w:bookmarkStart w:id="1" w:name="_MON_1317194396"/>
      <w:bookmarkStart w:id="2" w:name="_MON_1317706467"/>
      <w:bookmarkStart w:id="3" w:name="_MON_1317716797"/>
      <w:bookmarkStart w:id="4" w:name="_MON_1318055799"/>
      <w:bookmarkStart w:id="5" w:name="_MON_1318147792"/>
      <w:bookmarkStart w:id="6" w:name="_MON_1318148201"/>
      <w:bookmarkStart w:id="7" w:name="_MON_1318225950"/>
      <w:bookmarkStart w:id="8" w:name="_MON_1318226732"/>
      <w:bookmarkStart w:id="9" w:name="_MON_1318226751"/>
      <w:bookmarkStart w:id="10" w:name="_MON_1318226801"/>
      <w:bookmarkStart w:id="11" w:name="_MON_1318227117"/>
      <w:bookmarkStart w:id="12" w:name="_MON_1318403140"/>
      <w:bookmarkStart w:id="13" w:name="_MON_1318409197"/>
      <w:bookmarkStart w:id="14" w:name="_MON_1318409209"/>
      <w:bookmarkStart w:id="15" w:name="_MON_1318409220"/>
      <w:bookmarkStart w:id="16" w:name="_MON_1318837081"/>
      <w:bookmarkStart w:id="17" w:name="_MON_1318837314"/>
      <w:bookmarkStart w:id="18" w:name="_MON_1318837319"/>
      <w:bookmarkStart w:id="19" w:name="_MON_1318837370"/>
      <w:bookmarkStart w:id="20" w:name="_MON_1318837505"/>
      <w:bookmarkStart w:id="21" w:name="_MON_1318837599"/>
      <w:bookmarkStart w:id="22" w:name="_MON_1319523741"/>
      <w:bookmarkStart w:id="23" w:name="_MON_1319523958"/>
      <w:bookmarkStart w:id="24" w:name="_MON_1319524880"/>
      <w:bookmarkStart w:id="25" w:name="_MON_1319525376"/>
      <w:bookmarkStart w:id="26" w:name="_MON_1320047398"/>
      <w:bookmarkStart w:id="27" w:name="_MON_1347343529"/>
      <w:bookmarkStart w:id="28" w:name="_MON_1347345550"/>
      <w:bookmarkStart w:id="29" w:name="_MON_1347345595"/>
      <w:bookmarkStart w:id="30" w:name="_MON_1347345679"/>
      <w:bookmarkStart w:id="31" w:name="_MON_1348984188"/>
      <w:bookmarkStart w:id="32" w:name="_MON_1348984617"/>
      <w:bookmarkStart w:id="33" w:name="_MON_1348985598"/>
      <w:bookmarkStart w:id="34" w:name="_MON_1348988373"/>
      <w:bookmarkStart w:id="35" w:name="_MON_1348988395"/>
      <w:bookmarkStart w:id="36" w:name="_MON_1348989984"/>
      <w:bookmarkStart w:id="37" w:name="_MON_1348990133"/>
      <w:bookmarkStart w:id="38" w:name="_MON_1348990372"/>
      <w:bookmarkStart w:id="39" w:name="_MON_1348991412"/>
      <w:bookmarkStart w:id="40" w:name="_MON_1348995035"/>
      <w:bookmarkStart w:id="41" w:name="_MON_1349512034"/>
      <w:bookmarkStart w:id="42" w:name="_MON_1350889853"/>
      <w:bookmarkStart w:id="43" w:name="_MON_1351499448"/>
      <w:bookmarkStart w:id="44" w:name="_MON_1351575403"/>
      <w:bookmarkStart w:id="45" w:name="_MON_1352018518"/>
      <w:bookmarkStart w:id="46" w:name="_MON_1378886854"/>
      <w:bookmarkStart w:id="47" w:name="_MON_1378886945"/>
      <w:bookmarkStart w:id="48" w:name="_MON_1378886959"/>
      <w:bookmarkStart w:id="49" w:name="_MON_1378886973"/>
      <w:bookmarkStart w:id="50" w:name="_MON_1378887189"/>
      <w:bookmarkStart w:id="51" w:name="_MON_1380441924"/>
      <w:bookmarkStart w:id="52" w:name="_MON_1380441930"/>
      <w:bookmarkStart w:id="53" w:name="_MON_1380441936"/>
      <w:bookmarkStart w:id="54" w:name="_MON_1380442118"/>
      <w:bookmarkStart w:id="55" w:name="_MON_1380442793"/>
      <w:bookmarkStart w:id="56" w:name="_MON_1380442858"/>
      <w:bookmarkStart w:id="57" w:name="_MON_1380443832"/>
      <w:bookmarkStart w:id="58" w:name="_MON_1380443845"/>
      <w:bookmarkStart w:id="59" w:name="_MON_1380443933"/>
      <w:bookmarkStart w:id="60" w:name="_MON_1380443977"/>
      <w:bookmarkStart w:id="61" w:name="_MON_1380444089"/>
      <w:bookmarkStart w:id="62" w:name="_MON_1380444129"/>
      <w:bookmarkStart w:id="63" w:name="_MON_1380446237"/>
      <w:bookmarkStart w:id="64" w:name="_MON_1380446349"/>
      <w:bookmarkStart w:id="65" w:name="_MON_1380518803"/>
      <w:bookmarkStart w:id="66" w:name="_MON_1380695970"/>
      <w:bookmarkStart w:id="67" w:name="_MON_1380699547"/>
      <w:bookmarkStart w:id="68" w:name="_MON_1380703417"/>
      <w:bookmarkStart w:id="69" w:name="_MON_1380704149"/>
      <w:bookmarkStart w:id="70" w:name="_MON_1381132481"/>
      <w:bookmarkStart w:id="71" w:name="_MON_1381132564"/>
      <w:bookmarkStart w:id="72" w:name="_MON_1381132927"/>
      <w:bookmarkStart w:id="73" w:name="_MON_1381132948"/>
      <w:bookmarkStart w:id="74" w:name="_MON_1381133172"/>
      <w:bookmarkStart w:id="75" w:name="_MON_1413613009"/>
      <w:bookmarkStart w:id="76" w:name="_MON_1413699535"/>
      <w:bookmarkStart w:id="77" w:name="_MON_1413699842"/>
      <w:bookmarkStart w:id="78" w:name="_MON_1413699857"/>
      <w:bookmarkStart w:id="79" w:name="_MON_1413703863"/>
      <w:bookmarkStart w:id="80" w:name="_MON_1413704805"/>
      <w:bookmarkStart w:id="81" w:name="_MON_1413704817"/>
      <w:bookmarkStart w:id="82" w:name="_MON_1413704881"/>
      <w:bookmarkStart w:id="83" w:name="_MON_1413712259"/>
      <w:bookmarkStart w:id="84" w:name="_MON_1413876282"/>
      <w:bookmarkStart w:id="85" w:name="_MON_1413881867"/>
      <w:bookmarkStart w:id="86" w:name="_MON_1413886938"/>
      <w:bookmarkStart w:id="87" w:name="_MON_1413888152"/>
      <w:bookmarkStart w:id="88" w:name="_MON_1413888378"/>
      <w:bookmarkStart w:id="89" w:name="_MON_1413889120"/>
      <w:bookmarkStart w:id="90" w:name="_MON_1413889140"/>
      <w:bookmarkStart w:id="91" w:name="_MON_1413889192"/>
      <w:bookmarkStart w:id="92" w:name="_MON_1414220369"/>
      <w:bookmarkStart w:id="93" w:name="_MON_1414220401"/>
      <w:bookmarkStart w:id="94" w:name="_MON_1415521993"/>
      <w:bookmarkStart w:id="95" w:name="_MON_1415604317"/>
      <w:bookmarkStart w:id="96" w:name="_MON_1256623488"/>
      <w:bookmarkStart w:id="97" w:name="_MON_1256623658"/>
      <w:bookmarkStart w:id="98" w:name="_MON_1256623689"/>
      <w:bookmarkStart w:id="99" w:name="_MON_1256623712"/>
      <w:bookmarkStart w:id="100" w:name="_MON_1256623732"/>
      <w:bookmarkStart w:id="101" w:name="_MON_1256623762"/>
      <w:bookmarkStart w:id="102" w:name="_MON_1256643237"/>
      <w:bookmarkStart w:id="103" w:name="_MON_1256643808"/>
      <w:bookmarkStart w:id="104" w:name="_MON_1256709325"/>
      <w:bookmarkStart w:id="105" w:name="_MON_1256712820"/>
      <w:bookmarkStart w:id="106" w:name="_MON_1257073239"/>
      <w:bookmarkStart w:id="107" w:name="_MON_1257233746"/>
      <w:bookmarkStart w:id="108" w:name="_MON_1257243722"/>
      <w:bookmarkStart w:id="109" w:name="_MON_1257243839"/>
      <w:bookmarkStart w:id="110" w:name="_MON_1257247760"/>
      <w:bookmarkStart w:id="111" w:name="_MON_1257247787"/>
      <w:bookmarkStart w:id="112" w:name="_MON_1257250510"/>
      <w:bookmarkStart w:id="113" w:name="_MON_1257322826"/>
      <w:bookmarkStart w:id="114" w:name="_MON_1257325160"/>
      <w:bookmarkStart w:id="115" w:name="_MON_1257330008"/>
      <w:bookmarkStart w:id="116" w:name="_MON_1257331480"/>
      <w:bookmarkStart w:id="117" w:name="_MON_1257335106"/>
      <w:bookmarkStart w:id="118" w:name="_MON_1257338021"/>
      <w:bookmarkStart w:id="119" w:name="_MON_1257338042"/>
      <w:bookmarkStart w:id="120" w:name="_MON_1257339260"/>
      <w:bookmarkStart w:id="121" w:name="_MON_1257674922"/>
      <w:bookmarkStart w:id="122" w:name="_MON_1257679156"/>
      <w:bookmarkStart w:id="123" w:name="_MON_1257681426"/>
      <w:bookmarkStart w:id="124" w:name="_MON_1257681507"/>
      <w:bookmarkStart w:id="125" w:name="_MON_1257681754"/>
      <w:bookmarkStart w:id="126" w:name="_MON_1257683344"/>
      <w:bookmarkStart w:id="127" w:name="_MON_1257683631"/>
      <w:bookmarkStart w:id="128" w:name="_MON_1257683685"/>
      <w:bookmarkStart w:id="129" w:name="_MON_1257760819"/>
      <w:bookmarkStart w:id="130" w:name="_MON_1258437995"/>
      <w:bookmarkStart w:id="131" w:name="_MON_1258445653"/>
      <w:bookmarkStart w:id="132" w:name="_MON_1289198173"/>
      <w:bookmarkStart w:id="133" w:name="_MON_1289286017"/>
      <w:bookmarkStart w:id="134" w:name="_MON_1289374614"/>
      <w:bookmarkStart w:id="135" w:name="_MON_1289375849"/>
      <w:bookmarkStart w:id="136" w:name="_MON_1289375901"/>
      <w:bookmarkStart w:id="137" w:name="_MON_1289377672"/>
      <w:bookmarkStart w:id="138" w:name="_MON_1289377977"/>
      <w:bookmarkStart w:id="139" w:name="_MON_1289378042"/>
      <w:bookmarkStart w:id="140" w:name="_MON_1289378469"/>
      <w:bookmarkStart w:id="141" w:name="_MON_1289378936"/>
      <w:bookmarkStart w:id="142" w:name="_MON_1289379498"/>
      <w:bookmarkStart w:id="143" w:name="_MON_1289379508"/>
      <w:bookmarkStart w:id="144" w:name="_MON_1289803483"/>
      <w:bookmarkStart w:id="145" w:name="_MON_1289984685"/>
      <w:bookmarkStart w:id="146" w:name="_MON_1290835301"/>
      <w:bookmarkStart w:id="147" w:name="_MON_1291109083"/>
      <w:bookmarkStart w:id="148" w:name="_MON_1291109105"/>
      <w:bookmarkStart w:id="149" w:name="_MON_12911091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305373">
        <w:rPr>
          <w:rFonts w:cs="Arial"/>
          <w:noProof/>
          <w:szCs w:val="22"/>
          <w:lang w:val="fr-BE" w:eastAsia="fr-BE"/>
        </w:rPr>
        <w:drawing>
          <wp:inline distT="0" distB="0" distL="0" distR="0" wp14:anchorId="6A0389AF" wp14:editId="4C853186">
            <wp:extent cx="5731510" cy="3041650"/>
            <wp:effectExtent l="0" t="0" r="254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77FA" w:rsidRPr="00305373" w:rsidRDefault="00232AB9">
      <w:pPr>
        <w:spacing w:before="0" w:after="0"/>
        <w:jc w:val="left"/>
        <w:rPr>
          <w:rFonts w:cs="Arial"/>
          <w:b/>
          <w:szCs w:val="22"/>
          <w:u w:val="single"/>
        </w:rPr>
      </w:pPr>
      <w:r w:rsidRPr="00305373">
        <w:rPr>
          <w:rFonts w:cs="Arial"/>
          <w:szCs w:val="22"/>
        </w:rPr>
        <w:t xml:space="preserve">With a few exceptions, all schools have seen their student populations grow, year on year.  The schools that have seen dramatic growth are the newer schools and this growth is </w:t>
      </w:r>
      <w:r w:rsidR="006007CF">
        <w:rPr>
          <w:rFonts w:cs="Arial"/>
          <w:szCs w:val="22"/>
        </w:rPr>
        <w:t>t</w:t>
      </w:r>
      <w:r w:rsidRPr="00305373">
        <w:rPr>
          <w:rFonts w:cs="Arial"/>
          <w:szCs w:val="22"/>
        </w:rPr>
        <w:t>herefore to be expected, as the schools grow from the bottom up.  The more established schools, on the whole, have seen a much more limited growth in their student numbers</w:t>
      </w:r>
      <w:r w:rsidR="00D377FB" w:rsidRPr="00305373">
        <w:rPr>
          <w:rFonts w:cs="Arial"/>
          <w:szCs w:val="22"/>
        </w:rPr>
        <w:t>.</w:t>
      </w:r>
      <w:r w:rsidRPr="00305373">
        <w:rPr>
          <w:rFonts w:cs="Arial"/>
          <w:szCs w:val="22"/>
        </w:rPr>
        <w:t xml:space="preserve">  </w:t>
      </w:r>
      <w:bookmarkStart w:id="150" w:name="_MON_1257243880"/>
      <w:bookmarkStart w:id="151" w:name="_MON_1257247947"/>
      <w:bookmarkStart w:id="152" w:name="_MON_1257251211"/>
      <w:bookmarkStart w:id="153" w:name="_MON_1257251430"/>
      <w:bookmarkStart w:id="154" w:name="_MON_1257322928"/>
      <w:bookmarkStart w:id="155" w:name="_MON_1257323602"/>
      <w:bookmarkStart w:id="156" w:name="_MON_1257323621"/>
      <w:bookmarkStart w:id="157" w:name="_MON_1257325190"/>
      <w:bookmarkStart w:id="158" w:name="_MON_1257325383"/>
      <w:bookmarkStart w:id="159" w:name="_MON_1257330027"/>
      <w:bookmarkStart w:id="160" w:name="_MON_1257331551"/>
      <w:bookmarkStart w:id="161" w:name="_MON_1257335310"/>
      <w:bookmarkStart w:id="162" w:name="_MON_1257335681"/>
      <w:bookmarkStart w:id="163" w:name="_MON_1257338105"/>
      <w:bookmarkStart w:id="164" w:name="_MON_1257339659"/>
      <w:bookmarkStart w:id="165" w:name="_MON_1257339677"/>
      <w:bookmarkStart w:id="166" w:name="_MON_1257675397"/>
      <w:bookmarkStart w:id="167" w:name="_MON_1257679203"/>
      <w:bookmarkStart w:id="168" w:name="_MON_1257681609"/>
      <w:bookmarkStart w:id="169" w:name="_MON_1257683654"/>
      <w:bookmarkStart w:id="170" w:name="_MON_1257683721"/>
      <w:bookmarkStart w:id="171" w:name="_MON_1257683768"/>
      <w:bookmarkStart w:id="172" w:name="_MON_1257760888"/>
      <w:bookmarkStart w:id="173" w:name="_MON_1257766965"/>
      <w:bookmarkStart w:id="174" w:name="_MON_1258438232"/>
      <w:bookmarkStart w:id="175" w:name="_MON_1258438263"/>
      <w:bookmarkStart w:id="176" w:name="_MON_1260946307"/>
      <w:bookmarkStart w:id="177" w:name="_MON_1260946341"/>
      <w:bookmarkStart w:id="178" w:name="_MON_1260946361"/>
      <w:bookmarkStart w:id="179" w:name="_MON_1260946490"/>
      <w:bookmarkStart w:id="180" w:name="_MON_1260946503"/>
      <w:bookmarkStart w:id="181" w:name="_MON_1260946516"/>
      <w:bookmarkStart w:id="182" w:name="_MON_1260946595"/>
      <w:bookmarkStart w:id="183" w:name="_MON_1260946616"/>
      <w:bookmarkStart w:id="184" w:name="_MON_1289198230"/>
      <w:bookmarkStart w:id="185" w:name="_MON_1289367435"/>
      <w:bookmarkStart w:id="186" w:name="_MON_1289367673"/>
      <w:bookmarkStart w:id="187" w:name="_MON_1289368910"/>
      <w:bookmarkStart w:id="188" w:name="_MON_1289369143"/>
      <w:bookmarkStart w:id="189" w:name="_MON_1289369712"/>
      <w:bookmarkStart w:id="190" w:name="_MON_1289369795"/>
      <w:bookmarkStart w:id="191" w:name="_MON_1289369906"/>
      <w:bookmarkStart w:id="192" w:name="_MON_1289370897"/>
      <w:bookmarkStart w:id="193" w:name="_MON_1289985650"/>
      <w:bookmarkStart w:id="194" w:name="_MON_1290503665"/>
      <w:bookmarkStart w:id="195" w:name="_MON_1317194883"/>
      <w:bookmarkStart w:id="196" w:name="_MON_1317716909"/>
      <w:bookmarkStart w:id="197" w:name="_MON_1318056616"/>
      <w:bookmarkStart w:id="198" w:name="_MON_1318146133"/>
      <w:bookmarkStart w:id="199" w:name="_MON_1318148160"/>
      <w:bookmarkStart w:id="200" w:name="_MON_1318227099"/>
      <w:bookmarkStart w:id="201" w:name="_MON_1318229965"/>
      <w:bookmarkStart w:id="202" w:name="_MON_1318229973"/>
      <w:bookmarkStart w:id="203" w:name="_MON_1318230281"/>
      <w:bookmarkStart w:id="204" w:name="_MON_1318230331"/>
      <w:bookmarkStart w:id="205" w:name="_MON_1318230394"/>
      <w:bookmarkStart w:id="206" w:name="_MON_1318839485"/>
      <w:bookmarkStart w:id="207" w:name="_MON_1318839720"/>
      <w:bookmarkStart w:id="208" w:name="_MON_1318839786"/>
      <w:bookmarkStart w:id="209" w:name="_MON_1318839795"/>
      <w:bookmarkStart w:id="210" w:name="_MON_1318839800"/>
      <w:bookmarkStart w:id="211" w:name="_MON_1319523810"/>
      <w:bookmarkStart w:id="212" w:name="_MON_1319627984"/>
      <w:bookmarkStart w:id="213" w:name="_MON_1319628005"/>
      <w:bookmarkStart w:id="214" w:name="_MON_1319628019"/>
      <w:bookmarkStart w:id="215" w:name="_MON_1347345713"/>
      <w:bookmarkStart w:id="216" w:name="_MON_1347347123"/>
      <w:bookmarkStart w:id="217" w:name="_MON_1347347158"/>
      <w:bookmarkStart w:id="218" w:name="_MON_1348993108"/>
      <w:bookmarkStart w:id="219" w:name="_MON_1348994804"/>
      <w:bookmarkStart w:id="220" w:name="_MON_1348996390"/>
      <w:bookmarkStart w:id="221" w:name="_MON_1348996534"/>
      <w:bookmarkStart w:id="222" w:name="_MON_1348996691"/>
      <w:bookmarkStart w:id="223" w:name="_MON_1349073924"/>
      <w:bookmarkStart w:id="224" w:name="_MON_1349074238"/>
      <w:bookmarkStart w:id="225" w:name="_MON_1349074757"/>
      <w:bookmarkStart w:id="226" w:name="_MON_1349510703"/>
      <w:bookmarkStart w:id="227" w:name="_MON_1349511300"/>
      <w:bookmarkStart w:id="228" w:name="_MON_1349511389"/>
      <w:bookmarkStart w:id="229" w:name="_MON_1349511454"/>
      <w:bookmarkStart w:id="230" w:name="_MON_1349511511"/>
      <w:bookmarkStart w:id="231" w:name="_MON_1349511537"/>
      <w:bookmarkStart w:id="232" w:name="_MON_1349511660"/>
      <w:bookmarkStart w:id="233" w:name="_MON_1349512053"/>
      <w:bookmarkStart w:id="234" w:name="_MON_1349512176"/>
      <w:bookmarkStart w:id="235" w:name="_MON_1349512225"/>
      <w:bookmarkStart w:id="236" w:name="_MON_1349512235"/>
      <w:bookmarkStart w:id="237" w:name="_MON_1349857000"/>
      <w:bookmarkStart w:id="238" w:name="_MON_1350893240"/>
      <w:bookmarkStart w:id="239" w:name="_MON_1351059120"/>
      <w:bookmarkStart w:id="240" w:name="_MON_1351059416"/>
      <w:bookmarkStart w:id="241" w:name="_MON_1351314879"/>
      <w:bookmarkStart w:id="242" w:name="_MON_1351315236"/>
      <w:bookmarkStart w:id="243" w:name="_MON_1351577166"/>
      <w:bookmarkStart w:id="244" w:name="_MON_1351577236"/>
      <w:bookmarkStart w:id="245" w:name="_MON_1352018525"/>
      <w:bookmarkStart w:id="246" w:name="_MON_1378887104"/>
      <w:bookmarkStart w:id="247" w:name="_MON_1378887203"/>
      <w:bookmarkStart w:id="248" w:name="_MON_1378887208"/>
      <w:bookmarkStart w:id="249" w:name="_MON_1378887218"/>
      <w:bookmarkStart w:id="250" w:name="_MON_1380953887"/>
      <w:bookmarkStart w:id="251" w:name="_MON_1381039863"/>
      <w:bookmarkStart w:id="252" w:name="_MON_1381041003"/>
      <w:bookmarkStart w:id="253" w:name="_MON_1381041020"/>
      <w:bookmarkStart w:id="254" w:name="_MON_1381041038"/>
      <w:bookmarkStart w:id="255" w:name="_MON_1381132426"/>
      <w:bookmarkStart w:id="256" w:name="_MON_1381132469"/>
      <w:bookmarkStart w:id="257" w:name="_MON_1381132539"/>
      <w:bookmarkStart w:id="258" w:name="_MON_1381132598"/>
      <w:bookmarkStart w:id="259" w:name="_MON_1381132937"/>
      <w:bookmarkStart w:id="260" w:name="_MON_1381906574"/>
      <w:bookmarkStart w:id="261" w:name="_MON_1381906644"/>
      <w:bookmarkStart w:id="262" w:name="_MON_1381906658"/>
      <w:bookmarkStart w:id="263" w:name="_MON_1381906727"/>
      <w:bookmarkStart w:id="264" w:name="_MON_1413889032"/>
      <w:bookmarkStart w:id="265" w:name="_MON_1413889212"/>
      <w:bookmarkStart w:id="266" w:name="_MON_1413889229"/>
      <w:bookmarkStart w:id="267" w:name="_MON_1414216449"/>
      <w:bookmarkStart w:id="268" w:name="_MON_1414216483"/>
      <w:bookmarkStart w:id="269" w:name="_MON_1414218100"/>
      <w:bookmarkStart w:id="270" w:name="_MON_1414218570"/>
      <w:bookmarkStart w:id="271" w:name="_MON_1414220272"/>
      <w:bookmarkStart w:id="272" w:name="_MON_1414220308"/>
      <w:bookmarkStart w:id="273" w:name="_MON_1414220318"/>
      <w:bookmarkStart w:id="274" w:name="_MON_1414220337"/>
      <w:bookmarkStart w:id="275" w:name="_MON_1414220344"/>
      <w:bookmarkStart w:id="276" w:name="_MON_1414220454"/>
      <w:bookmarkStart w:id="277" w:name="_MON_1414220539"/>
      <w:bookmarkStart w:id="278" w:name="_MON_1414220613"/>
      <w:bookmarkStart w:id="279" w:name="_MON_1414220921"/>
      <w:bookmarkStart w:id="280" w:name="_MON_1415604293"/>
      <w:bookmarkStart w:id="281" w:name="_MON_1256623816"/>
      <w:bookmarkStart w:id="282" w:name="_MON_1256623829"/>
      <w:bookmarkStart w:id="283" w:name="_MON_1256623843"/>
      <w:bookmarkStart w:id="284" w:name="_MON_1256633135"/>
      <w:bookmarkStart w:id="285" w:name="_MON_1256633226"/>
      <w:bookmarkStart w:id="286" w:name="_MON_1256633252"/>
      <w:bookmarkStart w:id="287" w:name="_MON_1256712840"/>
      <w:bookmarkStart w:id="288" w:name="_MON_1257068564"/>
      <w:bookmarkStart w:id="289" w:name="_MON_1257068671"/>
      <w:bookmarkStart w:id="290" w:name="_MON_1257069068"/>
      <w:bookmarkStart w:id="291" w:name="_MON_1257069095"/>
      <w:bookmarkStart w:id="292" w:name="_MON_1257074584"/>
      <w:bookmarkStart w:id="293" w:name="_MON_1257077468"/>
      <w:bookmarkStart w:id="294" w:name="_MON_1257077611"/>
      <w:bookmarkStart w:id="295" w:name="_MON_1257236144"/>
      <w:bookmarkStart w:id="296" w:name="_MON_1257237106"/>
      <w:bookmarkStart w:id="297" w:name="_MON_1383547236"/>
      <w:bookmarkStart w:id="298" w:name="_MON_1414219095"/>
      <w:bookmarkStart w:id="299" w:name="_MON_1414219746"/>
      <w:bookmarkStart w:id="300" w:name="_MON_1414220227"/>
      <w:bookmarkStart w:id="301" w:name="_MON_1414220276"/>
      <w:bookmarkStart w:id="302" w:name="_MON_1414220298"/>
      <w:bookmarkStart w:id="303" w:name="_MON_1414220420"/>
      <w:bookmarkStart w:id="304" w:name="_MON_1414220475"/>
      <w:bookmarkStart w:id="305" w:name="_MON_1414220523"/>
      <w:bookmarkStart w:id="306" w:name="_MON_1414220533"/>
      <w:bookmarkStart w:id="307" w:name="_MON_1414220578"/>
      <w:bookmarkStart w:id="308" w:name="_MON_1414220605"/>
      <w:bookmarkStart w:id="309" w:name="_MON_1414220644"/>
      <w:bookmarkStart w:id="310" w:name="_MON_1414220678"/>
      <w:bookmarkStart w:id="311" w:name="_MON_1414220687"/>
      <w:bookmarkStart w:id="312" w:name="_MON_1414220927"/>
      <w:bookmarkStart w:id="313" w:name="_MON_1414220938"/>
      <w:bookmarkStart w:id="314" w:name="_MON_1415604324"/>
      <w:bookmarkStart w:id="315" w:name="_MON_1318231162"/>
      <w:bookmarkStart w:id="316" w:name="_MON_1318231390"/>
      <w:bookmarkStart w:id="317" w:name="_MON_1318231425"/>
      <w:bookmarkStart w:id="318" w:name="_MON_1318231450"/>
      <w:bookmarkStart w:id="319" w:name="_MON_1318231462"/>
      <w:bookmarkStart w:id="320" w:name="_MON_1318231718"/>
      <w:bookmarkStart w:id="321" w:name="_MON_1318231948"/>
      <w:bookmarkStart w:id="322" w:name="_MON_1318231955"/>
      <w:bookmarkStart w:id="323" w:name="_MON_1318839886"/>
      <w:bookmarkStart w:id="324" w:name="_MON_1318840120"/>
      <w:bookmarkStart w:id="325" w:name="_MON_1318840128"/>
      <w:bookmarkStart w:id="326" w:name="_MON_1319523823"/>
      <w:bookmarkStart w:id="327" w:name="_MON_1319523843"/>
      <w:bookmarkStart w:id="328" w:name="_MON_1319628036"/>
      <w:bookmarkStart w:id="329" w:name="_MON_1319628398"/>
      <w:bookmarkStart w:id="330" w:name="_MON_1347348222"/>
      <w:bookmarkStart w:id="331" w:name="_MON_1347348316"/>
      <w:bookmarkStart w:id="332" w:name="_MON_1347348323"/>
      <w:bookmarkStart w:id="333" w:name="_MON_1347348334"/>
      <w:bookmarkStart w:id="334" w:name="_MON_1349512412"/>
      <w:bookmarkStart w:id="335" w:name="_MON_1349512705"/>
      <w:bookmarkStart w:id="336" w:name="_MON_1349512791"/>
      <w:bookmarkStart w:id="337" w:name="_MON_1349512879"/>
      <w:bookmarkStart w:id="338" w:name="_MON_1349512882"/>
      <w:bookmarkStart w:id="339" w:name="_MON_1349513010"/>
      <w:bookmarkStart w:id="340" w:name="_MON_1349513056"/>
      <w:bookmarkStart w:id="341" w:name="_MON_1349513074"/>
      <w:bookmarkStart w:id="342" w:name="_MON_1349513077"/>
      <w:bookmarkStart w:id="343" w:name="_MON_1349513131"/>
      <w:bookmarkStart w:id="344" w:name="_MON_1349513164"/>
      <w:bookmarkStart w:id="345" w:name="_MON_1349513179"/>
      <w:bookmarkStart w:id="346" w:name="_MON_1349513268"/>
      <w:bookmarkStart w:id="347" w:name="_MON_1349515604"/>
      <w:bookmarkStart w:id="348" w:name="_MON_1349857037"/>
      <w:bookmarkStart w:id="349" w:name="_MON_1351059161"/>
      <w:bookmarkStart w:id="350" w:name="_MON_1351059451"/>
      <w:bookmarkStart w:id="351" w:name="_MON_1351577071"/>
      <w:bookmarkStart w:id="352" w:name="_MON_1351577361"/>
      <w:bookmarkStart w:id="353" w:name="_MON_1378889341"/>
      <w:bookmarkStart w:id="354" w:name="_MON_1381127051"/>
      <w:bookmarkStart w:id="355" w:name="_MON_1381130432"/>
      <w:bookmarkStart w:id="356" w:name="_MON_1381130443"/>
      <w:bookmarkStart w:id="357" w:name="_MON_1381132390"/>
      <w:bookmarkStart w:id="358" w:name="_MON_1381132404"/>
      <w:bookmarkStart w:id="359" w:name="_MON_1381132589"/>
      <w:bookmarkStart w:id="360" w:name="_MON_1381132911"/>
      <w:bookmarkStart w:id="361" w:name="_MON_1381132960"/>
      <w:bookmarkStart w:id="362" w:name="_MON_1318233128"/>
      <w:bookmarkStart w:id="363" w:name="_MON_1318234118"/>
      <w:bookmarkStart w:id="364" w:name="_MON_1318840178"/>
      <w:bookmarkStart w:id="365" w:name="_MON_1318840348"/>
      <w:bookmarkStart w:id="366" w:name="_MON_1318840359"/>
      <w:bookmarkStart w:id="367" w:name="_MON_1319523837"/>
      <w:bookmarkStart w:id="368" w:name="_MON_1319523851"/>
      <w:bookmarkStart w:id="369" w:name="_MON_1319628049"/>
      <w:bookmarkStart w:id="370" w:name="_MON_1347348433"/>
      <w:bookmarkStart w:id="371" w:name="_MON_1349515790"/>
      <w:bookmarkStart w:id="372" w:name="_MON_1349515840"/>
      <w:bookmarkStart w:id="373" w:name="_MON_1349516002"/>
      <w:bookmarkStart w:id="374" w:name="_MON_1349516095"/>
      <w:bookmarkStart w:id="375" w:name="_MON_1349516219"/>
      <w:bookmarkStart w:id="376" w:name="_MON_1349519259"/>
      <w:bookmarkStart w:id="377" w:name="_MON_1349519565"/>
      <w:bookmarkStart w:id="378" w:name="_MON_1349519571"/>
      <w:bookmarkStart w:id="379" w:name="_MON_1349519577"/>
      <w:bookmarkStart w:id="380" w:name="_MON_1349519588"/>
      <w:bookmarkStart w:id="381" w:name="_MON_1349519633"/>
      <w:bookmarkStart w:id="382" w:name="_MON_1349519636"/>
      <w:bookmarkStart w:id="383" w:name="_MON_1349519661"/>
      <w:bookmarkStart w:id="384" w:name="_MON_1349519671"/>
      <w:bookmarkStart w:id="385" w:name="_MON_1350893429"/>
      <w:bookmarkStart w:id="386" w:name="_MON_1350893444"/>
      <w:bookmarkStart w:id="387" w:name="_MON_1351059205"/>
      <w:bookmarkStart w:id="388" w:name="_MON_1351059493"/>
      <w:bookmarkStart w:id="389" w:name="_MON_1351315129"/>
      <w:bookmarkStart w:id="390" w:name="_MON_1351315194"/>
      <w:bookmarkStart w:id="391" w:name="_MON_1351315391"/>
      <w:bookmarkStart w:id="392" w:name="_MON_1351578021"/>
      <w:bookmarkStart w:id="393" w:name="_MON_1378890358"/>
      <w:bookmarkStart w:id="394" w:name="_MON_1378890495"/>
      <w:bookmarkStart w:id="395" w:name="_MON_1381131130"/>
      <w:bookmarkStart w:id="396" w:name="_MON_1381132640"/>
      <w:bookmarkStart w:id="397" w:name="_MON_1381132708"/>
      <w:bookmarkStart w:id="398" w:name="_MON_1381132785"/>
      <w:bookmarkStart w:id="399" w:name="_MON_1381132805"/>
      <w:bookmarkStart w:id="400" w:name="_MON_1381132812"/>
      <w:bookmarkStart w:id="401" w:name="_MON_1381132966"/>
      <w:bookmarkStart w:id="402" w:name="_MON_1381906985"/>
      <w:bookmarkStart w:id="403" w:name="_MON_1381906998"/>
      <w:bookmarkStart w:id="404" w:name="_MON_1383547241"/>
      <w:bookmarkStart w:id="405" w:name="_MON_1414221673"/>
      <w:bookmarkStart w:id="406" w:name="_MON_1414221760"/>
      <w:bookmarkStart w:id="407" w:name="_MON_1414223287"/>
      <w:bookmarkStart w:id="408" w:name="_MON_1414223878"/>
      <w:bookmarkStart w:id="409" w:name="_MON_1414224049"/>
      <w:bookmarkStart w:id="410" w:name="_MON_1414224059"/>
      <w:bookmarkStart w:id="411" w:name="_MON_1415604589"/>
      <w:bookmarkStart w:id="412" w:name="_MON_1256624407"/>
      <w:bookmarkStart w:id="413" w:name="_MON_1256624585"/>
      <w:bookmarkStart w:id="414" w:name="_MON_1256624620"/>
      <w:bookmarkStart w:id="415" w:name="_MON_1256624628"/>
      <w:bookmarkStart w:id="416" w:name="_MON_1256712880"/>
      <w:bookmarkStart w:id="417" w:name="_MON_1257069317"/>
      <w:bookmarkStart w:id="418" w:name="_MON_1257081057"/>
      <w:bookmarkStart w:id="419" w:name="_MON_1257237594"/>
      <w:bookmarkStart w:id="420" w:name="_MON_1257244746"/>
      <w:bookmarkStart w:id="421" w:name="_MON_1257247189"/>
      <w:bookmarkStart w:id="422" w:name="_MON_1257248407"/>
      <w:bookmarkStart w:id="423" w:name="_MON_1257251371"/>
      <w:bookmarkStart w:id="424" w:name="_MON_1257323774"/>
      <w:bookmarkStart w:id="425" w:name="_MON_1257325420"/>
      <w:bookmarkStart w:id="426" w:name="_MON_1257330261"/>
      <w:bookmarkStart w:id="427" w:name="_MON_1257331997"/>
      <w:bookmarkStart w:id="428" w:name="_MON_1257335739"/>
      <w:bookmarkStart w:id="429" w:name="_MON_1475566223"/>
      <w:bookmarkStart w:id="430" w:name="_MON_1257339748"/>
      <w:bookmarkStart w:id="431" w:name="_MON_1257675451"/>
      <w:bookmarkStart w:id="432" w:name="_MON_1257679503"/>
      <w:bookmarkStart w:id="433" w:name="_MON_1257679518"/>
      <w:bookmarkStart w:id="434" w:name="_MON_1257681645"/>
      <w:bookmarkStart w:id="435" w:name="_MON_1257683861"/>
      <w:bookmarkStart w:id="436" w:name="_MON_1257761045"/>
      <w:bookmarkStart w:id="437" w:name="_MON_1258445252"/>
      <w:bookmarkStart w:id="438" w:name="_MON_1259477679"/>
      <w:bookmarkStart w:id="439" w:name="_MON_1289198279"/>
      <w:bookmarkStart w:id="440" w:name="_MON_1289286113"/>
      <w:bookmarkStart w:id="441" w:name="_MON_1289370930"/>
      <w:bookmarkStart w:id="442" w:name="_MON_1289371115"/>
      <w:bookmarkStart w:id="443" w:name="_MON_1289371133"/>
      <w:bookmarkStart w:id="444" w:name="_MON_1289371337"/>
      <w:bookmarkStart w:id="445" w:name="_MON_1289371802"/>
      <w:bookmarkStart w:id="446" w:name="_MON_1289371827"/>
      <w:bookmarkStart w:id="447" w:name="_MON_1290504753"/>
      <w:bookmarkStart w:id="448" w:name="_MON_1290504790"/>
      <w:bookmarkStart w:id="449" w:name="_MON_1317194950"/>
      <w:bookmarkStart w:id="450" w:name="_MON_1317717736"/>
      <w:bookmarkStart w:id="451" w:name="_MON_1318146116"/>
      <w:bookmarkStart w:id="452" w:name="_MON_1318146948"/>
      <w:bookmarkStart w:id="453" w:name="_MON_1318232048"/>
      <w:bookmarkStart w:id="454" w:name="_MON_1318232110"/>
      <w:bookmarkStart w:id="455" w:name="_MON_1318232137"/>
      <w:bookmarkStart w:id="456" w:name="_MON_1318232180"/>
      <w:bookmarkStart w:id="457" w:name="_MON_1318232985"/>
      <w:bookmarkStart w:id="458" w:name="_MON_131823304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00F177FA" w:rsidRPr="00305373">
        <w:rPr>
          <w:rFonts w:cs="Arial"/>
          <w:b/>
          <w:szCs w:val="22"/>
          <w:u w:val="single"/>
        </w:rPr>
        <w:br w:type="page"/>
      </w:r>
    </w:p>
    <w:p w:rsidR="00D81ECF" w:rsidRPr="00305373" w:rsidRDefault="00C921D6" w:rsidP="00DD47B7">
      <w:pPr>
        <w:spacing w:before="0" w:after="0"/>
        <w:ind w:left="360"/>
        <w:rPr>
          <w:rFonts w:cs="Arial"/>
          <w:b/>
          <w:szCs w:val="22"/>
          <w:u w:val="single"/>
        </w:rPr>
      </w:pPr>
      <w:r w:rsidRPr="00305373">
        <w:rPr>
          <w:rFonts w:cs="Arial"/>
          <w:b/>
          <w:szCs w:val="22"/>
          <w:u w:val="single"/>
        </w:rPr>
        <w:lastRenderedPageBreak/>
        <w:t>2</w:t>
      </w:r>
      <w:r w:rsidR="00DD47B7" w:rsidRPr="00305373">
        <w:rPr>
          <w:rFonts w:cs="Arial"/>
          <w:b/>
          <w:szCs w:val="22"/>
          <w:u w:val="single"/>
        </w:rPr>
        <w:t xml:space="preserve">. </w:t>
      </w:r>
      <w:r w:rsidR="00D81ECF" w:rsidRPr="00305373">
        <w:rPr>
          <w:rFonts w:cs="Arial"/>
          <w:b/>
          <w:szCs w:val="22"/>
          <w:u w:val="single"/>
        </w:rPr>
        <w:t>Pupil population by teaching level</w:t>
      </w:r>
    </w:p>
    <w:p w:rsidR="001252EB" w:rsidRPr="00305373" w:rsidRDefault="001252EB" w:rsidP="001252EB">
      <w:pPr>
        <w:spacing w:before="0" w:after="0"/>
        <w:ind w:left="720"/>
        <w:rPr>
          <w:rFonts w:cs="Arial"/>
          <w:b/>
          <w:szCs w:val="22"/>
          <w:u w:val="single"/>
        </w:rPr>
      </w:pPr>
    </w:p>
    <w:p w:rsidR="00ED6D5E" w:rsidRPr="00305373" w:rsidRDefault="00ED6D5E" w:rsidP="00ED6D5E">
      <w:pPr>
        <w:spacing w:before="0" w:after="0"/>
        <w:rPr>
          <w:rFonts w:cs="Arial"/>
          <w:b/>
          <w:color w:val="000000"/>
          <w:szCs w:val="22"/>
          <w:u w:val="single"/>
        </w:rPr>
      </w:pPr>
      <w:r w:rsidRPr="00305373">
        <w:rPr>
          <w:rFonts w:cs="Arial"/>
          <w:noProof/>
          <w:szCs w:val="22"/>
          <w:lang w:val="fr-BE" w:eastAsia="fr-BE"/>
        </w:rPr>
        <w:drawing>
          <wp:inline distT="0" distB="0" distL="0" distR="0">
            <wp:extent cx="6435093" cy="3891059"/>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0703" cy="3894451"/>
                    </a:xfrm>
                    <a:prstGeom prst="rect">
                      <a:avLst/>
                    </a:prstGeom>
                    <a:noFill/>
                    <a:ln>
                      <a:noFill/>
                    </a:ln>
                  </pic:spPr>
                </pic:pic>
              </a:graphicData>
            </a:graphic>
          </wp:inline>
        </w:drawing>
      </w:r>
    </w:p>
    <w:p w:rsidR="001252EB" w:rsidRPr="00305373" w:rsidRDefault="001252EB" w:rsidP="004C6774">
      <w:pPr>
        <w:tabs>
          <w:tab w:val="left" w:pos="6210"/>
        </w:tabs>
        <w:spacing w:before="0" w:after="0"/>
        <w:ind w:firstLine="90"/>
        <w:rPr>
          <w:rFonts w:cs="Arial"/>
          <w:b/>
          <w:color w:val="000000"/>
          <w:szCs w:val="22"/>
          <w:u w:val="single"/>
        </w:rPr>
      </w:pPr>
    </w:p>
    <w:p w:rsidR="00ED6D5E" w:rsidRPr="00305373" w:rsidRDefault="00ED6D5E" w:rsidP="004C6774">
      <w:pPr>
        <w:tabs>
          <w:tab w:val="left" w:pos="6210"/>
        </w:tabs>
        <w:spacing w:before="0" w:after="0"/>
        <w:ind w:firstLine="90"/>
        <w:rPr>
          <w:rFonts w:cs="Arial"/>
          <w:b/>
          <w:color w:val="000000"/>
          <w:szCs w:val="22"/>
          <w:u w:val="single"/>
        </w:rPr>
      </w:pPr>
    </w:p>
    <w:p w:rsidR="00976E4D" w:rsidRPr="00305373" w:rsidRDefault="006347D1" w:rsidP="004C6774">
      <w:pPr>
        <w:spacing w:before="0" w:after="0"/>
        <w:ind w:left="-142"/>
        <w:jc w:val="left"/>
        <w:rPr>
          <w:rFonts w:cs="Arial"/>
          <w:szCs w:val="22"/>
        </w:rPr>
      </w:pPr>
      <w:r w:rsidRPr="00305373">
        <w:rPr>
          <w:rFonts w:cs="Arial"/>
          <w:szCs w:val="22"/>
        </w:rPr>
        <w:t xml:space="preserve">The table above shows </w:t>
      </w:r>
      <w:r w:rsidR="00976E4D" w:rsidRPr="00305373">
        <w:rPr>
          <w:rFonts w:cs="Arial"/>
          <w:szCs w:val="22"/>
        </w:rPr>
        <w:t>the number of pupils at each teach</w:t>
      </w:r>
      <w:r w:rsidR="001616CF" w:rsidRPr="00305373">
        <w:rPr>
          <w:rFonts w:cs="Arial"/>
          <w:szCs w:val="22"/>
        </w:rPr>
        <w:t xml:space="preserve">ing level (Nursery, Primary, </w:t>
      </w:r>
      <w:r w:rsidR="00976E4D" w:rsidRPr="00305373">
        <w:rPr>
          <w:rFonts w:cs="Arial"/>
          <w:szCs w:val="22"/>
        </w:rPr>
        <w:t>Secondary</w:t>
      </w:r>
      <w:r w:rsidR="001616CF" w:rsidRPr="00305373">
        <w:rPr>
          <w:rFonts w:cs="Arial"/>
          <w:szCs w:val="22"/>
        </w:rPr>
        <w:t xml:space="preserve"> 1-5 and Secondary 6-7</w:t>
      </w:r>
      <w:r w:rsidR="00976E4D" w:rsidRPr="00305373">
        <w:rPr>
          <w:rFonts w:cs="Arial"/>
          <w:szCs w:val="22"/>
        </w:rPr>
        <w:t>) in each school and in the system as a whole</w:t>
      </w:r>
      <w:r w:rsidR="00ED6D5E" w:rsidRPr="00305373">
        <w:rPr>
          <w:rFonts w:cs="Arial"/>
          <w:szCs w:val="22"/>
        </w:rPr>
        <w:t xml:space="preserve"> and this table is displayed visually in the graph below.  </w:t>
      </w:r>
      <w:r w:rsidR="00976E4D" w:rsidRPr="00305373">
        <w:rPr>
          <w:rFonts w:cs="Arial"/>
          <w:szCs w:val="22"/>
        </w:rPr>
        <w:t xml:space="preserve"> </w:t>
      </w:r>
    </w:p>
    <w:p w:rsidR="00ED6D5E" w:rsidRPr="00305373" w:rsidRDefault="00ED6D5E" w:rsidP="004C6774">
      <w:pPr>
        <w:spacing w:before="0" w:after="0"/>
        <w:ind w:left="-142"/>
        <w:jc w:val="left"/>
        <w:rPr>
          <w:rFonts w:cs="Arial"/>
          <w:szCs w:val="22"/>
        </w:rPr>
      </w:pPr>
    </w:p>
    <w:p w:rsidR="00ED6D5E" w:rsidRPr="00305373" w:rsidRDefault="00ED6D5E" w:rsidP="00ED6D5E">
      <w:pPr>
        <w:spacing w:before="0" w:after="0"/>
        <w:ind w:left="-142"/>
        <w:jc w:val="center"/>
        <w:rPr>
          <w:rFonts w:cs="Arial"/>
          <w:szCs w:val="22"/>
        </w:rPr>
      </w:pPr>
      <w:r w:rsidRPr="00305373">
        <w:rPr>
          <w:rFonts w:cs="Arial"/>
          <w:noProof/>
          <w:szCs w:val="22"/>
          <w:lang w:val="fr-BE" w:eastAsia="fr-BE"/>
        </w:rPr>
        <w:drawing>
          <wp:inline distT="0" distB="0" distL="0" distR="0" wp14:anchorId="34AC8FE2" wp14:editId="3412C29B">
            <wp:extent cx="5934075" cy="34671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E4D" w:rsidRPr="00305373" w:rsidRDefault="00976E4D" w:rsidP="004C6774">
      <w:pPr>
        <w:spacing w:before="0" w:after="0"/>
        <w:ind w:left="105"/>
        <w:jc w:val="left"/>
        <w:rPr>
          <w:rFonts w:cs="Arial"/>
          <w:szCs w:val="22"/>
        </w:rPr>
      </w:pPr>
    </w:p>
    <w:p w:rsidR="00976E4D" w:rsidRPr="00305373" w:rsidRDefault="00C921D6" w:rsidP="00D377FB">
      <w:pPr>
        <w:spacing w:before="0" w:after="0"/>
        <w:jc w:val="left"/>
        <w:rPr>
          <w:rFonts w:cs="Arial"/>
          <w:b/>
          <w:szCs w:val="22"/>
          <w:u w:val="single"/>
        </w:rPr>
      </w:pPr>
      <w:r w:rsidRPr="00305373">
        <w:rPr>
          <w:rFonts w:cs="Arial"/>
          <w:b/>
          <w:szCs w:val="22"/>
          <w:u w:val="single"/>
        </w:rPr>
        <w:lastRenderedPageBreak/>
        <w:t xml:space="preserve">3. </w:t>
      </w:r>
      <w:r w:rsidR="00976E4D" w:rsidRPr="00305373">
        <w:rPr>
          <w:rFonts w:cs="Arial"/>
          <w:b/>
          <w:szCs w:val="22"/>
          <w:u w:val="single"/>
        </w:rPr>
        <w:t>Pupil population by language section</w:t>
      </w:r>
    </w:p>
    <w:p w:rsidR="00976E4D" w:rsidRPr="00305373" w:rsidRDefault="00976E4D" w:rsidP="004C6774">
      <w:pPr>
        <w:spacing w:before="0" w:after="0"/>
        <w:ind w:left="360"/>
        <w:rPr>
          <w:rFonts w:cs="Arial"/>
          <w:szCs w:val="22"/>
          <w:u w:val="single"/>
        </w:rPr>
      </w:pPr>
    </w:p>
    <w:p w:rsidR="00976E4D" w:rsidRPr="00305373" w:rsidRDefault="00976E4D" w:rsidP="00D377FB">
      <w:pPr>
        <w:spacing w:before="0" w:after="0"/>
        <w:rPr>
          <w:rFonts w:cs="Arial"/>
          <w:szCs w:val="22"/>
        </w:rPr>
      </w:pPr>
      <w:r w:rsidRPr="00305373">
        <w:rPr>
          <w:rFonts w:cs="Arial"/>
          <w:szCs w:val="22"/>
        </w:rPr>
        <w:t>The table below shows the population of each of the language sections in each of the scho</w:t>
      </w:r>
      <w:r w:rsidR="00227802" w:rsidRPr="00305373">
        <w:rPr>
          <w:rFonts w:cs="Arial"/>
          <w:szCs w:val="22"/>
        </w:rPr>
        <w:t>ols for the current school year.</w:t>
      </w:r>
    </w:p>
    <w:p w:rsidR="00D377FB" w:rsidRPr="00305373" w:rsidRDefault="00D377FB" w:rsidP="004C6774">
      <w:pPr>
        <w:spacing w:before="0" w:after="0"/>
        <w:ind w:left="360"/>
        <w:rPr>
          <w:rFonts w:cs="Arial"/>
          <w:szCs w:val="22"/>
        </w:rPr>
      </w:pPr>
    </w:p>
    <w:tbl>
      <w:tblPr>
        <w:tblW w:w="6460" w:type="dxa"/>
        <w:jc w:val="center"/>
        <w:tblCellMar>
          <w:left w:w="70" w:type="dxa"/>
          <w:right w:w="70" w:type="dxa"/>
        </w:tblCellMar>
        <w:tblLook w:val="04A0" w:firstRow="1" w:lastRow="0" w:firstColumn="1" w:lastColumn="0" w:noHBand="0" w:noVBand="1"/>
      </w:tblPr>
      <w:tblGrid>
        <w:gridCol w:w="960"/>
        <w:gridCol w:w="630"/>
        <w:gridCol w:w="508"/>
        <w:gridCol w:w="508"/>
        <w:gridCol w:w="508"/>
        <w:gridCol w:w="500"/>
        <w:gridCol w:w="508"/>
        <w:gridCol w:w="508"/>
        <w:gridCol w:w="508"/>
        <w:gridCol w:w="508"/>
        <w:gridCol w:w="500"/>
        <w:gridCol w:w="500"/>
      </w:tblGrid>
      <w:tr w:rsidR="00D377FB" w:rsidRPr="00305373" w:rsidTr="00D377F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FB" w:rsidRPr="00753A20" w:rsidRDefault="00D377FB" w:rsidP="00D377FB">
            <w:pPr>
              <w:spacing w:before="0" w:after="0"/>
              <w:jc w:val="left"/>
              <w:rPr>
                <w:rFonts w:cs="Arial"/>
                <w:color w:val="000000"/>
                <w:szCs w:val="22"/>
                <w:lang w:eastAsia="fr-BE"/>
              </w:rPr>
            </w:pPr>
            <w:r w:rsidRPr="00753A20">
              <w:rPr>
                <w:rFonts w:cs="Arial"/>
                <w:color w:val="000000"/>
                <w:szCs w:val="22"/>
                <w:lang w:eastAsia="fr-BE"/>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DE</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DK</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EL</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EN</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ES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FI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FR</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IT</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NL</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SI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SV</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BAR</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70</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81</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33</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BRI</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77</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239</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CPH</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253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214</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93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DHG</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104</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716</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81</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246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253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DIF</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62</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275</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686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DUN</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EDS</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28</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39</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EUK</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901</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HEL</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91</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103</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96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HER</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229</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66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JUN</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161</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276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LIL</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72</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LJB</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19</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MAN</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156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MON</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38</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43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93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PAR</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266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159</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327</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PDE</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92</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36</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RHM</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1019</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593</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STR</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309</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289</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402</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r w:rsidR="00D377FB" w:rsidRPr="00305373" w:rsidTr="00D377F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TAL</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330</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auto" w:fill="auto"/>
            <w:noWrap/>
            <w:vAlign w:val="bottom"/>
            <w:hideMark/>
          </w:tcPr>
          <w:p w:rsidR="00D377FB" w:rsidRPr="00305373" w:rsidRDefault="00D377FB" w:rsidP="00D377FB">
            <w:pPr>
              <w:spacing w:before="0" w:after="0"/>
              <w:jc w:val="right"/>
              <w:rPr>
                <w:rFonts w:cs="Arial"/>
                <w:color w:val="000000"/>
                <w:szCs w:val="22"/>
                <w:lang w:val="fr-BE" w:eastAsia="fr-BE"/>
              </w:rPr>
            </w:pPr>
            <w:r w:rsidRPr="00305373">
              <w:rPr>
                <w:rFonts w:cs="Arial"/>
                <w:color w:val="000000"/>
                <w:szCs w:val="22"/>
                <w:lang w:val="fr-BE" w:eastAsia="fr-BE"/>
              </w:rPr>
              <w:t>12</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c>
          <w:tcPr>
            <w:tcW w:w="500" w:type="dxa"/>
            <w:tcBorders>
              <w:top w:val="nil"/>
              <w:left w:val="nil"/>
              <w:bottom w:val="single" w:sz="4" w:space="0" w:color="auto"/>
              <w:right w:val="single" w:sz="4" w:space="0" w:color="auto"/>
            </w:tcBorders>
            <w:shd w:val="clear" w:color="000000" w:fill="808080"/>
            <w:noWrap/>
            <w:vAlign w:val="bottom"/>
            <w:hideMark/>
          </w:tcPr>
          <w:p w:rsidR="00D377FB" w:rsidRPr="00305373" w:rsidRDefault="00D377FB" w:rsidP="00D377FB">
            <w:pPr>
              <w:spacing w:before="0" w:after="0"/>
              <w:jc w:val="left"/>
              <w:rPr>
                <w:rFonts w:cs="Arial"/>
                <w:color w:val="000000"/>
                <w:szCs w:val="22"/>
                <w:lang w:val="fr-BE" w:eastAsia="fr-BE"/>
              </w:rPr>
            </w:pPr>
            <w:r w:rsidRPr="00305373">
              <w:rPr>
                <w:rFonts w:cs="Arial"/>
                <w:color w:val="000000"/>
                <w:szCs w:val="22"/>
                <w:lang w:val="fr-BE" w:eastAsia="fr-BE"/>
              </w:rPr>
              <w:t> </w:t>
            </w:r>
          </w:p>
        </w:tc>
      </w:tr>
    </w:tbl>
    <w:p w:rsidR="00E611A2" w:rsidRPr="00305373" w:rsidRDefault="00E611A2" w:rsidP="004C6774">
      <w:pPr>
        <w:spacing w:before="0" w:after="0"/>
        <w:ind w:left="360"/>
        <w:rPr>
          <w:rFonts w:cs="Arial"/>
          <w:szCs w:val="22"/>
        </w:rPr>
      </w:pPr>
    </w:p>
    <w:p w:rsidR="00E611A2" w:rsidRPr="00305373" w:rsidRDefault="00E611A2" w:rsidP="00D377FB">
      <w:pPr>
        <w:spacing w:before="0" w:after="0"/>
        <w:rPr>
          <w:rFonts w:cs="Arial"/>
          <w:szCs w:val="22"/>
        </w:rPr>
      </w:pPr>
      <w:r w:rsidRPr="00305373">
        <w:rPr>
          <w:rFonts w:cs="Arial"/>
          <w:szCs w:val="22"/>
        </w:rPr>
        <w:t xml:space="preserve">The total numbers per section are illustrated in the graph below. </w:t>
      </w:r>
    </w:p>
    <w:p w:rsidR="006347D1" w:rsidRPr="00305373" w:rsidRDefault="006347D1" w:rsidP="004C6774">
      <w:pPr>
        <w:spacing w:before="0" w:after="0"/>
        <w:ind w:left="360"/>
        <w:rPr>
          <w:rFonts w:cs="Arial"/>
          <w:szCs w:val="22"/>
          <w:u w:val="single"/>
        </w:rPr>
      </w:pPr>
    </w:p>
    <w:p w:rsidR="00CC24D8" w:rsidRPr="00305373" w:rsidRDefault="00E611A2" w:rsidP="004C6774">
      <w:pPr>
        <w:spacing w:before="0" w:after="0"/>
        <w:ind w:left="180" w:firstLine="90"/>
        <w:jc w:val="center"/>
        <w:rPr>
          <w:rFonts w:cs="Arial"/>
          <w:b/>
          <w:color w:val="000080"/>
          <w:szCs w:val="22"/>
        </w:rPr>
      </w:pPr>
      <w:r w:rsidRPr="00305373">
        <w:rPr>
          <w:rFonts w:cs="Arial"/>
          <w:noProof/>
          <w:szCs w:val="22"/>
          <w:lang w:val="fr-BE" w:eastAsia="fr-BE"/>
        </w:rPr>
        <w:drawing>
          <wp:inline distT="0" distB="0" distL="0" distR="0" wp14:anchorId="023A931D" wp14:editId="2403C656">
            <wp:extent cx="5367131" cy="3259952"/>
            <wp:effectExtent l="0" t="0" r="508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27A99" w:rsidRPr="00305373" w:rsidRDefault="00827A99" w:rsidP="004C6774">
      <w:pPr>
        <w:spacing w:before="0" w:after="0"/>
        <w:ind w:firstLine="284"/>
        <w:jc w:val="center"/>
        <w:rPr>
          <w:rFonts w:cs="Arial"/>
          <w:b/>
          <w:color w:val="000080"/>
          <w:szCs w:val="22"/>
        </w:rPr>
        <w:sectPr w:rsidR="00827A99" w:rsidRPr="00305373" w:rsidSect="00D377FB">
          <w:pgSz w:w="11906" w:h="16838" w:code="9"/>
          <w:pgMar w:top="1440" w:right="1440" w:bottom="1440" w:left="1440" w:header="601" w:footer="374" w:gutter="0"/>
          <w:cols w:space="720"/>
          <w:titlePg/>
        </w:sectPr>
      </w:pPr>
    </w:p>
    <w:p w:rsidR="003D32B1" w:rsidRPr="00305373" w:rsidRDefault="00263A28" w:rsidP="004C6774">
      <w:pPr>
        <w:numPr>
          <w:ilvl w:val="0"/>
          <w:numId w:val="2"/>
        </w:numPr>
        <w:spacing w:before="0" w:after="0"/>
        <w:rPr>
          <w:rFonts w:cs="Arial"/>
          <w:b/>
          <w:szCs w:val="22"/>
        </w:rPr>
      </w:pPr>
      <w:bookmarkStart w:id="459" w:name="_MON_1415784150"/>
      <w:bookmarkStart w:id="460" w:name="_MON_1415788669"/>
      <w:bookmarkEnd w:id="459"/>
      <w:bookmarkEnd w:id="460"/>
      <w:r w:rsidRPr="00305373">
        <w:rPr>
          <w:rFonts w:cs="Arial"/>
          <w:b/>
          <w:szCs w:val="22"/>
        </w:rPr>
        <w:lastRenderedPageBreak/>
        <w:t>CHOICE OF LANGUAGES</w:t>
      </w:r>
    </w:p>
    <w:p w:rsidR="00263A28" w:rsidRPr="00305373" w:rsidRDefault="00263A28" w:rsidP="004C6774">
      <w:pPr>
        <w:spacing w:before="0" w:after="0"/>
        <w:rPr>
          <w:rFonts w:cs="Arial"/>
          <w:szCs w:val="22"/>
        </w:rPr>
      </w:pPr>
    </w:p>
    <w:p w:rsidR="00F52228" w:rsidRPr="00305373" w:rsidRDefault="000C5E55" w:rsidP="00485938">
      <w:pPr>
        <w:pStyle w:val="ListParagraph"/>
        <w:numPr>
          <w:ilvl w:val="0"/>
          <w:numId w:val="22"/>
        </w:numPr>
        <w:spacing w:before="0" w:after="0"/>
        <w:ind w:left="0" w:firstLine="0"/>
        <w:rPr>
          <w:rFonts w:cs="Arial"/>
          <w:b/>
          <w:i/>
          <w:color w:val="000000"/>
          <w:szCs w:val="22"/>
          <w:u w:val="single"/>
        </w:rPr>
      </w:pPr>
      <w:r w:rsidRPr="00305373">
        <w:rPr>
          <w:rFonts w:cs="Arial"/>
          <w:b/>
          <w:color w:val="000000"/>
          <w:szCs w:val="22"/>
          <w:u w:val="single"/>
        </w:rPr>
        <w:t>Choi</w:t>
      </w:r>
      <w:r w:rsidR="0037689A" w:rsidRPr="00305373">
        <w:rPr>
          <w:rFonts w:cs="Arial"/>
          <w:b/>
          <w:color w:val="000000"/>
          <w:szCs w:val="22"/>
          <w:u w:val="single"/>
        </w:rPr>
        <w:t>ce of language 2</w:t>
      </w:r>
    </w:p>
    <w:p w:rsidR="00EA788B" w:rsidRPr="00305373" w:rsidRDefault="00EA788B" w:rsidP="00EA788B">
      <w:pPr>
        <w:pStyle w:val="ListParagraph"/>
        <w:spacing w:before="0" w:after="0"/>
        <w:ind w:left="-66"/>
        <w:rPr>
          <w:rFonts w:cs="Arial"/>
          <w:b/>
          <w:color w:val="000000"/>
          <w:szCs w:val="22"/>
          <w:u w:val="single"/>
        </w:rPr>
      </w:pPr>
    </w:p>
    <w:p w:rsidR="00EA788B" w:rsidRPr="00305373" w:rsidRDefault="00EA788B" w:rsidP="00EA788B">
      <w:pPr>
        <w:pStyle w:val="ListParagraph"/>
        <w:spacing w:before="0" w:after="0"/>
        <w:ind w:left="-66"/>
        <w:rPr>
          <w:rFonts w:cs="Arial"/>
          <w:i/>
          <w:color w:val="000000"/>
          <w:szCs w:val="22"/>
        </w:rPr>
      </w:pPr>
      <w:r w:rsidRPr="00305373">
        <w:rPr>
          <w:rFonts w:cs="Arial"/>
          <w:color w:val="000000"/>
          <w:szCs w:val="22"/>
        </w:rPr>
        <w:t>Schools are obliged to offer English, French and German as the first foreign language (L2).  However, some schools have exemptions from this which are written in their dossier of conformity and thus not all three languages are represented in every school in the graph below.</w:t>
      </w:r>
    </w:p>
    <w:p w:rsidR="00800C2A" w:rsidRPr="00305373" w:rsidRDefault="00800C2A" w:rsidP="004C6774">
      <w:pPr>
        <w:pStyle w:val="ListParagraph"/>
        <w:spacing w:before="0" w:after="0"/>
        <w:ind w:left="-66"/>
        <w:rPr>
          <w:rFonts w:cs="Arial"/>
          <w:b/>
          <w:i/>
          <w:color w:val="000000"/>
          <w:szCs w:val="22"/>
          <w:u w:val="single"/>
        </w:rPr>
      </w:pPr>
    </w:p>
    <w:p w:rsidR="002D7156" w:rsidRPr="00305373" w:rsidRDefault="00753A20" w:rsidP="004C6774">
      <w:pPr>
        <w:spacing w:before="0" w:after="0"/>
        <w:ind w:left="-270" w:firstLine="360"/>
        <w:rPr>
          <w:rFonts w:cs="Arial"/>
          <w:szCs w:val="22"/>
        </w:rPr>
      </w:pPr>
      <w:bookmarkStart w:id="461" w:name="_MON_1318843158"/>
      <w:bookmarkStart w:id="462" w:name="_MON_1318843182"/>
      <w:bookmarkStart w:id="463" w:name="_MON_1318843186"/>
      <w:bookmarkStart w:id="464" w:name="_MON_1318843234"/>
      <w:bookmarkStart w:id="465" w:name="_MON_1318843254"/>
      <w:bookmarkStart w:id="466" w:name="_MON_1318843311"/>
      <w:bookmarkStart w:id="467" w:name="_MON_1318843381"/>
      <w:bookmarkStart w:id="468" w:name="_MON_1318915569"/>
      <w:bookmarkStart w:id="469" w:name="_MON_1319355037"/>
      <w:bookmarkStart w:id="470" w:name="_MON_1319523310"/>
      <w:bookmarkStart w:id="471" w:name="_MON_1319628281"/>
      <w:bookmarkStart w:id="472" w:name="_MON_1319959685"/>
      <w:bookmarkStart w:id="473" w:name="_MON_1320040055"/>
      <w:bookmarkStart w:id="474" w:name="_MON_1320040503"/>
      <w:bookmarkStart w:id="475" w:name="_MON_1320040763"/>
      <w:bookmarkStart w:id="476" w:name="_MON_1347348632"/>
      <w:bookmarkStart w:id="477" w:name="_MON_1350450834"/>
      <w:bookmarkStart w:id="478" w:name="_MON_1350451303"/>
      <w:bookmarkStart w:id="479" w:name="_MON_1350451384"/>
      <w:bookmarkStart w:id="480" w:name="_MON_1350455223"/>
      <w:bookmarkStart w:id="481" w:name="_MON_1350455386"/>
      <w:bookmarkStart w:id="482" w:name="_MON_1350455486"/>
      <w:bookmarkStart w:id="483" w:name="_MON_1350457231"/>
      <w:bookmarkStart w:id="484" w:name="_MON_1351584367"/>
      <w:bookmarkStart w:id="485" w:name="_MON_1351584379"/>
      <w:bookmarkStart w:id="486" w:name="_MON_1351584401"/>
      <w:bookmarkStart w:id="487" w:name="_MON_1351584432"/>
      <w:bookmarkStart w:id="488" w:name="_MON_1380354966"/>
      <w:bookmarkStart w:id="489" w:name="_MON_1382858137"/>
      <w:bookmarkStart w:id="490" w:name="_MON_1382858173"/>
      <w:bookmarkStart w:id="491" w:name="_MON_1382858877"/>
      <w:bookmarkStart w:id="492" w:name="_MON_1382858913"/>
      <w:bookmarkStart w:id="493" w:name="_MON_1382859132"/>
      <w:bookmarkStart w:id="494" w:name="_MON_1382859213"/>
      <w:bookmarkStart w:id="495" w:name="_MON_1382860773"/>
      <w:bookmarkStart w:id="496" w:name="_MON_1414920534"/>
      <w:bookmarkStart w:id="497" w:name="_MON_1414920850"/>
      <w:bookmarkStart w:id="498" w:name="_MON_1414920983"/>
      <w:bookmarkStart w:id="499" w:name="_MON_1415700660"/>
      <w:bookmarkStart w:id="500" w:name="_MON_1415700737"/>
      <w:bookmarkStart w:id="501" w:name="_MON_1415700752"/>
      <w:bookmarkStart w:id="502" w:name="_MON_1256713859"/>
      <w:bookmarkStart w:id="503" w:name="_MON_1256713872"/>
      <w:bookmarkStart w:id="504" w:name="_MON_1256713897"/>
      <w:bookmarkStart w:id="505" w:name="_MON_1257153008"/>
      <w:bookmarkStart w:id="506" w:name="_MON_1257238644"/>
      <w:bookmarkStart w:id="507" w:name="_MON_1257245950"/>
      <w:bookmarkStart w:id="508" w:name="_MON_1257249947"/>
      <w:bookmarkStart w:id="509" w:name="_MON_1257320066"/>
      <w:bookmarkStart w:id="510" w:name="_MON_1257324714"/>
      <w:bookmarkStart w:id="511" w:name="_MON_1257325856"/>
      <w:bookmarkStart w:id="512" w:name="_MON_1257330814"/>
      <w:bookmarkStart w:id="513" w:name="_MON_1257336055"/>
      <w:bookmarkStart w:id="514" w:name="_MON_1257336071"/>
      <w:bookmarkStart w:id="515" w:name="_MON_1257336079"/>
      <w:bookmarkStart w:id="516" w:name="_MON_1257340074"/>
      <w:bookmarkStart w:id="517" w:name="_MON_1257678283"/>
      <w:bookmarkStart w:id="518" w:name="_MON_1257759400"/>
      <w:bookmarkStart w:id="519" w:name="_MON_1258445825"/>
      <w:bookmarkStart w:id="520" w:name="_MON_1260868231"/>
      <w:bookmarkStart w:id="521" w:name="_MON_1265115191"/>
      <w:bookmarkStart w:id="522" w:name="_MON_1265115203"/>
      <w:bookmarkStart w:id="523" w:name="_MON_1290329910"/>
      <w:bookmarkStart w:id="524" w:name="_MON_1290330457"/>
      <w:bookmarkStart w:id="525" w:name="_MON_1290330585"/>
      <w:bookmarkStart w:id="526" w:name="_MON_1317627397"/>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noProof/>
          <w:lang w:val="fr-BE" w:eastAsia="fr-BE"/>
        </w:rPr>
        <w:drawing>
          <wp:inline distT="0" distB="0" distL="0" distR="0" wp14:anchorId="2FE38EDB" wp14:editId="6229EBCE">
            <wp:extent cx="5705475" cy="3505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1B34" w:rsidRDefault="00721781" w:rsidP="004C6774">
      <w:pPr>
        <w:spacing w:before="0" w:after="0"/>
        <w:ind w:left="-426"/>
        <w:rPr>
          <w:rFonts w:cs="Arial"/>
          <w:noProof/>
          <w:szCs w:val="22"/>
          <w:lang w:val="en-US" w:eastAsia="en-US"/>
        </w:rPr>
      </w:pPr>
      <w:r w:rsidRPr="00305373">
        <w:rPr>
          <w:rFonts w:cs="Arial"/>
          <w:szCs w:val="22"/>
          <w:lang w:val="en-US"/>
        </w:rPr>
        <w:t xml:space="preserve">   </w:t>
      </w:r>
      <w:r w:rsidRPr="00305373">
        <w:rPr>
          <w:rFonts w:cs="Arial"/>
          <w:noProof/>
          <w:szCs w:val="22"/>
          <w:lang w:val="en-US" w:eastAsia="en-US"/>
        </w:rPr>
        <w:t xml:space="preserve">   </w:t>
      </w:r>
    </w:p>
    <w:p w:rsidR="00681B34" w:rsidRDefault="00681B34">
      <w:pPr>
        <w:spacing w:before="0" w:after="0"/>
        <w:jc w:val="left"/>
        <w:rPr>
          <w:rFonts w:cs="Arial"/>
          <w:noProof/>
          <w:szCs w:val="22"/>
          <w:lang w:val="en-US" w:eastAsia="en-US"/>
        </w:rPr>
      </w:pPr>
      <w:r>
        <w:rPr>
          <w:rFonts w:cs="Arial"/>
          <w:noProof/>
          <w:szCs w:val="22"/>
          <w:lang w:val="en-US" w:eastAsia="en-US"/>
        </w:rPr>
        <w:br w:type="page"/>
      </w:r>
    </w:p>
    <w:p w:rsidR="00BD722E" w:rsidRPr="00305373" w:rsidRDefault="00BD722E" w:rsidP="004C6774">
      <w:pPr>
        <w:spacing w:before="0" w:after="0"/>
        <w:ind w:left="-426"/>
        <w:rPr>
          <w:rFonts w:cs="Arial"/>
          <w:szCs w:val="22"/>
          <w:lang w:val="en-US"/>
        </w:rPr>
      </w:pPr>
    </w:p>
    <w:p w:rsidR="00110978" w:rsidRPr="00305373" w:rsidRDefault="00800C2A" w:rsidP="00BD722E">
      <w:pPr>
        <w:pStyle w:val="ListParagraph"/>
        <w:numPr>
          <w:ilvl w:val="0"/>
          <w:numId w:val="22"/>
        </w:numPr>
        <w:spacing w:before="0" w:after="0"/>
        <w:ind w:firstLine="66"/>
        <w:rPr>
          <w:rFonts w:cs="Arial"/>
          <w:b/>
          <w:szCs w:val="22"/>
          <w:u w:val="single"/>
        </w:rPr>
      </w:pPr>
      <w:r w:rsidRPr="00305373">
        <w:rPr>
          <w:rFonts w:cs="Arial"/>
          <w:b/>
          <w:szCs w:val="22"/>
          <w:u w:val="single"/>
        </w:rPr>
        <w:t>Choice of</w:t>
      </w:r>
      <w:r w:rsidR="001A1217" w:rsidRPr="00305373">
        <w:rPr>
          <w:rFonts w:cs="Arial"/>
          <w:b/>
          <w:szCs w:val="22"/>
          <w:u w:val="single"/>
        </w:rPr>
        <w:t xml:space="preserve"> </w:t>
      </w:r>
      <w:r w:rsidRPr="00305373">
        <w:rPr>
          <w:rFonts w:cs="Arial"/>
          <w:b/>
          <w:szCs w:val="22"/>
          <w:u w:val="single"/>
        </w:rPr>
        <w:t>language 3</w:t>
      </w:r>
    </w:p>
    <w:p w:rsidR="000D701F" w:rsidRPr="00305373" w:rsidRDefault="000D701F" w:rsidP="004C6774">
      <w:pPr>
        <w:pStyle w:val="ListParagraph"/>
        <w:spacing w:before="0" w:after="0"/>
        <w:ind w:left="-66"/>
        <w:rPr>
          <w:rFonts w:cs="Arial"/>
          <w:b/>
          <w:szCs w:val="22"/>
          <w:u w:val="single"/>
        </w:rPr>
      </w:pPr>
    </w:p>
    <w:p w:rsidR="006D60D1" w:rsidRPr="00305373" w:rsidRDefault="00583BA5" w:rsidP="00583BA5">
      <w:pPr>
        <w:spacing w:before="0" w:after="0"/>
        <w:rPr>
          <w:rFonts w:cs="Arial"/>
          <w:szCs w:val="22"/>
        </w:rPr>
      </w:pPr>
      <w:r w:rsidRPr="00305373">
        <w:rPr>
          <w:rFonts w:cs="Arial"/>
          <w:szCs w:val="22"/>
        </w:rPr>
        <w:t>The following table shows the L3s being taught at each of the AES.</w:t>
      </w:r>
    </w:p>
    <w:p w:rsidR="00F9427A" w:rsidRPr="00753A20" w:rsidRDefault="00F9427A" w:rsidP="004C6774">
      <w:pPr>
        <w:spacing w:before="0" w:after="0"/>
        <w:ind w:left="90"/>
        <w:jc w:val="center"/>
        <w:rPr>
          <w:rFonts w:cs="Arial"/>
          <w:szCs w:val="22"/>
        </w:rPr>
      </w:pPr>
    </w:p>
    <w:tbl>
      <w:tblPr>
        <w:tblStyle w:val="TableGrid"/>
        <w:tblW w:w="0" w:type="auto"/>
        <w:tblLook w:val="04A0" w:firstRow="1" w:lastRow="0" w:firstColumn="1" w:lastColumn="0" w:noHBand="0" w:noVBand="1"/>
      </w:tblPr>
      <w:tblGrid>
        <w:gridCol w:w="730"/>
        <w:gridCol w:w="690"/>
        <w:gridCol w:w="691"/>
        <w:gridCol w:w="690"/>
        <w:gridCol w:w="691"/>
        <w:gridCol w:w="690"/>
        <w:gridCol w:w="691"/>
        <w:gridCol w:w="690"/>
        <w:gridCol w:w="691"/>
        <w:gridCol w:w="690"/>
        <w:gridCol w:w="691"/>
        <w:gridCol w:w="690"/>
        <w:gridCol w:w="691"/>
      </w:tblGrid>
      <w:tr w:rsidR="00753A20" w:rsidRPr="00753A20" w:rsidTr="00753A20">
        <w:trPr>
          <w:cantSplit/>
          <w:trHeight w:val="1249"/>
        </w:trPr>
        <w:tc>
          <w:tcPr>
            <w:tcW w:w="730" w:type="dxa"/>
          </w:tcPr>
          <w:p w:rsidR="00753A20" w:rsidRPr="00753A20" w:rsidRDefault="00753A20" w:rsidP="004C6774">
            <w:pPr>
              <w:spacing w:before="0" w:after="0"/>
              <w:jc w:val="center"/>
              <w:rPr>
                <w:rFonts w:cs="Arial"/>
                <w:szCs w:val="22"/>
              </w:rPr>
            </w:pPr>
          </w:p>
        </w:tc>
        <w:tc>
          <w:tcPr>
            <w:tcW w:w="690"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English</w:t>
            </w:r>
          </w:p>
        </w:tc>
        <w:tc>
          <w:tcPr>
            <w:tcW w:w="691"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French</w:t>
            </w:r>
          </w:p>
        </w:tc>
        <w:tc>
          <w:tcPr>
            <w:tcW w:w="690"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German</w:t>
            </w:r>
          </w:p>
        </w:tc>
        <w:tc>
          <w:tcPr>
            <w:tcW w:w="691"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Swedish</w:t>
            </w:r>
          </w:p>
        </w:tc>
        <w:tc>
          <w:tcPr>
            <w:tcW w:w="690"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Portuguese</w:t>
            </w:r>
          </w:p>
        </w:tc>
        <w:tc>
          <w:tcPr>
            <w:tcW w:w="691"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Finnish</w:t>
            </w:r>
          </w:p>
        </w:tc>
        <w:tc>
          <w:tcPr>
            <w:tcW w:w="690"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Spanish</w:t>
            </w:r>
          </w:p>
        </w:tc>
        <w:tc>
          <w:tcPr>
            <w:tcW w:w="691"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Italian</w:t>
            </w:r>
          </w:p>
        </w:tc>
        <w:tc>
          <w:tcPr>
            <w:tcW w:w="690" w:type="dxa"/>
            <w:textDirection w:val="tbRl"/>
          </w:tcPr>
          <w:p w:rsidR="00753A20" w:rsidRPr="00753A20" w:rsidRDefault="00753A20" w:rsidP="00753A20">
            <w:pPr>
              <w:spacing w:before="0" w:after="0"/>
              <w:ind w:left="113" w:right="113"/>
              <w:jc w:val="left"/>
              <w:rPr>
                <w:rFonts w:cs="Arial"/>
                <w:sz w:val="20"/>
              </w:rPr>
            </w:pPr>
            <w:r>
              <w:rPr>
                <w:rFonts w:cs="Arial"/>
                <w:sz w:val="20"/>
              </w:rPr>
              <w:t xml:space="preserve">  </w:t>
            </w:r>
            <w:r w:rsidRPr="00753A20">
              <w:rPr>
                <w:rFonts w:cs="Arial"/>
                <w:sz w:val="20"/>
              </w:rPr>
              <w:t>Greek</w:t>
            </w:r>
          </w:p>
        </w:tc>
        <w:tc>
          <w:tcPr>
            <w:tcW w:w="691"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Estonian</w:t>
            </w:r>
          </w:p>
        </w:tc>
        <w:tc>
          <w:tcPr>
            <w:tcW w:w="690"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Dutch</w:t>
            </w:r>
          </w:p>
        </w:tc>
        <w:tc>
          <w:tcPr>
            <w:tcW w:w="691" w:type="dxa"/>
            <w:textDirection w:val="tbRl"/>
          </w:tcPr>
          <w:p w:rsidR="00753A20" w:rsidRPr="00753A20" w:rsidRDefault="00753A20" w:rsidP="00753A20">
            <w:pPr>
              <w:spacing w:before="0" w:after="0"/>
              <w:ind w:left="113" w:right="113"/>
              <w:jc w:val="left"/>
              <w:rPr>
                <w:rFonts w:cs="Arial"/>
                <w:sz w:val="20"/>
              </w:rPr>
            </w:pPr>
            <w:r w:rsidRPr="00753A20">
              <w:rPr>
                <w:rFonts w:cs="Arial"/>
                <w:sz w:val="20"/>
              </w:rPr>
              <w:t>Danish</w:t>
            </w: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BAR</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BRI</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CPH</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DHG</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DIF</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DUN</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EDS</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EUK</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HER</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HEL</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JUN</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LIL</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CF5E66">
        <w:trPr>
          <w:trHeight w:val="454"/>
        </w:trPr>
        <w:tc>
          <w:tcPr>
            <w:tcW w:w="730" w:type="dxa"/>
          </w:tcPr>
          <w:p w:rsidR="00753A20" w:rsidRPr="00EA2194" w:rsidRDefault="00753A20" w:rsidP="00753A20">
            <w:pPr>
              <w:rPr>
                <w:rFonts w:cs="Arial"/>
                <w:sz w:val="20"/>
              </w:rPr>
            </w:pPr>
            <w:r w:rsidRPr="00EA2194">
              <w:rPr>
                <w:rFonts w:cs="Arial"/>
                <w:sz w:val="20"/>
              </w:rPr>
              <w:t>LJB</w:t>
            </w:r>
            <w:r w:rsidR="00CF5E66">
              <w:rPr>
                <w:rFonts w:cs="Arial"/>
                <w:sz w:val="20"/>
              </w:rPr>
              <w:t>*</w:t>
            </w:r>
          </w:p>
        </w:tc>
        <w:tc>
          <w:tcPr>
            <w:tcW w:w="690"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1"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0"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1"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0"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1"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0"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1"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0"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1"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0" w:type="dxa"/>
            <w:shd w:val="clear" w:color="auto" w:fill="BFBFBF" w:themeFill="background1" w:themeFillShade="BF"/>
          </w:tcPr>
          <w:p w:rsidR="00753A20" w:rsidRPr="00753A20" w:rsidRDefault="00753A20" w:rsidP="00753A20">
            <w:pPr>
              <w:spacing w:before="0" w:after="0"/>
              <w:jc w:val="center"/>
              <w:rPr>
                <w:rFonts w:cs="Arial"/>
                <w:szCs w:val="22"/>
              </w:rPr>
            </w:pPr>
          </w:p>
        </w:tc>
        <w:tc>
          <w:tcPr>
            <w:tcW w:w="691" w:type="dxa"/>
            <w:shd w:val="clear" w:color="auto" w:fill="BFBFBF" w:themeFill="background1" w:themeFillShade="BF"/>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MAN</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MON</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PAR</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PDE</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RHM</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STR</w:t>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r w:rsidR="00753A20" w:rsidRPr="00753A20" w:rsidTr="00EA2194">
        <w:trPr>
          <w:trHeight w:val="454"/>
        </w:trPr>
        <w:tc>
          <w:tcPr>
            <w:tcW w:w="730" w:type="dxa"/>
          </w:tcPr>
          <w:p w:rsidR="00753A20" w:rsidRPr="00EA2194" w:rsidRDefault="00753A20" w:rsidP="00753A20">
            <w:pPr>
              <w:rPr>
                <w:rFonts w:cs="Arial"/>
                <w:sz w:val="20"/>
              </w:rPr>
            </w:pPr>
            <w:r w:rsidRPr="00EA2194">
              <w:rPr>
                <w:rFonts w:cs="Arial"/>
                <w:sz w:val="20"/>
              </w:rPr>
              <w:t>TAL</w:t>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1" w:type="dxa"/>
          </w:tcPr>
          <w:p w:rsidR="00753A20" w:rsidRPr="00753A20" w:rsidRDefault="00753A20" w:rsidP="00753A20">
            <w:pPr>
              <w:spacing w:before="0" w:after="0"/>
              <w:jc w:val="center"/>
              <w:rPr>
                <w:rFonts w:cs="Arial"/>
                <w:szCs w:val="22"/>
              </w:rPr>
            </w:pP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681B34" w:rsidP="00753A20">
            <w:pPr>
              <w:spacing w:before="0" w:after="0"/>
              <w:jc w:val="center"/>
              <w:rPr>
                <w:rFonts w:cs="Arial"/>
                <w:szCs w:val="22"/>
              </w:rPr>
            </w:pPr>
            <w:r>
              <w:rPr>
                <w:rFonts w:cs="Arial"/>
                <w:szCs w:val="22"/>
              </w:rPr>
              <w:sym w:font="Wingdings" w:char="F0FC"/>
            </w:r>
          </w:p>
        </w:tc>
        <w:tc>
          <w:tcPr>
            <w:tcW w:w="690" w:type="dxa"/>
          </w:tcPr>
          <w:p w:rsidR="00753A20" w:rsidRPr="00753A20" w:rsidRDefault="00753A20" w:rsidP="00753A20">
            <w:pPr>
              <w:spacing w:before="0" w:after="0"/>
              <w:jc w:val="center"/>
              <w:rPr>
                <w:rFonts w:cs="Arial"/>
                <w:szCs w:val="22"/>
              </w:rPr>
            </w:pPr>
          </w:p>
        </w:tc>
        <w:tc>
          <w:tcPr>
            <w:tcW w:w="691" w:type="dxa"/>
          </w:tcPr>
          <w:p w:rsidR="00753A20" w:rsidRPr="00753A20" w:rsidRDefault="00753A20" w:rsidP="00753A20">
            <w:pPr>
              <w:spacing w:before="0" w:after="0"/>
              <w:jc w:val="center"/>
              <w:rPr>
                <w:rFonts w:cs="Arial"/>
                <w:szCs w:val="22"/>
              </w:rPr>
            </w:pPr>
          </w:p>
        </w:tc>
      </w:tr>
    </w:tbl>
    <w:p w:rsidR="00746040" w:rsidRPr="00305373" w:rsidRDefault="00746040" w:rsidP="004C6774">
      <w:pPr>
        <w:spacing w:before="0" w:after="0"/>
        <w:jc w:val="center"/>
        <w:rPr>
          <w:rFonts w:cs="Arial"/>
          <w:szCs w:val="22"/>
        </w:rPr>
      </w:pPr>
    </w:p>
    <w:p w:rsidR="00F9427A" w:rsidRPr="00305373" w:rsidRDefault="00CF5E66" w:rsidP="00CF5E66">
      <w:pPr>
        <w:spacing w:before="0" w:after="0"/>
        <w:jc w:val="left"/>
        <w:rPr>
          <w:rFonts w:cs="Arial"/>
          <w:szCs w:val="22"/>
        </w:rPr>
      </w:pPr>
      <w:r>
        <w:rPr>
          <w:rFonts w:cs="Arial"/>
          <w:szCs w:val="22"/>
        </w:rPr>
        <w:t>* No secondary level at the moment</w:t>
      </w:r>
    </w:p>
    <w:p w:rsidR="00384056" w:rsidRPr="00305373" w:rsidRDefault="00384056" w:rsidP="004C6774">
      <w:pPr>
        <w:spacing w:before="0" w:after="0"/>
        <w:jc w:val="center"/>
        <w:rPr>
          <w:rFonts w:cs="Arial"/>
          <w:szCs w:val="22"/>
        </w:rPr>
      </w:pPr>
    </w:p>
    <w:p w:rsidR="00EA2194" w:rsidRDefault="00EA2194">
      <w:pPr>
        <w:spacing w:before="0" w:after="0"/>
        <w:jc w:val="left"/>
        <w:rPr>
          <w:rFonts w:cs="Arial"/>
          <w:szCs w:val="22"/>
        </w:rPr>
      </w:pPr>
      <w:r>
        <w:rPr>
          <w:rFonts w:cs="Arial"/>
          <w:szCs w:val="22"/>
        </w:rPr>
        <w:br w:type="page"/>
      </w:r>
    </w:p>
    <w:p w:rsidR="00384056" w:rsidRPr="00305373" w:rsidRDefault="00384056" w:rsidP="004C6774">
      <w:pPr>
        <w:spacing w:before="0" w:after="0"/>
        <w:jc w:val="center"/>
        <w:rPr>
          <w:rFonts w:cs="Arial"/>
          <w:szCs w:val="22"/>
        </w:rPr>
      </w:pPr>
    </w:p>
    <w:p w:rsidR="000A4776" w:rsidRPr="00305373" w:rsidRDefault="00CC67EB" w:rsidP="00BD722E">
      <w:pPr>
        <w:pStyle w:val="ListParagraph"/>
        <w:numPr>
          <w:ilvl w:val="0"/>
          <w:numId w:val="22"/>
        </w:numPr>
        <w:spacing w:before="0" w:after="0"/>
        <w:ind w:firstLine="66"/>
        <w:rPr>
          <w:rFonts w:cs="Arial"/>
          <w:b/>
          <w:szCs w:val="22"/>
          <w:u w:val="single"/>
        </w:rPr>
      </w:pPr>
      <w:r w:rsidRPr="00305373">
        <w:rPr>
          <w:rFonts w:cs="Arial"/>
          <w:b/>
          <w:szCs w:val="22"/>
          <w:u w:val="single"/>
        </w:rPr>
        <w:t>Choice</w:t>
      </w:r>
      <w:r w:rsidR="00544DD9" w:rsidRPr="00305373">
        <w:rPr>
          <w:rFonts w:cs="Arial"/>
          <w:b/>
          <w:szCs w:val="22"/>
          <w:u w:val="single"/>
        </w:rPr>
        <w:t xml:space="preserve"> </w:t>
      </w:r>
      <w:r w:rsidRPr="00305373">
        <w:rPr>
          <w:rFonts w:cs="Arial"/>
          <w:b/>
          <w:szCs w:val="22"/>
          <w:u w:val="single"/>
        </w:rPr>
        <w:t xml:space="preserve">of </w:t>
      </w:r>
      <w:r w:rsidR="00E67778" w:rsidRPr="00305373">
        <w:rPr>
          <w:rFonts w:cs="Arial"/>
          <w:b/>
          <w:szCs w:val="22"/>
          <w:u w:val="single"/>
        </w:rPr>
        <w:t>language 4</w:t>
      </w:r>
    </w:p>
    <w:p w:rsidR="006347D1" w:rsidRPr="00305373" w:rsidRDefault="006347D1" w:rsidP="006347D1">
      <w:pPr>
        <w:pStyle w:val="ListParagraph"/>
        <w:spacing w:before="0" w:after="0"/>
        <w:ind w:left="0"/>
        <w:rPr>
          <w:rFonts w:cs="Arial"/>
          <w:b/>
          <w:szCs w:val="22"/>
          <w:u w:val="single"/>
        </w:rPr>
      </w:pPr>
    </w:p>
    <w:p w:rsidR="00305373" w:rsidRPr="00305373" w:rsidRDefault="00305373" w:rsidP="00305373">
      <w:pPr>
        <w:spacing w:before="0" w:after="0"/>
        <w:rPr>
          <w:rFonts w:cs="Arial"/>
          <w:szCs w:val="22"/>
        </w:rPr>
      </w:pPr>
      <w:bookmarkStart w:id="527" w:name="_MON_1257340199"/>
      <w:bookmarkStart w:id="528" w:name="_MON_1257678952"/>
      <w:bookmarkStart w:id="529" w:name="_MON_1257759806"/>
      <w:bookmarkStart w:id="530" w:name="_MON_1290407253"/>
      <w:bookmarkStart w:id="531" w:name="_MON_1290407408"/>
      <w:bookmarkStart w:id="532" w:name="_MON_1290407623"/>
      <w:bookmarkStart w:id="533" w:name="_MON_1290410806"/>
      <w:bookmarkStart w:id="534" w:name="_MON_1317627422"/>
      <w:bookmarkStart w:id="535" w:name="_MON_1319368974"/>
      <w:bookmarkStart w:id="536" w:name="_MON_1319368986"/>
      <w:bookmarkStart w:id="537" w:name="_MON_1319523921"/>
      <w:bookmarkStart w:id="538" w:name="_MON_1319527500"/>
      <w:bookmarkStart w:id="539" w:name="_MON_1319627049"/>
      <w:bookmarkStart w:id="540" w:name="_MON_1319627149"/>
      <w:bookmarkStart w:id="541" w:name="_MON_1319627402"/>
      <w:bookmarkStart w:id="542" w:name="_MON_1319627420"/>
      <w:bookmarkStart w:id="543" w:name="_MON_1319627438"/>
      <w:bookmarkStart w:id="544" w:name="_MON_1319627553"/>
      <w:bookmarkStart w:id="545" w:name="_MON_1319627595"/>
      <w:bookmarkStart w:id="546" w:name="_MON_1319627645"/>
      <w:bookmarkStart w:id="547" w:name="_MON_1319627727"/>
      <w:bookmarkStart w:id="548" w:name="_MON_1319627745"/>
      <w:bookmarkStart w:id="549" w:name="_MON_1319627759"/>
      <w:bookmarkStart w:id="550" w:name="_MON_1319627785"/>
      <w:bookmarkStart w:id="551" w:name="_MON_1347348694"/>
      <w:bookmarkStart w:id="552" w:name="_MON_1350452274"/>
      <w:bookmarkStart w:id="553" w:name="_MON_1350454267"/>
      <w:bookmarkStart w:id="554" w:name="_MON_1350454678"/>
      <w:bookmarkStart w:id="555" w:name="_MON_1350455092"/>
      <w:bookmarkStart w:id="556" w:name="_MON_1351584627"/>
      <w:bookmarkStart w:id="557" w:name="_MON_1351584646"/>
      <w:bookmarkStart w:id="558" w:name="_MON_1380354979"/>
      <w:bookmarkStart w:id="559" w:name="_MON_1382860982"/>
      <w:bookmarkStart w:id="560" w:name="_MON_1382860998"/>
      <w:bookmarkStart w:id="561" w:name="_MON_1382861035"/>
      <w:bookmarkStart w:id="562" w:name="_MON_1382861578"/>
      <w:bookmarkStart w:id="563" w:name="_MON_1382861867"/>
      <w:bookmarkStart w:id="564" w:name="_MON_1382862039"/>
      <w:bookmarkStart w:id="565" w:name="_MON_1414921933"/>
      <w:bookmarkStart w:id="566" w:name="_MON_1414923005"/>
      <w:bookmarkStart w:id="567" w:name="_MON_1414925149"/>
      <w:bookmarkStart w:id="568" w:name="_MON_1415700684"/>
      <w:bookmarkStart w:id="569" w:name="_MON_1415700693"/>
      <w:bookmarkStart w:id="570" w:name="_MON_1415700699"/>
      <w:bookmarkStart w:id="571" w:name="_MON_1415700760"/>
      <w:bookmarkStart w:id="572" w:name="_MON_1415702451"/>
      <w:bookmarkStart w:id="573" w:name="_MON_1256640352"/>
      <w:bookmarkStart w:id="574" w:name="_MON_1256714219"/>
      <w:bookmarkStart w:id="575" w:name="_MON_1256714258"/>
      <w:bookmarkStart w:id="576" w:name="_MON_1257153368"/>
      <w:bookmarkStart w:id="577" w:name="_MON_1257239514"/>
      <w:bookmarkStart w:id="578" w:name="_MON_1257246334"/>
      <w:bookmarkStart w:id="579" w:name="_MON_1257250333"/>
      <w:bookmarkStart w:id="580" w:name="_MON_1257320799"/>
      <w:bookmarkStart w:id="581" w:name="_MON_1257320873"/>
      <w:bookmarkStart w:id="582" w:name="_MON_1257324955"/>
      <w:bookmarkStart w:id="583" w:name="_MON_1257325089"/>
      <w:bookmarkStart w:id="584" w:name="_MON_1257325103"/>
      <w:bookmarkStart w:id="585" w:name="_MON_1257329898"/>
      <w:bookmarkStart w:id="586" w:name="_MON_125733123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05373">
        <w:rPr>
          <w:rFonts w:cs="Arial"/>
          <w:szCs w:val="22"/>
        </w:rPr>
        <w:t>The following table shows the L</w:t>
      </w:r>
      <w:r>
        <w:rPr>
          <w:rFonts w:cs="Arial"/>
          <w:szCs w:val="22"/>
        </w:rPr>
        <w:t>4</w:t>
      </w:r>
      <w:r w:rsidRPr="00305373">
        <w:rPr>
          <w:rFonts w:cs="Arial"/>
          <w:szCs w:val="22"/>
        </w:rPr>
        <w:t>s being taught at each of the AES.</w:t>
      </w:r>
      <w:r w:rsidR="001E0C7A">
        <w:rPr>
          <w:rFonts w:cs="Arial"/>
          <w:szCs w:val="22"/>
        </w:rPr>
        <w:t xml:space="preserve">  N.B. Many AESs</w:t>
      </w:r>
      <w:r w:rsidR="00EA2194">
        <w:rPr>
          <w:rFonts w:cs="Arial"/>
          <w:szCs w:val="22"/>
        </w:rPr>
        <w:t xml:space="preserve">, marked in grey below, </w:t>
      </w:r>
      <w:r w:rsidR="001E0C7A">
        <w:rPr>
          <w:rFonts w:cs="Arial"/>
          <w:szCs w:val="22"/>
        </w:rPr>
        <w:t xml:space="preserve">do not yet </w:t>
      </w:r>
      <w:r w:rsidR="00EA2194">
        <w:rPr>
          <w:rFonts w:cs="Arial"/>
          <w:szCs w:val="22"/>
        </w:rPr>
        <w:t>provide L</w:t>
      </w:r>
      <w:r w:rsidR="00485938">
        <w:rPr>
          <w:rFonts w:cs="Arial"/>
          <w:szCs w:val="22"/>
        </w:rPr>
        <w:t>4</w:t>
      </w:r>
      <w:r w:rsidR="00EA2194">
        <w:rPr>
          <w:rFonts w:cs="Arial"/>
          <w:szCs w:val="22"/>
        </w:rPr>
        <w:t xml:space="preserve"> tuition, </w:t>
      </w:r>
      <w:bookmarkStart w:id="587" w:name="_GoBack"/>
      <w:bookmarkEnd w:id="587"/>
      <w:r w:rsidR="00EA2194">
        <w:rPr>
          <w:rFonts w:cs="Arial"/>
          <w:szCs w:val="22"/>
        </w:rPr>
        <w:t>because they don’t yet have the year groups involved</w:t>
      </w:r>
      <w:r w:rsidR="001E0C7A">
        <w:rPr>
          <w:rFonts w:cs="Arial"/>
          <w:szCs w:val="22"/>
        </w:rPr>
        <w:t>.</w:t>
      </w:r>
    </w:p>
    <w:p w:rsidR="00654572" w:rsidRPr="00305373" w:rsidRDefault="00654572" w:rsidP="004C6774">
      <w:pPr>
        <w:spacing w:before="0" w:after="0"/>
        <w:rPr>
          <w:rFonts w:cs="Arial"/>
          <w:b/>
          <w:szCs w:val="22"/>
        </w:rPr>
      </w:pPr>
    </w:p>
    <w:tbl>
      <w:tblPr>
        <w:tblStyle w:val="TableGrid"/>
        <w:tblW w:w="0" w:type="auto"/>
        <w:tblLook w:val="04A0" w:firstRow="1" w:lastRow="0" w:firstColumn="1" w:lastColumn="0" w:noHBand="0" w:noVBand="1"/>
      </w:tblPr>
      <w:tblGrid>
        <w:gridCol w:w="730"/>
        <w:gridCol w:w="690"/>
        <w:gridCol w:w="691"/>
        <w:gridCol w:w="690"/>
        <w:gridCol w:w="691"/>
        <w:gridCol w:w="691"/>
        <w:gridCol w:w="690"/>
        <w:gridCol w:w="691"/>
        <w:gridCol w:w="690"/>
        <w:gridCol w:w="691"/>
        <w:gridCol w:w="690"/>
        <w:gridCol w:w="691"/>
      </w:tblGrid>
      <w:tr w:rsidR="009660FF" w:rsidRPr="00753A20" w:rsidTr="00EA2194">
        <w:trPr>
          <w:cantSplit/>
          <w:trHeight w:val="1249"/>
        </w:trPr>
        <w:tc>
          <w:tcPr>
            <w:tcW w:w="730" w:type="dxa"/>
          </w:tcPr>
          <w:p w:rsidR="009660FF" w:rsidRPr="00EA2194" w:rsidRDefault="009660FF" w:rsidP="00EA2194">
            <w:pPr>
              <w:spacing w:before="0" w:after="0"/>
              <w:jc w:val="center"/>
              <w:rPr>
                <w:rFonts w:cs="Arial"/>
                <w:sz w:val="20"/>
              </w:rPr>
            </w:pPr>
          </w:p>
        </w:tc>
        <w:tc>
          <w:tcPr>
            <w:tcW w:w="690"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English</w:t>
            </w:r>
          </w:p>
        </w:tc>
        <w:tc>
          <w:tcPr>
            <w:tcW w:w="691"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French</w:t>
            </w:r>
          </w:p>
        </w:tc>
        <w:tc>
          <w:tcPr>
            <w:tcW w:w="690"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German</w:t>
            </w:r>
          </w:p>
        </w:tc>
        <w:tc>
          <w:tcPr>
            <w:tcW w:w="691"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Swedish</w:t>
            </w:r>
          </w:p>
        </w:tc>
        <w:tc>
          <w:tcPr>
            <w:tcW w:w="691"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Finnish</w:t>
            </w:r>
          </w:p>
        </w:tc>
        <w:tc>
          <w:tcPr>
            <w:tcW w:w="690"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Spanish</w:t>
            </w:r>
          </w:p>
        </w:tc>
        <w:tc>
          <w:tcPr>
            <w:tcW w:w="691"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Italian</w:t>
            </w:r>
          </w:p>
        </w:tc>
        <w:tc>
          <w:tcPr>
            <w:tcW w:w="690" w:type="dxa"/>
            <w:textDirection w:val="tbRl"/>
          </w:tcPr>
          <w:p w:rsidR="009660FF" w:rsidRPr="00753A20" w:rsidRDefault="009660FF" w:rsidP="00EA2194">
            <w:pPr>
              <w:spacing w:before="0" w:after="0"/>
              <w:ind w:left="113" w:right="113"/>
              <w:jc w:val="left"/>
              <w:rPr>
                <w:rFonts w:cs="Arial"/>
                <w:sz w:val="20"/>
              </w:rPr>
            </w:pPr>
            <w:r>
              <w:rPr>
                <w:rFonts w:cs="Arial"/>
                <w:sz w:val="20"/>
              </w:rPr>
              <w:t xml:space="preserve">  </w:t>
            </w:r>
            <w:r w:rsidRPr="00753A20">
              <w:rPr>
                <w:rFonts w:cs="Arial"/>
                <w:sz w:val="20"/>
              </w:rPr>
              <w:t>Greek</w:t>
            </w:r>
          </w:p>
        </w:tc>
        <w:tc>
          <w:tcPr>
            <w:tcW w:w="691"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Estonian</w:t>
            </w:r>
          </w:p>
        </w:tc>
        <w:tc>
          <w:tcPr>
            <w:tcW w:w="690"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Dutch</w:t>
            </w:r>
          </w:p>
        </w:tc>
        <w:tc>
          <w:tcPr>
            <w:tcW w:w="691" w:type="dxa"/>
            <w:textDirection w:val="tbRl"/>
          </w:tcPr>
          <w:p w:rsidR="009660FF" w:rsidRPr="00753A20" w:rsidRDefault="009660FF" w:rsidP="00EA2194">
            <w:pPr>
              <w:spacing w:before="0" w:after="0"/>
              <w:ind w:left="113" w:right="113"/>
              <w:jc w:val="left"/>
              <w:rPr>
                <w:rFonts w:cs="Arial"/>
                <w:sz w:val="20"/>
              </w:rPr>
            </w:pPr>
            <w:r w:rsidRPr="00753A20">
              <w:rPr>
                <w:rFonts w:cs="Arial"/>
                <w:sz w:val="20"/>
              </w:rPr>
              <w:t>Danish</w:t>
            </w: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BAR</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BRI</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CPH</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DHG</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DIF</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DUN</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EDS</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EUK</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HER</w:t>
            </w: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HEL</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JUN</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LIL</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LJB</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MAN</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MON</w:t>
            </w:r>
          </w:p>
        </w:tc>
        <w:tc>
          <w:tcPr>
            <w:tcW w:w="690"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1"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0"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1"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1"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0"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1"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0"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1"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0" w:type="dxa"/>
            <w:shd w:val="clear" w:color="auto" w:fill="BFBFBF" w:themeFill="background1" w:themeFillShade="BF"/>
          </w:tcPr>
          <w:p w:rsidR="009660FF" w:rsidRPr="00753A20" w:rsidRDefault="009660FF" w:rsidP="00EA2194">
            <w:pPr>
              <w:spacing w:before="0" w:after="0"/>
              <w:jc w:val="center"/>
              <w:rPr>
                <w:rFonts w:cs="Arial"/>
                <w:szCs w:val="22"/>
              </w:rPr>
            </w:pPr>
          </w:p>
        </w:tc>
        <w:tc>
          <w:tcPr>
            <w:tcW w:w="691" w:type="dxa"/>
            <w:shd w:val="clear" w:color="auto" w:fill="BFBFBF" w:themeFill="background1" w:themeFillShade="BF"/>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PAR</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PDE</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RHM</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STR</w:t>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1" w:type="dxa"/>
          </w:tcPr>
          <w:p w:rsidR="009660FF" w:rsidRPr="00753A20" w:rsidRDefault="001E0C7A" w:rsidP="00EA2194">
            <w:pPr>
              <w:spacing w:before="0" w:after="0"/>
              <w:jc w:val="center"/>
              <w:rPr>
                <w:rFonts w:cs="Arial"/>
                <w:szCs w:val="22"/>
              </w:rPr>
            </w:pPr>
            <w:r>
              <w:rPr>
                <w:rFonts w:cs="Arial"/>
                <w:szCs w:val="22"/>
              </w:rPr>
              <w:sym w:font="Wingdings" w:char="F0FC"/>
            </w: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c>
          <w:tcPr>
            <w:tcW w:w="690" w:type="dxa"/>
          </w:tcPr>
          <w:p w:rsidR="009660FF" w:rsidRPr="00753A20" w:rsidRDefault="009660FF" w:rsidP="00EA2194">
            <w:pPr>
              <w:spacing w:before="0" w:after="0"/>
              <w:jc w:val="center"/>
              <w:rPr>
                <w:rFonts w:cs="Arial"/>
                <w:szCs w:val="22"/>
              </w:rPr>
            </w:pPr>
          </w:p>
        </w:tc>
        <w:tc>
          <w:tcPr>
            <w:tcW w:w="691" w:type="dxa"/>
          </w:tcPr>
          <w:p w:rsidR="009660FF" w:rsidRPr="00753A20" w:rsidRDefault="009660FF" w:rsidP="00EA2194">
            <w:pPr>
              <w:spacing w:before="0" w:after="0"/>
              <w:jc w:val="center"/>
              <w:rPr>
                <w:rFonts w:cs="Arial"/>
                <w:szCs w:val="22"/>
              </w:rPr>
            </w:pPr>
          </w:p>
        </w:tc>
      </w:tr>
      <w:tr w:rsidR="009660FF" w:rsidRPr="00753A20" w:rsidTr="00EA2194">
        <w:tc>
          <w:tcPr>
            <w:tcW w:w="730" w:type="dxa"/>
          </w:tcPr>
          <w:p w:rsidR="009660FF" w:rsidRPr="00EA2194" w:rsidRDefault="009660FF" w:rsidP="00EA2194">
            <w:pPr>
              <w:rPr>
                <w:rFonts w:cs="Arial"/>
                <w:sz w:val="20"/>
              </w:rPr>
            </w:pPr>
            <w:r w:rsidRPr="00EA2194">
              <w:rPr>
                <w:rFonts w:cs="Arial"/>
                <w:sz w:val="20"/>
              </w:rPr>
              <w:t>TAL</w:t>
            </w: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0"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c>
          <w:tcPr>
            <w:tcW w:w="691" w:type="dxa"/>
            <w:shd w:val="clear" w:color="auto" w:fill="BFBFBF" w:themeFill="background1" w:themeFillShade="BF"/>
          </w:tcPr>
          <w:p w:rsidR="009660FF" w:rsidRPr="00EA2194" w:rsidRDefault="009660FF" w:rsidP="00EA2194">
            <w:pPr>
              <w:spacing w:before="0" w:after="0"/>
              <w:jc w:val="center"/>
              <w:rPr>
                <w:rFonts w:cs="Arial"/>
                <w:color w:val="BFBFBF" w:themeColor="background1" w:themeShade="BF"/>
                <w:szCs w:val="22"/>
              </w:rPr>
            </w:pPr>
          </w:p>
        </w:tc>
      </w:tr>
    </w:tbl>
    <w:p w:rsidR="002C560A" w:rsidRPr="00305373" w:rsidRDefault="002C560A" w:rsidP="004C6774">
      <w:pPr>
        <w:spacing w:before="0" w:after="0"/>
        <w:rPr>
          <w:rFonts w:cs="Arial"/>
          <w:b/>
          <w:szCs w:val="22"/>
        </w:rPr>
      </w:pPr>
    </w:p>
    <w:p w:rsidR="00F9427A" w:rsidRPr="00305373" w:rsidRDefault="00654572" w:rsidP="004C6774">
      <w:pPr>
        <w:tabs>
          <w:tab w:val="left" w:pos="1050"/>
        </w:tabs>
        <w:spacing w:before="0" w:after="0"/>
        <w:rPr>
          <w:rFonts w:cs="Arial"/>
          <w:szCs w:val="22"/>
        </w:rPr>
      </w:pPr>
      <w:r w:rsidRPr="00305373">
        <w:rPr>
          <w:rFonts w:cs="Arial"/>
          <w:szCs w:val="22"/>
        </w:rPr>
        <w:tab/>
      </w:r>
    </w:p>
    <w:p w:rsidR="00C462A8" w:rsidRPr="00305373" w:rsidRDefault="00C462A8" w:rsidP="004C6774">
      <w:pPr>
        <w:tabs>
          <w:tab w:val="left" w:pos="1050"/>
        </w:tabs>
        <w:spacing w:before="0" w:after="0"/>
        <w:rPr>
          <w:rFonts w:cs="Arial"/>
          <w:szCs w:val="22"/>
        </w:rPr>
      </w:pPr>
    </w:p>
    <w:p w:rsidR="00305373" w:rsidRDefault="00305373">
      <w:pPr>
        <w:spacing w:before="0" w:after="0"/>
        <w:jc w:val="left"/>
        <w:rPr>
          <w:rFonts w:cs="Arial"/>
          <w:szCs w:val="22"/>
        </w:rPr>
      </w:pPr>
      <w:r>
        <w:rPr>
          <w:rFonts w:cs="Arial"/>
          <w:szCs w:val="22"/>
        </w:rPr>
        <w:br w:type="page"/>
      </w:r>
    </w:p>
    <w:p w:rsidR="00720F3A" w:rsidRPr="00305373" w:rsidRDefault="005F3976" w:rsidP="004C6774">
      <w:pPr>
        <w:numPr>
          <w:ilvl w:val="0"/>
          <w:numId w:val="2"/>
        </w:numPr>
        <w:spacing w:before="0" w:after="0"/>
        <w:ind w:right="-48"/>
        <w:jc w:val="left"/>
        <w:rPr>
          <w:rFonts w:cs="Arial"/>
          <w:b/>
          <w:szCs w:val="22"/>
        </w:rPr>
      </w:pPr>
      <w:r>
        <w:rPr>
          <w:rFonts w:cs="Arial"/>
          <w:b/>
          <w:szCs w:val="22"/>
        </w:rPr>
        <w:lastRenderedPageBreak/>
        <w:t xml:space="preserve">TEACHING </w:t>
      </w:r>
      <w:r w:rsidR="00450E23" w:rsidRPr="00305373">
        <w:rPr>
          <w:rFonts w:cs="Arial"/>
          <w:b/>
          <w:szCs w:val="22"/>
        </w:rPr>
        <w:t>STAFF</w:t>
      </w:r>
    </w:p>
    <w:p w:rsidR="00C54F58" w:rsidRDefault="00C54F58" w:rsidP="004C6774">
      <w:pPr>
        <w:tabs>
          <w:tab w:val="left" w:pos="2700"/>
        </w:tabs>
        <w:spacing w:before="0" w:after="0"/>
        <w:rPr>
          <w:rFonts w:cs="Arial"/>
          <w:szCs w:val="22"/>
        </w:rPr>
      </w:pPr>
    </w:p>
    <w:p w:rsidR="00EA699E" w:rsidRDefault="00EA699E" w:rsidP="004C6774">
      <w:pPr>
        <w:tabs>
          <w:tab w:val="left" w:pos="2700"/>
        </w:tabs>
        <w:spacing w:before="0" w:after="0"/>
        <w:rPr>
          <w:rFonts w:cs="Arial"/>
          <w:szCs w:val="22"/>
        </w:rPr>
      </w:pPr>
      <w:r>
        <w:rPr>
          <w:rFonts w:cs="Arial"/>
          <w:szCs w:val="22"/>
        </w:rPr>
        <w:t>In total, the Accredited European Schools employ 1,245 teachers.  This is divided up as follow</w:t>
      </w:r>
      <w:r w:rsidR="0026341F">
        <w:rPr>
          <w:rFonts w:cs="Arial"/>
          <w:szCs w:val="22"/>
        </w:rPr>
        <w:t>s</w:t>
      </w:r>
      <w:r>
        <w:rPr>
          <w:rFonts w:cs="Arial"/>
          <w:szCs w:val="22"/>
        </w:rPr>
        <w:t>:</w:t>
      </w:r>
    </w:p>
    <w:p w:rsidR="00EA699E" w:rsidRDefault="00EA699E" w:rsidP="004C6774">
      <w:pPr>
        <w:tabs>
          <w:tab w:val="left" w:pos="2700"/>
        </w:tabs>
        <w:spacing w:before="0" w:after="0"/>
        <w:rPr>
          <w:rFonts w:cs="Arial"/>
          <w:szCs w:val="22"/>
        </w:rPr>
      </w:pPr>
    </w:p>
    <w:p w:rsidR="00EA699E" w:rsidRPr="00EA699E" w:rsidRDefault="00EA699E" w:rsidP="00EA699E">
      <w:pPr>
        <w:pStyle w:val="ListParagraph"/>
        <w:numPr>
          <w:ilvl w:val="0"/>
          <w:numId w:val="34"/>
        </w:numPr>
        <w:tabs>
          <w:tab w:val="left" w:pos="2700"/>
        </w:tabs>
        <w:spacing w:before="0" w:after="0"/>
        <w:rPr>
          <w:rFonts w:cs="Arial"/>
          <w:szCs w:val="22"/>
        </w:rPr>
      </w:pPr>
      <w:r w:rsidRPr="00EA699E">
        <w:rPr>
          <w:rFonts w:cs="Arial"/>
          <w:szCs w:val="22"/>
        </w:rPr>
        <w:t>Nursery and Primary – 495</w:t>
      </w:r>
      <w:r>
        <w:rPr>
          <w:rFonts w:cs="Arial"/>
          <w:szCs w:val="22"/>
        </w:rPr>
        <w:t xml:space="preserve"> (70% full-time, 30% part-time)</w:t>
      </w:r>
    </w:p>
    <w:p w:rsidR="00EA699E" w:rsidRDefault="00EA699E" w:rsidP="004C6774">
      <w:pPr>
        <w:tabs>
          <w:tab w:val="left" w:pos="2700"/>
        </w:tabs>
        <w:spacing w:before="0" w:after="0"/>
        <w:rPr>
          <w:rFonts w:cs="Arial"/>
          <w:szCs w:val="22"/>
        </w:rPr>
      </w:pPr>
    </w:p>
    <w:p w:rsidR="00EA699E" w:rsidRPr="00EA699E" w:rsidRDefault="00EA699E" w:rsidP="00EA699E">
      <w:pPr>
        <w:pStyle w:val="ListParagraph"/>
        <w:numPr>
          <w:ilvl w:val="0"/>
          <w:numId w:val="34"/>
        </w:numPr>
        <w:tabs>
          <w:tab w:val="left" w:pos="2700"/>
        </w:tabs>
        <w:spacing w:before="0" w:after="0"/>
        <w:rPr>
          <w:rFonts w:cs="Arial"/>
          <w:szCs w:val="22"/>
        </w:rPr>
      </w:pPr>
      <w:r w:rsidRPr="00EA699E">
        <w:rPr>
          <w:rFonts w:cs="Arial"/>
          <w:szCs w:val="22"/>
        </w:rPr>
        <w:t>Secondary – 750 (70% full-time, 30% part-time)</w:t>
      </w:r>
    </w:p>
    <w:p w:rsidR="001E56F7" w:rsidRPr="00305373" w:rsidRDefault="001E56F7" w:rsidP="004C6774">
      <w:pPr>
        <w:tabs>
          <w:tab w:val="left" w:pos="3402"/>
        </w:tabs>
        <w:spacing w:before="0" w:after="0"/>
        <w:ind w:left="-284" w:firstLine="284"/>
        <w:jc w:val="center"/>
        <w:rPr>
          <w:rFonts w:cs="Arial"/>
          <w:b/>
          <w:color w:val="000000"/>
          <w:szCs w:val="22"/>
        </w:rPr>
      </w:pPr>
      <w:bookmarkStart w:id="588" w:name="_MON_1319959641"/>
      <w:bookmarkStart w:id="589" w:name="_MON_1319960733"/>
      <w:bookmarkStart w:id="590" w:name="_MON_1319961034"/>
      <w:bookmarkStart w:id="591" w:name="_MON_1319961709"/>
      <w:bookmarkStart w:id="592" w:name="_MON_1319963039"/>
      <w:bookmarkStart w:id="593" w:name="_MON_1319963114"/>
      <w:bookmarkStart w:id="594" w:name="_MON_1319963129"/>
      <w:bookmarkStart w:id="595" w:name="_MON_1319963146"/>
      <w:bookmarkStart w:id="596" w:name="_MON_1319963157"/>
      <w:bookmarkStart w:id="597" w:name="_MON_1319963170"/>
      <w:bookmarkStart w:id="598" w:name="_MON_1319963177"/>
      <w:bookmarkStart w:id="599" w:name="_MON_1319963184"/>
      <w:bookmarkStart w:id="600" w:name="_MON_1319963190"/>
      <w:bookmarkStart w:id="601" w:name="_MON_1319963206"/>
      <w:bookmarkStart w:id="602" w:name="_MON_1319963220"/>
      <w:bookmarkStart w:id="603" w:name="_MON_1319963229"/>
      <w:bookmarkStart w:id="604" w:name="_MON_1319963235"/>
      <w:bookmarkStart w:id="605" w:name="_MON_1319963248"/>
      <w:bookmarkStart w:id="606" w:name="_MON_1319963339"/>
      <w:bookmarkStart w:id="607" w:name="_MON_1319963419"/>
      <w:bookmarkStart w:id="608" w:name="_MON_1319963437"/>
      <w:bookmarkStart w:id="609" w:name="_MON_1319963447"/>
      <w:bookmarkStart w:id="610" w:name="_MON_1319963458"/>
      <w:bookmarkStart w:id="611" w:name="_MON_1320050910"/>
      <w:bookmarkStart w:id="612" w:name="_MON_1320051145"/>
      <w:bookmarkStart w:id="613" w:name="_MON_1320135050"/>
      <w:bookmarkStart w:id="614" w:name="_MON_1320135058"/>
      <w:bookmarkStart w:id="615" w:name="_MON_1320135110"/>
      <w:bookmarkStart w:id="616" w:name="_MON_1320135142"/>
      <w:bookmarkStart w:id="617" w:name="_MON_1320135360"/>
      <w:bookmarkStart w:id="618" w:name="_MON_1320135372"/>
      <w:bookmarkStart w:id="619" w:name="_MON_1320135375"/>
      <w:bookmarkStart w:id="620" w:name="_MON_1320135453"/>
      <w:bookmarkStart w:id="621" w:name="_MON_1320135554"/>
      <w:bookmarkStart w:id="622" w:name="_MON_1320135588"/>
      <w:bookmarkStart w:id="623" w:name="_MON_1320135624"/>
      <w:bookmarkStart w:id="624" w:name="_MON_1320135638"/>
      <w:bookmarkStart w:id="625" w:name="_MON_1320135753"/>
      <w:bookmarkStart w:id="626" w:name="_MON_1320135788"/>
      <w:bookmarkStart w:id="627" w:name="_MON_1320135821"/>
      <w:bookmarkStart w:id="628" w:name="_MON_1320135832"/>
      <w:bookmarkStart w:id="629" w:name="_MON_1320135843"/>
      <w:bookmarkStart w:id="630" w:name="_MON_1320135926"/>
      <w:bookmarkStart w:id="631" w:name="_MON_1320135934"/>
      <w:bookmarkStart w:id="632" w:name="_MON_1320135948"/>
      <w:bookmarkStart w:id="633" w:name="_MON_1320139351"/>
      <w:bookmarkStart w:id="634" w:name="_MON_1320214434"/>
      <w:bookmarkStart w:id="635" w:name="_MON_1331542882"/>
      <w:bookmarkStart w:id="636" w:name="_MON_1331544794"/>
      <w:bookmarkStart w:id="637" w:name="_MON_1331544878"/>
      <w:bookmarkStart w:id="638" w:name="_MON_1348558629"/>
      <w:bookmarkStart w:id="639" w:name="_MON_1348558721"/>
      <w:bookmarkStart w:id="640" w:name="_MON_1348899943"/>
      <w:bookmarkStart w:id="641" w:name="_MON_1349075895"/>
      <w:bookmarkStart w:id="642" w:name="_MON_1349162581"/>
      <w:bookmarkStart w:id="643" w:name="_MON_1349502401"/>
      <w:bookmarkStart w:id="644" w:name="_MON_1349502527"/>
      <w:bookmarkStart w:id="645" w:name="_MON_1349502638"/>
      <w:bookmarkStart w:id="646" w:name="_MON_1349502770"/>
      <w:bookmarkStart w:id="647" w:name="_MON_1349503827"/>
      <w:bookmarkStart w:id="648" w:name="_MON_1349504875"/>
      <w:bookmarkStart w:id="649" w:name="_MON_1349505411"/>
      <w:bookmarkStart w:id="650" w:name="_MON_1349505423"/>
      <w:bookmarkStart w:id="651" w:name="_MON_1349505434"/>
      <w:bookmarkStart w:id="652" w:name="_MON_1349505699"/>
      <w:bookmarkStart w:id="653" w:name="_MON_1349505739"/>
      <w:bookmarkStart w:id="654" w:name="_MON_1349848397"/>
      <w:bookmarkStart w:id="655" w:name="_MON_1349848990"/>
      <w:bookmarkStart w:id="656" w:name="_MON_1349849195"/>
      <w:bookmarkStart w:id="657" w:name="_MON_1349849228"/>
      <w:bookmarkStart w:id="658" w:name="_MON_1349849242"/>
      <w:bookmarkStart w:id="659" w:name="_MON_1349850591"/>
      <w:bookmarkStart w:id="660" w:name="_MON_1349850671"/>
      <w:bookmarkStart w:id="661" w:name="_MON_1351584737"/>
      <w:bookmarkStart w:id="662" w:name="_MON_1351584755"/>
      <w:bookmarkStart w:id="663" w:name="_MON_1351584771"/>
      <w:bookmarkStart w:id="664" w:name="_MON_1351584788"/>
      <w:bookmarkStart w:id="665" w:name="_MON_1351584798"/>
      <w:bookmarkStart w:id="666" w:name="_MON_1351584806"/>
      <w:bookmarkStart w:id="667" w:name="_MON_1351584833"/>
      <w:bookmarkStart w:id="668" w:name="_MON_1351584877"/>
      <w:bookmarkStart w:id="669" w:name="_MON_1351585309"/>
      <w:bookmarkStart w:id="670" w:name="_MON_1351585690"/>
      <w:bookmarkStart w:id="671" w:name="_MON_1351585804"/>
      <w:bookmarkStart w:id="672" w:name="_MON_1351585935"/>
      <w:bookmarkStart w:id="673" w:name="_MON_1351586175"/>
      <w:bookmarkStart w:id="674" w:name="_MON_1351586381"/>
      <w:bookmarkStart w:id="675" w:name="_MON_1351586515"/>
      <w:bookmarkStart w:id="676" w:name="_MON_1351586581"/>
      <w:bookmarkStart w:id="677" w:name="_MON_1351587558"/>
      <w:bookmarkStart w:id="678" w:name="_MON_1351587912"/>
      <w:bookmarkStart w:id="679" w:name="_MON_1351588015"/>
      <w:bookmarkStart w:id="680" w:name="_MON_1351590800"/>
      <w:bookmarkStart w:id="681" w:name="_MON_1351590850"/>
      <w:bookmarkStart w:id="682" w:name="_MON_1383027248"/>
      <w:bookmarkStart w:id="683" w:name="_MON_1383028910"/>
      <w:bookmarkStart w:id="684" w:name="_MON_1383029213"/>
      <w:bookmarkStart w:id="685" w:name="_MON_1383029220"/>
      <w:bookmarkStart w:id="686" w:name="_MON_1383029240"/>
      <w:bookmarkStart w:id="687" w:name="_MON_1383032691"/>
      <w:bookmarkStart w:id="688" w:name="_MON_1383032706"/>
      <w:bookmarkStart w:id="689" w:name="_MON_1383032818"/>
      <w:bookmarkStart w:id="690" w:name="_MON_1383032948"/>
      <w:bookmarkStart w:id="691" w:name="_MON_1383033071"/>
      <w:bookmarkStart w:id="692" w:name="_MON_1383033202"/>
      <w:bookmarkStart w:id="693" w:name="_MON_1383033455"/>
      <w:bookmarkStart w:id="694" w:name="_MON_1383033495"/>
      <w:bookmarkStart w:id="695" w:name="_MON_1383033531"/>
      <w:bookmarkStart w:id="696" w:name="_MON_1383033547"/>
      <w:bookmarkStart w:id="697" w:name="_MON_1383033596"/>
      <w:bookmarkStart w:id="698" w:name="_MON_1383034079"/>
      <w:bookmarkStart w:id="699" w:name="_MON_1383034292"/>
      <w:bookmarkStart w:id="700" w:name="_MON_1383034333"/>
      <w:bookmarkStart w:id="701" w:name="_MON_1383034341"/>
      <w:bookmarkStart w:id="702" w:name="_MON_1383037164"/>
      <w:bookmarkStart w:id="703" w:name="_MON_1383037845"/>
      <w:bookmarkStart w:id="704" w:name="_MON_1383042554"/>
      <w:bookmarkStart w:id="705" w:name="_MON_1383043037"/>
      <w:bookmarkStart w:id="706" w:name="_MON_1383110843"/>
      <w:bookmarkStart w:id="707" w:name="_MON_1383111351"/>
      <w:bookmarkStart w:id="708" w:name="_MON_1383111407"/>
      <w:bookmarkStart w:id="709" w:name="_MON_1383111507"/>
      <w:bookmarkStart w:id="710" w:name="_MON_1383112711"/>
      <w:bookmarkStart w:id="711" w:name="_MON_1383112915"/>
      <w:bookmarkStart w:id="712" w:name="_MON_1383113385"/>
      <w:bookmarkStart w:id="713" w:name="_MON_1383113421"/>
      <w:bookmarkStart w:id="714" w:name="_MON_1383113457"/>
      <w:bookmarkStart w:id="715" w:name="_MON_1383114729"/>
      <w:bookmarkStart w:id="716" w:name="_MON_1383115617"/>
      <w:bookmarkStart w:id="717" w:name="_MON_1383115923"/>
      <w:bookmarkStart w:id="718" w:name="_MON_1383116953"/>
      <w:bookmarkStart w:id="719" w:name="_MON_1383117661"/>
      <w:bookmarkStart w:id="720" w:name="_MON_1383117744"/>
      <w:bookmarkStart w:id="721" w:name="_MON_1383117860"/>
      <w:bookmarkStart w:id="722" w:name="_MON_1383117867"/>
      <w:bookmarkStart w:id="723" w:name="_MON_1383117874"/>
      <w:bookmarkStart w:id="724" w:name="_MON_1383117892"/>
      <w:bookmarkStart w:id="725" w:name="_MON_1383117905"/>
      <w:bookmarkStart w:id="726" w:name="_MON_1383117916"/>
      <w:bookmarkStart w:id="727" w:name="_MON_1383117922"/>
      <w:bookmarkStart w:id="728" w:name="_MON_1383117931"/>
      <w:bookmarkStart w:id="729" w:name="_MON_1383117935"/>
      <w:bookmarkStart w:id="730" w:name="_MON_1383117941"/>
      <w:bookmarkStart w:id="731" w:name="_MON_1383117962"/>
      <w:bookmarkStart w:id="732" w:name="_MON_1383117967"/>
      <w:bookmarkStart w:id="733" w:name="_MON_1383117974"/>
      <w:bookmarkStart w:id="734" w:name="_MON_1383118009"/>
      <w:bookmarkStart w:id="735" w:name="_MON_1383118682"/>
      <w:bookmarkStart w:id="736" w:name="_MON_1383118701"/>
      <w:bookmarkStart w:id="737" w:name="_MON_1383118734"/>
      <w:bookmarkStart w:id="738" w:name="_MON_1383118879"/>
      <w:bookmarkStart w:id="739" w:name="_MON_1383118918"/>
      <w:bookmarkStart w:id="740" w:name="_MON_1383118975"/>
      <w:bookmarkStart w:id="741" w:name="_MON_1383372392"/>
      <w:bookmarkStart w:id="742" w:name="_MON_1383372442"/>
      <w:bookmarkStart w:id="743" w:name="_MON_1383381538"/>
      <w:bookmarkStart w:id="744" w:name="_MON_1383381976"/>
      <w:bookmarkStart w:id="745" w:name="_MON_1383389260"/>
      <w:bookmarkStart w:id="746" w:name="_MON_1383461707"/>
      <w:bookmarkStart w:id="747" w:name="_MON_1383461843"/>
      <w:bookmarkStart w:id="748" w:name="_MON_1383461957"/>
      <w:bookmarkStart w:id="749" w:name="_MON_1383461971"/>
      <w:bookmarkStart w:id="750" w:name="_MON_1415093473"/>
      <w:bookmarkStart w:id="751" w:name="_MON_1415093692"/>
      <w:bookmarkStart w:id="752" w:name="_MON_1415093786"/>
      <w:bookmarkStart w:id="753" w:name="_MON_1415094327"/>
      <w:bookmarkStart w:id="754" w:name="_MON_1415094516"/>
      <w:bookmarkStart w:id="755" w:name="_MON_1415094560"/>
      <w:bookmarkStart w:id="756" w:name="_MON_1415094958"/>
      <w:bookmarkStart w:id="757" w:name="_MON_1415095074"/>
      <w:bookmarkStart w:id="758" w:name="_MON_1415095152"/>
      <w:bookmarkStart w:id="759" w:name="_MON_1415095282"/>
      <w:bookmarkStart w:id="760" w:name="_MON_1415095754"/>
      <w:bookmarkStart w:id="761" w:name="_MON_1415095803"/>
      <w:bookmarkStart w:id="762" w:name="_MON_1415096647"/>
      <w:bookmarkStart w:id="763" w:name="_MON_1415096737"/>
      <w:bookmarkStart w:id="764" w:name="_MON_1415097190"/>
      <w:bookmarkStart w:id="765" w:name="_MON_1415097950"/>
      <w:bookmarkStart w:id="766" w:name="_MON_1415098593"/>
      <w:bookmarkStart w:id="767" w:name="_MON_1415165941"/>
      <w:bookmarkStart w:id="768" w:name="_MON_1415166901"/>
      <w:bookmarkStart w:id="769" w:name="_MON_1415167577"/>
      <w:bookmarkStart w:id="770" w:name="_MON_1415168166"/>
      <w:bookmarkStart w:id="771" w:name="_MON_1415168837"/>
      <w:bookmarkStart w:id="772" w:name="_MON_1415169170"/>
      <w:bookmarkStart w:id="773" w:name="_MON_1415169317"/>
      <w:bookmarkStart w:id="774" w:name="_MON_1415169591"/>
      <w:bookmarkStart w:id="775" w:name="_MON_1415172291"/>
      <w:bookmarkStart w:id="776" w:name="_MON_1415172471"/>
      <w:bookmarkStart w:id="777" w:name="_MON_1415172477"/>
      <w:bookmarkStart w:id="778" w:name="_MON_1415172745"/>
      <w:bookmarkStart w:id="779" w:name="_MON_1415172824"/>
      <w:bookmarkStart w:id="780" w:name="_MON_1415173075"/>
      <w:bookmarkStart w:id="781" w:name="_MON_1415173205"/>
      <w:bookmarkStart w:id="782" w:name="_MON_1415173411"/>
      <w:bookmarkStart w:id="783" w:name="_MON_1415177362"/>
      <w:bookmarkStart w:id="784" w:name="_MON_1415424002"/>
      <w:bookmarkStart w:id="785" w:name="_MON_1415430596"/>
      <w:bookmarkStart w:id="786" w:name="_MON_1415432205"/>
      <w:bookmarkStart w:id="787" w:name="_MON_1415432414"/>
      <w:bookmarkStart w:id="788" w:name="_MON_1415512473"/>
      <w:bookmarkStart w:id="789" w:name="_MON_1415605338"/>
      <w:bookmarkStart w:id="790" w:name="_MON_1415605366"/>
      <w:bookmarkStart w:id="791" w:name="_MON_1415606240"/>
      <w:bookmarkStart w:id="792" w:name="_MON_1416028654"/>
      <w:bookmarkStart w:id="793" w:name="_MON_1256712613"/>
      <w:bookmarkStart w:id="794" w:name="_MON_1257150096"/>
      <w:bookmarkStart w:id="795" w:name="_MON_1257151544"/>
      <w:bookmarkStart w:id="796" w:name="_MON_1257664151"/>
      <w:bookmarkStart w:id="797" w:name="_MON_1257664643"/>
      <w:bookmarkStart w:id="798" w:name="_MON_1257664658"/>
      <w:bookmarkStart w:id="799" w:name="_MON_1257666948"/>
      <w:bookmarkStart w:id="800" w:name="_MON_1257669013"/>
      <w:bookmarkStart w:id="801" w:name="_MON_1257670511"/>
      <w:bookmarkStart w:id="802" w:name="_MON_1257676442"/>
      <w:bookmarkStart w:id="803" w:name="_MON_1257676660"/>
      <w:bookmarkStart w:id="804" w:name="_MON_1257677005"/>
      <w:bookmarkStart w:id="805" w:name="_MON_1257678998"/>
      <w:bookmarkStart w:id="806" w:name="_MON_1257681308"/>
      <w:bookmarkStart w:id="807" w:name="_MON_1257681501"/>
      <w:bookmarkStart w:id="808" w:name="_MON_1257683178"/>
      <w:bookmarkStart w:id="809" w:name="_MON_1257685300"/>
      <w:bookmarkStart w:id="810" w:name="_MON_1257685349"/>
      <w:bookmarkStart w:id="811" w:name="_MON_1257686242"/>
      <w:bookmarkStart w:id="812" w:name="_MON_1257686708"/>
      <w:bookmarkStart w:id="813" w:name="_MON_1257745924"/>
      <w:bookmarkStart w:id="814" w:name="_MON_1257754538"/>
      <w:bookmarkStart w:id="815" w:name="_MON_1257754819"/>
      <w:bookmarkStart w:id="816" w:name="_MON_1257755537"/>
      <w:bookmarkStart w:id="817" w:name="_MON_1257756004"/>
      <w:bookmarkStart w:id="818" w:name="_MON_1257756052"/>
      <w:bookmarkStart w:id="819" w:name="_MON_1257756114"/>
      <w:bookmarkStart w:id="820" w:name="_MON_1257838399"/>
      <w:bookmarkStart w:id="821" w:name="_MON_1257927617"/>
      <w:bookmarkStart w:id="822" w:name="_MON_1257927681"/>
      <w:bookmarkStart w:id="823" w:name="_MON_1257927694"/>
      <w:bookmarkStart w:id="824" w:name="_MON_1257927744"/>
      <w:bookmarkStart w:id="825" w:name="_MON_1257927755"/>
      <w:bookmarkStart w:id="826" w:name="_MON_1257927781"/>
      <w:bookmarkStart w:id="827" w:name="_MON_1258448876"/>
      <w:bookmarkStart w:id="828" w:name="_MON_1259136714"/>
      <w:bookmarkStart w:id="829" w:name="_MON_1259141885"/>
      <w:bookmarkStart w:id="830" w:name="_MON_1259142095"/>
      <w:bookmarkStart w:id="831" w:name="_MON_1259142169"/>
      <w:bookmarkStart w:id="832" w:name="_MON_1259142229"/>
      <w:bookmarkStart w:id="833" w:name="_MON_1259142375"/>
      <w:bookmarkStart w:id="834" w:name="_MON_1259142468"/>
      <w:bookmarkStart w:id="835" w:name="_MON_1259142477"/>
      <w:bookmarkStart w:id="836" w:name="_MON_1259142515"/>
      <w:bookmarkStart w:id="837" w:name="_MON_1259148414"/>
      <w:bookmarkStart w:id="838" w:name="_MON_1289198579"/>
      <w:bookmarkStart w:id="839" w:name="_MON_1290924661"/>
      <w:bookmarkStart w:id="840" w:name="_MON_1290927449"/>
      <w:bookmarkStart w:id="841" w:name="_MON_1290927909"/>
      <w:bookmarkStart w:id="842" w:name="_MON_1290929096"/>
      <w:bookmarkStart w:id="843" w:name="_MON_1290929173"/>
      <w:bookmarkStart w:id="844" w:name="_MON_1290929378"/>
      <w:bookmarkStart w:id="845" w:name="_MON_1290929517"/>
      <w:bookmarkStart w:id="846" w:name="_MON_1290930768"/>
      <w:bookmarkStart w:id="847" w:name="_MON_1290931757"/>
      <w:bookmarkStart w:id="848" w:name="_MON_1290933576"/>
      <w:bookmarkStart w:id="849" w:name="_MON_1290934512"/>
      <w:bookmarkStart w:id="850" w:name="_MON_1290934544"/>
      <w:bookmarkStart w:id="851" w:name="_MON_1290934741"/>
      <w:bookmarkStart w:id="852" w:name="_MON_1290935099"/>
      <w:bookmarkStart w:id="853" w:name="_MON_1291008847"/>
      <w:bookmarkStart w:id="854" w:name="_MON_1291009595"/>
      <w:bookmarkStart w:id="855" w:name="_MON_1291010059"/>
      <w:bookmarkStart w:id="856" w:name="_MON_1291010325"/>
      <w:bookmarkStart w:id="857" w:name="_MON_1291012028"/>
      <w:bookmarkStart w:id="858" w:name="_MON_1291013473"/>
      <w:bookmarkStart w:id="859" w:name="_MON_1291014285"/>
      <w:bookmarkStart w:id="860" w:name="_MON_1291014657"/>
      <w:bookmarkStart w:id="861" w:name="_MON_1291014965"/>
      <w:bookmarkStart w:id="862" w:name="_MON_1291015491"/>
      <w:bookmarkStart w:id="863" w:name="_MON_1291015857"/>
      <w:bookmarkStart w:id="864" w:name="_MON_1291016046"/>
      <w:bookmarkStart w:id="865" w:name="_MON_1291017476"/>
      <w:bookmarkStart w:id="866" w:name="_MON_1291096923"/>
      <w:bookmarkStart w:id="867" w:name="_MON_1291097160"/>
      <w:bookmarkStart w:id="868" w:name="_MON_1291097277"/>
      <w:bookmarkStart w:id="869" w:name="_MON_1291097936"/>
      <w:bookmarkStart w:id="870" w:name="_MON_1291098189"/>
      <w:bookmarkStart w:id="871" w:name="_MON_1291101154"/>
      <w:bookmarkStart w:id="872" w:name="_MON_1291102946"/>
      <w:bookmarkStart w:id="873" w:name="_MON_1291104090"/>
      <w:bookmarkStart w:id="874" w:name="_MON_1291106486"/>
      <w:bookmarkStart w:id="875" w:name="_MON_1291450540"/>
      <w:bookmarkStart w:id="876" w:name="_MON_1291450646"/>
      <w:bookmarkStart w:id="877" w:name="_MON_1318056762"/>
      <w:bookmarkStart w:id="878" w:name="_MON_1318056768"/>
      <w:bookmarkStart w:id="879" w:name="_MON_1318056883"/>
      <w:bookmarkStart w:id="880" w:name="_MON_1318060030"/>
      <w:bookmarkStart w:id="881" w:name="_MON_1318061864"/>
      <w:bookmarkStart w:id="882" w:name="_MON_1318140164"/>
      <w:bookmarkStart w:id="883" w:name="_MON_1318141211"/>
      <w:bookmarkStart w:id="884" w:name="_MON_1318144071"/>
      <w:bookmarkStart w:id="885" w:name="_MON_1318401722"/>
      <w:bookmarkStart w:id="886" w:name="_MON_1319368956"/>
      <w:bookmarkStart w:id="887" w:name="_MON_1319527486"/>
      <w:bookmarkStart w:id="888" w:name="_MON_1319527507"/>
      <w:bookmarkStart w:id="889" w:name="_MON_1319527515"/>
      <w:bookmarkStart w:id="890" w:name="_MON_1319528418"/>
      <w:bookmarkStart w:id="891" w:name="_MON_1319528848"/>
      <w:bookmarkStart w:id="892" w:name="_MON_1319530455"/>
      <w:bookmarkStart w:id="893" w:name="_MON_1319607405"/>
      <w:bookmarkStart w:id="894" w:name="_MON_1319607603"/>
      <w:bookmarkStart w:id="895" w:name="_MON_1319607815"/>
      <w:bookmarkStart w:id="896" w:name="_MON_1319608015"/>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1E56F7" w:rsidRPr="00305373" w:rsidRDefault="001E56F7" w:rsidP="004C6774">
      <w:pPr>
        <w:tabs>
          <w:tab w:val="left" w:pos="3402"/>
        </w:tabs>
        <w:spacing w:before="0" w:after="0"/>
        <w:ind w:left="-284" w:firstLine="142"/>
        <w:jc w:val="center"/>
        <w:rPr>
          <w:rFonts w:cs="Arial"/>
          <w:b/>
          <w:color w:val="000000"/>
          <w:szCs w:val="22"/>
        </w:rPr>
      </w:pPr>
    </w:p>
    <w:p w:rsidR="001E56F7" w:rsidRPr="00305373" w:rsidRDefault="001E56F7" w:rsidP="004C6774">
      <w:pPr>
        <w:tabs>
          <w:tab w:val="left" w:pos="3402"/>
        </w:tabs>
        <w:spacing w:before="0" w:after="0"/>
        <w:ind w:left="-284" w:firstLine="284"/>
        <w:jc w:val="center"/>
        <w:rPr>
          <w:rFonts w:cs="Arial"/>
          <w:b/>
          <w:color w:val="000000"/>
          <w:szCs w:val="22"/>
        </w:rPr>
      </w:pPr>
    </w:p>
    <w:p w:rsidR="001E56F7" w:rsidRPr="00305373" w:rsidRDefault="001E56F7" w:rsidP="004C6774">
      <w:pPr>
        <w:tabs>
          <w:tab w:val="left" w:pos="3402"/>
        </w:tabs>
        <w:spacing w:before="0" w:after="0"/>
        <w:ind w:left="-284" w:firstLine="284"/>
        <w:jc w:val="center"/>
        <w:rPr>
          <w:rFonts w:cs="Arial"/>
          <w:b/>
          <w:color w:val="000000"/>
          <w:szCs w:val="22"/>
        </w:rPr>
      </w:pPr>
    </w:p>
    <w:p w:rsidR="001E56F7" w:rsidRPr="00305373" w:rsidRDefault="001E56F7" w:rsidP="004C6774">
      <w:pPr>
        <w:tabs>
          <w:tab w:val="left" w:pos="3402"/>
        </w:tabs>
        <w:spacing w:before="0" w:after="0"/>
        <w:ind w:left="-284" w:firstLine="284"/>
        <w:jc w:val="center"/>
        <w:rPr>
          <w:rFonts w:cs="Arial"/>
          <w:b/>
          <w:color w:val="000000"/>
          <w:szCs w:val="22"/>
        </w:rPr>
      </w:pPr>
    </w:p>
    <w:p w:rsidR="00F32C8E" w:rsidRPr="00305373" w:rsidRDefault="00F32C8E" w:rsidP="004C6774">
      <w:pPr>
        <w:tabs>
          <w:tab w:val="left" w:pos="3402"/>
        </w:tabs>
        <w:spacing w:before="0" w:after="0"/>
        <w:ind w:left="-284" w:firstLine="284"/>
        <w:jc w:val="center"/>
        <w:rPr>
          <w:rFonts w:cs="Arial"/>
          <w:b/>
          <w:color w:val="000000"/>
          <w:szCs w:val="22"/>
        </w:rPr>
      </w:pPr>
    </w:p>
    <w:p w:rsidR="00F32C8E" w:rsidRPr="00305373" w:rsidRDefault="00F32C8E" w:rsidP="004C6774">
      <w:pPr>
        <w:tabs>
          <w:tab w:val="left" w:pos="3402"/>
        </w:tabs>
        <w:spacing w:before="0" w:after="0"/>
        <w:ind w:left="-284" w:firstLine="284"/>
        <w:jc w:val="center"/>
        <w:rPr>
          <w:rFonts w:cs="Arial"/>
          <w:b/>
          <w:color w:val="000000"/>
          <w:szCs w:val="22"/>
        </w:rPr>
      </w:pPr>
    </w:p>
    <w:p w:rsidR="006347D1" w:rsidRPr="00305373" w:rsidRDefault="006347D1">
      <w:pPr>
        <w:spacing w:before="0" w:after="0"/>
        <w:jc w:val="left"/>
        <w:rPr>
          <w:rFonts w:cs="Arial"/>
          <w:b/>
          <w:szCs w:val="22"/>
          <w:u w:val="single"/>
        </w:rPr>
      </w:pPr>
      <w:r w:rsidRPr="00305373">
        <w:rPr>
          <w:rFonts w:cs="Arial"/>
          <w:b/>
          <w:szCs w:val="22"/>
          <w:u w:val="single"/>
        </w:rPr>
        <w:br w:type="page"/>
      </w:r>
    </w:p>
    <w:p w:rsidR="00EC6DE5" w:rsidRPr="00CF5E66" w:rsidRDefault="00CF5E66">
      <w:pPr>
        <w:spacing w:before="0" w:after="0"/>
        <w:jc w:val="left"/>
        <w:rPr>
          <w:rFonts w:cs="Arial"/>
          <w:b/>
          <w:szCs w:val="22"/>
        </w:rPr>
      </w:pPr>
      <w:r w:rsidRPr="00CF5E66">
        <w:rPr>
          <w:rFonts w:cs="Arial"/>
          <w:b/>
          <w:szCs w:val="22"/>
        </w:rPr>
        <w:lastRenderedPageBreak/>
        <w:t>IV</w:t>
      </w:r>
      <w:r>
        <w:rPr>
          <w:rFonts w:cs="Arial"/>
          <w:b/>
          <w:szCs w:val="22"/>
        </w:rPr>
        <w:t>.</w:t>
      </w:r>
      <w:r w:rsidRPr="00CF5E66">
        <w:rPr>
          <w:rFonts w:cs="Arial"/>
          <w:b/>
          <w:szCs w:val="22"/>
        </w:rPr>
        <w:t xml:space="preserve"> </w:t>
      </w:r>
      <w:r w:rsidRPr="00CF5E66">
        <w:rPr>
          <w:rFonts w:cs="Arial"/>
          <w:b/>
          <w:szCs w:val="22"/>
        </w:rPr>
        <w:tab/>
      </w:r>
      <w:r w:rsidR="00EC6DE5" w:rsidRPr="00CF5E66">
        <w:rPr>
          <w:rFonts w:cs="Arial"/>
          <w:b/>
          <w:szCs w:val="22"/>
        </w:rPr>
        <w:t>Accreditation Facts</w:t>
      </w:r>
    </w:p>
    <w:p w:rsidR="00EC6DE5" w:rsidRPr="00305373" w:rsidRDefault="00EC6DE5" w:rsidP="00EC6DE5">
      <w:pPr>
        <w:spacing w:before="0" w:after="0"/>
        <w:rPr>
          <w:rFonts w:cs="Arial"/>
          <w:b/>
          <w:szCs w:val="22"/>
          <w:u w:val="single"/>
        </w:rPr>
      </w:pPr>
    </w:p>
    <w:tbl>
      <w:tblPr>
        <w:tblStyle w:val="TableGrid"/>
        <w:tblW w:w="0" w:type="auto"/>
        <w:tblLook w:val="04A0" w:firstRow="1" w:lastRow="0" w:firstColumn="1" w:lastColumn="0" w:noHBand="0" w:noVBand="1"/>
      </w:tblPr>
      <w:tblGrid>
        <w:gridCol w:w="953"/>
        <w:gridCol w:w="2015"/>
        <w:gridCol w:w="2016"/>
        <w:gridCol w:w="2016"/>
        <w:gridCol w:w="2016"/>
      </w:tblGrid>
      <w:tr w:rsidR="00EA2194" w:rsidRPr="00305373" w:rsidTr="00CF5E66">
        <w:tc>
          <w:tcPr>
            <w:tcW w:w="953" w:type="dxa"/>
          </w:tcPr>
          <w:p w:rsidR="00EA2194" w:rsidRPr="00305373" w:rsidRDefault="00EA2194" w:rsidP="0070218C">
            <w:pPr>
              <w:spacing w:before="0" w:after="0"/>
              <w:jc w:val="center"/>
              <w:rPr>
                <w:rFonts w:cs="Arial"/>
                <w:szCs w:val="22"/>
                <w:u w:val="single"/>
              </w:rPr>
            </w:pPr>
            <w:r w:rsidRPr="00305373">
              <w:rPr>
                <w:rFonts w:cs="Arial"/>
                <w:szCs w:val="22"/>
                <w:u w:val="single"/>
              </w:rPr>
              <w:t>School</w:t>
            </w:r>
          </w:p>
        </w:tc>
        <w:tc>
          <w:tcPr>
            <w:tcW w:w="2015" w:type="dxa"/>
          </w:tcPr>
          <w:p w:rsidR="00EA2194" w:rsidRPr="00305373" w:rsidRDefault="00EA2194" w:rsidP="009F5A44">
            <w:pPr>
              <w:spacing w:before="0" w:after="0"/>
              <w:jc w:val="left"/>
              <w:rPr>
                <w:rFonts w:cs="Arial"/>
                <w:szCs w:val="22"/>
                <w:u w:val="single"/>
              </w:rPr>
            </w:pPr>
            <w:r w:rsidRPr="00305373">
              <w:rPr>
                <w:rFonts w:cs="Arial"/>
                <w:szCs w:val="22"/>
                <w:u w:val="single"/>
              </w:rPr>
              <w:t>Date first accreditation agreement signed</w:t>
            </w:r>
          </w:p>
        </w:tc>
        <w:tc>
          <w:tcPr>
            <w:tcW w:w="2016" w:type="dxa"/>
          </w:tcPr>
          <w:p w:rsidR="00EA2194" w:rsidRPr="00305373" w:rsidRDefault="00EA2194">
            <w:pPr>
              <w:spacing w:before="0" w:after="0"/>
              <w:jc w:val="left"/>
              <w:rPr>
                <w:rFonts w:cs="Arial"/>
                <w:szCs w:val="22"/>
                <w:u w:val="single"/>
              </w:rPr>
            </w:pPr>
            <w:r w:rsidRPr="00305373">
              <w:rPr>
                <w:rFonts w:cs="Arial"/>
                <w:szCs w:val="22"/>
                <w:u w:val="single"/>
              </w:rPr>
              <w:t>Date first additional agreement signed</w:t>
            </w:r>
          </w:p>
        </w:tc>
        <w:tc>
          <w:tcPr>
            <w:tcW w:w="2016" w:type="dxa"/>
          </w:tcPr>
          <w:p w:rsidR="00EA2194" w:rsidRPr="00305373" w:rsidRDefault="00EA2194">
            <w:pPr>
              <w:spacing w:before="0" w:after="0"/>
              <w:jc w:val="left"/>
              <w:rPr>
                <w:rFonts w:cs="Arial"/>
                <w:szCs w:val="22"/>
                <w:u w:val="single"/>
              </w:rPr>
            </w:pPr>
            <w:r w:rsidRPr="00305373">
              <w:rPr>
                <w:rFonts w:cs="Arial"/>
                <w:szCs w:val="22"/>
                <w:u w:val="single"/>
              </w:rPr>
              <w:t>Current agreement situation</w:t>
            </w:r>
          </w:p>
        </w:tc>
        <w:tc>
          <w:tcPr>
            <w:tcW w:w="2016" w:type="dxa"/>
          </w:tcPr>
          <w:p w:rsidR="00EA2194" w:rsidRPr="00305373" w:rsidRDefault="00EA2194" w:rsidP="00EA2194">
            <w:pPr>
              <w:spacing w:before="0" w:after="0"/>
              <w:jc w:val="left"/>
              <w:rPr>
                <w:rFonts w:cs="Arial"/>
                <w:szCs w:val="22"/>
                <w:u w:val="single"/>
              </w:rPr>
            </w:pPr>
            <w:r>
              <w:rPr>
                <w:rFonts w:cs="Arial"/>
                <w:szCs w:val="22"/>
                <w:u w:val="single"/>
              </w:rPr>
              <w:t>Year groups active in September 2019</w:t>
            </w:r>
          </w:p>
        </w:tc>
      </w:tr>
      <w:tr w:rsidR="00EA2194" w:rsidRPr="00305373" w:rsidTr="00CF5E66">
        <w:tc>
          <w:tcPr>
            <w:tcW w:w="953" w:type="dxa"/>
            <w:vAlign w:val="bottom"/>
          </w:tcPr>
          <w:p w:rsidR="00EA2194" w:rsidRPr="00305373" w:rsidRDefault="00EA2194" w:rsidP="0070218C">
            <w:pPr>
              <w:spacing w:after="0"/>
              <w:jc w:val="center"/>
              <w:rPr>
                <w:rFonts w:cs="Arial"/>
                <w:color w:val="000000"/>
                <w:szCs w:val="22"/>
              </w:rPr>
            </w:pPr>
            <w:r w:rsidRPr="00305373">
              <w:rPr>
                <w:rFonts w:cs="Arial"/>
                <w:color w:val="000000"/>
                <w:szCs w:val="22"/>
              </w:rPr>
              <w:t>BAR</w:t>
            </w:r>
          </w:p>
        </w:tc>
        <w:tc>
          <w:tcPr>
            <w:tcW w:w="2015" w:type="dxa"/>
          </w:tcPr>
          <w:p w:rsidR="00EA2194" w:rsidRPr="00CF5E66" w:rsidRDefault="00CF5E66" w:rsidP="00EC6DE5">
            <w:pPr>
              <w:spacing w:after="0"/>
              <w:jc w:val="left"/>
              <w:rPr>
                <w:rFonts w:cs="Arial"/>
                <w:szCs w:val="22"/>
              </w:rPr>
            </w:pPr>
            <w:r w:rsidRPr="00CF5E66">
              <w:rPr>
                <w:rFonts w:cs="Arial"/>
                <w:szCs w:val="22"/>
              </w:rPr>
              <w:t>13</w:t>
            </w:r>
            <w:r w:rsidRPr="00CF5E66">
              <w:rPr>
                <w:rFonts w:cs="Arial"/>
                <w:szCs w:val="22"/>
                <w:vertAlign w:val="superscript"/>
              </w:rPr>
              <w:t>th</w:t>
            </w:r>
            <w:r w:rsidRPr="00CF5E66">
              <w:rPr>
                <w:rFonts w:cs="Arial"/>
                <w:szCs w:val="22"/>
              </w:rPr>
              <w:t xml:space="preserve"> March 2018</w:t>
            </w:r>
          </w:p>
        </w:tc>
        <w:tc>
          <w:tcPr>
            <w:tcW w:w="2016" w:type="dxa"/>
          </w:tcPr>
          <w:p w:rsidR="00EA2194" w:rsidRPr="00CF5E66" w:rsidRDefault="00CF5E66" w:rsidP="00EC6DE5">
            <w:pPr>
              <w:spacing w:after="0"/>
              <w:jc w:val="left"/>
              <w:rPr>
                <w:rFonts w:cs="Arial"/>
                <w:szCs w:val="22"/>
              </w:rPr>
            </w:pPr>
            <w:r w:rsidRPr="00CF5E66">
              <w:rPr>
                <w:rFonts w:cs="Arial"/>
                <w:szCs w:val="22"/>
              </w:rPr>
              <w:t>N/A</w:t>
            </w:r>
          </w:p>
        </w:tc>
        <w:tc>
          <w:tcPr>
            <w:tcW w:w="2016" w:type="dxa"/>
          </w:tcPr>
          <w:p w:rsidR="00EA2194" w:rsidRPr="00CF5E66" w:rsidRDefault="00CF5E66" w:rsidP="00EC6DE5">
            <w:pPr>
              <w:spacing w:after="0"/>
              <w:jc w:val="left"/>
              <w:rPr>
                <w:rFonts w:cs="Arial"/>
                <w:szCs w:val="22"/>
              </w:rPr>
            </w:pPr>
            <w:r>
              <w:rPr>
                <w:rFonts w:cs="Arial"/>
                <w:szCs w:val="22"/>
              </w:rPr>
              <w:t>Accreditation valid from 01.09.2019-31.08.2022</w:t>
            </w:r>
          </w:p>
        </w:tc>
        <w:tc>
          <w:tcPr>
            <w:tcW w:w="2016" w:type="dxa"/>
          </w:tcPr>
          <w:p w:rsidR="00EA2194" w:rsidRPr="00CF5E66" w:rsidRDefault="00CF5E66" w:rsidP="00EC6DE5">
            <w:pPr>
              <w:spacing w:after="0"/>
              <w:jc w:val="left"/>
              <w:rPr>
                <w:rFonts w:cs="Arial"/>
                <w:szCs w:val="22"/>
              </w:rPr>
            </w:pPr>
            <w:r w:rsidRPr="00CF5E66">
              <w:rPr>
                <w:rFonts w:cs="Arial"/>
                <w:szCs w:val="22"/>
              </w:rPr>
              <w:t>N</w:t>
            </w:r>
            <w:r w:rsidR="000B3E4A">
              <w:rPr>
                <w:rFonts w:cs="Arial"/>
                <w:szCs w:val="22"/>
              </w:rPr>
              <w:t>1</w:t>
            </w:r>
            <w:r w:rsidRPr="00CF5E66">
              <w:rPr>
                <w:rFonts w:cs="Arial"/>
                <w:szCs w:val="22"/>
              </w:rPr>
              <w:t>-S5</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BRI</w:t>
            </w:r>
          </w:p>
        </w:tc>
        <w:tc>
          <w:tcPr>
            <w:tcW w:w="2015" w:type="dxa"/>
          </w:tcPr>
          <w:p w:rsidR="00EA2194" w:rsidRPr="00CF5E66" w:rsidRDefault="00CF5E66" w:rsidP="00EC6DE5">
            <w:pPr>
              <w:spacing w:after="0"/>
              <w:jc w:val="left"/>
              <w:rPr>
                <w:rFonts w:cs="Arial"/>
                <w:szCs w:val="22"/>
              </w:rPr>
            </w:pPr>
            <w:r w:rsidRPr="00CF5E66">
              <w:rPr>
                <w:rFonts w:cs="Arial"/>
                <w:szCs w:val="22"/>
              </w:rPr>
              <w:t>11</w:t>
            </w:r>
            <w:r w:rsidRPr="00CF5E66">
              <w:rPr>
                <w:rFonts w:cs="Arial"/>
                <w:szCs w:val="22"/>
                <w:vertAlign w:val="superscript"/>
              </w:rPr>
              <w:t>th</w:t>
            </w:r>
            <w:r w:rsidRPr="00CF5E66">
              <w:rPr>
                <w:rFonts w:cs="Arial"/>
                <w:szCs w:val="22"/>
              </w:rPr>
              <w:t xml:space="preserve"> January 2017</w:t>
            </w:r>
          </w:p>
        </w:tc>
        <w:tc>
          <w:tcPr>
            <w:tcW w:w="2016" w:type="dxa"/>
          </w:tcPr>
          <w:p w:rsidR="00EA2194" w:rsidRPr="00CF5E66" w:rsidRDefault="00CF5E66" w:rsidP="00EC6DE5">
            <w:pPr>
              <w:spacing w:after="0"/>
              <w:jc w:val="left"/>
              <w:rPr>
                <w:rFonts w:cs="Arial"/>
                <w:szCs w:val="22"/>
              </w:rPr>
            </w:pPr>
            <w:r>
              <w:rPr>
                <w:rFonts w:cs="Arial"/>
                <w:szCs w:val="22"/>
              </w:rPr>
              <w:t>19</w:t>
            </w:r>
            <w:r w:rsidRPr="00CF5E66">
              <w:rPr>
                <w:rFonts w:cs="Arial"/>
                <w:szCs w:val="22"/>
                <w:vertAlign w:val="superscript"/>
              </w:rPr>
              <w:t>th</w:t>
            </w:r>
            <w:r>
              <w:rPr>
                <w:rFonts w:cs="Arial"/>
                <w:szCs w:val="22"/>
              </w:rPr>
              <w:t xml:space="preserve"> January 2017</w:t>
            </w:r>
          </w:p>
        </w:tc>
        <w:tc>
          <w:tcPr>
            <w:tcW w:w="2016" w:type="dxa"/>
          </w:tcPr>
          <w:p w:rsidR="00EA2194" w:rsidRDefault="0070218C" w:rsidP="00EC6DE5">
            <w:pPr>
              <w:spacing w:after="0"/>
              <w:jc w:val="left"/>
              <w:rPr>
                <w:rFonts w:cs="Arial"/>
                <w:szCs w:val="22"/>
              </w:rPr>
            </w:pPr>
            <w:r>
              <w:rPr>
                <w:rFonts w:cs="Arial"/>
                <w:szCs w:val="22"/>
              </w:rPr>
              <w:t>Accreditation valid from 01.09.2018-31.08.2021</w:t>
            </w:r>
          </w:p>
          <w:p w:rsidR="0070218C" w:rsidRPr="00CF5E66" w:rsidRDefault="0070218C" w:rsidP="00EC6DE5">
            <w:pPr>
              <w:spacing w:after="0"/>
              <w:jc w:val="left"/>
              <w:rPr>
                <w:rFonts w:cs="Arial"/>
                <w:szCs w:val="22"/>
              </w:rPr>
            </w:pPr>
            <w:r>
              <w:rPr>
                <w:rFonts w:cs="Arial"/>
                <w:szCs w:val="22"/>
              </w:rPr>
              <w:t>Additional accreditation valid from 01.09.2018-31.08.2021</w:t>
            </w:r>
          </w:p>
        </w:tc>
        <w:tc>
          <w:tcPr>
            <w:tcW w:w="2016" w:type="dxa"/>
          </w:tcPr>
          <w:p w:rsidR="00EA2194" w:rsidRPr="00CF5E66" w:rsidRDefault="0070218C" w:rsidP="00EC6DE5">
            <w:pPr>
              <w:spacing w:after="0"/>
              <w:jc w:val="left"/>
              <w:rPr>
                <w:rFonts w:cs="Arial"/>
                <w:szCs w:val="22"/>
              </w:rPr>
            </w:pPr>
            <w:r>
              <w:rPr>
                <w:rFonts w:cs="Arial"/>
                <w:szCs w:val="22"/>
              </w:rPr>
              <w:t>P1-S7</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CPH</w:t>
            </w:r>
          </w:p>
        </w:tc>
        <w:tc>
          <w:tcPr>
            <w:tcW w:w="2015" w:type="dxa"/>
          </w:tcPr>
          <w:p w:rsidR="00EA2194" w:rsidRPr="0070218C" w:rsidRDefault="0070218C" w:rsidP="00EC6DE5">
            <w:pPr>
              <w:spacing w:after="0"/>
              <w:jc w:val="left"/>
              <w:rPr>
                <w:rFonts w:cs="Arial"/>
                <w:szCs w:val="22"/>
              </w:rPr>
            </w:pPr>
            <w:r w:rsidRPr="0070218C">
              <w:rPr>
                <w:rFonts w:cs="Arial"/>
                <w:szCs w:val="22"/>
              </w:rPr>
              <w:t>10</w:t>
            </w:r>
            <w:r w:rsidRPr="0070218C">
              <w:rPr>
                <w:rFonts w:cs="Arial"/>
                <w:szCs w:val="22"/>
                <w:vertAlign w:val="superscript"/>
              </w:rPr>
              <w:t>th</w:t>
            </w:r>
            <w:r w:rsidRPr="0070218C">
              <w:rPr>
                <w:rFonts w:cs="Arial"/>
                <w:szCs w:val="22"/>
              </w:rPr>
              <w:t xml:space="preserve"> September 2015</w:t>
            </w:r>
          </w:p>
        </w:tc>
        <w:tc>
          <w:tcPr>
            <w:tcW w:w="2016" w:type="dxa"/>
          </w:tcPr>
          <w:p w:rsidR="00EA2194" w:rsidRPr="0070218C" w:rsidRDefault="0070218C" w:rsidP="00EC6DE5">
            <w:pPr>
              <w:spacing w:after="0"/>
              <w:jc w:val="left"/>
              <w:rPr>
                <w:rFonts w:cs="Arial"/>
                <w:szCs w:val="22"/>
              </w:rPr>
            </w:pPr>
            <w:r w:rsidRPr="0070218C">
              <w:rPr>
                <w:rFonts w:cs="Arial"/>
                <w:szCs w:val="22"/>
              </w:rPr>
              <w:t>N/A</w:t>
            </w:r>
          </w:p>
        </w:tc>
        <w:tc>
          <w:tcPr>
            <w:tcW w:w="2016" w:type="dxa"/>
          </w:tcPr>
          <w:p w:rsidR="00EA2194" w:rsidRPr="0070218C" w:rsidRDefault="0070218C" w:rsidP="00EC6DE5">
            <w:pPr>
              <w:spacing w:after="0"/>
              <w:jc w:val="left"/>
              <w:rPr>
                <w:rFonts w:cs="Arial"/>
                <w:szCs w:val="22"/>
              </w:rPr>
            </w:pPr>
            <w:r>
              <w:rPr>
                <w:rFonts w:cs="Arial"/>
                <w:szCs w:val="22"/>
              </w:rPr>
              <w:t>Accreditation valid from 01.09.2018-31.08.2021</w:t>
            </w:r>
          </w:p>
        </w:tc>
        <w:tc>
          <w:tcPr>
            <w:tcW w:w="2016" w:type="dxa"/>
          </w:tcPr>
          <w:p w:rsidR="00EA2194" w:rsidRPr="0070218C" w:rsidRDefault="0070218C" w:rsidP="00EC6DE5">
            <w:pPr>
              <w:spacing w:after="0"/>
              <w:jc w:val="left"/>
              <w:rPr>
                <w:rFonts w:cs="Arial"/>
                <w:szCs w:val="22"/>
              </w:rPr>
            </w:pPr>
            <w:r>
              <w:rPr>
                <w:rFonts w:cs="Arial"/>
                <w:szCs w:val="22"/>
              </w:rPr>
              <w:t>N2-S4</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DHG</w:t>
            </w:r>
          </w:p>
        </w:tc>
        <w:tc>
          <w:tcPr>
            <w:tcW w:w="2015" w:type="dxa"/>
          </w:tcPr>
          <w:p w:rsidR="00EA2194" w:rsidRPr="0070218C" w:rsidRDefault="0070218C" w:rsidP="00EC6DE5">
            <w:pPr>
              <w:spacing w:after="0"/>
              <w:jc w:val="left"/>
              <w:rPr>
                <w:rFonts w:cs="Arial"/>
                <w:szCs w:val="22"/>
              </w:rPr>
            </w:pPr>
            <w:r w:rsidRPr="0070218C">
              <w:rPr>
                <w:rFonts w:cs="Arial"/>
                <w:szCs w:val="22"/>
              </w:rPr>
              <w:t>11</w:t>
            </w:r>
            <w:r w:rsidRPr="0070218C">
              <w:rPr>
                <w:rFonts w:cs="Arial"/>
                <w:szCs w:val="22"/>
                <w:vertAlign w:val="superscript"/>
              </w:rPr>
              <w:t>th</w:t>
            </w:r>
            <w:r w:rsidRPr="0070218C">
              <w:rPr>
                <w:rFonts w:cs="Arial"/>
                <w:szCs w:val="22"/>
              </w:rPr>
              <w:t xml:space="preserve"> January 2013</w:t>
            </w:r>
          </w:p>
        </w:tc>
        <w:tc>
          <w:tcPr>
            <w:tcW w:w="2016" w:type="dxa"/>
          </w:tcPr>
          <w:p w:rsidR="00EA2194" w:rsidRPr="0070218C" w:rsidRDefault="0070218C" w:rsidP="00EC6DE5">
            <w:pPr>
              <w:spacing w:after="0"/>
              <w:jc w:val="left"/>
              <w:rPr>
                <w:rFonts w:cs="Arial"/>
                <w:szCs w:val="22"/>
              </w:rPr>
            </w:pPr>
            <w:r>
              <w:rPr>
                <w:rFonts w:cs="Arial"/>
                <w:szCs w:val="22"/>
              </w:rPr>
              <w:t>9</w:t>
            </w:r>
            <w:r w:rsidRPr="0070218C">
              <w:rPr>
                <w:rFonts w:cs="Arial"/>
                <w:szCs w:val="22"/>
                <w:vertAlign w:val="superscript"/>
              </w:rPr>
              <w:t>th</w:t>
            </w:r>
            <w:r>
              <w:rPr>
                <w:rFonts w:cs="Arial"/>
                <w:szCs w:val="22"/>
              </w:rPr>
              <w:t xml:space="preserve"> January 2019</w:t>
            </w:r>
          </w:p>
        </w:tc>
        <w:tc>
          <w:tcPr>
            <w:tcW w:w="2016" w:type="dxa"/>
          </w:tcPr>
          <w:p w:rsidR="00EA2194" w:rsidRDefault="0070218C" w:rsidP="00EC6DE5">
            <w:pPr>
              <w:spacing w:after="0"/>
              <w:jc w:val="left"/>
              <w:rPr>
                <w:rFonts w:cs="Arial"/>
                <w:szCs w:val="22"/>
              </w:rPr>
            </w:pPr>
            <w:r>
              <w:rPr>
                <w:rFonts w:cs="Arial"/>
                <w:szCs w:val="22"/>
              </w:rPr>
              <w:t>Accreditation valid from 01.09.2017-31.08.2020</w:t>
            </w:r>
          </w:p>
          <w:p w:rsidR="0070218C" w:rsidRPr="0070218C" w:rsidRDefault="0070218C" w:rsidP="0070218C">
            <w:pPr>
              <w:spacing w:after="0"/>
              <w:jc w:val="left"/>
              <w:rPr>
                <w:rFonts w:cs="Arial"/>
                <w:szCs w:val="22"/>
              </w:rPr>
            </w:pPr>
            <w:r>
              <w:rPr>
                <w:rFonts w:cs="Arial"/>
                <w:szCs w:val="22"/>
              </w:rPr>
              <w:t>Additional accreditation valid from 01.09.2017-31.08.2020</w:t>
            </w:r>
          </w:p>
        </w:tc>
        <w:tc>
          <w:tcPr>
            <w:tcW w:w="2016" w:type="dxa"/>
          </w:tcPr>
          <w:p w:rsidR="00EA2194" w:rsidRPr="0070218C" w:rsidRDefault="0070218C" w:rsidP="00EC6DE5">
            <w:pPr>
              <w:spacing w:after="0"/>
              <w:jc w:val="left"/>
              <w:rPr>
                <w:rFonts w:cs="Arial"/>
                <w:szCs w:val="22"/>
              </w:rPr>
            </w:pPr>
            <w:r>
              <w:rPr>
                <w:rFonts w:cs="Arial"/>
                <w:szCs w:val="22"/>
              </w:rPr>
              <w:t>N</w:t>
            </w:r>
            <w:r w:rsidR="000B3E4A">
              <w:rPr>
                <w:rFonts w:cs="Arial"/>
                <w:szCs w:val="22"/>
              </w:rPr>
              <w:t>1</w:t>
            </w:r>
            <w:r>
              <w:rPr>
                <w:rFonts w:cs="Arial"/>
                <w:szCs w:val="22"/>
              </w:rPr>
              <w:t>-S7</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DIF</w:t>
            </w:r>
          </w:p>
        </w:tc>
        <w:tc>
          <w:tcPr>
            <w:tcW w:w="2015" w:type="dxa"/>
          </w:tcPr>
          <w:p w:rsidR="00EA2194" w:rsidRPr="008317BF" w:rsidRDefault="008317BF" w:rsidP="00EC6DE5">
            <w:pPr>
              <w:spacing w:after="0"/>
              <w:jc w:val="left"/>
              <w:rPr>
                <w:rFonts w:cs="Arial"/>
                <w:szCs w:val="22"/>
              </w:rPr>
            </w:pPr>
            <w:r w:rsidRPr="008317BF">
              <w:rPr>
                <w:rFonts w:cs="Arial"/>
                <w:szCs w:val="22"/>
              </w:rPr>
              <w:t>16</w:t>
            </w:r>
            <w:r w:rsidRPr="008317BF">
              <w:rPr>
                <w:rFonts w:cs="Arial"/>
                <w:szCs w:val="22"/>
                <w:vertAlign w:val="superscript"/>
              </w:rPr>
              <w:t>th</w:t>
            </w:r>
            <w:r w:rsidRPr="008317BF">
              <w:rPr>
                <w:rFonts w:cs="Arial"/>
                <w:szCs w:val="22"/>
              </w:rPr>
              <w:t xml:space="preserve"> May 2017</w:t>
            </w:r>
          </w:p>
        </w:tc>
        <w:tc>
          <w:tcPr>
            <w:tcW w:w="2016" w:type="dxa"/>
          </w:tcPr>
          <w:p w:rsidR="00EA2194" w:rsidRPr="008317BF" w:rsidRDefault="008317BF" w:rsidP="00EC6DE5">
            <w:pPr>
              <w:spacing w:after="0"/>
              <w:jc w:val="left"/>
              <w:rPr>
                <w:rFonts w:cs="Arial"/>
                <w:szCs w:val="22"/>
              </w:rPr>
            </w:pPr>
            <w:r w:rsidRPr="008317BF">
              <w:rPr>
                <w:rFonts w:cs="Arial"/>
                <w:szCs w:val="22"/>
              </w:rPr>
              <w:t>N/A</w:t>
            </w:r>
          </w:p>
        </w:tc>
        <w:tc>
          <w:tcPr>
            <w:tcW w:w="2016" w:type="dxa"/>
          </w:tcPr>
          <w:p w:rsidR="00EA2194" w:rsidRPr="00CF5E66" w:rsidRDefault="008317BF" w:rsidP="000B3E4A">
            <w:pPr>
              <w:spacing w:after="0"/>
              <w:jc w:val="left"/>
              <w:rPr>
                <w:rFonts w:cs="Arial"/>
                <w:b/>
                <w:szCs w:val="22"/>
                <w:u w:val="single"/>
              </w:rPr>
            </w:pPr>
            <w:r>
              <w:rPr>
                <w:rFonts w:cs="Arial"/>
                <w:szCs w:val="22"/>
              </w:rPr>
              <w:t>Accreditation valid from 01.09.2019-31.08.2022</w:t>
            </w:r>
          </w:p>
        </w:tc>
        <w:tc>
          <w:tcPr>
            <w:tcW w:w="2016" w:type="dxa"/>
          </w:tcPr>
          <w:p w:rsidR="00EA2194" w:rsidRPr="00CF5E66" w:rsidRDefault="008317BF" w:rsidP="00EC6DE5">
            <w:pPr>
              <w:spacing w:after="0"/>
              <w:jc w:val="left"/>
              <w:rPr>
                <w:rFonts w:cs="Arial"/>
                <w:szCs w:val="22"/>
              </w:rPr>
            </w:pPr>
            <w:r>
              <w:rPr>
                <w:rFonts w:cs="Arial"/>
                <w:szCs w:val="22"/>
              </w:rPr>
              <w:t>P1-S4</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DUN</w:t>
            </w:r>
          </w:p>
        </w:tc>
        <w:tc>
          <w:tcPr>
            <w:tcW w:w="2015" w:type="dxa"/>
          </w:tcPr>
          <w:p w:rsidR="00EA2194" w:rsidRPr="008317BF" w:rsidRDefault="008317BF" w:rsidP="00EC6DE5">
            <w:pPr>
              <w:spacing w:after="0"/>
              <w:jc w:val="left"/>
              <w:rPr>
                <w:rFonts w:cs="Arial"/>
                <w:szCs w:val="22"/>
              </w:rPr>
            </w:pPr>
            <w:r w:rsidRPr="008317BF">
              <w:rPr>
                <w:rFonts w:cs="Arial"/>
                <w:szCs w:val="22"/>
              </w:rPr>
              <w:t>16</w:t>
            </w:r>
            <w:r w:rsidRPr="008317BF">
              <w:rPr>
                <w:rFonts w:cs="Arial"/>
                <w:szCs w:val="22"/>
                <w:vertAlign w:val="superscript"/>
              </w:rPr>
              <w:t>th</w:t>
            </w:r>
            <w:r w:rsidRPr="008317BF">
              <w:rPr>
                <w:rFonts w:cs="Arial"/>
                <w:szCs w:val="22"/>
              </w:rPr>
              <w:t xml:space="preserve"> August 2007</w:t>
            </w:r>
          </w:p>
        </w:tc>
        <w:tc>
          <w:tcPr>
            <w:tcW w:w="2016" w:type="dxa"/>
          </w:tcPr>
          <w:p w:rsidR="00EA2194" w:rsidRPr="00CF5E66" w:rsidRDefault="008317BF" w:rsidP="00EC6DE5">
            <w:pPr>
              <w:spacing w:after="0"/>
              <w:jc w:val="left"/>
              <w:rPr>
                <w:rFonts w:cs="Arial"/>
                <w:b/>
                <w:szCs w:val="22"/>
                <w:u w:val="single"/>
              </w:rPr>
            </w:pPr>
            <w:r w:rsidRPr="0070218C">
              <w:rPr>
                <w:rFonts w:cs="Arial"/>
                <w:szCs w:val="22"/>
              </w:rPr>
              <w:t>N/A</w:t>
            </w:r>
          </w:p>
        </w:tc>
        <w:tc>
          <w:tcPr>
            <w:tcW w:w="2016" w:type="dxa"/>
          </w:tcPr>
          <w:p w:rsidR="00EA2194" w:rsidRPr="008317BF" w:rsidRDefault="008317BF" w:rsidP="008317BF">
            <w:pPr>
              <w:spacing w:after="0"/>
              <w:jc w:val="left"/>
              <w:rPr>
                <w:rFonts w:cs="Arial"/>
                <w:szCs w:val="22"/>
              </w:rPr>
            </w:pPr>
            <w:r>
              <w:rPr>
                <w:rFonts w:cs="Arial"/>
                <w:szCs w:val="22"/>
              </w:rPr>
              <w:t>Accreditation valid from 01.09.2017-31.08.2020</w:t>
            </w:r>
          </w:p>
        </w:tc>
        <w:tc>
          <w:tcPr>
            <w:tcW w:w="2016" w:type="dxa"/>
          </w:tcPr>
          <w:p w:rsidR="00EA2194" w:rsidRPr="00CF5E66" w:rsidRDefault="008317BF" w:rsidP="00EC6DE5">
            <w:pPr>
              <w:spacing w:after="0"/>
              <w:jc w:val="left"/>
              <w:rPr>
                <w:rFonts w:cs="Arial"/>
                <w:szCs w:val="22"/>
              </w:rPr>
            </w:pPr>
            <w:r>
              <w:rPr>
                <w:rFonts w:cs="Arial"/>
                <w:szCs w:val="22"/>
              </w:rPr>
              <w:t>N1-S5</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EDS</w:t>
            </w:r>
          </w:p>
        </w:tc>
        <w:tc>
          <w:tcPr>
            <w:tcW w:w="2015" w:type="dxa"/>
          </w:tcPr>
          <w:p w:rsidR="00EA2194" w:rsidRPr="000B3E4A" w:rsidRDefault="000B3E4A" w:rsidP="00EC6DE5">
            <w:pPr>
              <w:spacing w:after="0"/>
              <w:jc w:val="left"/>
              <w:rPr>
                <w:rFonts w:cs="Arial"/>
                <w:szCs w:val="22"/>
              </w:rPr>
            </w:pPr>
            <w:r w:rsidRPr="000B3E4A">
              <w:rPr>
                <w:rFonts w:cs="Arial"/>
                <w:szCs w:val="22"/>
              </w:rPr>
              <w:t>14</w:t>
            </w:r>
            <w:r w:rsidRPr="000B3E4A">
              <w:rPr>
                <w:rFonts w:cs="Arial"/>
                <w:szCs w:val="22"/>
                <w:vertAlign w:val="superscript"/>
              </w:rPr>
              <w:t>th</w:t>
            </w:r>
            <w:r w:rsidRPr="000B3E4A">
              <w:rPr>
                <w:rFonts w:cs="Arial"/>
                <w:szCs w:val="22"/>
              </w:rPr>
              <w:t xml:space="preserve"> May 2019</w:t>
            </w:r>
          </w:p>
        </w:tc>
        <w:tc>
          <w:tcPr>
            <w:tcW w:w="2016" w:type="dxa"/>
          </w:tcPr>
          <w:p w:rsidR="00EA2194" w:rsidRPr="00CF5E66" w:rsidRDefault="008317BF" w:rsidP="00EC6DE5">
            <w:pPr>
              <w:spacing w:after="0"/>
              <w:jc w:val="left"/>
              <w:rPr>
                <w:rFonts w:cs="Arial"/>
                <w:b/>
                <w:szCs w:val="22"/>
                <w:u w:val="single"/>
              </w:rPr>
            </w:pPr>
            <w:r w:rsidRPr="0070218C">
              <w:rPr>
                <w:rFonts w:cs="Arial"/>
                <w:szCs w:val="22"/>
              </w:rPr>
              <w:t>N/A</w:t>
            </w:r>
          </w:p>
        </w:tc>
        <w:tc>
          <w:tcPr>
            <w:tcW w:w="2016" w:type="dxa"/>
          </w:tcPr>
          <w:p w:rsidR="00EA2194" w:rsidRPr="00CF5E66" w:rsidRDefault="008317BF" w:rsidP="000B3E4A">
            <w:pPr>
              <w:spacing w:after="0"/>
              <w:jc w:val="left"/>
              <w:rPr>
                <w:rFonts w:cs="Arial"/>
                <w:b/>
                <w:szCs w:val="22"/>
                <w:u w:val="single"/>
              </w:rPr>
            </w:pPr>
            <w:r>
              <w:rPr>
                <w:rFonts w:cs="Arial"/>
                <w:szCs w:val="22"/>
              </w:rPr>
              <w:t>Accreditation valid from 01.09.2018-31.08.2021</w:t>
            </w:r>
          </w:p>
        </w:tc>
        <w:tc>
          <w:tcPr>
            <w:tcW w:w="2016" w:type="dxa"/>
          </w:tcPr>
          <w:p w:rsidR="00EA2194" w:rsidRPr="00CF5E66" w:rsidRDefault="000B3E4A" w:rsidP="00EC6DE5">
            <w:pPr>
              <w:spacing w:after="0"/>
              <w:jc w:val="left"/>
              <w:rPr>
                <w:rFonts w:cs="Arial"/>
                <w:szCs w:val="22"/>
              </w:rPr>
            </w:pPr>
            <w:r>
              <w:rPr>
                <w:rFonts w:cs="Arial"/>
                <w:szCs w:val="22"/>
              </w:rPr>
              <w:t>S1 &amp; S2</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EUK</w:t>
            </w:r>
          </w:p>
        </w:tc>
        <w:tc>
          <w:tcPr>
            <w:tcW w:w="2015" w:type="dxa"/>
          </w:tcPr>
          <w:p w:rsidR="00EA2194" w:rsidRPr="000B3E4A" w:rsidRDefault="000B3E4A" w:rsidP="00EC6DE5">
            <w:pPr>
              <w:spacing w:after="0"/>
              <w:jc w:val="left"/>
              <w:rPr>
                <w:rFonts w:cs="Arial"/>
                <w:szCs w:val="22"/>
              </w:rPr>
            </w:pPr>
            <w:r w:rsidRPr="000B3E4A">
              <w:rPr>
                <w:rFonts w:cs="Arial"/>
                <w:szCs w:val="22"/>
              </w:rPr>
              <w:t>26</w:t>
            </w:r>
            <w:r w:rsidRPr="000B3E4A">
              <w:rPr>
                <w:rFonts w:cs="Arial"/>
                <w:szCs w:val="22"/>
                <w:vertAlign w:val="superscript"/>
              </w:rPr>
              <w:t>th</w:t>
            </w:r>
            <w:r w:rsidRPr="000B3E4A">
              <w:rPr>
                <w:rFonts w:cs="Arial"/>
                <w:szCs w:val="22"/>
              </w:rPr>
              <w:t xml:space="preserve"> January 2015</w:t>
            </w:r>
          </w:p>
        </w:tc>
        <w:tc>
          <w:tcPr>
            <w:tcW w:w="2016" w:type="dxa"/>
          </w:tcPr>
          <w:p w:rsidR="00EA2194" w:rsidRPr="000B3E4A" w:rsidRDefault="000B3E4A" w:rsidP="00EC6DE5">
            <w:pPr>
              <w:spacing w:after="0"/>
              <w:jc w:val="left"/>
              <w:rPr>
                <w:rFonts w:cs="Arial"/>
                <w:szCs w:val="22"/>
              </w:rPr>
            </w:pPr>
            <w:r w:rsidRPr="000B3E4A">
              <w:rPr>
                <w:rFonts w:cs="Arial"/>
                <w:szCs w:val="22"/>
              </w:rPr>
              <w:t>9</w:t>
            </w:r>
            <w:r w:rsidRPr="000B3E4A">
              <w:rPr>
                <w:rFonts w:cs="Arial"/>
                <w:szCs w:val="22"/>
                <w:vertAlign w:val="superscript"/>
              </w:rPr>
              <w:t>th</w:t>
            </w:r>
            <w:r w:rsidRPr="000B3E4A">
              <w:rPr>
                <w:rFonts w:cs="Arial"/>
                <w:szCs w:val="22"/>
              </w:rPr>
              <w:t xml:space="preserve"> March 2018</w:t>
            </w:r>
          </w:p>
        </w:tc>
        <w:tc>
          <w:tcPr>
            <w:tcW w:w="2016" w:type="dxa"/>
          </w:tcPr>
          <w:p w:rsidR="00EA2194" w:rsidRPr="00CF5E66" w:rsidRDefault="000B3E4A" w:rsidP="000B3E4A">
            <w:pPr>
              <w:spacing w:after="0"/>
              <w:jc w:val="left"/>
              <w:rPr>
                <w:rFonts w:cs="Arial"/>
                <w:b/>
                <w:szCs w:val="22"/>
                <w:u w:val="single"/>
              </w:rPr>
            </w:pPr>
            <w:r>
              <w:rPr>
                <w:rFonts w:cs="Arial"/>
                <w:szCs w:val="22"/>
              </w:rPr>
              <w:t>Accreditation valid from 01.09.2019-various possibilities</w:t>
            </w:r>
            <w:r>
              <w:rPr>
                <w:rStyle w:val="FootnoteReference"/>
                <w:rFonts w:cs="Arial"/>
                <w:szCs w:val="22"/>
              </w:rPr>
              <w:footnoteReference w:id="2"/>
            </w:r>
          </w:p>
        </w:tc>
        <w:tc>
          <w:tcPr>
            <w:tcW w:w="2016" w:type="dxa"/>
          </w:tcPr>
          <w:p w:rsidR="00EA2194" w:rsidRPr="00CF5E66" w:rsidRDefault="000B3E4A" w:rsidP="00EC6DE5">
            <w:pPr>
              <w:spacing w:after="0"/>
              <w:jc w:val="left"/>
              <w:rPr>
                <w:rFonts w:cs="Arial"/>
                <w:szCs w:val="22"/>
              </w:rPr>
            </w:pPr>
            <w:r>
              <w:rPr>
                <w:rFonts w:cs="Arial"/>
                <w:szCs w:val="22"/>
              </w:rPr>
              <w:t>N1-S7</w:t>
            </w:r>
          </w:p>
        </w:tc>
      </w:tr>
    </w:tbl>
    <w:p w:rsidR="00C371D9" w:rsidRDefault="00C371D9">
      <w:r>
        <w:br w:type="page"/>
      </w:r>
    </w:p>
    <w:tbl>
      <w:tblPr>
        <w:tblStyle w:val="TableGrid"/>
        <w:tblW w:w="0" w:type="auto"/>
        <w:tblLook w:val="04A0" w:firstRow="1" w:lastRow="0" w:firstColumn="1" w:lastColumn="0" w:noHBand="0" w:noVBand="1"/>
      </w:tblPr>
      <w:tblGrid>
        <w:gridCol w:w="953"/>
        <w:gridCol w:w="2015"/>
        <w:gridCol w:w="2016"/>
        <w:gridCol w:w="2016"/>
        <w:gridCol w:w="2016"/>
      </w:tblGrid>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lastRenderedPageBreak/>
              <w:t>HE</w:t>
            </w:r>
            <w:r w:rsidR="000B3E4A">
              <w:rPr>
                <w:rFonts w:cs="Arial"/>
                <w:color w:val="000000"/>
                <w:szCs w:val="22"/>
              </w:rPr>
              <w:t>L</w:t>
            </w:r>
          </w:p>
        </w:tc>
        <w:tc>
          <w:tcPr>
            <w:tcW w:w="2015" w:type="dxa"/>
          </w:tcPr>
          <w:p w:rsidR="00EA2194" w:rsidRPr="000B3E4A" w:rsidRDefault="000B3E4A" w:rsidP="00EC6DE5">
            <w:pPr>
              <w:spacing w:after="0"/>
              <w:jc w:val="left"/>
              <w:rPr>
                <w:rFonts w:cs="Arial"/>
                <w:szCs w:val="22"/>
              </w:rPr>
            </w:pPr>
            <w:r w:rsidRPr="000B3E4A">
              <w:rPr>
                <w:rFonts w:cs="Arial"/>
                <w:szCs w:val="22"/>
              </w:rPr>
              <w:t>20</w:t>
            </w:r>
            <w:r w:rsidRPr="000B3E4A">
              <w:rPr>
                <w:rFonts w:cs="Arial"/>
                <w:szCs w:val="22"/>
                <w:vertAlign w:val="superscript"/>
              </w:rPr>
              <w:t>th</w:t>
            </w:r>
            <w:r w:rsidRPr="000B3E4A">
              <w:rPr>
                <w:rFonts w:cs="Arial"/>
                <w:szCs w:val="22"/>
              </w:rPr>
              <w:t xml:space="preserve"> January 2009</w:t>
            </w:r>
          </w:p>
        </w:tc>
        <w:tc>
          <w:tcPr>
            <w:tcW w:w="2016" w:type="dxa"/>
          </w:tcPr>
          <w:p w:rsidR="00EA2194" w:rsidRPr="00C371D9" w:rsidRDefault="00C371D9" w:rsidP="00EC6DE5">
            <w:pPr>
              <w:spacing w:after="0"/>
              <w:jc w:val="left"/>
              <w:rPr>
                <w:rFonts w:cs="Arial"/>
                <w:szCs w:val="22"/>
              </w:rPr>
            </w:pPr>
            <w:r w:rsidRPr="00C371D9">
              <w:rPr>
                <w:rFonts w:cs="Arial"/>
                <w:szCs w:val="22"/>
              </w:rPr>
              <w:t>26</w:t>
            </w:r>
            <w:r w:rsidRPr="00C371D9">
              <w:rPr>
                <w:rFonts w:cs="Arial"/>
                <w:szCs w:val="22"/>
                <w:vertAlign w:val="superscript"/>
              </w:rPr>
              <w:t>th</w:t>
            </w:r>
            <w:r w:rsidRPr="00C371D9">
              <w:rPr>
                <w:rFonts w:cs="Arial"/>
                <w:szCs w:val="22"/>
              </w:rPr>
              <w:t xml:space="preserve"> May 2011</w:t>
            </w:r>
          </w:p>
        </w:tc>
        <w:tc>
          <w:tcPr>
            <w:tcW w:w="2016" w:type="dxa"/>
          </w:tcPr>
          <w:p w:rsidR="00C371D9" w:rsidRDefault="00C371D9" w:rsidP="00C371D9">
            <w:pPr>
              <w:spacing w:after="0"/>
              <w:jc w:val="left"/>
              <w:rPr>
                <w:rFonts w:cs="Arial"/>
                <w:szCs w:val="22"/>
              </w:rPr>
            </w:pPr>
            <w:r>
              <w:rPr>
                <w:rFonts w:cs="Arial"/>
                <w:szCs w:val="22"/>
              </w:rPr>
              <w:t>Accreditation valid from 01.09.2017-31.08.2020</w:t>
            </w:r>
          </w:p>
          <w:p w:rsidR="00EA2194" w:rsidRPr="00CF5E66" w:rsidRDefault="00C371D9" w:rsidP="00C371D9">
            <w:pPr>
              <w:spacing w:after="0"/>
              <w:jc w:val="left"/>
              <w:rPr>
                <w:rFonts w:cs="Arial"/>
                <w:b/>
                <w:szCs w:val="22"/>
                <w:u w:val="single"/>
              </w:rPr>
            </w:pPr>
            <w:r>
              <w:rPr>
                <w:rFonts w:cs="Arial"/>
                <w:szCs w:val="22"/>
              </w:rPr>
              <w:t>Additional accreditation valid from 01.09.2017-31.08.2020</w:t>
            </w:r>
          </w:p>
        </w:tc>
        <w:tc>
          <w:tcPr>
            <w:tcW w:w="2016" w:type="dxa"/>
          </w:tcPr>
          <w:p w:rsidR="00EA2194" w:rsidRPr="00CF5E66" w:rsidRDefault="000B3E4A" w:rsidP="00EC6DE5">
            <w:pPr>
              <w:spacing w:after="0"/>
              <w:jc w:val="left"/>
              <w:rPr>
                <w:rFonts w:cs="Arial"/>
                <w:szCs w:val="22"/>
              </w:rPr>
            </w:pPr>
            <w:r>
              <w:rPr>
                <w:rFonts w:cs="Arial"/>
                <w:szCs w:val="22"/>
              </w:rPr>
              <w:t>N1-S7</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HE</w:t>
            </w:r>
            <w:r w:rsidR="000B3E4A">
              <w:rPr>
                <w:rFonts w:cs="Arial"/>
                <w:color w:val="000000"/>
                <w:szCs w:val="22"/>
              </w:rPr>
              <w:t>R</w:t>
            </w:r>
          </w:p>
        </w:tc>
        <w:tc>
          <w:tcPr>
            <w:tcW w:w="2015" w:type="dxa"/>
          </w:tcPr>
          <w:p w:rsidR="00EA2194" w:rsidRPr="00C371D9" w:rsidRDefault="00C371D9" w:rsidP="00EC6DE5">
            <w:pPr>
              <w:spacing w:after="0"/>
              <w:jc w:val="left"/>
              <w:rPr>
                <w:rFonts w:cs="Arial"/>
                <w:szCs w:val="22"/>
              </w:rPr>
            </w:pPr>
            <w:r w:rsidRPr="00C371D9">
              <w:rPr>
                <w:rFonts w:cs="Arial"/>
                <w:szCs w:val="22"/>
              </w:rPr>
              <w:t>15</w:t>
            </w:r>
            <w:r w:rsidRPr="00C371D9">
              <w:rPr>
                <w:rFonts w:cs="Arial"/>
                <w:szCs w:val="22"/>
                <w:vertAlign w:val="superscript"/>
              </w:rPr>
              <w:t>th</w:t>
            </w:r>
            <w:r w:rsidRPr="00C371D9">
              <w:rPr>
                <w:rFonts w:cs="Arial"/>
                <w:szCs w:val="22"/>
              </w:rPr>
              <w:t xml:space="preserve"> October 2008</w:t>
            </w:r>
          </w:p>
        </w:tc>
        <w:tc>
          <w:tcPr>
            <w:tcW w:w="2016" w:type="dxa"/>
          </w:tcPr>
          <w:p w:rsidR="00EA2194" w:rsidRPr="00C371D9" w:rsidRDefault="00C371D9" w:rsidP="00EC6DE5">
            <w:pPr>
              <w:spacing w:after="0"/>
              <w:jc w:val="left"/>
              <w:rPr>
                <w:rFonts w:cs="Arial"/>
                <w:szCs w:val="22"/>
              </w:rPr>
            </w:pPr>
            <w:r w:rsidRPr="00C371D9">
              <w:rPr>
                <w:rFonts w:cs="Arial"/>
                <w:szCs w:val="22"/>
              </w:rPr>
              <w:t>14</w:t>
            </w:r>
            <w:r w:rsidRPr="00C371D9">
              <w:rPr>
                <w:rFonts w:cs="Arial"/>
                <w:szCs w:val="22"/>
                <w:vertAlign w:val="superscript"/>
              </w:rPr>
              <w:t>th</w:t>
            </w:r>
            <w:r w:rsidRPr="00C371D9">
              <w:rPr>
                <w:rFonts w:cs="Arial"/>
                <w:szCs w:val="22"/>
              </w:rPr>
              <w:t xml:space="preserve"> May 2014</w:t>
            </w:r>
          </w:p>
        </w:tc>
        <w:tc>
          <w:tcPr>
            <w:tcW w:w="2016" w:type="dxa"/>
          </w:tcPr>
          <w:p w:rsidR="00C371D9" w:rsidRDefault="00C371D9" w:rsidP="00C371D9">
            <w:pPr>
              <w:spacing w:after="0"/>
              <w:jc w:val="left"/>
              <w:rPr>
                <w:rFonts w:cs="Arial"/>
                <w:szCs w:val="22"/>
              </w:rPr>
            </w:pPr>
            <w:r>
              <w:rPr>
                <w:rFonts w:cs="Arial"/>
                <w:szCs w:val="22"/>
              </w:rPr>
              <w:t>Accreditation valid from 01.09.2019-31.08.2022</w:t>
            </w:r>
          </w:p>
          <w:p w:rsidR="00EA2194" w:rsidRPr="00CF5E66" w:rsidRDefault="00C371D9" w:rsidP="00C371D9">
            <w:pPr>
              <w:spacing w:after="0"/>
              <w:jc w:val="left"/>
              <w:rPr>
                <w:rFonts w:cs="Arial"/>
                <w:b/>
                <w:szCs w:val="22"/>
                <w:u w:val="single"/>
              </w:rPr>
            </w:pPr>
            <w:r>
              <w:rPr>
                <w:rFonts w:cs="Arial"/>
                <w:szCs w:val="22"/>
              </w:rPr>
              <w:t>Additional accreditation valid from 01.09.2019-31.08.2022</w:t>
            </w:r>
          </w:p>
        </w:tc>
        <w:tc>
          <w:tcPr>
            <w:tcW w:w="2016" w:type="dxa"/>
          </w:tcPr>
          <w:p w:rsidR="00EA2194" w:rsidRPr="00CF5E66" w:rsidRDefault="000B3E4A" w:rsidP="00EC6DE5">
            <w:pPr>
              <w:spacing w:after="0"/>
              <w:jc w:val="left"/>
              <w:rPr>
                <w:rFonts w:cs="Arial"/>
                <w:szCs w:val="22"/>
              </w:rPr>
            </w:pPr>
            <w:r>
              <w:rPr>
                <w:rFonts w:cs="Arial"/>
                <w:szCs w:val="22"/>
              </w:rPr>
              <w:t>N1-S7</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JUN</w:t>
            </w:r>
          </w:p>
        </w:tc>
        <w:tc>
          <w:tcPr>
            <w:tcW w:w="2015" w:type="dxa"/>
          </w:tcPr>
          <w:p w:rsidR="00EA2194" w:rsidRPr="00CF5E66" w:rsidRDefault="000B3E4A" w:rsidP="00EC6DE5">
            <w:pPr>
              <w:spacing w:after="0"/>
              <w:jc w:val="left"/>
              <w:rPr>
                <w:rFonts w:cs="Arial"/>
                <w:b/>
                <w:szCs w:val="22"/>
                <w:u w:val="single"/>
              </w:rPr>
            </w:pPr>
            <w:r w:rsidRPr="000B3E4A">
              <w:rPr>
                <w:rFonts w:cs="Arial"/>
                <w:szCs w:val="22"/>
              </w:rPr>
              <w:t>14</w:t>
            </w:r>
            <w:r w:rsidRPr="000B3E4A">
              <w:rPr>
                <w:rFonts w:cs="Arial"/>
                <w:szCs w:val="22"/>
                <w:vertAlign w:val="superscript"/>
              </w:rPr>
              <w:t>th</w:t>
            </w:r>
            <w:r w:rsidRPr="000B3E4A">
              <w:rPr>
                <w:rFonts w:cs="Arial"/>
                <w:szCs w:val="22"/>
              </w:rPr>
              <w:t xml:space="preserve"> May 2019</w:t>
            </w:r>
          </w:p>
        </w:tc>
        <w:tc>
          <w:tcPr>
            <w:tcW w:w="2016" w:type="dxa"/>
          </w:tcPr>
          <w:p w:rsidR="00EA2194" w:rsidRPr="00CF5E66" w:rsidRDefault="008317BF" w:rsidP="00EC6DE5">
            <w:pPr>
              <w:spacing w:after="0"/>
              <w:jc w:val="left"/>
              <w:rPr>
                <w:rFonts w:cs="Arial"/>
                <w:b/>
                <w:szCs w:val="22"/>
                <w:u w:val="single"/>
              </w:rPr>
            </w:pPr>
            <w:r w:rsidRPr="0070218C">
              <w:rPr>
                <w:rFonts w:cs="Arial"/>
                <w:szCs w:val="22"/>
              </w:rPr>
              <w:t>N/A</w:t>
            </w:r>
          </w:p>
        </w:tc>
        <w:tc>
          <w:tcPr>
            <w:tcW w:w="2016" w:type="dxa"/>
          </w:tcPr>
          <w:p w:rsidR="00EA2194" w:rsidRPr="00CF5E66" w:rsidRDefault="008317BF" w:rsidP="004074E9">
            <w:pPr>
              <w:spacing w:after="0"/>
              <w:jc w:val="left"/>
              <w:rPr>
                <w:rFonts w:cs="Arial"/>
                <w:b/>
                <w:szCs w:val="22"/>
                <w:u w:val="single"/>
              </w:rPr>
            </w:pPr>
            <w:r>
              <w:rPr>
                <w:rFonts w:cs="Arial"/>
                <w:szCs w:val="22"/>
              </w:rPr>
              <w:t>Accreditation valid from 01.09.2018-31.08.2021</w:t>
            </w:r>
          </w:p>
        </w:tc>
        <w:tc>
          <w:tcPr>
            <w:tcW w:w="2016" w:type="dxa"/>
          </w:tcPr>
          <w:p w:rsidR="00EA2194" w:rsidRPr="00CF5E66" w:rsidRDefault="000B3E4A" w:rsidP="00EC6DE5">
            <w:pPr>
              <w:spacing w:after="0"/>
              <w:jc w:val="left"/>
              <w:rPr>
                <w:rFonts w:cs="Arial"/>
                <w:szCs w:val="22"/>
              </w:rPr>
            </w:pPr>
            <w:r>
              <w:rPr>
                <w:rFonts w:cs="Arial"/>
                <w:szCs w:val="22"/>
              </w:rPr>
              <w:t>N1-S3</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LIL</w:t>
            </w:r>
          </w:p>
        </w:tc>
        <w:tc>
          <w:tcPr>
            <w:tcW w:w="2015" w:type="dxa"/>
          </w:tcPr>
          <w:p w:rsidR="00EA2194" w:rsidRPr="00C371D9" w:rsidRDefault="00C371D9" w:rsidP="00EC6DE5">
            <w:pPr>
              <w:spacing w:after="0"/>
              <w:jc w:val="left"/>
              <w:rPr>
                <w:rFonts w:cs="Arial"/>
                <w:szCs w:val="22"/>
              </w:rPr>
            </w:pPr>
            <w:r w:rsidRPr="00C371D9">
              <w:rPr>
                <w:rFonts w:cs="Arial"/>
                <w:szCs w:val="22"/>
              </w:rPr>
              <w:t>In the process of accreditation</w:t>
            </w:r>
          </w:p>
        </w:tc>
        <w:tc>
          <w:tcPr>
            <w:tcW w:w="2016" w:type="dxa"/>
          </w:tcPr>
          <w:p w:rsidR="00EA2194" w:rsidRPr="00CF5E66" w:rsidRDefault="008317BF" w:rsidP="00EC6DE5">
            <w:pPr>
              <w:spacing w:after="0"/>
              <w:jc w:val="left"/>
              <w:rPr>
                <w:rFonts w:cs="Arial"/>
                <w:b/>
                <w:szCs w:val="22"/>
                <w:u w:val="single"/>
              </w:rPr>
            </w:pPr>
            <w:r w:rsidRPr="0070218C">
              <w:rPr>
                <w:rFonts w:cs="Arial"/>
                <w:szCs w:val="22"/>
              </w:rPr>
              <w:t>N/A</w:t>
            </w:r>
          </w:p>
        </w:tc>
        <w:tc>
          <w:tcPr>
            <w:tcW w:w="2016" w:type="dxa"/>
          </w:tcPr>
          <w:p w:rsidR="00EA2194" w:rsidRPr="00C371D9" w:rsidRDefault="00C371D9" w:rsidP="00EC6DE5">
            <w:pPr>
              <w:spacing w:after="0"/>
              <w:jc w:val="left"/>
              <w:rPr>
                <w:rFonts w:cs="Arial"/>
                <w:szCs w:val="22"/>
              </w:rPr>
            </w:pPr>
            <w:r w:rsidRPr="00C371D9">
              <w:rPr>
                <w:rFonts w:cs="Arial"/>
                <w:szCs w:val="22"/>
              </w:rPr>
              <w:t>N/A</w:t>
            </w:r>
          </w:p>
        </w:tc>
        <w:tc>
          <w:tcPr>
            <w:tcW w:w="2016" w:type="dxa"/>
          </w:tcPr>
          <w:p w:rsidR="00EA2194" w:rsidRPr="00CF5E66" w:rsidRDefault="00C371D9" w:rsidP="00EC6DE5">
            <w:pPr>
              <w:spacing w:after="0"/>
              <w:jc w:val="left"/>
              <w:rPr>
                <w:rFonts w:cs="Arial"/>
                <w:szCs w:val="22"/>
              </w:rPr>
            </w:pPr>
            <w:r>
              <w:rPr>
                <w:rFonts w:cs="Arial"/>
                <w:szCs w:val="22"/>
              </w:rPr>
              <w:t>N1 &amp; 2, P1 &amp; S</w:t>
            </w:r>
            <w:r w:rsidR="0026341F">
              <w:rPr>
                <w:rFonts w:cs="Arial"/>
                <w:szCs w:val="22"/>
              </w:rPr>
              <w:t>1</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LJB</w:t>
            </w:r>
          </w:p>
        </w:tc>
        <w:tc>
          <w:tcPr>
            <w:tcW w:w="2015" w:type="dxa"/>
          </w:tcPr>
          <w:p w:rsidR="00EA2194" w:rsidRPr="004074E9" w:rsidRDefault="004074E9" w:rsidP="00EC6DE5">
            <w:pPr>
              <w:spacing w:after="0"/>
              <w:jc w:val="left"/>
              <w:rPr>
                <w:rFonts w:cs="Arial"/>
                <w:szCs w:val="22"/>
              </w:rPr>
            </w:pPr>
            <w:r w:rsidRPr="004074E9">
              <w:rPr>
                <w:rFonts w:cs="Arial"/>
                <w:szCs w:val="22"/>
              </w:rPr>
              <w:t>20</w:t>
            </w:r>
            <w:r w:rsidRPr="004074E9">
              <w:rPr>
                <w:rFonts w:cs="Arial"/>
                <w:szCs w:val="22"/>
                <w:vertAlign w:val="superscript"/>
              </w:rPr>
              <w:t>th</w:t>
            </w:r>
            <w:r w:rsidRPr="004074E9">
              <w:rPr>
                <w:rFonts w:cs="Arial"/>
                <w:szCs w:val="22"/>
              </w:rPr>
              <w:t xml:space="preserve"> June 2019</w:t>
            </w:r>
          </w:p>
        </w:tc>
        <w:tc>
          <w:tcPr>
            <w:tcW w:w="2016" w:type="dxa"/>
          </w:tcPr>
          <w:p w:rsidR="00EA2194" w:rsidRPr="00CF5E66" w:rsidRDefault="008317BF" w:rsidP="00EC6DE5">
            <w:pPr>
              <w:spacing w:after="0"/>
              <w:jc w:val="left"/>
              <w:rPr>
                <w:rFonts w:cs="Arial"/>
                <w:b/>
                <w:szCs w:val="22"/>
                <w:u w:val="single"/>
              </w:rPr>
            </w:pPr>
            <w:r w:rsidRPr="0070218C">
              <w:rPr>
                <w:rFonts w:cs="Arial"/>
                <w:szCs w:val="22"/>
              </w:rPr>
              <w:t>N/A</w:t>
            </w:r>
          </w:p>
        </w:tc>
        <w:tc>
          <w:tcPr>
            <w:tcW w:w="2016" w:type="dxa"/>
          </w:tcPr>
          <w:p w:rsidR="00EA2194" w:rsidRPr="00CF5E66" w:rsidRDefault="004074E9" w:rsidP="004074E9">
            <w:pPr>
              <w:spacing w:after="0"/>
              <w:jc w:val="left"/>
              <w:rPr>
                <w:rFonts w:cs="Arial"/>
                <w:b/>
                <w:szCs w:val="22"/>
                <w:u w:val="single"/>
              </w:rPr>
            </w:pPr>
            <w:r>
              <w:rPr>
                <w:rFonts w:cs="Arial"/>
                <w:szCs w:val="22"/>
              </w:rPr>
              <w:t>Accreditation valid from 01.09.2018-31.08.2021</w:t>
            </w:r>
          </w:p>
        </w:tc>
        <w:tc>
          <w:tcPr>
            <w:tcW w:w="2016" w:type="dxa"/>
          </w:tcPr>
          <w:p w:rsidR="00EA2194" w:rsidRPr="00CF5E66" w:rsidRDefault="004074E9" w:rsidP="00EC6DE5">
            <w:pPr>
              <w:spacing w:after="0"/>
              <w:jc w:val="left"/>
              <w:rPr>
                <w:rFonts w:cs="Arial"/>
                <w:szCs w:val="22"/>
              </w:rPr>
            </w:pPr>
            <w:r>
              <w:rPr>
                <w:rFonts w:cs="Arial"/>
                <w:szCs w:val="22"/>
              </w:rPr>
              <w:t>P1-P5</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MAN</w:t>
            </w:r>
          </w:p>
        </w:tc>
        <w:tc>
          <w:tcPr>
            <w:tcW w:w="2015" w:type="dxa"/>
          </w:tcPr>
          <w:p w:rsidR="00EA2194" w:rsidRPr="004074E9" w:rsidRDefault="004074E9" w:rsidP="00EC6DE5">
            <w:pPr>
              <w:spacing w:after="0"/>
              <w:jc w:val="left"/>
              <w:rPr>
                <w:rFonts w:cs="Arial"/>
                <w:szCs w:val="22"/>
              </w:rPr>
            </w:pPr>
            <w:r w:rsidRPr="004074E9">
              <w:rPr>
                <w:rFonts w:cs="Arial"/>
                <w:szCs w:val="22"/>
              </w:rPr>
              <w:t>24</w:t>
            </w:r>
            <w:r w:rsidRPr="004074E9">
              <w:rPr>
                <w:rFonts w:cs="Arial"/>
                <w:szCs w:val="22"/>
                <w:vertAlign w:val="superscript"/>
              </w:rPr>
              <w:t>th</w:t>
            </w:r>
            <w:r w:rsidRPr="004074E9">
              <w:rPr>
                <w:rFonts w:cs="Arial"/>
                <w:szCs w:val="22"/>
              </w:rPr>
              <w:t xml:space="preserve"> May 2011</w:t>
            </w:r>
          </w:p>
        </w:tc>
        <w:tc>
          <w:tcPr>
            <w:tcW w:w="2016" w:type="dxa"/>
          </w:tcPr>
          <w:p w:rsidR="00EA2194" w:rsidRPr="004074E9" w:rsidRDefault="004074E9" w:rsidP="00EC6DE5">
            <w:pPr>
              <w:spacing w:after="0"/>
              <w:jc w:val="left"/>
              <w:rPr>
                <w:rFonts w:cs="Arial"/>
                <w:szCs w:val="22"/>
              </w:rPr>
            </w:pPr>
            <w:r w:rsidRPr="004074E9">
              <w:rPr>
                <w:rFonts w:cs="Arial"/>
                <w:szCs w:val="22"/>
              </w:rPr>
              <w:t>4</w:t>
            </w:r>
            <w:r w:rsidRPr="004074E9">
              <w:rPr>
                <w:rFonts w:cs="Arial"/>
                <w:szCs w:val="22"/>
                <w:vertAlign w:val="superscript"/>
              </w:rPr>
              <w:t>th</w:t>
            </w:r>
            <w:r w:rsidRPr="004074E9">
              <w:rPr>
                <w:rFonts w:cs="Arial"/>
                <w:szCs w:val="22"/>
              </w:rPr>
              <w:t xml:space="preserve"> September 2012</w:t>
            </w:r>
          </w:p>
        </w:tc>
        <w:tc>
          <w:tcPr>
            <w:tcW w:w="2016" w:type="dxa"/>
          </w:tcPr>
          <w:p w:rsidR="00EA2194" w:rsidRPr="00CF5E66" w:rsidRDefault="004074E9" w:rsidP="00EC6DE5">
            <w:pPr>
              <w:spacing w:after="0"/>
              <w:jc w:val="left"/>
              <w:rPr>
                <w:rFonts w:cs="Arial"/>
                <w:b/>
                <w:szCs w:val="22"/>
                <w:u w:val="single"/>
              </w:rPr>
            </w:pPr>
            <w:r>
              <w:rPr>
                <w:rFonts w:cs="Arial"/>
                <w:szCs w:val="22"/>
              </w:rPr>
              <w:t>Accreditation valid from 01.09.2018-31.08.2021</w:t>
            </w:r>
          </w:p>
        </w:tc>
        <w:tc>
          <w:tcPr>
            <w:tcW w:w="2016" w:type="dxa"/>
          </w:tcPr>
          <w:p w:rsidR="00EA2194" w:rsidRPr="00CF5E66" w:rsidRDefault="004074E9" w:rsidP="00EC6DE5">
            <w:pPr>
              <w:spacing w:after="0"/>
              <w:jc w:val="left"/>
              <w:rPr>
                <w:rFonts w:cs="Arial"/>
                <w:szCs w:val="22"/>
              </w:rPr>
            </w:pPr>
            <w:r>
              <w:rPr>
                <w:rFonts w:cs="Arial"/>
                <w:szCs w:val="22"/>
              </w:rPr>
              <w:t>S1-S7</w:t>
            </w:r>
          </w:p>
        </w:tc>
      </w:tr>
      <w:tr w:rsidR="00EA2194" w:rsidRPr="00305373" w:rsidTr="00CF5E66">
        <w:tc>
          <w:tcPr>
            <w:tcW w:w="953" w:type="dxa"/>
            <w:vAlign w:val="bottom"/>
          </w:tcPr>
          <w:p w:rsidR="00EA2194" w:rsidRPr="00305373" w:rsidRDefault="00EA2194" w:rsidP="0070218C">
            <w:pPr>
              <w:jc w:val="center"/>
              <w:rPr>
                <w:rFonts w:cs="Arial"/>
                <w:color w:val="000000"/>
                <w:szCs w:val="22"/>
              </w:rPr>
            </w:pPr>
            <w:r w:rsidRPr="00305373">
              <w:rPr>
                <w:rFonts w:cs="Arial"/>
                <w:color w:val="000000"/>
                <w:szCs w:val="22"/>
              </w:rPr>
              <w:t>MON</w:t>
            </w:r>
          </w:p>
        </w:tc>
        <w:tc>
          <w:tcPr>
            <w:tcW w:w="2015" w:type="dxa"/>
          </w:tcPr>
          <w:p w:rsidR="00EA2194" w:rsidRPr="00CF5E66" w:rsidRDefault="000B3E4A" w:rsidP="00EC6DE5">
            <w:pPr>
              <w:spacing w:after="0"/>
              <w:jc w:val="left"/>
              <w:rPr>
                <w:rFonts w:cs="Arial"/>
                <w:b/>
                <w:szCs w:val="22"/>
                <w:u w:val="single"/>
              </w:rPr>
            </w:pPr>
            <w:r w:rsidRPr="000B3E4A">
              <w:rPr>
                <w:rFonts w:cs="Arial"/>
                <w:szCs w:val="22"/>
              </w:rPr>
              <w:t>14</w:t>
            </w:r>
            <w:r w:rsidRPr="000B3E4A">
              <w:rPr>
                <w:rFonts w:cs="Arial"/>
                <w:szCs w:val="22"/>
                <w:vertAlign w:val="superscript"/>
              </w:rPr>
              <w:t>th</w:t>
            </w:r>
            <w:r w:rsidRPr="000B3E4A">
              <w:rPr>
                <w:rFonts w:cs="Arial"/>
                <w:szCs w:val="22"/>
              </w:rPr>
              <w:t xml:space="preserve"> May 2019</w:t>
            </w:r>
          </w:p>
        </w:tc>
        <w:tc>
          <w:tcPr>
            <w:tcW w:w="2016" w:type="dxa"/>
          </w:tcPr>
          <w:p w:rsidR="00EA2194" w:rsidRPr="00CF5E66" w:rsidRDefault="008317BF" w:rsidP="00EC6DE5">
            <w:pPr>
              <w:spacing w:after="0"/>
              <w:jc w:val="left"/>
              <w:rPr>
                <w:rFonts w:cs="Arial"/>
                <w:b/>
                <w:szCs w:val="22"/>
                <w:u w:val="single"/>
              </w:rPr>
            </w:pPr>
            <w:r w:rsidRPr="0070218C">
              <w:rPr>
                <w:rFonts w:cs="Arial"/>
                <w:szCs w:val="22"/>
              </w:rPr>
              <w:t>N/A</w:t>
            </w:r>
          </w:p>
        </w:tc>
        <w:tc>
          <w:tcPr>
            <w:tcW w:w="2016" w:type="dxa"/>
          </w:tcPr>
          <w:p w:rsidR="008317BF" w:rsidRDefault="008317BF" w:rsidP="008317BF">
            <w:pPr>
              <w:spacing w:after="0"/>
              <w:jc w:val="left"/>
              <w:rPr>
                <w:rFonts w:cs="Arial"/>
                <w:szCs w:val="22"/>
              </w:rPr>
            </w:pPr>
            <w:r>
              <w:rPr>
                <w:rFonts w:cs="Arial"/>
                <w:szCs w:val="22"/>
              </w:rPr>
              <w:t>Accreditation valid from 01.09.2018-31.08.2021</w:t>
            </w:r>
          </w:p>
          <w:p w:rsidR="00EA2194" w:rsidRPr="00CF5E66" w:rsidRDefault="00EA2194" w:rsidP="00EC6DE5">
            <w:pPr>
              <w:spacing w:after="0"/>
              <w:jc w:val="left"/>
              <w:rPr>
                <w:rFonts w:cs="Arial"/>
                <w:b/>
                <w:szCs w:val="22"/>
                <w:u w:val="single"/>
              </w:rPr>
            </w:pPr>
          </w:p>
        </w:tc>
        <w:tc>
          <w:tcPr>
            <w:tcW w:w="2016" w:type="dxa"/>
          </w:tcPr>
          <w:p w:rsidR="00EA2194" w:rsidRPr="00CF5E66" w:rsidRDefault="004074E9" w:rsidP="00EC6DE5">
            <w:pPr>
              <w:spacing w:after="0"/>
              <w:jc w:val="left"/>
              <w:rPr>
                <w:rFonts w:cs="Arial"/>
                <w:szCs w:val="22"/>
              </w:rPr>
            </w:pPr>
            <w:r>
              <w:rPr>
                <w:rFonts w:cs="Arial"/>
                <w:szCs w:val="22"/>
              </w:rPr>
              <w:t>P1-2, S1-2</w:t>
            </w:r>
          </w:p>
        </w:tc>
      </w:tr>
      <w:tr w:rsidR="0035270B" w:rsidRPr="00305373" w:rsidTr="00CF5E66">
        <w:tc>
          <w:tcPr>
            <w:tcW w:w="953" w:type="dxa"/>
            <w:vAlign w:val="bottom"/>
          </w:tcPr>
          <w:p w:rsidR="0035270B" w:rsidRPr="00305373" w:rsidRDefault="0035270B" w:rsidP="0035270B">
            <w:pPr>
              <w:jc w:val="center"/>
              <w:rPr>
                <w:rFonts w:cs="Arial"/>
                <w:color w:val="000000"/>
                <w:szCs w:val="22"/>
              </w:rPr>
            </w:pPr>
            <w:r w:rsidRPr="00305373">
              <w:rPr>
                <w:rFonts w:cs="Arial"/>
                <w:color w:val="000000"/>
                <w:szCs w:val="22"/>
              </w:rPr>
              <w:t>PAR</w:t>
            </w:r>
          </w:p>
        </w:tc>
        <w:tc>
          <w:tcPr>
            <w:tcW w:w="2015" w:type="dxa"/>
          </w:tcPr>
          <w:p w:rsidR="0035270B" w:rsidRPr="0035270B" w:rsidRDefault="0035270B" w:rsidP="0035270B">
            <w:pPr>
              <w:spacing w:after="0"/>
              <w:jc w:val="left"/>
              <w:rPr>
                <w:rFonts w:cs="Arial"/>
                <w:szCs w:val="22"/>
              </w:rPr>
            </w:pPr>
            <w:r w:rsidRPr="0035270B">
              <w:rPr>
                <w:rFonts w:cs="Arial"/>
                <w:szCs w:val="22"/>
              </w:rPr>
              <w:t>26</w:t>
            </w:r>
            <w:r w:rsidRPr="0035270B">
              <w:rPr>
                <w:rFonts w:cs="Arial"/>
                <w:szCs w:val="22"/>
                <w:vertAlign w:val="superscript"/>
              </w:rPr>
              <w:t>th</w:t>
            </w:r>
            <w:r w:rsidRPr="0035270B">
              <w:rPr>
                <w:rFonts w:cs="Arial"/>
                <w:szCs w:val="22"/>
              </w:rPr>
              <w:t xml:space="preserve"> July 2007</w:t>
            </w:r>
          </w:p>
        </w:tc>
        <w:tc>
          <w:tcPr>
            <w:tcW w:w="2016" w:type="dxa"/>
          </w:tcPr>
          <w:p w:rsidR="0035270B" w:rsidRPr="0035270B" w:rsidRDefault="0035270B" w:rsidP="0035270B">
            <w:pPr>
              <w:spacing w:after="0"/>
              <w:jc w:val="left"/>
              <w:rPr>
                <w:rFonts w:cs="Arial"/>
                <w:szCs w:val="22"/>
              </w:rPr>
            </w:pPr>
            <w:r w:rsidRPr="0035270B">
              <w:rPr>
                <w:rFonts w:cs="Arial"/>
                <w:szCs w:val="22"/>
              </w:rPr>
              <w:t>14</w:t>
            </w:r>
            <w:r w:rsidRPr="0035270B">
              <w:rPr>
                <w:rFonts w:cs="Arial"/>
                <w:szCs w:val="22"/>
                <w:vertAlign w:val="superscript"/>
              </w:rPr>
              <w:t>th</w:t>
            </w:r>
            <w:r w:rsidRPr="0035270B">
              <w:rPr>
                <w:rFonts w:cs="Arial"/>
                <w:szCs w:val="22"/>
              </w:rPr>
              <w:t xml:space="preserve"> January 2009</w:t>
            </w:r>
          </w:p>
        </w:tc>
        <w:tc>
          <w:tcPr>
            <w:tcW w:w="2016" w:type="dxa"/>
          </w:tcPr>
          <w:p w:rsidR="0035270B" w:rsidRDefault="0035270B" w:rsidP="0035270B">
            <w:pPr>
              <w:spacing w:after="0"/>
              <w:jc w:val="left"/>
              <w:rPr>
                <w:rFonts w:cs="Arial"/>
                <w:szCs w:val="22"/>
              </w:rPr>
            </w:pPr>
            <w:r>
              <w:rPr>
                <w:rFonts w:cs="Arial"/>
                <w:szCs w:val="22"/>
              </w:rPr>
              <w:t>Accreditation valid from 01.09.2018-31.08.2021</w:t>
            </w:r>
          </w:p>
          <w:p w:rsidR="0035270B" w:rsidRPr="00CF5E66" w:rsidRDefault="0035270B" w:rsidP="0035270B">
            <w:pPr>
              <w:spacing w:after="0"/>
              <w:jc w:val="left"/>
              <w:rPr>
                <w:rFonts w:cs="Arial"/>
                <w:szCs w:val="22"/>
              </w:rPr>
            </w:pPr>
            <w:r>
              <w:rPr>
                <w:rFonts w:cs="Arial"/>
                <w:szCs w:val="22"/>
              </w:rPr>
              <w:t>Additional accreditation valid from 01.09.2018-31.08.2021</w:t>
            </w:r>
          </w:p>
        </w:tc>
        <w:tc>
          <w:tcPr>
            <w:tcW w:w="2016" w:type="dxa"/>
          </w:tcPr>
          <w:p w:rsidR="0035270B" w:rsidRPr="00CF5E66" w:rsidRDefault="0035270B" w:rsidP="0035270B">
            <w:pPr>
              <w:spacing w:after="0"/>
              <w:jc w:val="left"/>
              <w:rPr>
                <w:rFonts w:cs="Arial"/>
                <w:szCs w:val="22"/>
              </w:rPr>
            </w:pPr>
            <w:r>
              <w:rPr>
                <w:rFonts w:cs="Arial"/>
                <w:szCs w:val="22"/>
              </w:rPr>
              <w:t>N1-S7</w:t>
            </w:r>
          </w:p>
        </w:tc>
      </w:tr>
      <w:tr w:rsidR="0035270B" w:rsidRPr="00305373" w:rsidTr="00CF5E66">
        <w:tc>
          <w:tcPr>
            <w:tcW w:w="953" w:type="dxa"/>
            <w:vAlign w:val="bottom"/>
          </w:tcPr>
          <w:p w:rsidR="0035270B" w:rsidRPr="00305373" w:rsidRDefault="0035270B" w:rsidP="0035270B">
            <w:pPr>
              <w:jc w:val="center"/>
              <w:rPr>
                <w:rFonts w:cs="Arial"/>
                <w:color w:val="000000"/>
                <w:szCs w:val="22"/>
              </w:rPr>
            </w:pPr>
            <w:r w:rsidRPr="00305373">
              <w:rPr>
                <w:rFonts w:cs="Arial"/>
                <w:color w:val="000000"/>
                <w:szCs w:val="22"/>
              </w:rPr>
              <w:t>PDE</w:t>
            </w:r>
          </w:p>
        </w:tc>
        <w:tc>
          <w:tcPr>
            <w:tcW w:w="2015" w:type="dxa"/>
          </w:tcPr>
          <w:p w:rsidR="0035270B" w:rsidRPr="00CF5E66" w:rsidRDefault="0035270B" w:rsidP="0035270B">
            <w:pPr>
              <w:spacing w:after="0"/>
              <w:jc w:val="left"/>
              <w:rPr>
                <w:rFonts w:cs="Arial"/>
                <w:b/>
                <w:szCs w:val="22"/>
                <w:u w:val="single"/>
              </w:rPr>
            </w:pPr>
            <w:r w:rsidRPr="00C371D9">
              <w:rPr>
                <w:rFonts w:cs="Arial"/>
                <w:szCs w:val="22"/>
              </w:rPr>
              <w:t>In the process of accreditation</w:t>
            </w:r>
          </w:p>
        </w:tc>
        <w:tc>
          <w:tcPr>
            <w:tcW w:w="2016" w:type="dxa"/>
          </w:tcPr>
          <w:p w:rsidR="0035270B" w:rsidRPr="00CF5E66" w:rsidRDefault="0035270B" w:rsidP="0035270B">
            <w:pPr>
              <w:spacing w:after="0"/>
              <w:jc w:val="left"/>
              <w:rPr>
                <w:rFonts w:cs="Arial"/>
                <w:b/>
                <w:szCs w:val="22"/>
                <w:u w:val="single"/>
              </w:rPr>
            </w:pPr>
            <w:r w:rsidRPr="0070218C">
              <w:rPr>
                <w:rFonts w:cs="Arial"/>
                <w:szCs w:val="22"/>
              </w:rPr>
              <w:t>N/A</w:t>
            </w:r>
          </w:p>
        </w:tc>
        <w:tc>
          <w:tcPr>
            <w:tcW w:w="2016" w:type="dxa"/>
          </w:tcPr>
          <w:p w:rsidR="0035270B" w:rsidRPr="00C371D9" w:rsidRDefault="0035270B" w:rsidP="0035270B">
            <w:pPr>
              <w:spacing w:after="0"/>
              <w:jc w:val="left"/>
              <w:rPr>
                <w:rFonts w:cs="Arial"/>
                <w:szCs w:val="22"/>
              </w:rPr>
            </w:pPr>
            <w:r w:rsidRPr="00C371D9">
              <w:rPr>
                <w:rFonts w:cs="Arial"/>
                <w:szCs w:val="22"/>
              </w:rPr>
              <w:t>N/A</w:t>
            </w:r>
          </w:p>
        </w:tc>
        <w:tc>
          <w:tcPr>
            <w:tcW w:w="2016" w:type="dxa"/>
          </w:tcPr>
          <w:p w:rsidR="0035270B" w:rsidRPr="00CF5E66" w:rsidRDefault="0035270B" w:rsidP="0035270B">
            <w:pPr>
              <w:spacing w:after="0"/>
              <w:jc w:val="left"/>
              <w:rPr>
                <w:rFonts w:cs="Arial"/>
                <w:szCs w:val="22"/>
              </w:rPr>
            </w:pPr>
            <w:r>
              <w:rPr>
                <w:rFonts w:cs="Arial"/>
                <w:szCs w:val="22"/>
              </w:rPr>
              <w:t>N1-P5, S1,2</w:t>
            </w:r>
            <w:r w:rsidR="0026341F">
              <w:rPr>
                <w:rFonts w:cs="Arial"/>
                <w:szCs w:val="22"/>
              </w:rPr>
              <w:t>,4</w:t>
            </w:r>
            <w:r>
              <w:rPr>
                <w:rFonts w:cs="Arial"/>
                <w:szCs w:val="22"/>
              </w:rPr>
              <w:t xml:space="preserve"> &amp; 5 </w:t>
            </w:r>
          </w:p>
        </w:tc>
      </w:tr>
      <w:tr w:rsidR="0035270B" w:rsidRPr="00305373" w:rsidTr="00CF5E66">
        <w:tc>
          <w:tcPr>
            <w:tcW w:w="953" w:type="dxa"/>
            <w:vAlign w:val="bottom"/>
          </w:tcPr>
          <w:p w:rsidR="0035270B" w:rsidRPr="00305373" w:rsidRDefault="0035270B" w:rsidP="0035270B">
            <w:pPr>
              <w:jc w:val="center"/>
              <w:rPr>
                <w:rFonts w:cs="Arial"/>
                <w:color w:val="000000"/>
                <w:szCs w:val="22"/>
              </w:rPr>
            </w:pPr>
            <w:r w:rsidRPr="00305373">
              <w:rPr>
                <w:rFonts w:cs="Arial"/>
                <w:color w:val="000000"/>
                <w:szCs w:val="22"/>
              </w:rPr>
              <w:t>RHM</w:t>
            </w:r>
          </w:p>
        </w:tc>
        <w:tc>
          <w:tcPr>
            <w:tcW w:w="2015" w:type="dxa"/>
          </w:tcPr>
          <w:p w:rsidR="0035270B" w:rsidRPr="001E7B97" w:rsidRDefault="001E7B97" w:rsidP="0035270B">
            <w:pPr>
              <w:spacing w:after="0"/>
              <w:jc w:val="left"/>
              <w:rPr>
                <w:rFonts w:cs="Arial"/>
                <w:szCs w:val="22"/>
              </w:rPr>
            </w:pPr>
            <w:r w:rsidRPr="001E7B97">
              <w:rPr>
                <w:rFonts w:cs="Arial"/>
                <w:szCs w:val="22"/>
              </w:rPr>
              <w:t>8</w:t>
            </w:r>
            <w:r w:rsidRPr="001E7B97">
              <w:rPr>
                <w:rFonts w:cs="Arial"/>
                <w:szCs w:val="22"/>
                <w:vertAlign w:val="superscript"/>
              </w:rPr>
              <w:t>th</w:t>
            </w:r>
            <w:r w:rsidRPr="001E7B97">
              <w:rPr>
                <w:rFonts w:cs="Arial"/>
                <w:szCs w:val="22"/>
              </w:rPr>
              <w:t xml:space="preserve"> May 2013</w:t>
            </w:r>
          </w:p>
        </w:tc>
        <w:tc>
          <w:tcPr>
            <w:tcW w:w="2016" w:type="dxa"/>
          </w:tcPr>
          <w:p w:rsidR="0035270B" w:rsidRPr="001E7B97" w:rsidRDefault="001E7B97" w:rsidP="0035270B">
            <w:pPr>
              <w:spacing w:after="0"/>
              <w:jc w:val="left"/>
              <w:rPr>
                <w:rFonts w:cs="Arial"/>
                <w:szCs w:val="22"/>
              </w:rPr>
            </w:pPr>
            <w:r w:rsidRPr="001E7B97">
              <w:rPr>
                <w:rFonts w:cs="Arial"/>
                <w:szCs w:val="22"/>
              </w:rPr>
              <w:t>4</w:t>
            </w:r>
            <w:r w:rsidRPr="001E7B97">
              <w:rPr>
                <w:rFonts w:cs="Arial"/>
                <w:szCs w:val="22"/>
                <w:vertAlign w:val="superscript"/>
              </w:rPr>
              <w:t>th</w:t>
            </w:r>
            <w:r w:rsidRPr="001E7B97">
              <w:rPr>
                <w:rFonts w:cs="Arial"/>
                <w:szCs w:val="22"/>
              </w:rPr>
              <w:t xml:space="preserve"> September 2015</w:t>
            </w:r>
          </w:p>
        </w:tc>
        <w:tc>
          <w:tcPr>
            <w:tcW w:w="2016" w:type="dxa"/>
          </w:tcPr>
          <w:p w:rsidR="001E7B97" w:rsidRDefault="001E7B97" w:rsidP="001E7B97">
            <w:pPr>
              <w:spacing w:after="0"/>
              <w:jc w:val="left"/>
              <w:rPr>
                <w:rFonts w:cs="Arial"/>
                <w:szCs w:val="22"/>
              </w:rPr>
            </w:pPr>
            <w:r>
              <w:rPr>
                <w:rFonts w:cs="Arial"/>
                <w:szCs w:val="22"/>
              </w:rPr>
              <w:t>Accreditation valid from 01.09.2018-31.08.2021</w:t>
            </w:r>
          </w:p>
          <w:p w:rsidR="0035270B" w:rsidRPr="00CF5E66" w:rsidRDefault="001E7B97" w:rsidP="001E7B97">
            <w:pPr>
              <w:spacing w:after="0"/>
              <w:jc w:val="left"/>
              <w:rPr>
                <w:rFonts w:cs="Arial"/>
                <w:b/>
                <w:szCs w:val="22"/>
                <w:u w:val="single"/>
              </w:rPr>
            </w:pPr>
            <w:r>
              <w:rPr>
                <w:rFonts w:cs="Arial"/>
                <w:szCs w:val="22"/>
              </w:rPr>
              <w:t>Additional accreditation valid from 01.09.2018-31.08.2021</w:t>
            </w:r>
          </w:p>
        </w:tc>
        <w:tc>
          <w:tcPr>
            <w:tcW w:w="2016" w:type="dxa"/>
          </w:tcPr>
          <w:p w:rsidR="0035270B" w:rsidRPr="00CF5E66" w:rsidRDefault="001E7B97" w:rsidP="0035270B">
            <w:pPr>
              <w:spacing w:after="0"/>
              <w:jc w:val="left"/>
              <w:rPr>
                <w:rFonts w:cs="Arial"/>
                <w:szCs w:val="22"/>
              </w:rPr>
            </w:pPr>
            <w:r>
              <w:rPr>
                <w:rFonts w:cs="Arial"/>
                <w:szCs w:val="22"/>
              </w:rPr>
              <w:t>N1-S7</w:t>
            </w:r>
          </w:p>
        </w:tc>
      </w:tr>
      <w:tr w:rsidR="0035270B" w:rsidRPr="00305373" w:rsidTr="00CF5E66">
        <w:tc>
          <w:tcPr>
            <w:tcW w:w="953" w:type="dxa"/>
            <w:vAlign w:val="bottom"/>
          </w:tcPr>
          <w:p w:rsidR="0035270B" w:rsidRPr="00305373" w:rsidRDefault="0035270B" w:rsidP="0035270B">
            <w:pPr>
              <w:jc w:val="center"/>
              <w:rPr>
                <w:rFonts w:cs="Arial"/>
                <w:color w:val="000000"/>
                <w:szCs w:val="22"/>
              </w:rPr>
            </w:pPr>
            <w:r w:rsidRPr="00305373">
              <w:rPr>
                <w:rFonts w:cs="Arial"/>
                <w:color w:val="000000"/>
                <w:szCs w:val="22"/>
              </w:rPr>
              <w:lastRenderedPageBreak/>
              <w:t>STR</w:t>
            </w:r>
          </w:p>
        </w:tc>
        <w:tc>
          <w:tcPr>
            <w:tcW w:w="2015" w:type="dxa"/>
          </w:tcPr>
          <w:p w:rsidR="0035270B" w:rsidRPr="001E7B97" w:rsidRDefault="001E7B97" w:rsidP="0035270B">
            <w:pPr>
              <w:spacing w:after="0"/>
              <w:jc w:val="left"/>
              <w:rPr>
                <w:rFonts w:cs="Arial"/>
                <w:szCs w:val="22"/>
              </w:rPr>
            </w:pPr>
            <w:r w:rsidRPr="001E7B97">
              <w:rPr>
                <w:rFonts w:cs="Arial"/>
                <w:szCs w:val="22"/>
              </w:rPr>
              <w:t>16</w:t>
            </w:r>
            <w:r w:rsidRPr="001E7B97">
              <w:rPr>
                <w:rFonts w:cs="Arial"/>
                <w:szCs w:val="22"/>
                <w:vertAlign w:val="superscript"/>
              </w:rPr>
              <w:t>th</w:t>
            </w:r>
            <w:r w:rsidRPr="001E7B97">
              <w:rPr>
                <w:rFonts w:cs="Arial"/>
                <w:szCs w:val="22"/>
              </w:rPr>
              <w:t xml:space="preserve"> November 2009</w:t>
            </w:r>
          </w:p>
        </w:tc>
        <w:tc>
          <w:tcPr>
            <w:tcW w:w="2016" w:type="dxa"/>
          </w:tcPr>
          <w:p w:rsidR="0035270B" w:rsidRPr="001E7B97" w:rsidRDefault="001E7B97" w:rsidP="0035270B">
            <w:pPr>
              <w:spacing w:after="0"/>
              <w:jc w:val="left"/>
              <w:rPr>
                <w:rFonts w:cs="Arial"/>
                <w:szCs w:val="22"/>
              </w:rPr>
            </w:pPr>
            <w:r w:rsidRPr="001E7B97">
              <w:rPr>
                <w:rFonts w:cs="Arial"/>
                <w:szCs w:val="22"/>
              </w:rPr>
              <w:t>21</w:t>
            </w:r>
            <w:r w:rsidRPr="001E7B97">
              <w:rPr>
                <w:rFonts w:cs="Arial"/>
                <w:szCs w:val="22"/>
                <w:vertAlign w:val="superscript"/>
              </w:rPr>
              <w:t>st</w:t>
            </w:r>
            <w:r w:rsidRPr="001E7B97">
              <w:rPr>
                <w:rFonts w:cs="Arial"/>
                <w:szCs w:val="22"/>
              </w:rPr>
              <w:t xml:space="preserve"> May 2013</w:t>
            </w:r>
          </w:p>
        </w:tc>
        <w:tc>
          <w:tcPr>
            <w:tcW w:w="2016" w:type="dxa"/>
          </w:tcPr>
          <w:p w:rsidR="001E7B97" w:rsidRDefault="001E7B97" w:rsidP="001E7B97">
            <w:pPr>
              <w:spacing w:after="0"/>
              <w:jc w:val="left"/>
              <w:rPr>
                <w:rFonts w:cs="Arial"/>
                <w:szCs w:val="22"/>
              </w:rPr>
            </w:pPr>
            <w:r>
              <w:rPr>
                <w:rFonts w:cs="Arial"/>
                <w:szCs w:val="22"/>
              </w:rPr>
              <w:t>Accreditation valid from 01.09.2017-31.08.2020</w:t>
            </w:r>
          </w:p>
          <w:p w:rsidR="0035270B" w:rsidRPr="00CF5E66" w:rsidRDefault="001E7B97" w:rsidP="001E7B97">
            <w:pPr>
              <w:spacing w:after="0"/>
              <w:jc w:val="left"/>
              <w:rPr>
                <w:rFonts w:cs="Arial"/>
                <w:b/>
                <w:szCs w:val="22"/>
                <w:u w:val="single"/>
              </w:rPr>
            </w:pPr>
            <w:r>
              <w:rPr>
                <w:rFonts w:cs="Arial"/>
                <w:szCs w:val="22"/>
              </w:rPr>
              <w:t>Additional accreditation valid from 01.09.2017-31.08.2020</w:t>
            </w:r>
          </w:p>
        </w:tc>
        <w:tc>
          <w:tcPr>
            <w:tcW w:w="2016" w:type="dxa"/>
          </w:tcPr>
          <w:p w:rsidR="0035270B" w:rsidRPr="00CF5E66" w:rsidRDefault="001E7B97" w:rsidP="0035270B">
            <w:pPr>
              <w:spacing w:after="0"/>
              <w:jc w:val="left"/>
              <w:rPr>
                <w:rFonts w:cs="Arial"/>
                <w:szCs w:val="22"/>
              </w:rPr>
            </w:pPr>
            <w:r>
              <w:rPr>
                <w:rFonts w:cs="Arial"/>
                <w:szCs w:val="22"/>
              </w:rPr>
              <w:t>N1-S7</w:t>
            </w:r>
          </w:p>
        </w:tc>
      </w:tr>
      <w:tr w:rsidR="0035270B" w:rsidRPr="00305373" w:rsidTr="00CF5E66">
        <w:tc>
          <w:tcPr>
            <w:tcW w:w="953" w:type="dxa"/>
            <w:vAlign w:val="bottom"/>
          </w:tcPr>
          <w:p w:rsidR="0035270B" w:rsidRPr="00305373" w:rsidRDefault="0035270B" w:rsidP="0035270B">
            <w:pPr>
              <w:jc w:val="center"/>
              <w:rPr>
                <w:rFonts w:cs="Arial"/>
                <w:color w:val="000000"/>
                <w:szCs w:val="22"/>
              </w:rPr>
            </w:pPr>
            <w:r w:rsidRPr="00305373">
              <w:rPr>
                <w:rFonts w:cs="Arial"/>
                <w:color w:val="000000"/>
                <w:szCs w:val="22"/>
              </w:rPr>
              <w:t>TAL</w:t>
            </w:r>
          </w:p>
        </w:tc>
        <w:tc>
          <w:tcPr>
            <w:tcW w:w="2015" w:type="dxa"/>
          </w:tcPr>
          <w:p w:rsidR="0035270B" w:rsidRPr="001E7B97" w:rsidRDefault="001E7B97" w:rsidP="0035270B">
            <w:pPr>
              <w:spacing w:after="0"/>
              <w:jc w:val="left"/>
              <w:rPr>
                <w:rFonts w:cs="Arial"/>
                <w:szCs w:val="22"/>
              </w:rPr>
            </w:pPr>
            <w:r w:rsidRPr="001E7B97">
              <w:rPr>
                <w:rFonts w:cs="Arial"/>
                <w:szCs w:val="22"/>
              </w:rPr>
              <w:t>11</w:t>
            </w:r>
            <w:r w:rsidRPr="001E7B97">
              <w:rPr>
                <w:rFonts w:cs="Arial"/>
                <w:szCs w:val="22"/>
                <w:vertAlign w:val="superscript"/>
              </w:rPr>
              <w:t>th</w:t>
            </w:r>
            <w:r w:rsidRPr="001E7B97">
              <w:rPr>
                <w:rFonts w:cs="Arial"/>
                <w:szCs w:val="22"/>
              </w:rPr>
              <w:t xml:space="preserve"> February 2014</w:t>
            </w:r>
          </w:p>
        </w:tc>
        <w:tc>
          <w:tcPr>
            <w:tcW w:w="2016" w:type="dxa"/>
          </w:tcPr>
          <w:p w:rsidR="0035270B" w:rsidRPr="001E7B97" w:rsidRDefault="001E7B97" w:rsidP="0035270B">
            <w:pPr>
              <w:spacing w:after="0"/>
              <w:jc w:val="left"/>
              <w:rPr>
                <w:rFonts w:cs="Arial"/>
                <w:szCs w:val="22"/>
              </w:rPr>
            </w:pPr>
            <w:r w:rsidRPr="001E7B97">
              <w:rPr>
                <w:rFonts w:cs="Arial"/>
                <w:szCs w:val="22"/>
              </w:rPr>
              <w:t>30</w:t>
            </w:r>
            <w:r w:rsidRPr="001E7B97">
              <w:rPr>
                <w:rFonts w:cs="Arial"/>
                <w:szCs w:val="22"/>
                <w:vertAlign w:val="superscript"/>
              </w:rPr>
              <w:t>th</w:t>
            </w:r>
            <w:r w:rsidRPr="001E7B97">
              <w:rPr>
                <w:rFonts w:cs="Arial"/>
                <w:szCs w:val="22"/>
              </w:rPr>
              <w:t xml:space="preserve"> August 2017</w:t>
            </w:r>
          </w:p>
        </w:tc>
        <w:tc>
          <w:tcPr>
            <w:tcW w:w="2016" w:type="dxa"/>
          </w:tcPr>
          <w:p w:rsidR="001E7B97" w:rsidRDefault="001E7B97" w:rsidP="001E7B97">
            <w:pPr>
              <w:spacing w:after="0"/>
              <w:jc w:val="left"/>
              <w:rPr>
                <w:rFonts w:cs="Arial"/>
                <w:szCs w:val="22"/>
              </w:rPr>
            </w:pPr>
            <w:r>
              <w:rPr>
                <w:rFonts w:cs="Arial"/>
                <w:szCs w:val="22"/>
              </w:rPr>
              <w:t>Accreditation valid from 01.09.2019-31.08.2022</w:t>
            </w:r>
          </w:p>
          <w:p w:rsidR="0035270B" w:rsidRPr="00CF5E66" w:rsidRDefault="001E7B97" w:rsidP="001E7B97">
            <w:pPr>
              <w:spacing w:after="0"/>
              <w:jc w:val="left"/>
              <w:rPr>
                <w:rFonts w:cs="Arial"/>
                <w:b/>
                <w:szCs w:val="22"/>
                <w:u w:val="single"/>
              </w:rPr>
            </w:pPr>
            <w:r>
              <w:rPr>
                <w:rFonts w:cs="Arial"/>
                <w:szCs w:val="22"/>
              </w:rPr>
              <w:t>Additional accreditation valid from 01.09.2019-31.08.2022</w:t>
            </w:r>
          </w:p>
        </w:tc>
        <w:tc>
          <w:tcPr>
            <w:tcW w:w="2016" w:type="dxa"/>
          </w:tcPr>
          <w:p w:rsidR="0035270B" w:rsidRPr="00CF5E66" w:rsidRDefault="001E7B97" w:rsidP="0035270B">
            <w:pPr>
              <w:spacing w:after="0"/>
              <w:jc w:val="left"/>
              <w:rPr>
                <w:rFonts w:cs="Arial"/>
                <w:szCs w:val="22"/>
              </w:rPr>
            </w:pPr>
            <w:r>
              <w:rPr>
                <w:rFonts w:cs="Arial"/>
                <w:szCs w:val="22"/>
              </w:rPr>
              <w:t>N1-S7</w:t>
            </w:r>
          </w:p>
        </w:tc>
      </w:tr>
    </w:tbl>
    <w:p w:rsidR="00EC6DE5" w:rsidRPr="00305373" w:rsidRDefault="00EC6DE5">
      <w:pPr>
        <w:spacing w:before="0" w:after="0"/>
        <w:jc w:val="left"/>
        <w:rPr>
          <w:rFonts w:cs="Arial"/>
          <w:b/>
          <w:szCs w:val="22"/>
          <w:u w:val="single"/>
        </w:rPr>
      </w:pPr>
    </w:p>
    <w:sectPr w:rsidR="00EC6DE5" w:rsidRPr="00305373" w:rsidSect="00D377FB">
      <w:footerReference w:type="defaul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1E3" w:rsidRDefault="008741E3">
      <w:r>
        <w:separator/>
      </w:r>
    </w:p>
  </w:endnote>
  <w:endnote w:type="continuationSeparator" w:id="0">
    <w:p w:rsidR="008741E3" w:rsidRDefault="0087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20"/>
      </w:rPr>
      <w:id w:val="1549495309"/>
      <w:docPartObj>
        <w:docPartGallery w:val="Page Numbers (Bottom of Page)"/>
        <w:docPartUnique/>
      </w:docPartObj>
    </w:sdtPr>
    <w:sdtEndPr>
      <w:rPr>
        <w:noProof/>
      </w:rPr>
    </w:sdtEndPr>
    <w:sdtContent>
      <w:p w:rsidR="00F13A92" w:rsidRPr="00F13A92" w:rsidRDefault="00F13A92" w:rsidP="00F13A92">
        <w:pPr>
          <w:pStyle w:val="Footer"/>
          <w:rPr>
            <w:b w:val="0"/>
            <w:sz w:val="20"/>
          </w:rPr>
        </w:pPr>
        <w:r w:rsidRPr="00F13A92">
          <w:rPr>
            <w:b w:val="0"/>
            <w:sz w:val="20"/>
            <w:lang w:val="en-GB"/>
          </w:rPr>
          <w:t xml:space="preserve">2020-01-D-16-en-1 </w:t>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rPr>
          <w:fldChar w:fldCharType="begin"/>
        </w:r>
        <w:r w:rsidRPr="00F13A92">
          <w:rPr>
            <w:b w:val="0"/>
            <w:sz w:val="20"/>
          </w:rPr>
          <w:instrText xml:space="preserve"> PAGE   \* MERGEFORMAT </w:instrText>
        </w:r>
        <w:r w:rsidRPr="00F13A92">
          <w:rPr>
            <w:b w:val="0"/>
            <w:sz w:val="20"/>
          </w:rPr>
          <w:fldChar w:fldCharType="separate"/>
        </w:r>
        <w:r w:rsidRPr="00F13A92">
          <w:rPr>
            <w:b w:val="0"/>
            <w:noProof/>
            <w:sz w:val="20"/>
          </w:rPr>
          <w:t>2</w:t>
        </w:r>
        <w:r w:rsidRPr="00F13A92">
          <w:rPr>
            <w:b w:val="0"/>
            <w:noProof/>
            <w:sz w:val="20"/>
          </w:rPr>
          <w:fldChar w:fldCharType="end"/>
        </w:r>
      </w:p>
    </w:sdtContent>
  </w:sdt>
  <w:p w:rsidR="00F13A92" w:rsidRPr="00F13A92" w:rsidRDefault="00F13A92">
    <w:pPr>
      <w:pStyle w:val="Footer"/>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20"/>
      </w:rPr>
      <w:id w:val="-1379464239"/>
      <w:docPartObj>
        <w:docPartGallery w:val="Page Numbers (Bottom of Page)"/>
        <w:docPartUnique/>
      </w:docPartObj>
    </w:sdtPr>
    <w:sdtEndPr>
      <w:rPr>
        <w:noProof/>
      </w:rPr>
    </w:sdtEndPr>
    <w:sdtContent>
      <w:p w:rsidR="00F13A92" w:rsidRPr="00F13A92" w:rsidRDefault="00F13A92" w:rsidP="00F13A92">
        <w:pPr>
          <w:pStyle w:val="Footer"/>
          <w:rPr>
            <w:b w:val="0"/>
            <w:sz w:val="20"/>
          </w:rPr>
        </w:pPr>
        <w:r w:rsidRPr="00F13A92">
          <w:rPr>
            <w:b w:val="0"/>
            <w:sz w:val="20"/>
            <w:lang w:val="en-GB"/>
          </w:rPr>
          <w:t xml:space="preserve">2020-01-D-16-en-1 </w:t>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rPr>
          <w:fldChar w:fldCharType="begin"/>
        </w:r>
        <w:r w:rsidRPr="00F13A92">
          <w:rPr>
            <w:b w:val="0"/>
            <w:sz w:val="20"/>
          </w:rPr>
          <w:instrText xml:space="preserve"> PAGE   \* MERGEFORMAT </w:instrText>
        </w:r>
        <w:r w:rsidRPr="00F13A92">
          <w:rPr>
            <w:b w:val="0"/>
            <w:sz w:val="20"/>
          </w:rPr>
          <w:fldChar w:fldCharType="separate"/>
        </w:r>
        <w:r>
          <w:rPr>
            <w:b w:val="0"/>
            <w:sz w:val="20"/>
          </w:rPr>
          <w:t>3</w:t>
        </w:r>
        <w:r w:rsidRPr="00F13A92">
          <w:rPr>
            <w:b w:val="0"/>
            <w:noProof/>
            <w:sz w:val="20"/>
          </w:rPr>
          <w:fldChar w:fldCharType="end"/>
        </w:r>
      </w:p>
    </w:sdtContent>
  </w:sdt>
  <w:p w:rsidR="00F13A92" w:rsidRDefault="00F13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20"/>
      </w:rPr>
      <w:id w:val="-1532722991"/>
      <w:docPartObj>
        <w:docPartGallery w:val="Page Numbers (Bottom of Page)"/>
        <w:docPartUnique/>
      </w:docPartObj>
    </w:sdtPr>
    <w:sdtEndPr>
      <w:rPr>
        <w:noProof/>
      </w:rPr>
    </w:sdtEndPr>
    <w:sdtContent>
      <w:p w:rsidR="00485938" w:rsidRPr="00F13A92" w:rsidRDefault="00485938" w:rsidP="00485938">
        <w:pPr>
          <w:pStyle w:val="Footer"/>
          <w:rPr>
            <w:b w:val="0"/>
            <w:sz w:val="20"/>
          </w:rPr>
        </w:pPr>
        <w:r w:rsidRPr="00F13A92">
          <w:rPr>
            <w:b w:val="0"/>
            <w:sz w:val="20"/>
            <w:lang w:val="en-GB"/>
          </w:rPr>
          <w:t xml:space="preserve">2020-01-D-16-en-1 </w:t>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lang w:val="en-GB"/>
          </w:rPr>
          <w:tab/>
        </w:r>
        <w:r w:rsidRPr="00F13A92">
          <w:rPr>
            <w:b w:val="0"/>
            <w:sz w:val="20"/>
          </w:rPr>
          <w:fldChar w:fldCharType="begin"/>
        </w:r>
        <w:r w:rsidRPr="00F13A92">
          <w:rPr>
            <w:b w:val="0"/>
            <w:sz w:val="20"/>
          </w:rPr>
          <w:instrText xml:space="preserve"> PAGE   \* MERGEFORMAT </w:instrText>
        </w:r>
        <w:r w:rsidRPr="00F13A92">
          <w:rPr>
            <w:b w:val="0"/>
            <w:sz w:val="20"/>
          </w:rPr>
          <w:fldChar w:fldCharType="separate"/>
        </w:r>
        <w:r>
          <w:rPr>
            <w:b w:val="0"/>
            <w:sz w:val="20"/>
          </w:rPr>
          <w:t>7</w:t>
        </w:r>
        <w:r w:rsidRPr="00F13A92">
          <w:rPr>
            <w:b w:val="0"/>
            <w:noProof/>
            <w:sz w:val="20"/>
          </w:rPr>
          <w:fldChar w:fldCharType="end"/>
        </w:r>
      </w:p>
    </w:sdtContent>
  </w:sdt>
  <w:p w:rsidR="00485938" w:rsidRPr="00F13A92" w:rsidRDefault="00485938" w:rsidP="00485938">
    <w:pPr>
      <w:pStyle w:val="Footer"/>
      <w:rPr>
        <w:b w:val="0"/>
      </w:rPr>
    </w:pPr>
  </w:p>
  <w:p w:rsidR="008741E3" w:rsidRPr="00485938" w:rsidRDefault="008741E3" w:rsidP="0048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1E3" w:rsidRDefault="008741E3">
      <w:r>
        <w:separator/>
      </w:r>
    </w:p>
  </w:footnote>
  <w:footnote w:type="continuationSeparator" w:id="0">
    <w:p w:rsidR="008741E3" w:rsidRDefault="008741E3">
      <w:r>
        <w:continuationSeparator/>
      </w:r>
    </w:p>
  </w:footnote>
  <w:footnote w:id="1">
    <w:p w:rsidR="00F13A92" w:rsidRPr="00F13A92" w:rsidRDefault="00F13A92">
      <w:pPr>
        <w:pStyle w:val="FootnoteText"/>
        <w:rPr>
          <w:lang w:val="en-GB"/>
        </w:rPr>
      </w:pPr>
      <w:r>
        <w:rPr>
          <w:rStyle w:val="FootnoteReference"/>
        </w:rPr>
        <w:footnoteRef/>
      </w:r>
      <w:r w:rsidRPr="00F13A92">
        <w:rPr>
          <w:lang w:val="en-GB"/>
        </w:rPr>
        <w:t xml:space="preserve"> </w:t>
      </w:r>
      <w:r>
        <w:rPr>
          <w:lang w:val="en-GB"/>
        </w:rPr>
        <w:t>TEM is not currently in operation</w:t>
      </w:r>
    </w:p>
  </w:footnote>
  <w:footnote w:id="2">
    <w:p w:rsidR="008741E3" w:rsidRPr="000B3E4A" w:rsidRDefault="008741E3">
      <w:pPr>
        <w:pStyle w:val="FootnoteText"/>
        <w:rPr>
          <w:lang w:val="en-GB"/>
        </w:rPr>
      </w:pPr>
      <w:r>
        <w:rPr>
          <w:rStyle w:val="FootnoteReference"/>
        </w:rPr>
        <w:footnoteRef/>
      </w:r>
      <w:r w:rsidRPr="000B3E4A">
        <w:rPr>
          <w:lang w:val="en-GB"/>
        </w:rPr>
        <w:t xml:space="preserve"> </w:t>
      </w:r>
      <w:r>
        <w:rPr>
          <w:lang w:val="en-GB"/>
        </w:rPr>
        <w:t>Due to a variety of Brexit scenarios, the expiry date of the agreement and additional agreement is flexible.  Regardless, the current agreements will never extend beyond 31.08.2022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E3" w:rsidRDefault="008741E3" w:rsidP="003B1B5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E3" w:rsidRDefault="008741E3" w:rsidP="00190B8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A41"/>
    <w:multiLevelType w:val="hybridMultilevel"/>
    <w:tmpl w:val="37CABD96"/>
    <w:lvl w:ilvl="0" w:tplc="F5181DB6">
      <w:numFmt w:val="bullet"/>
      <w:lvlText w:val=""/>
      <w:lvlJc w:val="left"/>
      <w:pPr>
        <w:ind w:left="-207" w:hanging="360"/>
      </w:pPr>
      <w:rPr>
        <w:rFonts w:ascii="Symbol" w:eastAsia="Times New Roman" w:hAnsi="Symbol" w:cs="Arial" w:hint="default"/>
      </w:rPr>
    </w:lvl>
    <w:lvl w:ilvl="1" w:tplc="080C0003" w:tentative="1">
      <w:start w:val="1"/>
      <w:numFmt w:val="bullet"/>
      <w:lvlText w:val="o"/>
      <w:lvlJc w:val="left"/>
      <w:pPr>
        <w:ind w:left="513" w:hanging="360"/>
      </w:pPr>
      <w:rPr>
        <w:rFonts w:ascii="Courier New" w:hAnsi="Courier New" w:cs="Courier New"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1" w15:restartNumberingAfterBreak="0">
    <w:nsid w:val="0659398B"/>
    <w:multiLevelType w:val="hybridMultilevel"/>
    <w:tmpl w:val="705E3E82"/>
    <w:lvl w:ilvl="0" w:tplc="743A542C">
      <w:start w:val="1"/>
      <w:numFmt w:val="bullet"/>
      <w:lvlText w:val="•"/>
      <w:lvlJc w:val="left"/>
      <w:pPr>
        <w:tabs>
          <w:tab w:val="num" w:pos="720"/>
        </w:tabs>
        <w:ind w:left="720" w:hanging="360"/>
      </w:pPr>
      <w:rPr>
        <w:rFonts w:ascii="Arial" w:hAnsi="Arial" w:hint="default"/>
      </w:rPr>
    </w:lvl>
    <w:lvl w:ilvl="1" w:tplc="924E4448" w:tentative="1">
      <w:start w:val="1"/>
      <w:numFmt w:val="bullet"/>
      <w:lvlText w:val="•"/>
      <w:lvlJc w:val="left"/>
      <w:pPr>
        <w:tabs>
          <w:tab w:val="num" w:pos="1440"/>
        </w:tabs>
        <w:ind w:left="1440" w:hanging="360"/>
      </w:pPr>
      <w:rPr>
        <w:rFonts w:ascii="Arial" w:hAnsi="Arial" w:hint="default"/>
      </w:rPr>
    </w:lvl>
    <w:lvl w:ilvl="2" w:tplc="F14205BC" w:tentative="1">
      <w:start w:val="1"/>
      <w:numFmt w:val="bullet"/>
      <w:lvlText w:val="•"/>
      <w:lvlJc w:val="left"/>
      <w:pPr>
        <w:tabs>
          <w:tab w:val="num" w:pos="2160"/>
        </w:tabs>
        <w:ind w:left="2160" w:hanging="360"/>
      </w:pPr>
      <w:rPr>
        <w:rFonts w:ascii="Arial" w:hAnsi="Arial" w:hint="default"/>
      </w:rPr>
    </w:lvl>
    <w:lvl w:ilvl="3" w:tplc="5302EC60" w:tentative="1">
      <w:start w:val="1"/>
      <w:numFmt w:val="bullet"/>
      <w:lvlText w:val="•"/>
      <w:lvlJc w:val="left"/>
      <w:pPr>
        <w:tabs>
          <w:tab w:val="num" w:pos="2880"/>
        </w:tabs>
        <w:ind w:left="2880" w:hanging="360"/>
      </w:pPr>
      <w:rPr>
        <w:rFonts w:ascii="Arial" w:hAnsi="Arial" w:hint="default"/>
      </w:rPr>
    </w:lvl>
    <w:lvl w:ilvl="4" w:tplc="A0D45BCE" w:tentative="1">
      <w:start w:val="1"/>
      <w:numFmt w:val="bullet"/>
      <w:lvlText w:val="•"/>
      <w:lvlJc w:val="left"/>
      <w:pPr>
        <w:tabs>
          <w:tab w:val="num" w:pos="3600"/>
        </w:tabs>
        <w:ind w:left="3600" w:hanging="360"/>
      </w:pPr>
      <w:rPr>
        <w:rFonts w:ascii="Arial" w:hAnsi="Arial" w:hint="default"/>
      </w:rPr>
    </w:lvl>
    <w:lvl w:ilvl="5" w:tplc="77DE1462" w:tentative="1">
      <w:start w:val="1"/>
      <w:numFmt w:val="bullet"/>
      <w:lvlText w:val="•"/>
      <w:lvlJc w:val="left"/>
      <w:pPr>
        <w:tabs>
          <w:tab w:val="num" w:pos="4320"/>
        </w:tabs>
        <w:ind w:left="4320" w:hanging="360"/>
      </w:pPr>
      <w:rPr>
        <w:rFonts w:ascii="Arial" w:hAnsi="Arial" w:hint="default"/>
      </w:rPr>
    </w:lvl>
    <w:lvl w:ilvl="6" w:tplc="4F6447EA" w:tentative="1">
      <w:start w:val="1"/>
      <w:numFmt w:val="bullet"/>
      <w:lvlText w:val="•"/>
      <w:lvlJc w:val="left"/>
      <w:pPr>
        <w:tabs>
          <w:tab w:val="num" w:pos="5040"/>
        </w:tabs>
        <w:ind w:left="5040" w:hanging="360"/>
      </w:pPr>
      <w:rPr>
        <w:rFonts w:ascii="Arial" w:hAnsi="Arial" w:hint="default"/>
      </w:rPr>
    </w:lvl>
    <w:lvl w:ilvl="7" w:tplc="2ABCC3FE" w:tentative="1">
      <w:start w:val="1"/>
      <w:numFmt w:val="bullet"/>
      <w:lvlText w:val="•"/>
      <w:lvlJc w:val="left"/>
      <w:pPr>
        <w:tabs>
          <w:tab w:val="num" w:pos="5760"/>
        </w:tabs>
        <w:ind w:left="5760" w:hanging="360"/>
      </w:pPr>
      <w:rPr>
        <w:rFonts w:ascii="Arial" w:hAnsi="Arial" w:hint="default"/>
      </w:rPr>
    </w:lvl>
    <w:lvl w:ilvl="8" w:tplc="8BD4D6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36756"/>
    <w:multiLevelType w:val="hybridMultilevel"/>
    <w:tmpl w:val="6BA41522"/>
    <w:lvl w:ilvl="0" w:tplc="4E2A1A90">
      <w:start w:val="5"/>
      <w:numFmt w:val="bullet"/>
      <w:lvlText w:val=""/>
      <w:lvlJc w:val="left"/>
      <w:pPr>
        <w:ind w:left="644" w:hanging="360"/>
      </w:pPr>
      <w:rPr>
        <w:rFonts w:ascii="Symbol" w:eastAsia="Times New Roman" w:hAnsi="Symbo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7CD7061"/>
    <w:multiLevelType w:val="hybridMultilevel"/>
    <w:tmpl w:val="0DC239A0"/>
    <w:lvl w:ilvl="0" w:tplc="F5CEA2DA">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2300BE"/>
    <w:multiLevelType w:val="hybridMultilevel"/>
    <w:tmpl w:val="014899FC"/>
    <w:lvl w:ilvl="0" w:tplc="0DD86BEE">
      <w:numFmt w:val="bullet"/>
      <w:lvlText w:val=""/>
      <w:lvlJc w:val="left"/>
      <w:pPr>
        <w:ind w:left="76" w:hanging="360"/>
      </w:pPr>
      <w:rPr>
        <w:rFonts w:ascii="Symbol" w:eastAsia="Times New Roman" w:hAnsi="Symbol" w:cs="Times New Roman"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5" w15:restartNumberingAfterBreak="0">
    <w:nsid w:val="0FB53713"/>
    <w:multiLevelType w:val="hybridMultilevel"/>
    <w:tmpl w:val="1FBE461E"/>
    <w:lvl w:ilvl="0" w:tplc="040C0019">
      <w:start w:val="1"/>
      <w:numFmt w:val="decimal"/>
      <w:lvlText w:val="%1."/>
      <w:lvlJc w:val="left"/>
      <w:pPr>
        <w:tabs>
          <w:tab w:val="num" w:pos="357"/>
        </w:tabs>
        <w:ind w:left="357" w:hanging="357"/>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5B7E55"/>
    <w:multiLevelType w:val="hybridMultilevel"/>
    <w:tmpl w:val="FB8826AE"/>
    <w:lvl w:ilvl="0" w:tplc="C652B96C">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4EB3730"/>
    <w:multiLevelType w:val="hybridMultilevel"/>
    <w:tmpl w:val="9CB07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AF6F1F"/>
    <w:multiLevelType w:val="hybridMultilevel"/>
    <w:tmpl w:val="D90C6398"/>
    <w:lvl w:ilvl="0" w:tplc="F6825C64">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871686A"/>
    <w:multiLevelType w:val="hybridMultilevel"/>
    <w:tmpl w:val="0A746EE4"/>
    <w:lvl w:ilvl="0" w:tplc="60E82742">
      <w:start w:val="1"/>
      <w:numFmt w:val="bullet"/>
      <w:lvlText w:val="–"/>
      <w:lvlJc w:val="left"/>
      <w:pPr>
        <w:tabs>
          <w:tab w:val="num" w:pos="1179"/>
        </w:tabs>
        <w:ind w:left="1179" w:hanging="480"/>
      </w:pPr>
      <w:rPr>
        <w:rFonts w:ascii="Arial" w:eastAsia="Times New Roman" w:hAnsi="Arial" w:cs="Arial" w:hint="default"/>
      </w:rPr>
    </w:lvl>
    <w:lvl w:ilvl="1" w:tplc="040C0003" w:tentative="1">
      <w:start w:val="1"/>
      <w:numFmt w:val="bullet"/>
      <w:lvlText w:val="o"/>
      <w:lvlJc w:val="left"/>
      <w:pPr>
        <w:tabs>
          <w:tab w:val="num" w:pos="1374"/>
        </w:tabs>
        <w:ind w:left="1374" w:hanging="360"/>
      </w:pPr>
      <w:rPr>
        <w:rFonts w:ascii="Courier New" w:hAnsi="Courier New" w:cs="Courier New" w:hint="default"/>
      </w:rPr>
    </w:lvl>
    <w:lvl w:ilvl="2" w:tplc="040C0005" w:tentative="1">
      <w:start w:val="1"/>
      <w:numFmt w:val="bullet"/>
      <w:lvlText w:val=""/>
      <w:lvlJc w:val="left"/>
      <w:pPr>
        <w:tabs>
          <w:tab w:val="num" w:pos="2094"/>
        </w:tabs>
        <w:ind w:left="2094" w:hanging="360"/>
      </w:pPr>
      <w:rPr>
        <w:rFonts w:ascii="Wingdings" w:hAnsi="Wingdings" w:hint="default"/>
      </w:rPr>
    </w:lvl>
    <w:lvl w:ilvl="3" w:tplc="040C0001" w:tentative="1">
      <w:start w:val="1"/>
      <w:numFmt w:val="bullet"/>
      <w:lvlText w:val=""/>
      <w:lvlJc w:val="left"/>
      <w:pPr>
        <w:tabs>
          <w:tab w:val="num" w:pos="2814"/>
        </w:tabs>
        <w:ind w:left="2814" w:hanging="360"/>
      </w:pPr>
      <w:rPr>
        <w:rFonts w:ascii="Symbol" w:hAnsi="Symbol" w:hint="default"/>
      </w:rPr>
    </w:lvl>
    <w:lvl w:ilvl="4" w:tplc="040C0003" w:tentative="1">
      <w:start w:val="1"/>
      <w:numFmt w:val="bullet"/>
      <w:lvlText w:val="o"/>
      <w:lvlJc w:val="left"/>
      <w:pPr>
        <w:tabs>
          <w:tab w:val="num" w:pos="3534"/>
        </w:tabs>
        <w:ind w:left="3534" w:hanging="360"/>
      </w:pPr>
      <w:rPr>
        <w:rFonts w:ascii="Courier New" w:hAnsi="Courier New" w:cs="Courier New" w:hint="default"/>
      </w:rPr>
    </w:lvl>
    <w:lvl w:ilvl="5" w:tplc="040C0005" w:tentative="1">
      <w:start w:val="1"/>
      <w:numFmt w:val="bullet"/>
      <w:lvlText w:val=""/>
      <w:lvlJc w:val="left"/>
      <w:pPr>
        <w:tabs>
          <w:tab w:val="num" w:pos="4254"/>
        </w:tabs>
        <w:ind w:left="4254" w:hanging="360"/>
      </w:pPr>
      <w:rPr>
        <w:rFonts w:ascii="Wingdings" w:hAnsi="Wingdings" w:hint="default"/>
      </w:rPr>
    </w:lvl>
    <w:lvl w:ilvl="6" w:tplc="040C0001" w:tentative="1">
      <w:start w:val="1"/>
      <w:numFmt w:val="bullet"/>
      <w:lvlText w:val=""/>
      <w:lvlJc w:val="left"/>
      <w:pPr>
        <w:tabs>
          <w:tab w:val="num" w:pos="4974"/>
        </w:tabs>
        <w:ind w:left="4974" w:hanging="360"/>
      </w:pPr>
      <w:rPr>
        <w:rFonts w:ascii="Symbol" w:hAnsi="Symbol" w:hint="default"/>
      </w:rPr>
    </w:lvl>
    <w:lvl w:ilvl="7" w:tplc="040C0003" w:tentative="1">
      <w:start w:val="1"/>
      <w:numFmt w:val="bullet"/>
      <w:lvlText w:val="o"/>
      <w:lvlJc w:val="left"/>
      <w:pPr>
        <w:tabs>
          <w:tab w:val="num" w:pos="5694"/>
        </w:tabs>
        <w:ind w:left="5694" w:hanging="360"/>
      </w:pPr>
      <w:rPr>
        <w:rFonts w:ascii="Courier New" w:hAnsi="Courier New" w:cs="Courier New" w:hint="default"/>
      </w:rPr>
    </w:lvl>
    <w:lvl w:ilvl="8" w:tplc="040C0005" w:tentative="1">
      <w:start w:val="1"/>
      <w:numFmt w:val="bullet"/>
      <w:lvlText w:val=""/>
      <w:lvlJc w:val="left"/>
      <w:pPr>
        <w:tabs>
          <w:tab w:val="num" w:pos="6414"/>
        </w:tabs>
        <w:ind w:left="6414" w:hanging="360"/>
      </w:pPr>
      <w:rPr>
        <w:rFonts w:ascii="Wingdings" w:hAnsi="Wingdings" w:hint="default"/>
      </w:rPr>
    </w:lvl>
  </w:abstractNum>
  <w:abstractNum w:abstractNumId="10" w15:restartNumberingAfterBreak="0">
    <w:nsid w:val="1E265CC3"/>
    <w:multiLevelType w:val="hybridMultilevel"/>
    <w:tmpl w:val="9594BF24"/>
    <w:lvl w:ilvl="0" w:tplc="E03612E8">
      <w:numFmt w:val="bullet"/>
      <w:lvlText w:val=""/>
      <w:lvlJc w:val="left"/>
      <w:pPr>
        <w:ind w:left="1353" w:hanging="360"/>
      </w:pPr>
      <w:rPr>
        <w:rFonts w:ascii="Symbol" w:eastAsia="Times New Roman" w:hAnsi="Symbol" w:cs="Arial"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1" w15:restartNumberingAfterBreak="0">
    <w:nsid w:val="1EDB7088"/>
    <w:multiLevelType w:val="hybridMultilevel"/>
    <w:tmpl w:val="5150EB08"/>
    <w:lvl w:ilvl="0" w:tplc="561A948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15:restartNumberingAfterBreak="0">
    <w:nsid w:val="21992FC4"/>
    <w:multiLevelType w:val="hybridMultilevel"/>
    <w:tmpl w:val="D90C6398"/>
    <w:lvl w:ilvl="0" w:tplc="F6825C64">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6E730F8"/>
    <w:multiLevelType w:val="hybridMultilevel"/>
    <w:tmpl w:val="093E00FA"/>
    <w:lvl w:ilvl="0" w:tplc="5532D9FC">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27786"/>
    <w:multiLevelType w:val="hybridMultilevel"/>
    <w:tmpl w:val="563A4454"/>
    <w:lvl w:ilvl="0" w:tplc="040C0019">
      <w:start w:val="1"/>
      <w:numFmt w:val="decimal"/>
      <w:lvlText w:val="%1."/>
      <w:lvlJc w:val="left"/>
      <w:pPr>
        <w:tabs>
          <w:tab w:val="num" w:pos="357"/>
        </w:tabs>
        <w:ind w:left="357" w:hanging="357"/>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CC95533"/>
    <w:multiLevelType w:val="hybridMultilevel"/>
    <w:tmpl w:val="71F06910"/>
    <w:lvl w:ilvl="0" w:tplc="AD2AD1C8">
      <w:start w:val="1"/>
      <w:numFmt w:val="decimal"/>
      <w:lvlText w:val="%1."/>
      <w:lvlJc w:val="left"/>
      <w:pPr>
        <w:ind w:left="-66" w:hanging="360"/>
      </w:pPr>
      <w:rPr>
        <w:rFonts w:hint="default"/>
        <w:i w:val="0"/>
      </w:rPr>
    </w:lvl>
    <w:lvl w:ilvl="1" w:tplc="080C0019" w:tentative="1">
      <w:start w:val="1"/>
      <w:numFmt w:val="lowerLetter"/>
      <w:lvlText w:val="%2."/>
      <w:lvlJc w:val="left"/>
      <w:pPr>
        <w:ind w:left="654" w:hanging="360"/>
      </w:pPr>
    </w:lvl>
    <w:lvl w:ilvl="2" w:tplc="080C001B" w:tentative="1">
      <w:start w:val="1"/>
      <w:numFmt w:val="lowerRoman"/>
      <w:lvlText w:val="%3."/>
      <w:lvlJc w:val="right"/>
      <w:pPr>
        <w:ind w:left="1374" w:hanging="180"/>
      </w:pPr>
    </w:lvl>
    <w:lvl w:ilvl="3" w:tplc="080C000F" w:tentative="1">
      <w:start w:val="1"/>
      <w:numFmt w:val="decimal"/>
      <w:lvlText w:val="%4."/>
      <w:lvlJc w:val="left"/>
      <w:pPr>
        <w:ind w:left="2094" w:hanging="360"/>
      </w:pPr>
    </w:lvl>
    <w:lvl w:ilvl="4" w:tplc="080C0019" w:tentative="1">
      <w:start w:val="1"/>
      <w:numFmt w:val="lowerLetter"/>
      <w:lvlText w:val="%5."/>
      <w:lvlJc w:val="left"/>
      <w:pPr>
        <w:ind w:left="2814" w:hanging="360"/>
      </w:pPr>
    </w:lvl>
    <w:lvl w:ilvl="5" w:tplc="080C001B" w:tentative="1">
      <w:start w:val="1"/>
      <w:numFmt w:val="lowerRoman"/>
      <w:lvlText w:val="%6."/>
      <w:lvlJc w:val="right"/>
      <w:pPr>
        <w:ind w:left="3534" w:hanging="180"/>
      </w:pPr>
    </w:lvl>
    <w:lvl w:ilvl="6" w:tplc="080C000F" w:tentative="1">
      <w:start w:val="1"/>
      <w:numFmt w:val="decimal"/>
      <w:lvlText w:val="%7."/>
      <w:lvlJc w:val="left"/>
      <w:pPr>
        <w:ind w:left="4254" w:hanging="360"/>
      </w:pPr>
    </w:lvl>
    <w:lvl w:ilvl="7" w:tplc="080C0019" w:tentative="1">
      <w:start w:val="1"/>
      <w:numFmt w:val="lowerLetter"/>
      <w:lvlText w:val="%8."/>
      <w:lvlJc w:val="left"/>
      <w:pPr>
        <w:ind w:left="4974" w:hanging="360"/>
      </w:pPr>
    </w:lvl>
    <w:lvl w:ilvl="8" w:tplc="080C001B" w:tentative="1">
      <w:start w:val="1"/>
      <w:numFmt w:val="lowerRoman"/>
      <w:lvlText w:val="%9."/>
      <w:lvlJc w:val="right"/>
      <w:pPr>
        <w:ind w:left="5694" w:hanging="180"/>
      </w:pPr>
    </w:lvl>
  </w:abstractNum>
  <w:abstractNum w:abstractNumId="17" w15:restartNumberingAfterBreak="0">
    <w:nsid w:val="2CE455DE"/>
    <w:multiLevelType w:val="hybridMultilevel"/>
    <w:tmpl w:val="C09468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310AC9"/>
    <w:multiLevelType w:val="hybridMultilevel"/>
    <w:tmpl w:val="D90C6398"/>
    <w:lvl w:ilvl="0" w:tplc="F6825C64">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08B4D51"/>
    <w:multiLevelType w:val="multilevel"/>
    <w:tmpl w:val="9F227B9C"/>
    <w:lvl w:ilvl="0">
      <w:start w:val="1"/>
      <w:numFmt w:val="lowerLetter"/>
      <w:lvlText w:val="%1)"/>
      <w:lvlJc w:val="left"/>
      <w:pPr>
        <w:tabs>
          <w:tab w:val="num" w:pos="39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796411"/>
    <w:multiLevelType w:val="hybridMultilevel"/>
    <w:tmpl w:val="0BEE15DA"/>
    <w:lvl w:ilvl="0" w:tplc="09B6C8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2B550BF"/>
    <w:multiLevelType w:val="hybridMultilevel"/>
    <w:tmpl w:val="92902254"/>
    <w:lvl w:ilvl="0" w:tplc="FFFFFFFF">
      <w:start w:val="1"/>
      <w:numFmt w:val="decimal"/>
      <w:lvlText w:val="%1."/>
      <w:lvlJc w:val="left"/>
      <w:pPr>
        <w:tabs>
          <w:tab w:val="num" w:pos="786"/>
        </w:tabs>
        <w:ind w:left="786" w:hanging="360"/>
      </w:pPr>
      <w:rPr>
        <w:rFonts w:hint="default"/>
        <w:u w:val="none"/>
      </w:rPr>
    </w:lvl>
    <w:lvl w:ilvl="1" w:tplc="040C0001">
      <w:start w:val="1"/>
      <w:numFmt w:val="bullet"/>
      <w:lvlText w:val=""/>
      <w:lvlJc w:val="left"/>
      <w:pPr>
        <w:tabs>
          <w:tab w:val="num" w:pos="1506"/>
        </w:tabs>
        <w:ind w:left="1506" w:hanging="360"/>
      </w:pPr>
      <w:rPr>
        <w:rFonts w:ascii="Symbol" w:hAnsi="Symbol" w:hint="default"/>
        <w:u w:val="none"/>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2" w15:restartNumberingAfterBreak="0">
    <w:nsid w:val="49742CF3"/>
    <w:multiLevelType w:val="hybridMultilevel"/>
    <w:tmpl w:val="D90C6398"/>
    <w:lvl w:ilvl="0" w:tplc="F6825C64">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4BFD755C"/>
    <w:multiLevelType w:val="hybridMultilevel"/>
    <w:tmpl w:val="104C78C6"/>
    <w:lvl w:ilvl="0" w:tplc="FFFFFFFF">
      <w:start w:val="9"/>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15:restartNumberingAfterBreak="0">
    <w:nsid w:val="4D0A4CB0"/>
    <w:multiLevelType w:val="hybridMultilevel"/>
    <w:tmpl w:val="7D1E7CDC"/>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BBC0828"/>
    <w:multiLevelType w:val="hybridMultilevel"/>
    <w:tmpl w:val="D8FE04EC"/>
    <w:lvl w:ilvl="0" w:tplc="2960BC2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E1227"/>
    <w:multiLevelType w:val="hybridMultilevel"/>
    <w:tmpl w:val="75AA921E"/>
    <w:lvl w:ilvl="0" w:tplc="F90A7F4A">
      <w:start w:val="4"/>
      <w:numFmt w:val="decimal"/>
      <w:lvlText w:val="%1."/>
      <w:lvlJc w:val="left"/>
      <w:pPr>
        <w:tabs>
          <w:tab w:val="num" w:pos="904"/>
        </w:tabs>
        <w:ind w:left="904" w:hanging="360"/>
      </w:pPr>
      <w:rPr>
        <w:rFonts w:hint="default"/>
      </w:rPr>
    </w:lvl>
    <w:lvl w:ilvl="1" w:tplc="040C0019">
      <w:start w:val="1"/>
      <w:numFmt w:val="lowerLetter"/>
      <w:lvlText w:val="%2."/>
      <w:lvlJc w:val="left"/>
      <w:pPr>
        <w:tabs>
          <w:tab w:val="num" w:pos="1624"/>
        </w:tabs>
        <w:ind w:left="1624" w:hanging="360"/>
      </w:pPr>
    </w:lvl>
    <w:lvl w:ilvl="2" w:tplc="040C001B">
      <w:start w:val="1"/>
      <w:numFmt w:val="lowerRoman"/>
      <w:lvlText w:val="%3."/>
      <w:lvlJc w:val="right"/>
      <w:pPr>
        <w:tabs>
          <w:tab w:val="num" w:pos="2344"/>
        </w:tabs>
        <w:ind w:left="2344" w:hanging="180"/>
      </w:pPr>
    </w:lvl>
    <w:lvl w:ilvl="3" w:tplc="1EBA3890">
      <w:start w:val="1"/>
      <w:numFmt w:val="lowerLetter"/>
      <w:lvlText w:val="%4)"/>
      <w:lvlJc w:val="left"/>
      <w:pPr>
        <w:tabs>
          <w:tab w:val="num" w:pos="3064"/>
        </w:tabs>
        <w:ind w:left="3064" w:hanging="360"/>
      </w:pPr>
      <w:rPr>
        <w:rFonts w:hint="default"/>
      </w:rPr>
    </w:lvl>
    <w:lvl w:ilvl="4" w:tplc="040C0019" w:tentative="1">
      <w:start w:val="1"/>
      <w:numFmt w:val="lowerLetter"/>
      <w:lvlText w:val="%5."/>
      <w:lvlJc w:val="left"/>
      <w:pPr>
        <w:tabs>
          <w:tab w:val="num" w:pos="3784"/>
        </w:tabs>
        <w:ind w:left="3784" w:hanging="360"/>
      </w:pPr>
    </w:lvl>
    <w:lvl w:ilvl="5" w:tplc="040C001B" w:tentative="1">
      <w:start w:val="1"/>
      <w:numFmt w:val="lowerRoman"/>
      <w:lvlText w:val="%6."/>
      <w:lvlJc w:val="right"/>
      <w:pPr>
        <w:tabs>
          <w:tab w:val="num" w:pos="4504"/>
        </w:tabs>
        <w:ind w:left="4504" w:hanging="180"/>
      </w:pPr>
    </w:lvl>
    <w:lvl w:ilvl="6" w:tplc="040C000F" w:tentative="1">
      <w:start w:val="1"/>
      <w:numFmt w:val="decimal"/>
      <w:lvlText w:val="%7."/>
      <w:lvlJc w:val="left"/>
      <w:pPr>
        <w:tabs>
          <w:tab w:val="num" w:pos="5224"/>
        </w:tabs>
        <w:ind w:left="5224" w:hanging="360"/>
      </w:pPr>
    </w:lvl>
    <w:lvl w:ilvl="7" w:tplc="040C0019" w:tentative="1">
      <w:start w:val="1"/>
      <w:numFmt w:val="lowerLetter"/>
      <w:lvlText w:val="%8."/>
      <w:lvlJc w:val="left"/>
      <w:pPr>
        <w:tabs>
          <w:tab w:val="num" w:pos="5944"/>
        </w:tabs>
        <w:ind w:left="5944" w:hanging="360"/>
      </w:pPr>
    </w:lvl>
    <w:lvl w:ilvl="8" w:tplc="040C001B" w:tentative="1">
      <w:start w:val="1"/>
      <w:numFmt w:val="lowerRoman"/>
      <w:lvlText w:val="%9."/>
      <w:lvlJc w:val="right"/>
      <w:pPr>
        <w:tabs>
          <w:tab w:val="num" w:pos="6664"/>
        </w:tabs>
        <w:ind w:left="6664" w:hanging="180"/>
      </w:pPr>
    </w:lvl>
  </w:abstractNum>
  <w:abstractNum w:abstractNumId="27" w15:restartNumberingAfterBreak="0">
    <w:nsid w:val="62E65D7D"/>
    <w:multiLevelType w:val="hybridMultilevel"/>
    <w:tmpl w:val="85EC2AAA"/>
    <w:lvl w:ilvl="0" w:tplc="561A948A">
      <w:numFmt w:val="bullet"/>
      <w:lvlText w:val="-"/>
      <w:lvlJc w:val="left"/>
      <w:pPr>
        <w:tabs>
          <w:tab w:val="num" w:pos="294"/>
        </w:tabs>
        <w:ind w:left="294" w:hanging="360"/>
      </w:pPr>
      <w:rPr>
        <w:rFonts w:ascii="Arial" w:eastAsia="Times New Roman" w:hAnsi="Arial" w:cs="Arial"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28" w15:restartNumberingAfterBreak="0">
    <w:nsid w:val="665636E1"/>
    <w:multiLevelType w:val="hybridMultilevel"/>
    <w:tmpl w:val="531A7D4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9" w15:restartNumberingAfterBreak="0">
    <w:nsid w:val="670A48EE"/>
    <w:multiLevelType w:val="hybridMultilevel"/>
    <w:tmpl w:val="C81C6BF8"/>
    <w:lvl w:ilvl="0" w:tplc="FFFFFFFF">
      <w:start w:val="8"/>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0" w15:restartNumberingAfterBreak="0">
    <w:nsid w:val="6ED834D7"/>
    <w:multiLevelType w:val="hybridMultilevel"/>
    <w:tmpl w:val="BAE6BC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A6CE2"/>
    <w:multiLevelType w:val="hybridMultilevel"/>
    <w:tmpl w:val="9F227B9C"/>
    <w:lvl w:ilvl="0" w:tplc="561A948A">
      <w:start w:val="1"/>
      <w:numFmt w:val="lowerLetter"/>
      <w:lvlText w:val="%1)"/>
      <w:lvlJc w:val="left"/>
      <w:pPr>
        <w:tabs>
          <w:tab w:val="num" w:pos="397"/>
        </w:tabs>
        <w:ind w:left="0" w:firstLine="0"/>
      </w:pPr>
      <w:rPr>
        <w:rFonts w:hint="default"/>
        <w:b/>
        <w:i w:val="0"/>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2" w15:restartNumberingAfterBreak="0">
    <w:nsid w:val="7A112326"/>
    <w:multiLevelType w:val="hybridMultilevel"/>
    <w:tmpl w:val="9194520E"/>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3" w15:restartNumberingAfterBreak="0">
    <w:nsid w:val="7AF71769"/>
    <w:multiLevelType w:val="hybridMultilevel"/>
    <w:tmpl w:val="7D1E7CDC"/>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E875A91"/>
    <w:multiLevelType w:val="hybridMultilevel"/>
    <w:tmpl w:val="73FAA228"/>
    <w:lvl w:ilvl="0" w:tplc="376C8146">
      <w:start w:val="1"/>
      <w:numFmt w:val="upperRoman"/>
      <w:lvlText w:val="%1."/>
      <w:lvlJc w:val="left"/>
      <w:pPr>
        <w:tabs>
          <w:tab w:val="num" w:pos="180"/>
        </w:tabs>
        <w:ind w:left="180" w:hanging="180"/>
      </w:pPr>
      <w:rPr>
        <w:rFonts w:hint="default"/>
      </w:rPr>
    </w:lvl>
    <w:lvl w:ilvl="1" w:tplc="040C0019">
      <w:start w:val="1"/>
      <w:numFmt w:val="decimal"/>
      <w:lvlText w:val="%2."/>
      <w:lvlJc w:val="left"/>
      <w:pPr>
        <w:tabs>
          <w:tab w:val="num" w:pos="2342"/>
        </w:tabs>
        <w:ind w:left="2342" w:hanging="357"/>
      </w:pPr>
      <w:rPr>
        <w:rFonts w:hint="default"/>
        <w:b/>
        <w:i w:val="0"/>
      </w:rPr>
    </w:lvl>
    <w:lvl w:ilvl="2" w:tplc="040C001B">
      <w:start w:val="1"/>
      <w:numFmt w:val="decimal"/>
      <w:lvlText w:val="%3."/>
      <w:lvlJc w:val="left"/>
      <w:pPr>
        <w:tabs>
          <w:tab w:val="num" w:pos="2337"/>
        </w:tabs>
        <w:ind w:left="2337" w:hanging="357"/>
      </w:pPr>
      <w:rPr>
        <w:rFonts w:hint="default"/>
        <w:b/>
        <w:i w:val="0"/>
      </w:rPr>
    </w:lvl>
    <w:lvl w:ilvl="3" w:tplc="040C000F">
      <w:start w:val="1"/>
      <w:numFmt w:val="decimal"/>
      <w:lvlText w:val="%4."/>
      <w:lvlJc w:val="left"/>
      <w:pPr>
        <w:tabs>
          <w:tab w:val="num" w:pos="2880"/>
        </w:tabs>
        <w:ind w:left="2880" w:hanging="360"/>
      </w:pPr>
      <w:rPr>
        <w:rFonts w:hint="default"/>
        <w:b/>
        <w:i w:val="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31"/>
  </w:num>
  <w:num w:numId="4">
    <w:abstractNumId w:val="26"/>
  </w:num>
  <w:num w:numId="5">
    <w:abstractNumId w:val="11"/>
  </w:num>
  <w:num w:numId="6">
    <w:abstractNumId w:val="19"/>
  </w:num>
  <w:num w:numId="7">
    <w:abstractNumId w:val="21"/>
  </w:num>
  <w:num w:numId="8">
    <w:abstractNumId w:val="28"/>
  </w:num>
  <w:num w:numId="9">
    <w:abstractNumId w:val="23"/>
  </w:num>
  <w:num w:numId="10">
    <w:abstractNumId w:val="29"/>
  </w:num>
  <w:num w:numId="11">
    <w:abstractNumId w:val="6"/>
  </w:num>
  <w:num w:numId="12">
    <w:abstractNumId w:val="20"/>
  </w:num>
  <w:num w:numId="13">
    <w:abstractNumId w:val="3"/>
  </w:num>
  <w:num w:numId="14">
    <w:abstractNumId w:val="27"/>
  </w:num>
  <w:num w:numId="15">
    <w:abstractNumId w:val="9"/>
  </w:num>
  <w:num w:numId="16">
    <w:abstractNumId w:val="18"/>
  </w:num>
  <w:num w:numId="17">
    <w:abstractNumId w:val="24"/>
  </w:num>
  <w:num w:numId="18">
    <w:abstractNumId w:val="13"/>
  </w:num>
  <w:num w:numId="19">
    <w:abstractNumId w:val="30"/>
  </w:num>
  <w:num w:numId="20">
    <w:abstractNumId w:val="22"/>
  </w:num>
  <w:num w:numId="21">
    <w:abstractNumId w:val="4"/>
  </w:num>
  <w:num w:numId="22">
    <w:abstractNumId w:val="16"/>
  </w:num>
  <w:num w:numId="23">
    <w:abstractNumId w:val="15"/>
  </w:num>
  <w:num w:numId="24">
    <w:abstractNumId w:val="1"/>
  </w:num>
  <w:num w:numId="25">
    <w:abstractNumId w:val="32"/>
  </w:num>
  <w:num w:numId="26">
    <w:abstractNumId w:val="8"/>
  </w:num>
  <w:num w:numId="27">
    <w:abstractNumId w:val="14"/>
  </w:num>
  <w:num w:numId="28">
    <w:abstractNumId w:val="5"/>
  </w:num>
  <w:num w:numId="29">
    <w:abstractNumId w:val="33"/>
  </w:num>
  <w:num w:numId="30">
    <w:abstractNumId w:val="25"/>
  </w:num>
  <w:num w:numId="31">
    <w:abstractNumId w:val="0"/>
  </w:num>
  <w:num w:numId="32">
    <w:abstractNumId w:val="10"/>
  </w:num>
  <w:num w:numId="33">
    <w:abstractNumId w:val="2"/>
  </w:num>
  <w:num w:numId="34">
    <w:abstractNumId w:val="17"/>
  </w:num>
  <w:num w:numId="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28"/>
    <w:rsid w:val="00000A38"/>
    <w:rsid w:val="00001164"/>
    <w:rsid w:val="00001254"/>
    <w:rsid w:val="000012BB"/>
    <w:rsid w:val="00001307"/>
    <w:rsid w:val="00001428"/>
    <w:rsid w:val="00002F62"/>
    <w:rsid w:val="0000362D"/>
    <w:rsid w:val="00003960"/>
    <w:rsid w:val="00004706"/>
    <w:rsid w:val="00004C01"/>
    <w:rsid w:val="00005C7F"/>
    <w:rsid w:val="000074E7"/>
    <w:rsid w:val="00007BC0"/>
    <w:rsid w:val="00007F85"/>
    <w:rsid w:val="00010059"/>
    <w:rsid w:val="0001098C"/>
    <w:rsid w:val="00011EA1"/>
    <w:rsid w:val="0001245E"/>
    <w:rsid w:val="00012527"/>
    <w:rsid w:val="0001327F"/>
    <w:rsid w:val="000136E4"/>
    <w:rsid w:val="00014201"/>
    <w:rsid w:val="000148EE"/>
    <w:rsid w:val="0001496C"/>
    <w:rsid w:val="00014D3F"/>
    <w:rsid w:val="00014D79"/>
    <w:rsid w:val="000150C3"/>
    <w:rsid w:val="00015C71"/>
    <w:rsid w:val="0001624E"/>
    <w:rsid w:val="00016A66"/>
    <w:rsid w:val="00016C0A"/>
    <w:rsid w:val="00017904"/>
    <w:rsid w:val="00020AE7"/>
    <w:rsid w:val="00020E8C"/>
    <w:rsid w:val="00021233"/>
    <w:rsid w:val="00021E2C"/>
    <w:rsid w:val="00021E2F"/>
    <w:rsid w:val="00022687"/>
    <w:rsid w:val="00022C49"/>
    <w:rsid w:val="00023470"/>
    <w:rsid w:val="000235A2"/>
    <w:rsid w:val="00023921"/>
    <w:rsid w:val="00023DBA"/>
    <w:rsid w:val="00023E31"/>
    <w:rsid w:val="000244A6"/>
    <w:rsid w:val="0002481A"/>
    <w:rsid w:val="000260DD"/>
    <w:rsid w:val="000269DA"/>
    <w:rsid w:val="00026A2D"/>
    <w:rsid w:val="00026E51"/>
    <w:rsid w:val="00027424"/>
    <w:rsid w:val="000275A4"/>
    <w:rsid w:val="00027E10"/>
    <w:rsid w:val="00030143"/>
    <w:rsid w:val="00030991"/>
    <w:rsid w:val="00031195"/>
    <w:rsid w:val="00031275"/>
    <w:rsid w:val="00031509"/>
    <w:rsid w:val="00031670"/>
    <w:rsid w:val="00032226"/>
    <w:rsid w:val="00032365"/>
    <w:rsid w:val="00032A1D"/>
    <w:rsid w:val="00032EF5"/>
    <w:rsid w:val="0003347C"/>
    <w:rsid w:val="00033502"/>
    <w:rsid w:val="0003373C"/>
    <w:rsid w:val="00034603"/>
    <w:rsid w:val="00034724"/>
    <w:rsid w:val="00034FFA"/>
    <w:rsid w:val="000353F9"/>
    <w:rsid w:val="00035B76"/>
    <w:rsid w:val="000361FF"/>
    <w:rsid w:val="00036339"/>
    <w:rsid w:val="00036A4C"/>
    <w:rsid w:val="0003728E"/>
    <w:rsid w:val="000375F0"/>
    <w:rsid w:val="00037AB7"/>
    <w:rsid w:val="0004038B"/>
    <w:rsid w:val="00040A4F"/>
    <w:rsid w:val="00040C71"/>
    <w:rsid w:val="00041067"/>
    <w:rsid w:val="0004184D"/>
    <w:rsid w:val="00041CFC"/>
    <w:rsid w:val="00041FDD"/>
    <w:rsid w:val="00042CC5"/>
    <w:rsid w:val="00042E87"/>
    <w:rsid w:val="00042E93"/>
    <w:rsid w:val="0004352E"/>
    <w:rsid w:val="00043620"/>
    <w:rsid w:val="000443A6"/>
    <w:rsid w:val="0004442E"/>
    <w:rsid w:val="00044B09"/>
    <w:rsid w:val="00045003"/>
    <w:rsid w:val="00045153"/>
    <w:rsid w:val="000464CD"/>
    <w:rsid w:val="00046B4C"/>
    <w:rsid w:val="00047BC6"/>
    <w:rsid w:val="00047FBD"/>
    <w:rsid w:val="00050609"/>
    <w:rsid w:val="00051819"/>
    <w:rsid w:val="00051FE2"/>
    <w:rsid w:val="00052984"/>
    <w:rsid w:val="000537DD"/>
    <w:rsid w:val="00053860"/>
    <w:rsid w:val="00053D49"/>
    <w:rsid w:val="00054250"/>
    <w:rsid w:val="00054485"/>
    <w:rsid w:val="00054680"/>
    <w:rsid w:val="00054830"/>
    <w:rsid w:val="00054F30"/>
    <w:rsid w:val="0005574E"/>
    <w:rsid w:val="000558AB"/>
    <w:rsid w:val="000558C1"/>
    <w:rsid w:val="00055BAA"/>
    <w:rsid w:val="00055C46"/>
    <w:rsid w:val="00056BE2"/>
    <w:rsid w:val="000579C1"/>
    <w:rsid w:val="0006035A"/>
    <w:rsid w:val="00060364"/>
    <w:rsid w:val="000606FA"/>
    <w:rsid w:val="00060B2C"/>
    <w:rsid w:val="00060C10"/>
    <w:rsid w:val="00061A88"/>
    <w:rsid w:val="00061BBD"/>
    <w:rsid w:val="00061FB6"/>
    <w:rsid w:val="00062026"/>
    <w:rsid w:val="00063578"/>
    <w:rsid w:val="00063F0C"/>
    <w:rsid w:val="000645DF"/>
    <w:rsid w:val="000647A8"/>
    <w:rsid w:val="000647B5"/>
    <w:rsid w:val="000656EB"/>
    <w:rsid w:val="00065954"/>
    <w:rsid w:val="000664E0"/>
    <w:rsid w:val="00067083"/>
    <w:rsid w:val="0006744F"/>
    <w:rsid w:val="00071266"/>
    <w:rsid w:val="00071793"/>
    <w:rsid w:val="00072481"/>
    <w:rsid w:val="000728EF"/>
    <w:rsid w:val="00072FB0"/>
    <w:rsid w:val="00073086"/>
    <w:rsid w:val="0007335C"/>
    <w:rsid w:val="00073D28"/>
    <w:rsid w:val="000748DB"/>
    <w:rsid w:val="000749BE"/>
    <w:rsid w:val="000758F9"/>
    <w:rsid w:val="00075C33"/>
    <w:rsid w:val="00076655"/>
    <w:rsid w:val="0007674A"/>
    <w:rsid w:val="00076FDD"/>
    <w:rsid w:val="000774C4"/>
    <w:rsid w:val="00077933"/>
    <w:rsid w:val="00077CA5"/>
    <w:rsid w:val="00077DD5"/>
    <w:rsid w:val="00077F05"/>
    <w:rsid w:val="00077F16"/>
    <w:rsid w:val="00080507"/>
    <w:rsid w:val="000819CD"/>
    <w:rsid w:val="00081A33"/>
    <w:rsid w:val="0008288A"/>
    <w:rsid w:val="00082F50"/>
    <w:rsid w:val="000833D0"/>
    <w:rsid w:val="00083415"/>
    <w:rsid w:val="00083F2B"/>
    <w:rsid w:val="0008450A"/>
    <w:rsid w:val="00084669"/>
    <w:rsid w:val="00085A1B"/>
    <w:rsid w:val="00085B3E"/>
    <w:rsid w:val="00085F3A"/>
    <w:rsid w:val="00085F5B"/>
    <w:rsid w:val="000861AE"/>
    <w:rsid w:val="00086CEE"/>
    <w:rsid w:val="00087313"/>
    <w:rsid w:val="000874BA"/>
    <w:rsid w:val="00087928"/>
    <w:rsid w:val="00087B74"/>
    <w:rsid w:val="00087C5B"/>
    <w:rsid w:val="00087E6F"/>
    <w:rsid w:val="00090089"/>
    <w:rsid w:val="0009077C"/>
    <w:rsid w:val="000910B6"/>
    <w:rsid w:val="00091260"/>
    <w:rsid w:val="000912CC"/>
    <w:rsid w:val="00091B00"/>
    <w:rsid w:val="00092CC9"/>
    <w:rsid w:val="000932EB"/>
    <w:rsid w:val="00093C9A"/>
    <w:rsid w:val="00093DEC"/>
    <w:rsid w:val="000956F7"/>
    <w:rsid w:val="00095DAC"/>
    <w:rsid w:val="00096706"/>
    <w:rsid w:val="00096ED6"/>
    <w:rsid w:val="000971D4"/>
    <w:rsid w:val="000972D9"/>
    <w:rsid w:val="000976A8"/>
    <w:rsid w:val="00097964"/>
    <w:rsid w:val="000979D7"/>
    <w:rsid w:val="000A0298"/>
    <w:rsid w:val="000A05A4"/>
    <w:rsid w:val="000A11C2"/>
    <w:rsid w:val="000A12B4"/>
    <w:rsid w:val="000A1337"/>
    <w:rsid w:val="000A1C98"/>
    <w:rsid w:val="000A2293"/>
    <w:rsid w:val="000A32B7"/>
    <w:rsid w:val="000A3F4B"/>
    <w:rsid w:val="000A42AC"/>
    <w:rsid w:val="000A4776"/>
    <w:rsid w:val="000A4B2F"/>
    <w:rsid w:val="000A5259"/>
    <w:rsid w:val="000A637D"/>
    <w:rsid w:val="000A708E"/>
    <w:rsid w:val="000A7528"/>
    <w:rsid w:val="000A75AE"/>
    <w:rsid w:val="000A7719"/>
    <w:rsid w:val="000A7BA4"/>
    <w:rsid w:val="000A7E32"/>
    <w:rsid w:val="000A7E94"/>
    <w:rsid w:val="000B019A"/>
    <w:rsid w:val="000B02A1"/>
    <w:rsid w:val="000B0A9C"/>
    <w:rsid w:val="000B0C02"/>
    <w:rsid w:val="000B194E"/>
    <w:rsid w:val="000B1A37"/>
    <w:rsid w:val="000B230F"/>
    <w:rsid w:val="000B2645"/>
    <w:rsid w:val="000B28F8"/>
    <w:rsid w:val="000B2AC1"/>
    <w:rsid w:val="000B2B18"/>
    <w:rsid w:val="000B2B7A"/>
    <w:rsid w:val="000B2C81"/>
    <w:rsid w:val="000B2FFB"/>
    <w:rsid w:val="000B313A"/>
    <w:rsid w:val="000B3E4A"/>
    <w:rsid w:val="000B44C4"/>
    <w:rsid w:val="000B4B9F"/>
    <w:rsid w:val="000B4F82"/>
    <w:rsid w:val="000B587F"/>
    <w:rsid w:val="000B6732"/>
    <w:rsid w:val="000B68E8"/>
    <w:rsid w:val="000B6A26"/>
    <w:rsid w:val="000B6B08"/>
    <w:rsid w:val="000B6D0C"/>
    <w:rsid w:val="000B6D82"/>
    <w:rsid w:val="000B72E9"/>
    <w:rsid w:val="000B75B1"/>
    <w:rsid w:val="000C0019"/>
    <w:rsid w:val="000C06FC"/>
    <w:rsid w:val="000C1511"/>
    <w:rsid w:val="000C1741"/>
    <w:rsid w:val="000C1F6A"/>
    <w:rsid w:val="000C348F"/>
    <w:rsid w:val="000C3605"/>
    <w:rsid w:val="000C3748"/>
    <w:rsid w:val="000C3CF6"/>
    <w:rsid w:val="000C4245"/>
    <w:rsid w:val="000C4C83"/>
    <w:rsid w:val="000C4EE9"/>
    <w:rsid w:val="000C5380"/>
    <w:rsid w:val="000C576B"/>
    <w:rsid w:val="000C5E55"/>
    <w:rsid w:val="000C66E0"/>
    <w:rsid w:val="000C674D"/>
    <w:rsid w:val="000C6D79"/>
    <w:rsid w:val="000C7090"/>
    <w:rsid w:val="000D0255"/>
    <w:rsid w:val="000D0641"/>
    <w:rsid w:val="000D1104"/>
    <w:rsid w:val="000D2418"/>
    <w:rsid w:val="000D25BB"/>
    <w:rsid w:val="000D2B9C"/>
    <w:rsid w:val="000D2F47"/>
    <w:rsid w:val="000D2FCC"/>
    <w:rsid w:val="000D3098"/>
    <w:rsid w:val="000D317D"/>
    <w:rsid w:val="000D33C7"/>
    <w:rsid w:val="000D3DA7"/>
    <w:rsid w:val="000D4B54"/>
    <w:rsid w:val="000D4B68"/>
    <w:rsid w:val="000D4B7B"/>
    <w:rsid w:val="000D5033"/>
    <w:rsid w:val="000D52BF"/>
    <w:rsid w:val="000D576C"/>
    <w:rsid w:val="000D5E2B"/>
    <w:rsid w:val="000D6CC1"/>
    <w:rsid w:val="000D6EC3"/>
    <w:rsid w:val="000D701F"/>
    <w:rsid w:val="000E0789"/>
    <w:rsid w:val="000E0911"/>
    <w:rsid w:val="000E0CE6"/>
    <w:rsid w:val="000E0FA6"/>
    <w:rsid w:val="000E1931"/>
    <w:rsid w:val="000E2323"/>
    <w:rsid w:val="000E2616"/>
    <w:rsid w:val="000E2ED7"/>
    <w:rsid w:val="000E3CEB"/>
    <w:rsid w:val="000E3F0B"/>
    <w:rsid w:val="000E4513"/>
    <w:rsid w:val="000E458A"/>
    <w:rsid w:val="000E4D4E"/>
    <w:rsid w:val="000E5262"/>
    <w:rsid w:val="000E52B9"/>
    <w:rsid w:val="000E533B"/>
    <w:rsid w:val="000E53C6"/>
    <w:rsid w:val="000E57ED"/>
    <w:rsid w:val="000E6744"/>
    <w:rsid w:val="000E72E8"/>
    <w:rsid w:val="000E7495"/>
    <w:rsid w:val="000E78CB"/>
    <w:rsid w:val="000E7B6B"/>
    <w:rsid w:val="000E7DBD"/>
    <w:rsid w:val="000E7F27"/>
    <w:rsid w:val="000F0496"/>
    <w:rsid w:val="000F0CE4"/>
    <w:rsid w:val="000F0F34"/>
    <w:rsid w:val="000F0F74"/>
    <w:rsid w:val="000F0F92"/>
    <w:rsid w:val="000F127D"/>
    <w:rsid w:val="000F12AE"/>
    <w:rsid w:val="000F1408"/>
    <w:rsid w:val="000F29FA"/>
    <w:rsid w:val="000F2BE5"/>
    <w:rsid w:val="000F326F"/>
    <w:rsid w:val="000F331F"/>
    <w:rsid w:val="000F36B4"/>
    <w:rsid w:val="000F3D0A"/>
    <w:rsid w:val="000F4377"/>
    <w:rsid w:val="000F440D"/>
    <w:rsid w:val="000F4986"/>
    <w:rsid w:val="000F4A8B"/>
    <w:rsid w:val="000F5674"/>
    <w:rsid w:val="000F5EE6"/>
    <w:rsid w:val="000F6B44"/>
    <w:rsid w:val="000F7780"/>
    <w:rsid w:val="00100174"/>
    <w:rsid w:val="00100280"/>
    <w:rsid w:val="0010068D"/>
    <w:rsid w:val="001011E2"/>
    <w:rsid w:val="00101A51"/>
    <w:rsid w:val="00101DC1"/>
    <w:rsid w:val="001022ED"/>
    <w:rsid w:val="001028D0"/>
    <w:rsid w:val="00102946"/>
    <w:rsid w:val="0010388E"/>
    <w:rsid w:val="00103E1F"/>
    <w:rsid w:val="001047F6"/>
    <w:rsid w:val="00104B2B"/>
    <w:rsid w:val="0010504A"/>
    <w:rsid w:val="00105CD7"/>
    <w:rsid w:val="00106560"/>
    <w:rsid w:val="00107026"/>
    <w:rsid w:val="0010707D"/>
    <w:rsid w:val="0010716B"/>
    <w:rsid w:val="00107784"/>
    <w:rsid w:val="00107F28"/>
    <w:rsid w:val="00110332"/>
    <w:rsid w:val="00110352"/>
    <w:rsid w:val="001105AC"/>
    <w:rsid w:val="001106D4"/>
    <w:rsid w:val="00110978"/>
    <w:rsid w:val="00110DD6"/>
    <w:rsid w:val="001110D9"/>
    <w:rsid w:val="00111728"/>
    <w:rsid w:val="00111BBF"/>
    <w:rsid w:val="00112476"/>
    <w:rsid w:val="00113018"/>
    <w:rsid w:val="00113988"/>
    <w:rsid w:val="001146ED"/>
    <w:rsid w:val="00114EA6"/>
    <w:rsid w:val="00115498"/>
    <w:rsid w:val="00116754"/>
    <w:rsid w:val="00116916"/>
    <w:rsid w:val="00116A8B"/>
    <w:rsid w:val="00116BD6"/>
    <w:rsid w:val="00116D37"/>
    <w:rsid w:val="001170F9"/>
    <w:rsid w:val="00117666"/>
    <w:rsid w:val="00117673"/>
    <w:rsid w:val="00117D6E"/>
    <w:rsid w:val="00117DE9"/>
    <w:rsid w:val="00117FB6"/>
    <w:rsid w:val="00120322"/>
    <w:rsid w:val="00121551"/>
    <w:rsid w:val="00121A69"/>
    <w:rsid w:val="0012202A"/>
    <w:rsid w:val="00122991"/>
    <w:rsid w:val="00122D75"/>
    <w:rsid w:val="00122EBA"/>
    <w:rsid w:val="00123806"/>
    <w:rsid w:val="00123988"/>
    <w:rsid w:val="00124171"/>
    <w:rsid w:val="00124F32"/>
    <w:rsid w:val="0012518F"/>
    <w:rsid w:val="001252EB"/>
    <w:rsid w:val="00125431"/>
    <w:rsid w:val="0012562A"/>
    <w:rsid w:val="001268E8"/>
    <w:rsid w:val="0012690F"/>
    <w:rsid w:val="00127324"/>
    <w:rsid w:val="0012753E"/>
    <w:rsid w:val="001276AB"/>
    <w:rsid w:val="00127F79"/>
    <w:rsid w:val="00130534"/>
    <w:rsid w:val="00130B92"/>
    <w:rsid w:val="00130FFD"/>
    <w:rsid w:val="001315B1"/>
    <w:rsid w:val="00131F4D"/>
    <w:rsid w:val="00132372"/>
    <w:rsid w:val="00132FCE"/>
    <w:rsid w:val="00133200"/>
    <w:rsid w:val="0013351B"/>
    <w:rsid w:val="0013370B"/>
    <w:rsid w:val="00133C29"/>
    <w:rsid w:val="00133CD1"/>
    <w:rsid w:val="001341C6"/>
    <w:rsid w:val="0013499A"/>
    <w:rsid w:val="00134A65"/>
    <w:rsid w:val="00135B37"/>
    <w:rsid w:val="00135E5A"/>
    <w:rsid w:val="001374B8"/>
    <w:rsid w:val="001375FB"/>
    <w:rsid w:val="00137DDF"/>
    <w:rsid w:val="00140314"/>
    <w:rsid w:val="00140592"/>
    <w:rsid w:val="0014076E"/>
    <w:rsid w:val="001415C8"/>
    <w:rsid w:val="00141A72"/>
    <w:rsid w:val="001423A7"/>
    <w:rsid w:val="001426D3"/>
    <w:rsid w:val="00142D61"/>
    <w:rsid w:val="00143E72"/>
    <w:rsid w:val="00144060"/>
    <w:rsid w:val="00144540"/>
    <w:rsid w:val="0014489A"/>
    <w:rsid w:val="00144B25"/>
    <w:rsid w:val="001451C9"/>
    <w:rsid w:val="00145D18"/>
    <w:rsid w:val="00145F7D"/>
    <w:rsid w:val="00145F95"/>
    <w:rsid w:val="0014645A"/>
    <w:rsid w:val="001466E2"/>
    <w:rsid w:val="001468A9"/>
    <w:rsid w:val="00147149"/>
    <w:rsid w:val="001474F2"/>
    <w:rsid w:val="00147D95"/>
    <w:rsid w:val="00147E5F"/>
    <w:rsid w:val="00150073"/>
    <w:rsid w:val="00150720"/>
    <w:rsid w:val="001513E4"/>
    <w:rsid w:val="0015281E"/>
    <w:rsid w:val="00152B7A"/>
    <w:rsid w:val="00152D76"/>
    <w:rsid w:val="001530BE"/>
    <w:rsid w:val="0015323E"/>
    <w:rsid w:val="001532BD"/>
    <w:rsid w:val="001535E5"/>
    <w:rsid w:val="00153ED0"/>
    <w:rsid w:val="00154601"/>
    <w:rsid w:val="001551F4"/>
    <w:rsid w:val="00155294"/>
    <w:rsid w:val="001552B4"/>
    <w:rsid w:val="00155559"/>
    <w:rsid w:val="00155B22"/>
    <w:rsid w:val="001561A9"/>
    <w:rsid w:val="001563EB"/>
    <w:rsid w:val="00156C19"/>
    <w:rsid w:val="001572E5"/>
    <w:rsid w:val="00157405"/>
    <w:rsid w:val="0016036C"/>
    <w:rsid w:val="00160836"/>
    <w:rsid w:val="001609E4"/>
    <w:rsid w:val="00160FCF"/>
    <w:rsid w:val="001616CF"/>
    <w:rsid w:val="001617D1"/>
    <w:rsid w:val="00161A9F"/>
    <w:rsid w:val="0016207F"/>
    <w:rsid w:val="00162237"/>
    <w:rsid w:val="0016224E"/>
    <w:rsid w:val="001622DE"/>
    <w:rsid w:val="00162497"/>
    <w:rsid w:val="001625C1"/>
    <w:rsid w:val="0016263A"/>
    <w:rsid w:val="0016282D"/>
    <w:rsid w:val="0016299D"/>
    <w:rsid w:val="00162ABB"/>
    <w:rsid w:val="00162D5B"/>
    <w:rsid w:val="001638B2"/>
    <w:rsid w:val="001639E8"/>
    <w:rsid w:val="00163AAA"/>
    <w:rsid w:val="00164563"/>
    <w:rsid w:val="001649B2"/>
    <w:rsid w:val="00165755"/>
    <w:rsid w:val="00166066"/>
    <w:rsid w:val="00166183"/>
    <w:rsid w:val="00167067"/>
    <w:rsid w:val="00167104"/>
    <w:rsid w:val="00167B8E"/>
    <w:rsid w:val="00167D19"/>
    <w:rsid w:val="00170158"/>
    <w:rsid w:val="00170458"/>
    <w:rsid w:val="00170B64"/>
    <w:rsid w:val="00170D2D"/>
    <w:rsid w:val="0017128F"/>
    <w:rsid w:val="00171554"/>
    <w:rsid w:val="00171D64"/>
    <w:rsid w:val="00171F1F"/>
    <w:rsid w:val="00172BA8"/>
    <w:rsid w:val="00172FD8"/>
    <w:rsid w:val="001731A3"/>
    <w:rsid w:val="001731E3"/>
    <w:rsid w:val="00173A5E"/>
    <w:rsid w:val="00173D8E"/>
    <w:rsid w:val="001740E2"/>
    <w:rsid w:val="001741B1"/>
    <w:rsid w:val="00175223"/>
    <w:rsid w:val="00175261"/>
    <w:rsid w:val="0017552B"/>
    <w:rsid w:val="00176225"/>
    <w:rsid w:val="001762DD"/>
    <w:rsid w:val="00176FC6"/>
    <w:rsid w:val="00176FF0"/>
    <w:rsid w:val="0017734C"/>
    <w:rsid w:val="00177821"/>
    <w:rsid w:val="0018069D"/>
    <w:rsid w:val="00180909"/>
    <w:rsid w:val="001809F6"/>
    <w:rsid w:val="00180B66"/>
    <w:rsid w:val="00180B7A"/>
    <w:rsid w:val="001812EE"/>
    <w:rsid w:val="001817AD"/>
    <w:rsid w:val="00183947"/>
    <w:rsid w:val="001839BD"/>
    <w:rsid w:val="00183AD3"/>
    <w:rsid w:val="00183EAF"/>
    <w:rsid w:val="001840FB"/>
    <w:rsid w:val="00184135"/>
    <w:rsid w:val="001841B3"/>
    <w:rsid w:val="00184BA3"/>
    <w:rsid w:val="00184DEE"/>
    <w:rsid w:val="00184E11"/>
    <w:rsid w:val="0018500B"/>
    <w:rsid w:val="001852CE"/>
    <w:rsid w:val="00185602"/>
    <w:rsid w:val="0018619E"/>
    <w:rsid w:val="0018641C"/>
    <w:rsid w:val="00186EE0"/>
    <w:rsid w:val="00187181"/>
    <w:rsid w:val="00187276"/>
    <w:rsid w:val="00187334"/>
    <w:rsid w:val="00187392"/>
    <w:rsid w:val="00187657"/>
    <w:rsid w:val="00190B62"/>
    <w:rsid w:val="00190B89"/>
    <w:rsid w:val="0019153A"/>
    <w:rsid w:val="00191854"/>
    <w:rsid w:val="00191C6F"/>
    <w:rsid w:val="00191DAB"/>
    <w:rsid w:val="00192E81"/>
    <w:rsid w:val="001935DA"/>
    <w:rsid w:val="001946B9"/>
    <w:rsid w:val="0019558E"/>
    <w:rsid w:val="00195C2E"/>
    <w:rsid w:val="001970D3"/>
    <w:rsid w:val="001972C0"/>
    <w:rsid w:val="00197480"/>
    <w:rsid w:val="0019753C"/>
    <w:rsid w:val="00197732"/>
    <w:rsid w:val="001A01ED"/>
    <w:rsid w:val="001A0C34"/>
    <w:rsid w:val="001A1217"/>
    <w:rsid w:val="001A125B"/>
    <w:rsid w:val="001A2FEE"/>
    <w:rsid w:val="001A377A"/>
    <w:rsid w:val="001A3DEE"/>
    <w:rsid w:val="001A5657"/>
    <w:rsid w:val="001A5ECB"/>
    <w:rsid w:val="001A60F4"/>
    <w:rsid w:val="001A62B7"/>
    <w:rsid w:val="001A63ED"/>
    <w:rsid w:val="001A6BE6"/>
    <w:rsid w:val="001A7035"/>
    <w:rsid w:val="001A706B"/>
    <w:rsid w:val="001A7CA9"/>
    <w:rsid w:val="001A7DAD"/>
    <w:rsid w:val="001A7FA1"/>
    <w:rsid w:val="001B0036"/>
    <w:rsid w:val="001B189A"/>
    <w:rsid w:val="001B1DE7"/>
    <w:rsid w:val="001B32A3"/>
    <w:rsid w:val="001B52F1"/>
    <w:rsid w:val="001B53FF"/>
    <w:rsid w:val="001B54AD"/>
    <w:rsid w:val="001B570E"/>
    <w:rsid w:val="001B5C9A"/>
    <w:rsid w:val="001B689D"/>
    <w:rsid w:val="001B6D16"/>
    <w:rsid w:val="001B6EC2"/>
    <w:rsid w:val="001B7485"/>
    <w:rsid w:val="001C04D9"/>
    <w:rsid w:val="001C0897"/>
    <w:rsid w:val="001C0C12"/>
    <w:rsid w:val="001C0D66"/>
    <w:rsid w:val="001C1287"/>
    <w:rsid w:val="001C145E"/>
    <w:rsid w:val="001C1718"/>
    <w:rsid w:val="001C18F0"/>
    <w:rsid w:val="001C1E0B"/>
    <w:rsid w:val="001C20DB"/>
    <w:rsid w:val="001C25C1"/>
    <w:rsid w:val="001C271C"/>
    <w:rsid w:val="001C3F33"/>
    <w:rsid w:val="001C4207"/>
    <w:rsid w:val="001C46B0"/>
    <w:rsid w:val="001C4EEB"/>
    <w:rsid w:val="001C5823"/>
    <w:rsid w:val="001C5FCF"/>
    <w:rsid w:val="001C61C3"/>
    <w:rsid w:val="001C622E"/>
    <w:rsid w:val="001C78A1"/>
    <w:rsid w:val="001C7EAC"/>
    <w:rsid w:val="001C7F5D"/>
    <w:rsid w:val="001D03A6"/>
    <w:rsid w:val="001D05AC"/>
    <w:rsid w:val="001D0818"/>
    <w:rsid w:val="001D0D70"/>
    <w:rsid w:val="001D1297"/>
    <w:rsid w:val="001D12A7"/>
    <w:rsid w:val="001D142D"/>
    <w:rsid w:val="001D174B"/>
    <w:rsid w:val="001D180B"/>
    <w:rsid w:val="001D1811"/>
    <w:rsid w:val="001D1CB7"/>
    <w:rsid w:val="001D1E45"/>
    <w:rsid w:val="001D2BD3"/>
    <w:rsid w:val="001D2D8A"/>
    <w:rsid w:val="001D310F"/>
    <w:rsid w:val="001D35C1"/>
    <w:rsid w:val="001D39E2"/>
    <w:rsid w:val="001D41B6"/>
    <w:rsid w:val="001D4453"/>
    <w:rsid w:val="001D4887"/>
    <w:rsid w:val="001D5392"/>
    <w:rsid w:val="001D5529"/>
    <w:rsid w:val="001D56CF"/>
    <w:rsid w:val="001D5DF9"/>
    <w:rsid w:val="001D5E72"/>
    <w:rsid w:val="001D63AA"/>
    <w:rsid w:val="001E01F4"/>
    <w:rsid w:val="001E0C7A"/>
    <w:rsid w:val="001E128E"/>
    <w:rsid w:val="001E14E1"/>
    <w:rsid w:val="001E4410"/>
    <w:rsid w:val="001E56F7"/>
    <w:rsid w:val="001E590B"/>
    <w:rsid w:val="001E5E80"/>
    <w:rsid w:val="001E64B9"/>
    <w:rsid w:val="001E6509"/>
    <w:rsid w:val="001E65A9"/>
    <w:rsid w:val="001E69C8"/>
    <w:rsid w:val="001E6AD6"/>
    <w:rsid w:val="001E6E96"/>
    <w:rsid w:val="001E7B97"/>
    <w:rsid w:val="001F01EC"/>
    <w:rsid w:val="001F089B"/>
    <w:rsid w:val="001F1102"/>
    <w:rsid w:val="001F1635"/>
    <w:rsid w:val="001F1C47"/>
    <w:rsid w:val="001F1FD9"/>
    <w:rsid w:val="001F2565"/>
    <w:rsid w:val="001F2988"/>
    <w:rsid w:val="001F2E7A"/>
    <w:rsid w:val="001F36FC"/>
    <w:rsid w:val="001F423A"/>
    <w:rsid w:val="001F455E"/>
    <w:rsid w:val="001F4CFC"/>
    <w:rsid w:val="001F5898"/>
    <w:rsid w:val="001F593D"/>
    <w:rsid w:val="001F5C58"/>
    <w:rsid w:val="001F5D38"/>
    <w:rsid w:val="001F6603"/>
    <w:rsid w:val="001F6E1B"/>
    <w:rsid w:val="001F741B"/>
    <w:rsid w:val="001F7BE1"/>
    <w:rsid w:val="001F7EF0"/>
    <w:rsid w:val="002003DB"/>
    <w:rsid w:val="00200C94"/>
    <w:rsid w:val="00200D1A"/>
    <w:rsid w:val="0020174E"/>
    <w:rsid w:val="00201C92"/>
    <w:rsid w:val="0020233F"/>
    <w:rsid w:val="002023F1"/>
    <w:rsid w:val="002024DB"/>
    <w:rsid w:val="0020356E"/>
    <w:rsid w:val="00203D15"/>
    <w:rsid w:val="00204834"/>
    <w:rsid w:val="0020593E"/>
    <w:rsid w:val="0020678B"/>
    <w:rsid w:val="00206EBF"/>
    <w:rsid w:val="00206EEA"/>
    <w:rsid w:val="00206FA8"/>
    <w:rsid w:val="00207874"/>
    <w:rsid w:val="00207ACC"/>
    <w:rsid w:val="00207EE8"/>
    <w:rsid w:val="00211468"/>
    <w:rsid w:val="00211877"/>
    <w:rsid w:val="00211A6A"/>
    <w:rsid w:val="0021289F"/>
    <w:rsid w:val="00213731"/>
    <w:rsid w:val="00213B9F"/>
    <w:rsid w:val="00214898"/>
    <w:rsid w:val="00215668"/>
    <w:rsid w:val="00215755"/>
    <w:rsid w:val="00215ED0"/>
    <w:rsid w:val="00215F7A"/>
    <w:rsid w:val="00216B6C"/>
    <w:rsid w:val="00217148"/>
    <w:rsid w:val="0021770D"/>
    <w:rsid w:val="00220236"/>
    <w:rsid w:val="00220A69"/>
    <w:rsid w:val="00221829"/>
    <w:rsid w:val="002226F8"/>
    <w:rsid w:val="00222ED9"/>
    <w:rsid w:val="00223650"/>
    <w:rsid w:val="002243B7"/>
    <w:rsid w:val="00225008"/>
    <w:rsid w:val="0022506A"/>
    <w:rsid w:val="00225282"/>
    <w:rsid w:val="00226070"/>
    <w:rsid w:val="002263F5"/>
    <w:rsid w:val="00226726"/>
    <w:rsid w:val="002267B0"/>
    <w:rsid w:val="00226CB8"/>
    <w:rsid w:val="00227802"/>
    <w:rsid w:val="0023031E"/>
    <w:rsid w:val="00230FE2"/>
    <w:rsid w:val="00231E59"/>
    <w:rsid w:val="00232AB9"/>
    <w:rsid w:val="00232D41"/>
    <w:rsid w:val="00233140"/>
    <w:rsid w:val="002337E7"/>
    <w:rsid w:val="002337F7"/>
    <w:rsid w:val="00233A9A"/>
    <w:rsid w:val="00235061"/>
    <w:rsid w:val="002352AF"/>
    <w:rsid w:val="002361F3"/>
    <w:rsid w:val="00236CC3"/>
    <w:rsid w:val="00237375"/>
    <w:rsid w:val="002376F2"/>
    <w:rsid w:val="00237A16"/>
    <w:rsid w:val="00241488"/>
    <w:rsid w:val="00241DD4"/>
    <w:rsid w:val="00241E9B"/>
    <w:rsid w:val="00242199"/>
    <w:rsid w:val="00242E3A"/>
    <w:rsid w:val="00242EAA"/>
    <w:rsid w:val="0024339E"/>
    <w:rsid w:val="00243533"/>
    <w:rsid w:val="00243DC5"/>
    <w:rsid w:val="0024569E"/>
    <w:rsid w:val="00245EAB"/>
    <w:rsid w:val="00246073"/>
    <w:rsid w:val="00246BDC"/>
    <w:rsid w:val="00246DC1"/>
    <w:rsid w:val="00246F95"/>
    <w:rsid w:val="00246FCF"/>
    <w:rsid w:val="00247314"/>
    <w:rsid w:val="0024748F"/>
    <w:rsid w:val="002476EC"/>
    <w:rsid w:val="00250925"/>
    <w:rsid w:val="00250AC1"/>
    <w:rsid w:val="00250B77"/>
    <w:rsid w:val="00250FF1"/>
    <w:rsid w:val="00251508"/>
    <w:rsid w:val="00251538"/>
    <w:rsid w:val="00251B22"/>
    <w:rsid w:val="002524CB"/>
    <w:rsid w:val="00252602"/>
    <w:rsid w:val="0025265D"/>
    <w:rsid w:val="0025360D"/>
    <w:rsid w:val="002541A0"/>
    <w:rsid w:val="00255E16"/>
    <w:rsid w:val="002567C6"/>
    <w:rsid w:val="00256BCC"/>
    <w:rsid w:val="00256C21"/>
    <w:rsid w:val="00257915"/>
    <w:rsid w:val="00257A75"/>
    <w:rsid w:val="00257C28"/>
    <w:rsid w:val="002602AA"/>
    <w:rsid w:val="00260663"/>
    <w:rsid w:val="00260A58"/>
    <w:rsid w:val="00260B4C"/>
    <w:rsid w:val="002610D0"/>
    <w:rsid w:val="00261DE0"/>
    <w:rsid w:val="00262AB5"/>
    <w:rsid w:val="00262D1D"/>
    <w:rsid w:val="0026341F"/>
    <w:rsid w:val="00263662"/>
    <w:rsid w:val="002637DB"/>
    <w:rsid w:val="002638E6"/>
    <w:rsid w:val="00263A28"/>
    <w:rsid w:val="00263CD1"/>
    <w:rsid w:val="00264391"/>
    <w:rsid w:val="00264AEF"/>
    <w:rsid w:val="002650A6"/>
    <w:rsid w:val="00266185"/>
    <w:rsid w:val="0026619B"/>
    <w:rsid w:val="002667C4"/>
    <w:rsid w:val="00266A1F"/>
    <w:rsid w:val="00266E1D"/>
    <w:rsid w:val="00267277"/>
    <w:rsid w:val="00267599"/>
    <w:rsid w:val="0026797D"/>
    <w:rsid w:val="00267F1E"/>
    <w:rsid w:val="00267F30"/>
    <w:rsid w:val="00267FA9"/>
    <w:rsid w:val="0027021A"/>
    <w:rsid w:val="00270E51"/>
    <w:rsid w:val="00270EE3"/>
    <w:rsid w:val="00270F32"/>
    <w:rsid w:val="00272305"/>
    <w:rsid w:val="002727E1"/>
    <w:rsid w:val="00272A9C"/>
    <w:rsid w:val="00272B4D"/>
    <w:rsid w:val="00273014"/>
    <w:rsid w:val="00273E50"/>
    <w:rsid w:val="0027439F"/>
    <w:rsid w:val="002744D1"/>
    <w:rsid w:val="00274958"/>
    <w:rsid w:val="002749B0"/>
    <w:rsid w:val="00274B1F"/>
    <w:rsid w:val="00274B8D"/>
    <w:rsid w:val="002753D8"/>
    <w:rsid w:val="002756D4"/>
    <w:rsid w:val="002768B0"/>
    <w:rsid w:val="00276C57"/>
    <w:rsid w:val="00276E94"/>
    <w:rsid w:val="002772DA"/>
    <w:rsid w:val="0027734E"/>
    <w:rsid w:val="00277402"/>
    <w:rsid w:val="002774D3"/>
    <w:rsid w:val="002810DE"/>
    <w:rsid w:val="00281115"/>
    <w:rsid w:val="00281912"/>
    <w:rsid w:val="00282590"/>
    <w:rsid w:val="002829DF"/>
    <w:rsid w:val="002829EC"/>
    <w:rsid w:val="00283315"/>
    <w:rsid w:val="00283B1A"/>
    <w:rsid w:val="002847D5"/>
    <w:rsid w:val="00284F04"/>
    <w:rsid w:val="002851A7"/>
    <w:rsid w:val="002856C3"/>
    <w:rsid w:val="00285939"/>
    <w:rsid w:val="002863A9"/>
    <w:rsid w:val="00286EAB"/>
    <w:rsid w:val="00290080"/>
    <w:rsid w:val="00290343"/>
    <w:rsid w:val="00291228"/>
    <w:rsid w:val="002913DC"/>
    <w:rsid w:val="002915F1"/>
    <w:rsid w:val="00291B5E"/>
    <w:rsid w:val="00293014"/>
    <w:rsid w:val="00293E78"/>
    <w:rsid w:val="00293FFF"/>
    <w:rsid w:val="00294E5B"/>
    <w:rsid w:val="0029547B"/>
    <w:rsid w:val="002954D1"/>
    <w:rsid w:val="002958E3"/>
    <w:rsid w:val="00296030"/>
    <w:rsid w:val="0029669E"/>
    <w:rsid w:val="002967F5"/>
    <w:rsid w:val="002969E7"/>
    <w:rsid w:val="00296EED"/>
    <w:rsid w:val="0029767A"/>
    <w:rsid w:val="002979B2"/>
    <w:rsid w:val="00297D03"/>
    <w:rsid w:val="002A06F3"/>
    <w:rsid w:val="002A0DF8"/>
    <w:rsid w:val="002A1060"/>
    <w:rsid w:val="002A142D"/>
    <w:rsid w:val="002A2D72"/>
    <w:rsid w:val="002A3C58"/>
    <w:rsid w:val="002A43BE"/>
    <w:rsid w:val="002A45C7"/>
    <w:rsid w:val="002A4A24"/>
    <w:rsid w:val="002A4A74"/>
    <w:rsid w:val="002A4F82"/>
    <w:rsid w:val="002A5966"/>
    <w:rsid w:val="002A5EBB"/>
    <w:rsid w:val="002A5FC8"/>
    <w:rsid w:val="002A625E"/>
    <w:rsid w:val="002A7B9D"/>
    <w:rsid w:val="002B022C"/>
    <w:rsid w:val="002B0514"/>
    <w:rsid w:val="002B0915"/>
    <w:rsid w:val="002B0D24"/>
    <w:rsid w:val="002B15D1"/>
    <w:rsid w:val="002B29F3"/>
    <w:rsid w:val="002B2A95"/>
    <w:rsid w:val="002B2F6C"/>
    <w:rsid w:val="002B33AA"/>
    <w:rsid w:val="002B4752"/>
    <w:rsid w:val="002B528E"/>
    <w:rsid w:val="002B5FA6"/>
    <w:rsid w:val="002B637E"/>
    <w:rsid w:val="002B6696"/>
    <w:rsid w:val="002C06A3"/>
    <w:rsid w:val="002C0A4A"/>
    <w:rsid w:val="002C15D9"/>
    <w:rsid w:val="002C1A0D"/>
    <w:rsid w:val="002C2094"/>
    <w:rsid w:val="002C234C"/>
    <w:rsid w:val="002C255B"/>
    <w:rsid w:val="002C2699"/>
    <w:rsid w:val="002C27E0"/>
    <w:rsid w:val="002C3297"/>
    <w:rsid w:val="002C3352"/>
    <w:rsid w:val="002C3E6D"/>
    <w:rsid w:val="002C4A08"/>
    <w:rsid w:val="002C560A"/>
    <w:rsid w:val="002C5990"/>
    <w:rsid w:val="002C6639"/>
    <w:rsid w:val="002C73E2"/>
    <w:rsid w:val="002D0FD9"/>
    <w:rsid w:val="002D105E"/>
    <w:rsid w:val="002D13DE"/>
    <w:rsid w:val="002D2D74"/>
    <w:rsid w:val="002D304C"/>
    <w:rsid w:val="002D3465"/>
    <w:rsid w:val="002D3501"/>
    <w:rsid w:val="002D3A95"/>
    <w:rsid w:val="002D4217"/>
    <w:rsid w:val="002D4316"/>
    <w:rsid w:val="002D4EE8"/>
    <w:rsid w:val="002D51AD"/>
    <w:rsid w:val="002D5278"/>
    <w:rsid w:val="002D587A"/>
    <w:rsid w:val="002D5B57"/>
    <w:rsid w:val="002D5BBD"/>
    <w:rsid w:val="002D60EB"/>
    <w:rsid w:val="002D62F9"/>
    <w:rsid w:val="002D67D9"/>
    <w:rsid w:val="002D7156"/>
    <w:rsid w:val="002D74D7"/>
    <w:rsid w:val="002D7581"/>
    <w:rsid w:val="002E09D5"/>
    <w:rsid w:val="002E10C8"/>
    <w:rsid w:val="002E2A2A"/>
    <w:rsid w:val="002E2F37"/>
    <w:rsid w:val="002E3B0B"/>
    <w:rsid w:val="002E3F5A"/>
    <w:rsid w:val="002E4308"/>
    <w:rsid w:val="002E432A"/>
    <w:rsid w:val="002E4CC1"/>
    <w:rsid w:val="002E524A"/>
    <w:rsid w:val="002E5709"/>
    <w:rsid w:val="002E5BA9"/>
    <w:rsid w:val="002E5E27"/>
    <w:rsid w:val="002E5E8F"/>
    <w:rsid w:val="002E5FB3"/>
    <w:rsid w:val="002E61F0"/>
    <w:rsid w:val="002E6767"/>
    <w:rsid w:val="002E692A"/>
    <w:rsid w:val="002E6BB2"/>
    <w:rsid w:val="002E796A"/>
    <w:rsid w:val="002E7ECF"/>
    <w:rsid w:val="002F0740"/>
    <w:rsid w:val="002F15BF"/>
    <w:rsid w:val="002F1F20"/>
    <w:rsid w:val="002F238E"/>
    <w:rsid w:val="002F2B3E"/>
    <w:rsid w:val="002F34E1"/>
    <w:rsid w:val="002F3509"/>
    <w:rsid w:val="002F3E55"/>
    <w:rsid w:val="002F478D"/>
    <w:rsid w:val="002F4C5E"/>
    <w:rsid w:val="002F58B7"/>
    <w:rsid w:val="002F58DE"/>
    <w:rsid w:val="002F68D5"/>
    <w:rsid w:val="002F6B28"/>
    <w:rsid w:val="002F77E4"/>
    <w:rsid w:val="00300E7C"/>
    <w:rsid w:val="00301029"/>
    <w:rsid w:val="00301420"/>
    <w:rsid w:val="00301946"/>
    <w:rsid w:val="00301B55"/>
    <w:rsid w:val="00301C77"/>
    <w:rsid w:val="00301E97"/>
    <w:rsid w:val="00302324"/>
    <w:rsid w:val="00302338"/>
    <w:rsid w:val="003023A6"/>
    <w:rsid w:val="003026D9"/>
    <w:rsid w:val="003028A6"/>
    <w:rsid w:val="00303818"/>
    <w:rsid w:val="00304603"/>
    <w:rsid w:val="00304804"/>
    <w:rsid w:val="00304B4C"/>
    <w:rsid w:val="0030503C"/>
    <w:rsid w:val="00305241"/>
    <w:rsid w:val="00305373"/>
    <w:rsid w:val="00305929"/>
    <w:rsid w:val="00305DB8"/>
    <w:rsid w:val="003066B2"/>
    <w:rsid w:val="00306D0C"/>
    <w:rsid w:val="0030769D"/>
    <w:rsid w:val="00307A8E"/>
    <w:rsid w:val="00310B57"/>
    <w:rsid w:val="00310F58"/>
    <w:rsid w:val="00311263"/>
    <w:rsid w:val="00311CCE"/>
    <w:rsid w:val="00313B50"/>
    <w:rsid w:val="00313E1B"/>
    <w:rsid w:val="00313EA2"/>
    <w:rsid w:val="00313FB5"/>
    <w:rsid w:val="00313FFA"/>
    <w:rsid w:val="00314020"/>
    <w:rsid w:val="00315D70"/>
    <w:rsid w:val="00316844"/>
    <w:rsid w:val="00317100"/>
    <w:rsid w:val="00317A9D"/>
    <w:rsid w:val="00317C7B"/>
    <w:rsid w:val="0032025D"/>
    <w:rsid w:val="0032039F"/>
    <w:rsid w:val="003204CC"/>
    <w:rsid w:val="00320C1B"/>
    <w:rsid w:val="00320ECA"/>
    <w:rsid w:val="0032111F"/>
    <w:rsid w:val="0032113B"/>
    <w:rsid w:val="00321314"/>
    <w:rsid w:val="0032137A"/>
    <w:rsid w:val="003218E3"/>
    <w:rsid w:val="0032198E"/>
    <w:rsid w:val="00322760"/>
    <w:rsid w:val="00323414"/>
    <w:rsid w:val="003239C0"/>
    <w:rsid w:val="0032402E"/>
    <w:rsid w:val="00324510"/>
    <w:rsid w:val="00324E5F"/>
    <w:rsid w:val="00324F2D"/>
    <w:rsid w:val="003255B0"/>
    <w:rsid w:val="00325700"/>
    <w:rsid w:val="00327345"/>
    <w:rsid w:val="0032741F"/>
    <w:rsid w:val="0032789C"/>
    <w:rsid w:val="003278D8"/>
    <w:rsid w:val="00327C5E"/>
    <w:rsid w:val="00330383"/>
    <w:rsid w:val="00330FE4"/>
    <w:rsid w:val="00331ECC"/>
    <w:rsid w:val="00332BF6"/>
    <w:rsid w:val="00332D6F"/>
    <w:rsid w:val="00333B2A"/>
    <w:rsid w:val="0033491D"/>
    <w:rsid w:val="00334C4A"/>
    <w:rsid w:val="003355B1"/>
    <w:rsid w:val="00335BAA"/>
    <w:rsid w:val="00336532"/>
    <w:rsid w:val="00337AC7"/>
    <w:rsid w:val="003405DB"/>
    <w:rsid w:val="0034096D"/>
    <w:rsid w:val="00340B3A"/>
    <w:rsid w:val="00341176"/>
    <w:rsid w:val="00341699"/>
    <w:rsid w:val="00341737"/>
    <w:rsid w:val="00341F44"/>
    <w:rsid w:val="003422E7"/>
    <w:rsid w:val="0034232F"/>
    <w:rsid w:val="00342A56"/>
    <w:rsid w:val="00342AD0"/>
    <w:rsid w:val="00342CF4"/>
    <w:rsid w:val="0034327C"/>
    <w:rsid w:val="003437A8"/>
    <w:rsid w:val="00343A4B"/>
    <w:rsid w:val="00344580"/>
    <w:rsid w:val="00344BBC"/>
    <w:rsid w:val="00345516"/>
    <w:rsid w:val="00345C18"/>
    <w:rsid w:val="00345DBE"/>
    <w:rsid w:val="00345EBB"/>
    <w:rsid w:val="00345F92"/>
    <w:rsid w:val="00345FD3"/>
    <w:rsid w:val="00346200"/>
    <w:rsid w:val="0034652A"/>
    <w:rsid w:val="00346616"/>
    <w:rsid w:val="00346C6B"/>
    <w:rsid w:val="00346CD2"/>
    <w:rsid w:val="00347504"/>
    <w:rsid w:val="00347A64"/>
    <w:rsid w:val="003501B8"/>
    <w:rsid w:val="00350D51"/>
    <w:rsid w:val="0035138C"/>
    <w:rsid w:val="00351CB8"/>
    <w:rsid w:val="0035217A"/>
    <w:rsid w:val="00352561"/>
    <w:rsid w:val="0035270B"/>
    <w:rsid w:val="0035275A"/>
    <w:rsid w:val="00353743"/>
    <w:rsid w:val="0035420D"/>
    <w:rsid w:val="003546FC"/>
    <w:rsid w:val="0035495C"/>
    <w:rsid w:val="00355480"/>
    <w:rsid w:val="0035605C"/>
    <w:rsid w:val="003560D6"/>
    <w:rsid w:val="0035621D"/>
    <w:rsid w:val="00356D72"/>
    <w:rsid w:val="00356E18"/>
    <w:rsid w:val="00356FAB"/>
    <w:rsid w:val="00357478"/>
    <w:rsid w:val="00357B8A"/>
    <w:rsid w:val="00357CAC"/>
    <w:rsid w:val="0036011A"/>
    <w:rsid w:val="0036013D"/>
    <w:rsid w:val="00360526"/>
    <w:rsid w:val="00360AD0"/>
    <w:rsid w:val="00360B7B"/>
    <w:rsid w:val="00360F09"/>
    <w:rsid w:val="00361C84"/>
    <w:rsid w:val="00362642"/>
    <w:rsid w:val="00362882"/>
    <w:rsid w:val="00362A41"/>
    <w:rsid w:val="00362DE9"/>
    <w:rsid w:val="00364430"/>
    <w:rsid w:val="0036489A"/>
    <w:rsid w:val="00364FC8"/>
    <w:rsid w:val="00365CA5"/>
    <w:rsid w:val="00366408"/>
    <w:rsid w:val="00366468"/>
    <w:rsid w:val="003666FD"/>
    <w:rsid w:val="003667CD"/>
    <w:rsid w:val="00366DC7"/>
    <w:rsid w:val="00367007"/>
    <w:rsid w:val="003670F3"/>
    <w:rsid w:val="00367857"/>
    <w:rsid w:val="003678C1"/>
    <w:rsid w:val="00367C20"/>
    <w:rsid w:val="00367C61"/>
    <w:rsid w:val="003714BB"/>
    <w:rsid w:val="00371786"/>
    <w:rsid w:val="00372A02"/>
    <w:rsid w:val="00372A67"/>
    <w:rsid w:val="00373E9F"/>
    <w:rsid w:val="00373F8D"/>
    <w:rsid w:val="003743CF"/>
    <w:rsid w:val="00374627"/>
    <w:rsid w:val="00374DBF"/>
    <w:rsid w:val="003754E6"/>
    <w:rsid w:val="003757F4"/>
    <w:rsid w:val="00375BBB"/>
    <w:rsid w:val="0037630B"/>
    <w:rsid w:val="0037689A"/>
    <w:rsid w:val="00376B21"/>
    <w:rsid w:val="00376F24"/>
    <w:rsid w:val="003773CF"/>
    <w:rsid w:val="00377C64"/>
    <w:rsid w:val="00377EE0"/>
    <w:rsid w:val="00380158"/>
    <w:rsid w:val="00380B20"/>
    <w:rsid w:val="00380F6D"/>
    <w:rsid w:val="00382043"/>
    <w:rsid w:val="003827F4"/>
    <w:rsid w:val="003830F2"/>
    <w:rsid w:val="00383564"/>
    <w:rsid w:val="0038388F"/>
    <w:rsid w:val="00383EDB"/>
    <w:rsid w:val="00384056"/>
    <w:rsid w:val="003845B5"/>
    <w:rsid w:val="00385531"/>
    <w:rsid w:val="00385CF7"/>
    <w:rsid w:val="0038655D"/>
    <w:rsid w:val="00386FB9"/>
    <w:rsid w:val="00387562"/>
    <w:rsid w:val="00387567"/>
    <w:rsid w:val="00387857"/>
    <w:rsid w:val="00387FC1"/>
    <w:rsid w:val="00390164"/>
    <w:rsid w:val="003902B2"/>
    <w:rsid w:val="00390599"/>
    <w:rsid w:val="00390672"/>
    <w:rsid w:val="00390970"/>
    <w:rsid w:val="00391596"/>
    <w:rsid w:val="00391701"/>
    <w:rsid w:val="00391B81"/>
    <w:rsid w:val="00391C07"/>
    <w:rsid w:val="00391E28"/>
    <w:rsid w:val="0039343C"/>
    <w:rsid w:val="0039395E"/>
    <w:rsid w:val="00393C65"/>
    <w:rsid w:val="003944D3"/>
    <w:rsid w:val="00394E21"/>
    <w:rsid w:val="00396F9D"/>
    <w:rsid w:val="003975A5"/>
    <w:rsid w:val="00397C5C"/>
    <w:rsid w:val="00397FCF"/>
    <w:rsid w:val="003A0FCD"/>
    <w:rsid w:val="003A10D2"/>
    <w:rsid w:val="003A155B"/>
    <w:rsid w:val="003A18F2"/>
    <w:rsid w:val="003A1F6F"/>
    <w:rsid w:val="003A24D0"/>
    <w:rsid w:val="003A2C66"/>
    <w:rsid w:val="003A38B9"/>
    <w:rsid w:val="003A392E"/>
    <w:rsid w:val="003A3BF9"/>
    <w:rsid w:val="003A3BFE"/>
    <w:rsid w:val="003A3C8A"/>
    <w:rsid w:val="003A4201"/>
    <w:rsid w:val="003A4755"/>
    <w:rsid w:val="003A4DFA"/>
    <w:rsid w:val="003A530E"/>
    <w:rsid w:val="003A624C"/>
    <w:rsid w:val="003A6644"/>
    <w:rsid w:val="003A6CC3"/>
    <w:rsid w:val="003A70AD"/>
    <w:rsid w:val="003A7780"/>
    <w:rsid w:val="003B0AE3"/>
    <w:rsid w:val="003B1717"/>
    <w:rsid w:val="003B187A"/>
    <w:rsid w:val="003B1B54"/>
    <w:rsid w:val="003B2197"/>
    <w:rsid w:val="003B22B8"/>
    <w:rsid w:val="003B24CC"/>
    <w:rsid w:val="003B2A39"/>
    <w:rsid w:val="003B2CEC"/>
    <w:rsid w:val="003B2DCC"/>
    <w:rsid w:val="003B338C"/>
    <w:rsid w:val="003B44D5"/>
    <w:rsid w:val="003B473D"/>
    <w:rsid w:val="003B4A8A"/>
    <w:rsid w:val="003B4AF7"/>
    <w:rsid w:val="003B50F7"/>
    <w:rsid w:val="003B5B3E"/>
    <w:rsid w:val="003B5BD5"/>
    <w:rsid w:val="003B5ECC"/>
    <w:rsid w:val="003B67B4"/>
    <w:rsid w:val="003B6B17"/>
    <w:rsid w:val="003B6D85"/>
    <w:rsid w:val="003B70A4"/>
    <w:rsid w:val="003B750E"/>
    <w:rsid w:val="003B7975"/>
    <w:rsid w:val="003C0000"/>
    <w:rsid w:val="003C04EF"/>
    <w:rsid w:val="003C0FBD"/>
    <w:rsid w:val="003C10AA"/>
    <w:rsid w:val="003C11B4"/>
    <w:rsid w:val="003C296C"/>
    <w:rsid w:val="003C2AF8"/>
    <w:rsid w:val="003C2B34"/>
    <w:rsid w:val="003C314E"/>
    <w:rsid w:val="003C3598"/>
    <w:rsid w:val="003C3F60"/>
    <w:rsid w:val="003C664E"/>
    <w:rsid w:val="003C6775"/>
    <w:rsid w:val="003C72A6"/>
    <w:rsid w:val="003C75EE"/>
    <w:rsid w:val="003C778C"/>
    <w:rsid w:val="003D058E"/>
    <w:rsid w:val="003D09C0"/>
    <w:rsid w:val="003D0C7B"/>
    <w:rsid w:val="003D0D13"/>
    <w:rsid w:val="003D10DE"/>
    <w:rsid w:val="003D13EB"/>
    <w:rsid w:val="003D13FD"/>
    <w:rsid w:val="003D2398"/>
    <w:rsid w:val="003D2601"/>
    <w:rsid w:val="003D315D"/>
    <w:rsid w:val="003D31E7"/>
    <w:rsid w:val="003D32B1"/>
    <w:rsid w:val="003D3552"/>
    <w:rsid w:val="003D41DA"/>
    <w:rsid w:val="003D450A"/>
    <w:rsid w:val="003D4736"/>
    <w:rsid w:val="003D492D"/>
    <w:rsid w:val="003D4C5F"/>
    <w:rsid w:val="003D50CE"/>
    <w:rsid w:val="003D6281"/>
    <w:rsid w:val="003D6A0C"/>
    <w:rsid w:val="003D6D65"/>
    <w:rsid w:val="003D7194"/>
    <w:rsid w:val="003D76D8"/>
    <w:rsid w:val="003D7DB1"/>
    <w:rsid w:val="003E1550"/>
    <w:rsid w:val="003E247F"/>
    <w:rsid w:val="003E2559"/>
    <w:rsid w:val="003E2D30"/>
    <w:rsid w:val="003E3B47"/>
    <w:rsid w:val="003E3C57"/>
    <w:rsid w:val="003E3D0C"/>
    <w:rsid w:val="003E4A92"/>
    <w:rsid w:val="003E4B62"/>
    <w:rsid w:val="003E57A1"/>
    <w:rsid w:val="003E73FA"/>
    <w:rsid w:val="003E74CF"/>
    <w:rsid w:val="003E7744"/>
    <w:rsid w:val="003E7FD9"/>
    <w:rsid w:val="003F02AD"/>
    <w:rsid w:val="003F02C9"/>
    <w:rsid w:val="003F0373"/>
    <w:rsid w:val="003F0972"/>
    <w:rsid w:val="003F0BE5"/>
    <w:rsid w:val="003F1555"/>
    <w:rsid w:val="003F32AC"/>
    <w:rsid w:val="003F3D4B"/>
    <w:rsid w:val="003F3E93"/>
    <w:rsid w:val="003F425E"/>
    <w:rsid w:val="003F4D44"/>
    <w:rsid w:val="003F5ABF"/>
    <w:rsid w:val="003F5F88"/>
    <w:rsid w:val="003F6CFE"/>
    <w:rsid w:val="003F6D89"/>
    <w:rsid w:val="003F7D26"/>
    <w:rsid w:val="00400879"/>
    <w:rsid w:val="004015C7"/>
    <w:rsid w:val="00401A14"/>
    <w:rsid w:val="00401B47"/>
    <w:rsid w:val="00402C48"/>
    <w:rsid w:val="004036CB"/>
    <w:rsid w:val="00403B3B"/>
    <w:rsid w:val="00403C1B"/>
    <w:rsid w:val="00403CAE"/>
    <w:rsid w:val="0040457A"/>
    <w:rsid w:val="00404987"/>
    <w:rsid w:val="00404AAB"/>
    <w:rsid w:val="00404ECB"/>
    <w:rsid w:val="00405703"/>
    <w:rsid w:val="0040587E"/>
    <w:rsid w:val="00405D7D"/>
    <w:rsid w:val="00405E1F"/>
    <w:rsid w:val="00405F6D"/>
    <w:rsid w:val="004068B5"/>
    <w:rsid w:val="00406D01"/>
    <w:rsid w:val="004070CC"/>
    <w:rsid w:val="004074E9"/>
    <w:rsid w:val="00407527"/>
    <w:rsid w:val="00407A18"/>
    <w:rsid w:val="00407EF1"/>
    <w:rsid w:val="00407F6E"/>
    <w:rsid w:val="00410156"/>
    <w:rsid w:val="00410B92"/>
    <w:rsid w:val="004110A1"/>
    <w:rsid w:val="00411322"/>
    <w:rsid w:val="00411657"/>
    <w:rsid w:val="004116B9"/>
    <w:rsid w:val="00411AFD"/>
    <w:rsid w:val="00411BF5"/>
    <w:rsid w:val="00412DB1"/>
    <w:rsid w:val="004134BA"/>
    <w:rsid w:val="00413991"/>
    <w:rsid w:val="00413C6C"/>
    <w:rsid w:val="00413C90"/>
    <w:rsid w:val="00414073"/>
    <w:rsid w:val="00414568"/>
    <w:rsid w:val="00414990"/>
    <w:rsid w:val="00414EF2"/>
    <w:rsid w:val="00415255"/>
    <w:rsid w:val="004154F7"/>
    <w:rsid w:val="004154F9"/>
    <w:rsid w:val="00416631"/>
    <w:rsid w:val="00416A20"/>
    <w:rsid w:val="00416E65"/>
    <w:rsid w:val="00416EC4"/>
    <w:rsid w:val="0041712D"/>
    <w:rsid w:val="00417FD8"/>
    <w:rsid w:val="004206C4"/>
    <w:rsid w:val="00420D1C"/>
    <w:rsid w:val="004210C3"/>
    <w:rsid w:val="00421433"/>
    <w:rsid w:val="0042158E"/>
    <w:rsid w:val="00423345"/>
    <w:rsid w:val="0042409C"/>
    <w:rsid w:val="00424140"/>
    <w:rsid w:val="004246CE"/>
    <w:rsid w:val="00424A64"/>
    <w:rsid w:val="00425216"/>
    <w:rsid w:val="0042527E"/>
    <w:rsid w:val="004254C3"/>
    <w:rsid w:val="00425637"/>
    <w:rsid w:val="00425B5F"/>
    <w:rsid w:val="00425B9D"/>
    <w:rsid w:val="0042641D"/>
    <w:rsid w:val="00426F25"/>
    <w:rsid w:val="00426FF7"/>
    <w:rsid w:val="00427070"/>
    <w:rsid w:val="004274F7"/>
    <w:rsid w:val="00427506"/>
    <w:rsid w:val="00427556"/>
    <w:rsid w:val="00427687"/>
    <w:rsid w:val="004305A2"/>
    <w:rsid w:val="00431277"/>
    <w:rsid w:val="00431426"/>
    <w:rsid w:val="00431818"/>
    <w:rsid w:val="00431C03"/>
    <w:rsid w:val="00431DDD"/>
    <w:rsid w:val="004324E8"/>
    <w:rsid w:val="00432608"/>
    <w:rsid w:val="00432BDB"/>
    <w:rsid w:val="00433495"/>
    <w:rsid w:val="00433CD0"/>
    <w:rsid w:val="00433F4C"/>
    <w:rsid w:val="00433F89"/>
    <w:rsid w:val="00435484"/>
    <w:rsid w:val="00435759"/>
    <w:rsid w:val="0043580A"/>
    <w:rsid w:val="00435A66"/>
    <w:rsid w:val="004360C5"/>
    <w:rsid w:val="00436454"/>
    <w:rsid w:val="00436A10"/>
    <w:rsid w:val="00437678"/>
    <w:rsid w:val="004376C2"/>
    <w:rsid w:val="00437C35"/>
    <w:rsid w:val="00437F3F"/>
    <w:rsid w:val="004406D4"/>
    <w:rsid w:val="00441002"/>
    <w:rsid w:val="00442342"/>
    <w:rsid w:val="0044251D"/>
    <w:rsid w:val="00442522"/>
    <w:rsid w:val="00442955"/>
    <w:rsid w:val="00443133"/>
    <w:rsid w:val="004431C5"/>
    <w:rsid w:val="00443C49"/>
    <w:rsid w:val="0044439B"/>
    <w:rsid w:val="0044444D"/>
    <w:rsid w:val="00444DC5"/>
    <w:rsid w:val="004452F7"/>
    <w:rsid w:val="0044690A"/>
    <w:rsid w:val="00446AB5"/>
    <w:rsid w:val="00446EDD"/>
    <w:rsid w:val="0044725B"/>
    <w:rsid w:val="00447ECB"/>
    <w:rsid w:val="00450D43"/>
    <w:rsid w:val="00450E23"/>
    <w:rsid w:val="00450FA4"/>
    <w:rsid w:val="00451710"/>
    <w:rsid w:val="00451947"/>
    <w:rsid w:val="00451E0C"/>
    <w:rsid w:val="00451EDD"/>
    <w:rsid w:val="00452B35"/>
    <w:rsid w:val="004558AC"/>
    <w:rsid w:val="00455D76"/>
    <w:rsid w:val="00455FF7"/>
    <w:rsid w:val="0045614E"/>
    <w:rsid w:val="004563F2"/>
    <w:rsid w:val="00456FA2"/>
    <w:rsid w:val="00457150"/>
    <w:rsid w:val="004571E1"/>
    <w:rsid w:val="00457872"/>
    <w:rsid w:val="00457E4C"/>
    <w:rsid w:val="0046054C"/>
    <w:rsid w:val="00460A8E"/>
    <w:rsid w:val="00460F54"/>
    <w:rsid w:val="0046149B"/>
    <w:rsid w:val="0046151E"/>
    <w:rsid w:val="00462493"/>
    <w:rsid w:val="004625C7"/>
    <w:rsid w:val="0046289F"/>
    <w:rsid w:val="004629CB"/>
    <w:rsid w:val="00462A1B"/>
    <w:rsid w:val="0046302B"/>
    <w:rsid w:val="004632B8"/>
    <w:rsid w:val="00463437"/>
    <w:rsid w:val="004635E7"/>
    <w:rsid w:val="004638C0"/>
    <w:rsid w:val="004639FA"/>
    <w:rsid w:val="00463E29"/>
    <w:rsid w:val="00463F28"/>
    <w:rsid w:val="004640B9"/>
    <w:rsid w:val="00464734"/>
    <w:rsid w:val="00465725"/>
    <w:rsid w:val="00465B88"/>
    <w:rsid w:val="00465E0F"/>
    <w:rsid w:val="004663F8"/>
    <w:rsid w:val="0046673A"/>
    <w:rsid w:val="00466A67"/>
    <w:rsid w:val="00467054"/>
    <w:rsid w:val="004700F9"/>
    <w:rsid w:val="00471309"/>
    <w:rsid w:val="004715E5"/>
    <w:rsid w:val="00472813"/>
    <w:rsid w:val="00474B6D"/>
    <w:rsid w:val="00474ED4"/>
    <w:rsid w:val="0047554A"/>
    <w:rsid w:val="00475C2C"/>
    <w:rsid w:val="00475DE0"/>
    <w:rsid w:val="004760E5"/>
    <w:rsid w:val="004762EF"/>
    <w:rsid w:val="00476387"/>
    <w:rsid w:val="00477558"/>
    <w:rsid w:val="00477C00"/>
    <w:rsid w:val="00480EF6"/>
    <w:rsid w:val="00480F35"/>
    <w:rsid w:val="00481AF8"/>
    <w:rsid w:val="004825A1"/>
    <w:rsid w:val="00482758"/>
    <w:rsid w:val="00482A03"/>
    <w:rsid w:val="00483236"/>
    <w:rsid w:val="004836B4"/>
    <w:rsid w:val="00483DC9"/>
    <w:rsid w:val="00483DFD"/>
    <w:rsid w:val="00484038"/>
    <w:rsid w:val="00484846"/>
    <w:rsid w:val="004849AC"/>
    <w:rsid w:val="004851A7"/>
    <w:rsid w:val="00485938"/>
    <w:rsid w:val="0048595D"/>
    <w:rsid w:val="00485DB1"/>
    <w:rsid w:val="004861D3"/>
    <w:rsid w:val="0048639D"/>
    <w:rsid w:val="00486A29"/>
    <w:rsid w:val="00486EA6"/>
    <w:rsid w:val="004871F0"/>
    <w:rsid w:val="00490335"/>
    <w:rsid w:val="0049075D"/>
    <w:rsid w:val="00490D70"/>
    <w:rsid w:val="004911E6"/>
    <w:rsid w:val="00491370"/>
    <w:rsid w:val="004928C0"/>
    <w:rsid w:val="00492FE1"/>
    <w:rsid w:val="004932D0"/>
    <w:rsid w:val="00493B3A"/>
    <w:rsid w:val="00493BB2"/>
    <w:rsid w:val="004942BE"/>
    <w:rsid w:val="004944AB"/>
    <w:rsid w:val="004945C4"/>
    <w:rsid w:val="0049499C"/>
    <w:rsid w:val="00494E4F"/>
    <w:rsid w:val="0049587B"/>
    <w:rsid w:val="00495E97"/>
    <w:rsid w:val="00495F20"/>
    <w:rsid w:val="00496D34"/>
    <w:rsid w:val="00496DC8"/>
    <w:rsid w:val="00496FDA"/>
    <w:rsid w:val="00497006"/>
    <w:rsid w:val="004A132E"/>
    <w:rsid w:val="004A1B54"/>
    <w:rsid w:val="004A2999"/>
    <w:rsid w:val="004A2DAC"/>
    <w:rsid w:val="004A2FE6"/>
    <w:rsid w:val="004A32C3"/>
    <w:rsid w:val="004A4358"/>
    <w:rsid w:val="004A4895"/>
    <w:rsid w:val="004A4BD8"/>
    <w:rsid w:val="004A4DC8"/>
    <w:rsid w:val="004A53A9"/>
    <w:rsid w:val="004A70C2"/>
    <w:rsid w:val="004A72E0"/>
    <w:rsid w:val="004A772D"/>
    <w:rsid w:val="004A7E57"/>
    <w:rsid w:val="004A7F29"/>
    <w:rsid w:val="004B0FEC"/>
    <w:rsid w:val="004B13F4"/>
    <w:rsid w:val="004B142D"/>
    <w:rsid w:val="004B27D9"/>
    <w:rsid w:val="004B2ADD"/>
    <w:rsid w:val="004B2E13"/>
    <w:rsid w:val="004B3658"/>
    <w:rsid w:val="004B40F7"/>
    <w:rsid w:val="004B44BC"/>
    <w:rsid w:val="004B4BF3"/>
    <w:rsid w:val="004B55D5"/>
    <w:rsid w:val="004B591B"/>
    <w:rsid w:val="004B5DBC"/>
    <w:rsid w:val="004B62BF"/>
    <w:rsid w:val="004B6D0A"/>
    <w:rsid w:val="004B759C"/>
    <w:rsid w:val="004B7A18"/>
    <w:rsid w:val="004C0AF2"/>
    <w:rsid w:val="004C0BBA"/>
    <w:rsid w:val="004C18C4"/>
    <w:rsid w:val="004C1960"/>
    <w:rsid w:val="004C1A74"/>
    <w:rsid w:val="004C1D70"/>
    <w:rsid w:val="004C1E05"/>
    <w:rsid w:val="004C1ED0"/>
    <w:rsid w:val="004C22E8"/>
    <w:rsid w:val="004C25B5"/>
    <w:rsid w:val="004C275F"/>
    <w:rsid w:val="004C2C82"/>
    <w:rsid w:val="004C33AC"/>
    <w:rsid w:val="004C353F"/>
    <w:rsid w:val="004C3E39"/>
    <w:rsid w:val="004C3EFB"/>
    <w:rsid w:val="004C3FBB"/>
    <w:rsid w:val="004C4BBA"/>
    <w:rsid w:val="004C534E"/>
    <w:rsid w:val="004C56A2"/>
    <w:rsid w:val="004C606D"/>
    <w:rsid w:val="004C62B0"/>
    <w:rsid w:val="004C65BF"/>
    <w:rsid w:val="004C6774"/>
    <w:rsid w:val="004C70ED"/>
    <w:rsid w:val="004C78B9"/>
    <w:rsid w:val="004C7EB3"/>
    <w:rsid w:val="004C7F50"/>
    <w:rsid w:val="004D0130"/>
    <w:rsid w:val="004D0A47"/>
    <w:rsid w:val="004D104E"/>
    <w:rsid w:val="004D12D3"/>
    <w:rsid w:val="004D15D6"/>
    <w:rsid w:val="004D1677"/>
    <w:rsid w:val="004D1AA5"/>
    <w:rsid w:val="004D1D3F"/>
    <w:rsid w:val="004D23AA"/>
    <w:rsid w:val="004D264F"/>
    <w:rsid w:val="004D2657"/>
    <w:rsid w:val="004D2B64"/>
    <w:rsid w:val="004D2F50"/>
    <w:rsid w:val="004D35F6"/>
    <w:rsid w:val="004D386C"/>
    <w:rsid w:val="004D396A"/>
    <w:rsid w:val="004D4177"/>
    <w:rsid w:val="004D4B80"/>
    <w:rsid w:val="004D4BB6"/>
    <w:rsid w:val="004D5D08"/>
    <w:rsid w:val="004D6EC5"/>
    <w:rsid w:val="004D709E"/>
    <w:rsid w:val="004D7277"/>
    <w:rsid w:val="004E00C3"/>
    <w:rsid w:val="004E0A4F"/>
    <w:rsid w:val="004E0D13"/>
    <w:rsid w:val="004E0FE0"/>
    <w:rsid w:val="004E21AB"/>
    <w:rsid w:val="004E2543"/>
    <w:rsid w:val="004E28F8"/>
    <w:rsid w:val="004E2B9D"/>
    <w:rsid w:val="004E3386"/>
    <w:rsid w:val="004E338C"/>
    <w:rsid w:val="004E3392"/>
    <w:rsid w:val="004E37B0"/>
    <w:rsid w:val="004E4105"/>
    <w:rsid w:val="004E441E"/>
    <w:rsid w:val="004E475E"/>
    <w:rsid w:val="004E4AC4"/>
    <w:rsid w:val="004E4D61"/>
    <w:rsid w:val="004E58A2"/>
    <w:rsid w:val="004E64D4"/>
    <w:rsid w:val="004E65E0"/>
    <w:rsid w:val="004E787F"/>
    <w:rsid w:val="004E7D3A"/>
    <w:rsid w:val="004F04CF"/>
    <w:rsid w:val="004F089B"/>
    <w:rsid w:val="004F0920"/>
    <w:rsid w:val="004F0E4F"/>
    <w:rsid w:val="004F1BE6"/>
    <w:rsid w:val="004F2023"/>
    <w:rsid w:val="004F2925"/>
    <w:rsid w:val="004F2F21"/>
    <w:rsid w:val="004F2F9F"/>
    <w:rsid w:val="004F3351"/>
    <w:rsid w:val="004F3ECD"/>
    <w:rsid w:val="004F41F8"/>
    <w:rsid w:val="004F4CC8"/>
    <w:rsid w:val="004F5B46"/>
    <w:rsid w:val="004F6526"/>
    <w:rsid w:val="004F6E1B"/>
    <w:rsid w:val="004F71C3"/>
    <w:rsid w:val="004F7276"/>
    <w:rsid w:val="004F7A40"/>
    <w:rsid w:val="004F7CA1"/>
    <w:rsid w:val="005000D7"/>
    <w:rsid w:val="005001F8"/>
    <w:rsid w:val="0050023B"/>
    <w:rsid w:val="00500257"/>
    <w:rsid w:val="005011AA"/>
    <w:rsid w:val="0050141B"/>
    <w:rsid w:val="0050141E"/>
    <w:rsid w:val="005018B2"/>
    <w:rsid w:val="00501C41"/>
    <w:rsid w:val="00502542"/>
    <w:rsid w:val="00503271"/>
    <w:rsid w:val="005035D7"/>
    <w:rsid w:val="0050399F"/>
    <w:rsid w:val="00503F5C"/>
    <w:rsid w:val="005042CA"/>
    <w:rsid w:val="00504A53"/>
    <w:rsid w:val="00505AD5"/>
    <w:rsid w:val="005063B3"/>
    <w:rsid w:val="00506B38"/>
    <w:rsid w:val="00507C08"/>
    <w:rsid w:val="00510524"/>
    <w:rsid w:val="00510597"/>
    <w:rsid w:val="00510AE7"/>
    <w:rsid w:val="00510CF5"/>
    <w:rsid w:val="005110C4"/>
    <w:rsid w:val="0051186F"/>
    <w:rsid w:val="00512179"/>
    <w:rsid w:val="0051268B"/>
    <w:rsid w:val="005127FC"/>
    <w:rsid w:val="00513B76"/>
    <w:rsid w:val="00513C24"/>
    <w:rsid w:val="005141B0"/>
    <w:rsid w:val="00514A0B"/>
    <w:rsid w:val="00514BFA"/>
    <w:rsid w:val="00515531"/>
    <w:rsid w:val="00515718"/>
    <w:rsid w:val="00515D9D"/>
    <w:rsid w:val="00516679"/>
    <w:rsid w:val="005167C8"/>
    <w:rsid w:val="00516B05"/>
    <w:rsid w:val="00516ECB"/>
    <w:rsid w:val="00517168"/>
    <w:rsid w:val="00517226"/>
    <w:rsid w:val="005204A6"/>
    <w:rsid w:val="00520D51"/>
    <w:rsid w:val="005211AD"/>
    <w:rsid w:val="00521757"/>
    <w:rsid w:val="00521DA2"/>
    <w:rsid w:val="00522929"/>
    <w:rsid w:val="00523B7B"/>
    <w:rsid w:val="0052436F"/>
    <w:rsid w:val="00524F69"/>
    <w:rsid w:val="00524F9C"/>
    <w:rsid w:val="005253BB"/>
    <w:rsid w:val="005254A5"/>
    <w:rsid w:val="0052562E"/>
    <w:rsid w:val="00525B6D"/>
    <w:rsid w:val="00525D00"/>
    <w:rsid w:val="00526453"/>
    <w:rsid w:val="00526784"/>
    <w:rsid w:val="00526C86"/>
    <w:rsid w:val="00527891"/>
    <w:rsid w:val="0052794C"/>
    <w:rsid w:val="005279DC"/>
    <w:rsid w:val="00527B69"/>
    <w:rsid w:val="00530305"/>
    <w:rsid w:val="005306E4"/>
    <w:rsid w:val="0053085B"/>
    <w:rsid w:val="005309CC"/>
    <w:rsid w:val="00530FB6"/>
    <w:rsid w:val="00531A6F"/>
    <w:rsid w:val="00531D4D"/>
    <w:rsid w:val="00531FFA"/>
    <w:rsid w:val="005320D3"/>
    <w:rsid w:val="00532426"/>
    <w:rsid w:val="00532452"/>
    <w:rsid w:val="005325A3"/>
    <w:rsid w:val="00532D2E"/>
    <w:rsid w:val="00532FC1"/>
    <w:rsid w:val="005336FC"/>
    <w:rsid w:val="00533A54"/>
    <w:rsid w:val="00534688"/>
    <w:rsid w:val="00534770"/>
    <w:rsid w:val="005349E6"/>
    <w:rsid w:val="00536137"/>
    <w:rsid w:val="005362CB"/>
    <w:rsid w:val="005364BE"/>
    <w:rsid w:val="0053698A"/>
    <w:rsid w:val="005369C9"/>
    <w:rsid w:val="00536ADA"/>
    <w:rsid w:val="005379FA"/>
    <w:rsid w:val="00537B79"/>
    <w:rsid w:val="00540C16"/>
    <w:rsid w:val="00540E45"/>
    <w:rsid w:val="005418E1"/>
    <w:rsid w:val="00542243"/>
    <w:rsid w:val="00543839"/>
    <w:rsid w:val="00543C07"/>
    <w:rsid w:val="00544DD9"/>
    <w:rsid w:val="00545202"/>
    <w:rsid w:val="005452E0"/>
    <w:rsid w:val="00545369"/>
    <w:rsid w:val="00546590"/>
    <w:rsid w:val="005465E5"/>
    <w:rsid w:val="00546BD0"/>
    <w:rsid w:val="005472CC"/>
    <w:rsid w:val="00547A8C"/>
    <w:rsid w:val="00547AA8"/>
    <w:rsid w:val="0055013D"/>
    <w:rsid w:val="00550759"/>
    <w:rsid w:val="005508E4"/>
    <w:rsid w:val="00550E1B"/>
    <w:rsid w:val="00550FA2"/>
    <w:rsid w:val="005521A3"/>
    <w:rsid w:val="00552A50"/>
    <w:rsid w:val="00552B75"/>
    <w:rsid w:val="005534B7"/>
    <w:rsid w:val="005541A1"/>
    <w:rsid w:val="00554BDD"/>
    <w:rsid w:val="00554C37"/>
    <w:rsid w:val="00554E28"/>
    <w:rsid w:val="005554D1"/>
    <w:rsid w:val="005558DB"/>
    <w:rsid w:val="00555BA3"/>
    <w:rsid w:val="00555C56"/>
    <w:rsid w:val="00555EFE"/>
    <w:rsid w:val="00555F3F"/>
    <w:rsid w:val="0055602B"/>
    <w:rsid w:val="00556430"/>
    <w:rsid w:val="00556559"/>
    <w:rsid w:val="00556664"/>
    <w:rsid w:val="005578B5"/>
    <w:rsid w:val="00560163"/>
    <w:rsid w:val="00560AA8"/>
    <w:rsid w:val="00561145"/>
    <w:rsid w:val="0056128D"/>
    <w:rsid w:val="00561A6F"/>
    <w:rsid w:val="00562092"/>
    <w:rsid w:val="00562923"/>
    <w:rsid w:val="005635D9"/>
    <w:rsid w:val="00563EAA"/>
    <w:rsid w:val="0056480B"/>
    <w:rsid w:val="00564BDF"/>
    <w:rsid w:val="00564DF2"/>
    <w:rsid w:val="0056709F"/>
    <w:rsid w:val="00567353"/>
    <w:rsid w:val="00567392"/>
    <w:rsid w:val="00567F88"/>
    <w:rsid w:val="00570550"/>
    <w:rsid w:val="00570B92"/>
    <w:rsid w:val="00570D8D"/>
    <w:rsid w:val="00571120"/>
    <w:rsid w:val="00571256"/>
    <w:rsid w:val="0057161A"/>
    <w:rsid w:val="0057180A"/>
    <w:rsid w:val="005723AF"/>
    <w:rsid w:val="00573123"/>
    <w:rsid w:val="005736FF"/>
    <w:rsid w:val="0057388B"/>
    <w:rsid w:val="00574D22"/>
    <w:rsid w:val="00574D79"/>
    <w:rsid w:val="00574F1D"/>
    <w:rsid w:val="00575793"/>
    <w:rsid w:val="00575F65"/>
    <w:rsid w:val="00576C60"/>
    <w:rsid w:val="00576EA9"/>
    <w:rsid w:val="005770D3"/>
    <w:rsid w:val="00577579"/>
    <w:rsid w:val="00577D53"/>
    <w:rsid w:val="00580605"/>
    <w:rsid w:val="00580A6E"/>
    <w:rsid w:val="0058252E"/>
    <w:rsid w:val="0058330C"/>
    <w:rsid w:val="00583807"/>
    <w:rsid w:val="00583BA5"/>
    <w:rsid w:val="00583C34"/>
    <w:rsid w:val="00583DA0"/>
    <w:rsid w:val="00583DAB"/>
    <w:rsid w:val="00583FF9"/>
    <w:rsid w:val="0058421F"/>
    <w:rsid w:val="00584296"/>
    <w:rsid w:val="005843AC"/>
    <w:rsid w:val="00586A71"/>
    <w:rsid w:val="0058723B"/>
    <w:rsid w:val="0058727F"/>
    <w:rsid w:val="00587897"/>
    <w:rsid w:val="005905A6"/>
    <w:rsid w:val="00590A88"/>
    <w:rsid w:val="005913DC"/>
    <w:rsid w:val="00591A5B"/>
    <w:rsid w:val="00591F78"/>
    <w:rsid w:val="00592089"/>
    <w:rsid w:val="00592A9F"/>
    <w:rsid w:val="0059337D"/>
    <w:rsid w:val="00594C99"/>
    <w:rsid w:val="0059559A"/>
    <w:rsid w:val="00596034"/>
    <w:rsid w:val="00596CC1"/>
    <w:rsid w:val="00596E58"/>
    <w:rsid w:val="0059722C"/>
    <w:rsid w:val="0059734B"/>
    <w:rsid w:val="005979C8"/>
    <w:rsid w:val="005979E2"/>
    <w:rsid w:val="005A0117"/>
    <w:rsid w:val="005A11D2"/>
    <w:rsid w:val="005A11FB"/>
    <w:rsid w:val="005A184E"/>
    <w:rsid w:val="005A2586"/>
    <w:rsid w:val="005A32FD"/>
    <w:rsid w:val="005A450A"/>
    <w:rsid w:val="005A4D35"/>
    <w:rsid w:val="005A55C9"/>
    <w:rsid w:val="005A6280"/>
    <w:rsid w:val="005A6861"/>
    <w:rsid w:val="005A694C"/>
    <w:rsid w:val="005A75AF"/>
    <w:rsid w:val="005A796F"/>
    <w:rsid w:val="005A7A59"/>
    <w:rsid w:val="005A7A9F"/>
    <w:rsid w:val="005B02FE"/>
    <w:rsid w:val="005B05D1"/>
    <w:rsid w:val="005B0974"/>
    <w:rsid w:val="005B0D40"/>
    <w:rsid w:val="005B0D42"/>
    <w:rsid w:val="005B12CA"/>
    <w:rsid w:val="005B1B08"/>
    <w:rsid w:val="005B249B"/>
    <w:rsid w:val="005B2851"/>
    <w:rsid w:val="005B2AB1"/>
    <w:rsid w:val="005B3350"/>
    <w:rsid w:val="005B3760"/>
    <w:rsid w:val="005B405B"/>
    <w:rsid w:val="005B523E"/>
    <w:rsid w:val="005B5A2A"/>
    <w:rsid w:val="005B669E"/>
    <w:rsid w:val="005B68F5"/>
    <w:rsid w:val="005B694F"/>
    <w:rsid w:val="005B7ACC"/>
    <w:rsid w:val="005B7B33"/>
    <w:rsid w:val="005B7E90"/>
    <w:rsid w:val="005C014F"/>
    <w:rsid w:val="005C02E3"/>
    <w:rsid w:val="005C0605"/>
    <w:rsid w:val="005C066E"/>
    <w:rsid w:val="005C0F7A"/>
    <w:rsid w:val="005C11B9"/>
    <w:rsid w:val="005C149F"/>
    <w:rsid w:val="005C17A0"/>
    <w:rsid w:val="005C1C53"/>
    <w:rsid w:val="005C2F4B"/>
    <w:rsid w:val="005C355F"/>
    <w:rsid w:val="005C37E2"/>
    <w:rsid w:val="005C3DCB"/>
    <w:rsid w:val="005C44A1"/>
    <w:rsid w:val="005C4CE1"/>
    <w:rsid w:val="005C593C"/>
    <w:rsid w:val="005C5DE8"/>
    <w:rsid w:val="005C5EC8"/>
    <w:rsid w:val="005C60CC"/>
    <w:rsid w:val="005D029A"/>
    <w:rsid w:val="005D04BF"/>
    <w:rsid w:val="005D0DE3"/>
    <w:rsid w:val="005D0FB8"/>
    <w:rsid w:val="005D11E9"/>
    <w:rsid w:val="005D14B1"/>
    <w:rsid w:val="005D159A"/>
    <w:rsid w:val="005D18E5"/>
    <w:rsid w:val="005D1BF0"/>
    <w:rsid w:val="005D1DEA"/>
    <w:rsid w:val="005D22C6"/>
    <w:rsid w:val="005D3297"/>
    <w:rsid w:val="005D3843"/>
    <w:rsid w:val="005D4053"/>
    <w:rsid w:val="005D4242"/>
    <w:rsid w:val="005D4F54"/>
    <w:rsid w:val="005D52B6"/>
    <w:rsid w:val="005D52F8"/>
    <w:rsid w:val="005D5525"/>
    <w:rsid w:val="005D5A09"/>
    <w:rsid w:val="005D5BB4"/>
    <w:rsid w:val="005D6266"/>
    <w:rsid w:val="005D6331"/>
    <w:rsid w:val="005D71DD"/>
    <w:rsid w:val="005D7AC4"/>
    <w:rsid w:val="005D7C61"/>
    <w:rsid w:val="005E0BD1"/>
    <w:rsid w:val="005E128A"/>
    <w:rsid w:val="005E1ACB"/>
    <w:rsid w:val="005E1EDD"/>
    <w:rsid w:val="005E20C3"/>
    <w:rsid w:val="005E21E9"/>
    <w:rsid w:val="005E3F99"/>
    <w:rsid w:val="005E45CB"/>
    <w:rsid w:val="005E4AE6"/>
    <w:rsid w:val="005E5115"/>
    <w:rsid w:val="005E5248"/>
    <w:rsid w:val="005E581F"/>
    <w:rsid w:val="005E5C71"/>
    <w:rsid w:val="005E639E"/>
    <w:rsid w:val="005E65D8"/>
    <w:rsid w:val="005E6687"/>
    <w:rsid w:val="005E66F5"/>
    <w:rsid w:val="005E6A03"/>
    <w:rsid w:val="005F1AD8"/>
    <w:rsid w:val="005F2AE8"/>
    <w:rsid w:val="005F3813"/>
    <w:rsid w:val="005F3976"/>
    <w:rsid w:val="005F3BE3"/>
    <w:rsid w:val="005F3E2E"/>
    <w:rsid w:val="005F5652"/>
    <w:rsid w:val="005F5745"/>
    <w:rsid w:val="005F579F"/>
    <w:rsid w:val="005F5B47"/>
    <w:rsid w:val="005F5B4B"/>
    <w:rsid w:val="005F655E"/>
    <w:rsid w:val="005F6674"/>
    <w:rsid w:val="005F6740"/>
    <w:rsid w:val="005F701E"/>
    <w:rsid w:val="005F712B"/>
    <w:rsid w:val="005F71F3"/>
    <w:rsid w:val="005F722A"/>
    <w:rsid w:val="005F75B6"/>
    <w:rsid w:val="005F770D"/>
    <w:rsid w:val="006007CF"/>
    <w:rsid w:val="00600DC2"/>
    <w:rsid w:val="006013B9"/>
    <w:rsid w:val="00601EF7"/>
    <w:rsid w:val="00602153"/>
    <w:rsid w:val="0060264D"/>
    <w:rsid w:val="00602B47"/>
    <w:rsid w:val="00602C5E"/>
    <w:rsid w:val="0060307E"/>
    <w:rsid w:val="006032DB"/>
    <w:rsid w:val="006034C3"/>
    <w:rsid w:val="006039AA"/>
    <w:rsid w:val="00603EA6"/>
    <w:rsid w:val="00604029"/>
    <w:rsid w:val="006043B5"/>
    <w:rsid w:val="00604BF5"/>
    <w:rsid w:val="00604C82"/>
    <w:rsid w:val="00604D6F"/>
    <w:rsid w:val="00605235"/>
    <w:rsid w:val="00605407"/>
    <w:rsid w:val="00605F75"/>
    <w:rsid w:val="0060644C"/>
    <w:rsid w:val="0060674D"/>
    <w:rsid w:val="00607582"/>
    <w:rsid w:val="00607855"/>
    <w:rsid w:val="006103C7"/>
    <w:rsid w:val="0061049D"/>
    <w:rsid w:val="00610B99"/>
    <w:rsid w:val="00611E43"/>
    <w:rsid w:val="00612673"/>
    <w:rsid w:val="00612B31"/>
    <w:rsid w:val="0061306D"/>
    <w:rsid w:val="00613BCE"/>
    <w:rsid w:val="00614608"/>
    <w:rsid w:val="00614DF8"/>
    <w:rsid w:val="00615719"/>
    <w:rsid w:val="00615CF2"/>
    <w:rsid w:val="00615D54"/>
    <w:rsid w:val="00616A11"/>
    <w:rsid w:val="006178B7"/>
    <w:rsid w:val="00617980"/>
    <w:rsid w:val="00620588"/>
    <w:rsid w:val="00620C6C"/>
    <w:rsid w:val="006219FD"/>
    <w:rsid w:val="006222BD"/>
    <w:rsid w:val="00622419"/>
    <w:rsid w:val="00622833"/>
    <w:rsid w:val="00622C41"/>
    <w:rsid w:val="00622FE7"/>
    <w:rsid w:val="00623404"/>
    <w:rsid w:val="00623F55"/>
    <w:rsid w:val="006241D9"/>
    <w:rsid w:val="00624FC7"/>
    <w:rsid w:val="006256F9"/>
    <w:rsid w:val="006258E5"/>
    <w:rsid w:val="0062638A"/>
    <w:rsid w:val="006264C4"/>
    <w:rsid w:val="006266C3"/>
    <w:rsid w:val="00626CEA"/>
    <w:rsid w:val="00626E9E"/>
    <w:rsid w:val="00630CF3"/>
    <w:rsid w:val="0063123C"/>
    <w:rsid w:val="00631BA2"/>
    <w:rsid w:val="00631D88"/>
    <w:rsid w:val="00631D96"/>
    <w:rsid w:val="006321D9"/>
    <w:rsid w:val="00633A63"/>
    <w:rsid w:val="00633B0E"/>
    <w:rsid w:val="006347D1"/>
    <w:rsid w:val="00636316"/>
    <w:rsid w:val="00636628"/>
    <w:rsid w:val="00636BE0"/>
    <w:rsid w:val="00636BEC"/>
    <w:rsid w:val="00636C59"/>
    <w:rsid w:val="00636CF6"/>
    <w:rsid w:val="00636FD8"/>
    <w:rsid w:val="006371C3"/>
    <w:rsid w:val="00637AA5"/>
    <w:rsid w:val="00637DC1"/>
    <w:rsid w:val="00637F93"/>
    <w:rsid w:val="0064023D"/>
    <w:rsid w:val="006404F0"/>
    <w:rsid w:val="00640908"/>
    <w:rsid w:val="006417DC"/>
    <w:rsid w:val="00641B6D"/>
    <w:rsid w:val="00641FDB"/>
    <w:rsid w:val="00642CBF"/>
    <w:rsid w:val="00642CFB"/>
    <w:rsid w:val="006437F4"/>
    <w:rsid w:val="00643ED5"/>
    <w:rsid w:val="00644C40"/>
    <w:rsid w:val="00644FFA"/>
    <w:rsid w:val="00645A71"/>
    <w:rsid w:val="00645DD3"/>
    <w:rsid w:val="00646001"/>
    <w:rsid w:val="0064680E"/>
    <w:rsid w:val="0064685B"/>
    <w:rsid w:val="00646869"/>
    <w:rsid w:val="0064693A"/>
    <w:rsid w:val="006475DC"/>
    <w:rsid w:val="00647AC9"/>
    <w:rsid w:val="00647E4F"/>
    <w:rsid w:val="00650407"/>
    <w:rsid w:val="006506F3"/>
    <w:rsid w:val="00651CB4"/>
    <w:rsid w:val="00652122"/>
    <w:rsid w:val="006521EB"/>
    <w:rsid w:val="006529B6"/>
    <w:rsid w:val="00653221"/>
    <w:rsid w:val="0065347B"/>
    <w:rsid w:val="006534C8"/>
    <w:rsid w:val="0065398E"/>
    <w:rsid w:val="00653DDB"/>
    <w:rsid w:val="00653F61"/>
    <w:rsid w:val="00653FFC"/>
    <w:rsid w:val="006543EA"/>
    <w:rsid w:val="00654572"/>
    <w:rsid w:val="00654582"/>
    <w:rsid w:val="00655438"/>
    <w:rsid w:val="006554E1"/>
    <w:rsid w:val="0065578F"/>
    <w:rsid w:val="006565D9"/>
    <w:rsid w:val="00656704"/>
    <w:rsid w:val="00656EE1"/>
    <w:rsid w:val="00657EAD"/>
    <w:rsid w:val="006604AC"/>
    <w:rsid w:val="00660F32"/>
    <w:rsid w:val="00661B26"/>
    <w:rsid w:val="00662076"/>
    <w:rsid w:val="006620F6"/>
    <w:rsid w:val="00662D17"/>
    <w:rsid w:val="00662D9D"/>
    <w:rsid w:val="006632DA"/>
    <w:rsid w:val="00664532"/>
    <w:rsid w:val="00664B41"/>
    <w:rsid w:val="00664DF9"/>
    <w:rsid w:val="006657B5"/>
    <w:rsid w:val="006666E5"/>
    <w:rsid w:val="006673F0"/>
    <w:rsid w:val="006674C6"/>
    <w:rsid w:val="00667B36"/>
    <w:rsid w:val="006706F8"/>
    <w:rsid w:val="00672149"/>
    <w:rsid w:val="00672922"/>
    <w:rsid w:val="00672AAB"/>
    <w:rsid w:val="00673455"/>
    <w:rsid w:val="0067402C"/>
    <w:rsid w:val="0067411C"/>
    <w:rsid w:val="00674A14"/>
    <w:rsid w:val="00674CFA"/>
    <w:rsid w:val="00674CFB"/>
    <w:rsid w:val="00675271"/>
    <w:rsid w:val="0067564E"/>
    <w:rsid w:val="00675E91"/>
    <w:rsid w:val="00676203"/>
    <w:rsid w:val="0067620F"/>
    <w:rsid w:val="0067641E"/>
    <w:rsid w:val="006771CD"/>
    <w:rsid w:val="006775B6"/>
    <w:rsid w:val="006777CC"/>
    <w:rsid w:val="00677C5B"/>
    <w:rsid w:val="00677EAB"/>
    <w:rsid w:val="00680587"/>
    <w:rsid w:val="00680A89"/>
    <w:rsid w:val="00681004"/>
    <w:rsid w:val="00681B34"/>
    <w:rsid w:val="00681B38"/>
    <w:rsid w:val="00681D57"/>
    <w:rsid w:val="006833DC"/>
    <w:rsid w:val="00683590"/>
    <w:rsid w:val="006835DC"/>
    <w:rsid w:val="00683D9D"/>
    <w:rsid w:val="006847DF"/>
    <w:rsid w:val="00684C75"/>
    <w:rsid w:val="00684C7D"/>
    <w:rsid w:val="00684CBE"/>
    <w:rsid w:val="00684F38"/>
    <w:rsid w:val="00685944"/>
    <w:rsid w:val="00686045"/>
    <w:rsid w:val="00686398"/>
    <w:rsid w:val="00686EB9"/>
    <w:rsid w:val="00687725"/>
    <w:rsid w:val="00687890"/>
    <w:rsid w:val="00687B6C"/>
    <w:rsid w:val="0069005D"/>
    <w:rsid w:val="0069054D"/>
    <w:rsid w:val="006908B0"/>
    <w:rsid w:val="0069098F"/>
    <w:rsid w:val="00692084"/>
    <w:rsid w:val="00692221"/>
    <w:rsid w:val="0069223B"/>
    <w:rsid w:val="006922C2"/>
    <w:rsid w:val="00693B09"/>
    <w:rsid w:val="00693DF4"/>
    <w:rsid w:val="00694E63"/>
    <w:rsid w:val="0069538C"/>
    <w:rsid w:val="00695500"/>
    <w:rsid w:val="00695EB2"/>
    <w:rsid w:val="00696177"/>
    <w:rsid w:val="0069664E"/>
    <w:rsid w:val="00696678"/>
    <w:rsid w:val="0069787B"/>
    <w:rsid w:val="006979F5"/>
    <w:rsid w:val="00697F06"/>
    <w:rsid w:val="006A0BA7"/>
    <w:rsid w:val="006A0E1C"/>
    <w:rsid w:val="006A0F0B"/>
    <w:rsid w:val="006A1A51"/>
    <w:rsid w:val="006A3C2C"/>
    <w:rsid w:val="006A41EA"/>
    <w:rsid w:val="006A4C76"/>
    <w:rsid w:val="006A5663"/>
    <w:rsid w:val="006A5FF7"/>
    <w:rsid w:val="006A658D"/>
    <w:rsid w:val="006A6DCD"/>
    <w:rsid w:val="006A6E38"/>
    <w:rsid w:val="006A6F4D"/>
    <w:rsid w:val="006A6F7F"/>
    <w:rsid w:val="006A788E"/>
    <w:rsid w:val="006B0081"/>
    <w:rsid w:val="006B0424"/>
    <w:rsid w:val="006B04BC"/>
    <w:rsid w:val="006B0833"/>
    <w:rsid w:val="006B1556"/>
    <w:rsid w:val="006B1B30"/>
    <w:rsid w:val="006B224E"/>
    <w:rsid w:val="006B28EB"/>
    <w:rsid w:val="006B2D3C"/>
    <w:rsid w:val="006B3D6D"/>
    <w:rsid w:val="006B403A"/>
    <w:rsid w:val="006B44B2"/>
    <w:rsid w:val="006B60AA"/>
    <w:rsid w:val="006B6212"/>
    <w:rsid w:val="006B6224"/>
    <w:rsid w:val="006B6756"/>
    <w:rsid w:val="006B755B"/>
    <w:rsid w:val="006B76AA"/>
    <w:rsid w:val="006B7786"/>
    <w:rsid w:val="006C033D"/>
    <w:rsid w:val="006C036A"/>
    <w:rsid w:val="006C0736"/>
    <w:rsid w:val="006C0AF2"/>
    <w:rsid w:val="006C0F4B"/>
    <w:rsid w:val="006C1584"/>
    <w:rsid w:val="006C22A4"/>
    <w:rsid w:val="006C2A38"/>
    <w:rsid w:val="006C2CFD"/>
    <w:rsid w:val="006C3A93"/>
    <w:rsid w:val="006C43DB"/>
    <w:rsid w:val="006C458A"/>
    <w:rsid w:val="006C462C"/>
    <w:rsid w:val="006C46A5"/>
    <w:rsid w:val="006C474A"/>
    <w:rsid w:val="006C4901"/>
    <w:rsid w:val="006C4A2E"/>
    <w:rsid w:val="006C5111"/>
    <w:rsid w:val="006C5169"/>
    <w:rsid w:val="006C53FF"/>
    <w:rsid w:val="006C5752"/>
    <w:rsid w:val="006C6066"/>
    <w:rsid w:val="006C6987"/>
    <w:rsid w:val="006C6A0D"/>
    <w:rsid w:val="006C6B15"/>
    <w:rsid w:val="006C7039"/>
    <w:rsid w:val="006D04C8"/>
    <w:rsid w:val="006D1AC9"/>
    <w:rsid w:val="006D1F92"/>
    <w:rsid w:val="006D2771"/>
    <w:rsid w:val="006D2A60"/>
    <w:rsid w:val="006D3311"/>
    <w:rsid w:val="006D38D2"/>
    <w:rsid w:val="006D41B8"/>
    <w:rsid w:val="006D4454"/>
    <w:rsid w:val="006D49CA"/>
    <w:rsid w:val="006D546D"/>
    <w:rsid w:val="006D5ED6"/>
    <w:rsid w:val="006D5F39"/>
    <w:rsid w:val="006D60D1"/>
    <w:rsid w:val="006D6696"/>
    <w:rsid w:val="006D7934"/>
    <w:rsid w:val="006E00A0"/>
    <w:rsid w:val="006E0181"/>
    <w:rsid w:val="006E0E6C"/>
    <w:rsid w:val="006E0F6A"/>
    <w:rsid w:val="006E143E"/>
    <w:rsid w:val="006E1B20"/>
    <w:rsid w:val="006E2481"/>
    <w:rsid w:val="006E27E8"/>
    <w:rsid w:val="006E27E9"/>
    <w:rsid w:val="006E281D"/>
    <w:rsid w:val="006E3025"/>
    <w:rsid w:val="006E326E"/>
    <w:rsid w:val="006E3335"/>
    <w:rsid w:val="006E448F"/>
    <w:rsid w:val="006E4806"/>
    <w:rsid w:val="006E4C92"/>
    <w:rsid w:val="006E57F9"/>
    <w:rsid w:val="006E58CF"/>
    <w:rsid w:val="006E5A61"/>
    <w:rsid w:val="006E60B7"/>
    <w:rsid w:val="006E639B"/>
    <w:rsid w:val="006E76BE"/>
    <w:rsid w:val="006E780D"/>
    <w:rsid w:val="006F0031"/>
    <w:rsid w:val="006F04A9"/>
    <w:rsid w:val="006F0527"/>
    <w:rsid w:val="006F071D"/>
    <w:rsid w:val="006F2748"/>
    <w:rsid w:val="006F3DEE"/>
    <w:rsid w:val="006F3DFA"/>
    <w:rsid w:val="006F4773"/>
    <w:rsid w:val="006F54EA"/>
    <w:rsid w:val="006F5C75"/>
    <w:rsid w:val="006F5E2B"/>
    <w:rsid w:val="006F61D3"/>
    <w:rsid w:val="006F6DFA"/>
    <w:rsid w:val="006F708F"/>
    <w:rsid w:val="00700143"/>
    <w:rsid w:val="00700C3C"/>
    <w:rsid w:val="00701987"/>
    <w:rsid w:val="0070199D"/>
    <w:rsid w:val="0070218C"/>
    <w:rsid w:val="00702980"/>
    <w:rsid w:val="00702E78"/>
    <w:rsid w:val="00703871"/>
    <w:rsid w:val="00703B1F"/>
    <w:rsid w:val="00703EB5"/>
    <w:rsid w:val="0070457D"/>
    <w:rsid w:val="007048CE"/>
    <w:rsid w:val="007058EC"/>
    <w:rsid w:val="00705ACA"/>
    <w:rsid w:val="00705AE9"/>
    <w:rsid w:val="007060C7"/>
    <w:rsid w:val="007061A7"/>
    <w:rsid w:val="00706239"/>
    <w:rsid w:val="00706288"/>
    <w:rsid w:val="00707845"/>
    <w:rsid w:val="007079BD"/>
    <w:rsid w:val="00707C1E"/>
    <w:rsid w:val="00710462"/>
    <w:rsid w:val="00710909"/>
    <w:rsid w:val="00710C21"/>
    <w:rsid w:val="00710CB2"/>
    <w:rsid w:val="00710E61"/>
    <w:rsid w:val="0071140B"/>
    <w:rsid w:val="00711A50"/>
    <w:rsid w:val="00712157"/>
    <w:rsid w:val="007122B8"/>
    <w:rsid w:val="00712358"/>
    <w:rsid w:val="007128DE"/>
    <w:rsid w:val="00713023"/>
    <w:rsid w:val="007131D3"/>
    <w:rsid w:val="007133EF"/>
    <w:rsid w:val="00713599"/>
    <w:rsid w:val="0071391F"/>
    <w:rsid w:val="00713CE5"/>
    <w:rsid w:val="00714611"/>
    <w:rsid w:val="00714850"/>
    <w:rsid w:val="00714B0E"/>
    <w:rsid w:val="00715997"/>
    <w:rsid w:val="00716273"/>
    <w:rsid w:val="00716BBC"/>
    <w:rsid w:val="00716ED0"/>
    <w:rsid w:val="0071704C"/>
    <w:rsid w:val="007174F4"/>
    <w:rsid w:val="007178C9"/>
    <w:rsid w:val="00717FB4"/>
    <w:rsid w:val="0072011D"/>
    <w:rsid w:val="0072016E"/>
    <w:rsid w:val="007205EC"/>
    <w:rsid w:val="007208DA"/>
    <w:rsid w:val="00720921"/>
    <w:rsid w:val="00720F3A"/>
    <w:rsid w:val="00721781"/>
    <w:rsid w:val="00722F89"/>
    <w:rsid w:val="00723087"/>
    <w:rsid w:val="0072321D"/>
    <w:rsid w:val="00723BEB"/>
    <w:rsid w:val="00724569"/>
    <w:rsid w:val="007252A5"/>
    <w:rsid w:val="007255C0"/>
    <w:rsid w:val="007259CE"/>
    <w:rsid w:val="00725EBF"/>
    <w:rsid w:val="00726567"/>
    <w:rsid w:val="00727743"/>
    <w:rsid w:val="007279F8"/>
    <w:rsid w:val="007300EE"/>
    <w:rsid w:val="0073011C"/>
    <w:rsid w:val="00730294"/>
    <w:rsid w:val="00730C5E"/>
    <w:rsid w:val="00731163"/>
    <w:rsid w:val="00731175"/>
    <w:rsid w:val="0073158D"/>
    <w:rsid w:val="007316A3"/>
    <w:rsid w:val="00731A5A"/>
    <w:rsid w:val="00731DBE"/>
    <w:rsid w:val="00732A22"/>
    <w:rsid w:val="00733E98"/>
    <w:rsid w:val="00734155"/>
    <w:rsid w:val="00734560"/>
    <w:rsid w:val="00734998"/>
    <w:rsid w:val="0073524A"/>
    <w:rsid w:val="007361C8"/>
    <w:rsid w:val="00736439"/>
    <w:rsid w:val="007364C3"/>
    <w:rsid w:val="0073650E"/>
    <w:rsid w:val="007366EF"/>
    <w:rsid w:val="00736724"/>
    <w:rsid w:val="0073681A"/>
    <w:rsid w:val="00736E9F"/>
    <w:rsid w:val="00737207"/>
    <w:rsid w:val="0073734E"/>
    <w:rsid w:val="0074000B"/>
    <w:rsid w:val="007401B4"/>
    <w:rsid w:val="00740931"/>
    <w:rsid w:val="00740CBF"/>
    <w:rsid w:val="00740FFD"/>
    <w:rsid w:val="0074172F"/>
    <w:rsid w:val="00741980"/>
    <w:rsid w:val="00741BAA"/>
    <w:rsid w:val="00741F61"/>
    <w:rsid w:val="00743634"/>
    <w:rsid w:val="0074387B"/>
    <w:rsid w:val="00744353"/>
    <w:rsid w:val="00745A4A"/>
    <w:rsid w:val="00745C2C"/>
    <w:rsid w:val="00746040"/>
    <w:rsid w:val="00746187"/>
    <w:rsid w:val="0074659B"/>
    <w:rsid w:val="00746F0C"/>
    <w:rsid w:val="00746F72"/>
    <w:rsid w:val="0074756E"/>
    <w:rsid w:val="0075006F"/>
    <w:rsid w:val="00750D0A"/>
    <w:rsid w:val="00751255"/>
    <w:rsid w:val="0075181B"/>
    <w:rsid w:val="00751C33"/>
    <w:rsid w:val="0075282E"/>
    <w:rsid w:val="00752ECE"/>
    <w:rsid w:val="00752EDE"/>
    <w:rsid w:val="00752F86"/>
    <w:rsid w:val="007539DD"/>
    <w:rsid w:val="00753A20"/>
    <w:rsid w:val="00753C46"/>
    <w:rsid w:val="00753E1D"/>
    <w:rsid w:val="00754297"/>
    <w:rsid w:val="007547F5"/>
    <w:rsid w:val="00754EF1"/>
    <w:rsid w:val="00755D17"/>
    <w:rsid w:val="00755FF3"/>
    <w:rsid w:val="00756895"/>
    <w:rsid w:val="007569B2"/>
    <w:rsid w:val="00756AA3"/>
    <w:rsid w:val="00756CBE"/>
    <w:rsid w:val="00757B10"/>
    <w:rsid w:val="007607A5"/>
    <w:rsid w:val="00760A43"/>
    <w:rsid w:val="00760A8E"/>
    <w:rsid w:val="007616D0"/>
    <w:rsid w:val="007624AF"/>
    <w:rsid w:val="00762518"/>
    <w:rsid w:val="007628F7"/>
    <w:rsid w:val="007641ED"/>
    <w:rsid w:val="007644EE"/>
    <w:rsid w:val="007649D4"/>
    <w:rsid w:val="00764AF3"/>
    <w:rsid w:val="00764E53"/>
    <w:rsid w:val="00765B37"/>
    <w:rsid w:val="00766EC7"/>
    <w:rsid w:val="00766FA6"/>
    <w:rsid w:val="0077104E"/>
    <w:rsid w:val="0077143D"/>
    <w:rsid w:val="007715FD"/>
    <w:rsid w:val="007717A1"/>
    <w:rsid w:val="00771904"/>
    <w:rsid w:val="00771C55"/>
    <w:rsid w:val="00772276"/>
    <w:rsid w:val="007722BA"/>
    <w:rsid w:val="0077290E"/>
    <w:rsid w:val="00772A9C"/>
    <w:rsid w:val="0077348E"/>
    <w:rsid w:val="0077380D"/>
    <w:rsid w:val="00773DF0"/>
    <w:rsid w:val="007742A8"/>
    <w:rsid w:val="0077465E"/>
    <w:rsid w:val="0077524E"/>
    <w:rsid w:val="00775F38"/>
    <w:rsid w:val="00776091"/>
    <w:rsid w:val="007764C7"/>
    <w:rsid w:val="0077685F"/>
    <w:rsid w:val="00776EA3"/>
    <w:rsid w:val="00777CD9"/>
    <w:rsid w:val="007806E9"/>
    <w:rsid w:val="00780764"/>
    <w:rsid w:val="00780B86"/>
    <w:rsid w:val="00781AF0"/>
    <w:rsid w:val="007826D7"/>
    <w:rsid w:val="0078308E"/>
    <w:rsid w:val="00783870"/>
    <w:rsid w:val="00783B9F"/>
    <w:rsid w:val="00783CBA"/>
    <w:rsid w:val="00784121"/>
    <w:rsid w:val="0078415D"/>
    <w:rsid w:val="00784A0F"/>
    <w:rsid w:val="00784CCA"/>
    <w:rsid w:val="007854FB"/>
    <w:rsid w:val="00785ADD"/>
    <w:rsid w:val="007862EA"/>
    <w:rsid w:val="00787E59"/>
    <w:rsid w:val="00787EA1"/>
    <w:rsid w:val="007912D7"/>
    <w:rsid w:val="00791FF4"/>
    <w:rsid w:val="00792168"/>
    <w:rsid w:val="00792887"/>
    <w:rsid w:val="00792896"/>
    <w:rsid w:val="0079310C"/>
    <w:rsid w:val="00793A2A"/>
    <w:rsid w:val="00793C7C"/>
    <w:rsid w:val="00794243"/>
    <w:rsid w:val="00794334"/>
    <w:rsid w:val="00794B74"/>
    <w:rsid w:val="00795303"/>
    <w:rsid w:val="00795598"/>
    <w:rsid w:val="00795A3A"/>
    <w:rsid w:val="00796676"/>
    <w:rsid w:val="00796B56"/>
    <w:rsid w:val="00797012"/>
    <w:rsid w:val="0079720F"/>
    <w:rsid w:val="007974BD"/>
    <w:rsid w:val="00797659"/>
    <w:rsid w:val="007A03D7"/>
    <w:rsid w:val="007A0C8E"/>
    <w:rsid w:val="007A1104"/>
    <w:rsid w:val="007A3085"/>
    <w:rsid w:val="007A3874"/>
    <w:rsid w:val="007A39BB"/>
    <w:rsid w:val="007A3C73"/>
    <w:rsid w:val="007A3EBA"/>
    <w:rsid w:val="007A4489"/>
    <w:rsid w:val="007A4FA8"/>
    <w:rsid w:val="007A5017"/>
    <w:rsid w:val="007A667E"/>
    <w:rsid w:val="007A676F"/>
    <w:rsid w:val="007A6FA8"/>
    <w:rsid w:val="007A6FAB"/>
    <w:rsid w:val="007A70AD"/>
    <w:rsid w:val="007A7206"/>
    <w:rsid w:val="007A72AE"/>
    <w:rsid w:val="007B04C8"/>
    <w:rsid w:val="007B0B74"/>
    <w:rsid w:val="007B0C02"/>
    <w:rsid w:val="007B15EB"/>
    <w:rsid w:val="007B1698"/>
    <w:rsid w:val="007B1B54"/>
    <w:rsid w:val="007B2139"/>
    <w:rsid w:val="007B29AB"/>
    <w:rsid w:val="007B3121"/>
    <w:rsid w:val="007B37F5"/>
    <w:rsid w:val="007B38FF"/>
    <w:rsid w:val="007B5026"/>
    <w:rsid w:val="007B5474"/>
    <w:rsid w:val="007B5700"/>
    <w:rsid w:val="007B5A68"/>
    <w:rsid w:val="007B5AE0"/>
    <w:rsid w:val="007B5F0A"/>
    <w:rsid w:val="007B60AC"/>
    <w:rsid w:val="007B702F"/>
    <w:rsid w:val="007B714E"/>
    <w:rsid w:val="007B765A"/>
    <w:rsid w:val="007B76B1"/>
    <w:rsid w:val="007B7B62"/>
    <w:rsid w:val="007B7BE6"/>
    <w:rsid w:val="007B7EF6"/>
    <w:rsid w:val="007C0090"/>
    <w:rsid w:val="007C14AE"/>
    <w:rsid w:val="007C1D85"/>
    <w:rsid w:val="007C247A"/>
    <w:rsid w:val="007C2815"/>
    <w:rsid w:val="007C3679"/>
    <w:rsid w:val="007C4388"/>
    <w:rsid w:val="007C49EB"/>
    <w:rsid w:val="007C59D9"/>
    <w:rsid w:val="007C65EE"/>
    <w:rsid w:val="007C6934"/>
    <w:rsid w:val="007C7685"/>
    <w:rsid w:val="007C773A"/>
    <w:rsid w:val="007D05F4"/>
    <w:rsid w:val="007D0F9A"/>
    <w:rsid w:val="007D1096"/>
    <w:rsid w:val="007D1667"/>
    <w:rsid w:val="007D343A"/>
    <w:rsid w:val="007D3891"/>
    <w:rsid w:val="007D3E09"/>
    <w:rsid w:val="007D4ADA"/>
    <w:rsid w:val="007D5C5D"/>
    <w:rsid w:val="007D6073"/>
    <w:rsid w:val="007D6286"/>
    <w:rsid w:val="007D62AC"/>
    <w:rsid w:val="007D66A6"/>
    <w:rsid w:val="007D6C2B"/>
    <w:rsid w:val="007D7233"/>
    <w:rsid w:val="007D7296"/>
    <w:rsid w:val="007D7A24"/>
    <w:rsid w:val="007D7FC1"/>
    <w:rsid w:val="007E0067"/>
    <w:rsid w:val="007E035B"/>
    <w:rsid w:val="007E0495"/>
    <w:rsid w:val="007E05F0"/>
    <w:rsid w:val="007E0CB5"/>
    <w:rsid w:val="007E0EF5"/>
    <w:rsid w:val="007E1038"/>
    <w:rsid w:val="007E13A2"/>
    <w:rsid w:val="007E15B6"/>
    <w:rsid w:val="007E1AF3"/>
    <w:rsid w:val="007E1B97"/>
    <w:rsid w:val="007E1D6D"/>
    <w:rsid w:val="007E1DC4"/>
    <w:rsid w:val="007E2466"/>
    <w:rsid w:val="007E2863"/>
    <w:rsid w:val="007E32A4"/>
    <w:rsid w:val="007E34FD"/>
    <w:rsid w:val="007E3B2F"/>
    <w:rsid w:val="007E3F39"/>
    <w:rsid w:val="007E42AE"/>
    <w:rsid w:val="007E54D6"/>
    <w:rsid w:val="007E5CE6"/>
    <w:rsid w:val="007E6467"/>
    <w:rsid w:val="007E6536"/>
    <w:rsid w:val="007E6B4F"/>
    <w:rsid w:val="007E6DE8"/>
    <w:rsid w:val="007E6E96"/>
    <w:rsid w:val="007E7249"/>
    <w:rsid w:val="007E78CC"/>
    <w:rsid w:val="007E7C4A"/>
    <w:rsid w:val="007F0640"/>
    <w:rsid w:val="007F0DDE"/>
    <w:rsid w:val="007F10CB"/>
    <w:rsid w:val="007F358B"/>
    <w:rsid w:val="007F38F0"/>
    <w:rsid w:val="007F41B6"/>
    <w:rsid w:val="007F482D"/>
    <w:rsid w:val="007F4B34"/>
    <w:rsid w:val="007F4BAD"/>
    <w:rsid w:val="007F521F"/>
    <w:rsid w:val="007F62B7"/>
    <w:rsid w:val="007F6631"/>
    <w:rsid w:val="007F68F3"/>
    <w:rsid w:val="007F7BA2"/>
    <w:rsid w:val="0080043A"/>
    <w:rsid w:val="008005D6"/>
    <w:rsid w:val="0080074D"/>
    <w:rsid w:val="00800C2A"/>
    <w:rsid w:val="00801430"/>
    <w:rsid w:val="008028F0"/>
    <w:rsid w:val="00802952"/>
    <w:rsid w:val="0080377D"/>
    <w:rsid w:val="0080391E"/>
    <w:rsid w:val="00804510"/>
    <w:rsid w:val="00804E1F"/>
    <w:rsid w:val="00806ACA"/>
    <w:rsid w:val="00806B9F"/>
    <w:rsid w:val="00806BB1"/>
    <w:rsid w:val="00806C44"/>
    <w:rsid w:val="00810460"/>
    <w:rsid w:val="00811131"/>
    <w:rsid w:val="0081149C"/>
    <w:rsid w:val="008120FA"/>
    <w:rsid w:val="008121B2"/>
    <w:rsid w:val="008124B0"/>
    <w:rsid w:val="00812A04"/>
    <w:rsid w:val="00812D37"/>
    <w:rsid w:val="00813105"/>
    <w:rsid w:val="008133E2"/>
    <w:rsid w:val="008134FA"/>
    <w:rsid w:val="00814CE0"/>
    <w:rsid w:val="0081562B"/>
    <w:rsid w:val="00815DD4"/>
    <w:rsid w:val="00816257"/>
    <w:rsid w:val="008162B8"/>
    <w:rsid w:val="0081650C"/>
    <w:rsid w:val="0081699E"/>
    <w:rsid w:val="00817798"/>
    <w:rsid w:val="00820049"/>
    <w:rsid w:val="00820179"/>
    <w:rsid w:val="008209D0"/>
    <w:rsid w:val="00820B45"/>
    <w:rsid w:val="00821059"/>
    <w:rsid w:val="008214D3"/>
    <w:rsid w:val="00822659"/>
    <w:rsid w:val="00822E1D"/>
    <w:rsid w:val="008231A5"/>
    <w:rsid w:val="00823D9C"/>
    <w:rsid w:val="00824998"/>
    <w:rsid w:val="00824AD9"/>
    <w:rsid w:val="00824FD3"/>
    <w:rsid w:val="00824FFA"/>
    <w:rsid w:val="008256D0"/>
    <w:rsid w:val="008259B2"/>
    <w:rsid w:val="00826121"/>
    <w:rsid w:val="0082707E"/>
    <w:rsid w:val="00827A99"/>
    <w:rsid w:val="00827ECF"/>
    <w:rsid w:val="008317BF"/>
    <w:rsid w:val="0083228D"/>
    <w:rsid w:val="0083230B"/>
    <w:rsid w:val="00833F2A"/>
    <w:rsid w:val="008340C2"/>
    <w:rsid w:val="00834A35"/>
    <w:rsid w:val="00834E10"/>
    <w:rsid w:val="00834E57"/>
    <w:rsid w:val="008350F8"/>
    <w:rsid w:val="00835D59"/>
    <w:rsid w:val="00835E49"/>
    <w:rsid w:val="00835E92"/>
    <w:rsid w:val="008364EE"/>
    <w:rsid w:val="00837331"/>
    <w:rsid w:val="00837D9F"/>
    <w:rsid w:val="00840916"/>
    <w:rsid w:val="00840BFD"/>
    <w:rsid w:val="00840E8C"/>
    <w:rsid w:val="00841384"/>
    <w:rsid w:val="00841ADC"/>
    <w:rsid w:val="00841E9E"/>
    <w:rsid w:val="00842A72"/>
    <w:rsid w:val="00842CA8"/>
    <w:rsid w:val="00842F34"/>
    <w:rsid w:val="0084363F"/>
    <w:rsid w:val="0084366A"/>
    <w:rsid w:val="00843B43"/>
    <w:rsid w:val="00843E5D"/>
    <w:rsid w:val="008442CF"/>
    <w:rsid w:val="00844336"/>
    <w:rsid w:val="008444CC"/>
    <w:rsid w:val="00845E9F"/>
    <w:rsid w:val="00847454"/>
    <w:rsid w:val="008517B5"/>
    <w:rsid w:val="008527EB"/>
    <w:rsid w:val="00853882"/>
    <w:rsid w:val="008539E8"/>
    <w:rsid w:val="00854150"/>
    <w:rsid w:val="00854887"/>
    <w:rsid w:val="008548AF"/>
    <w:rsid w:val="0085502C"/>
    <w:rsid w:val="008551E4"/>
    <w:rsid w:val="0085620D"/>
    <w:rsid w:val="00856F8C"/>
    <w:rsid w:val="0085720A"/>
    <w:rsid w:val="0085738D"/>
    <w:rsid w:val="0086071F"/>
    <w:rsid w:val="00860875"/>
    <w:rsid w:val="00860ADC"/>
    <w:rsid w:val="00860EB9"/>
    <w:rsid w:val="0086132C"/>
    <w:rsid w:val="008622A2"/>
    <w:rsid w:val="0086254A"/>
    <w:rsid w:val="00862FE7"/>
    <w:rsid w:val="008635AC"/>
    <w:rsid w:val="008638EC"/>
    <w:rsid w:val="00863934"/>
    <w:rsid w:val="00863BCD"/>
    <w:rsid w:val="00864626"/>
    <w:rsid w:val="00864899"/>
    <w:rsid w:val="0086514C"/>
    <w:rsid w:val="00865676"/>
    <w:rsid w:val="008661EF"/>
    <w:rsid w:val="00866692"/>
    <w:rsid w:val="0086672B"/>
    <w:rsid w:val="00866867"/>
    <w:rsid w:val="0086783E"/>
    <w:rsid w:val="0087054D"/>
    <w:rsid w:val="008706FD"/>
    <w:rsid w:val="0087072F"/>
    <w:rsid w:val="00870BE8"/>
    <w:rsid w:val="0087105B"/>
    <w:rsid w:val="00871D50"/>
    <w:rsid w:val="00871D89"/>
    <w:rsid w:val="00871F20"/>
    <w:rsid w:val="00871F5A"/>
    <w:rsid w:val="008723C2"/>
    <w:rsid w:val="0087242C"/>
    <w:rsid w:val="00872610"/>
    <w:rsid w:val="008726EB"/>
    <w:rsid w:val="008727FF"/>
    <w:rsid w:val="00872A25"/>
    <w:rsid w:val="00872CA7"/>
    <w:rsid w:val="008735D7"/>
    <w:rsid w:val="00873C5D"/>
    <w:rsid w:val="008741E3"/>
    <w:rsid w:val="00874271"/>
    <w:rsid w:val="00874374"/>
    <w:rsid w:val="008743B4"/>
    <w:rsid w:val="00874406"/>
    <w:rsid w:val="00875173"/>
    <w:rsid w:val="00875656"/>
    <w:rsid w:val="00875C75"/>
    <w:rsid w:val="00875D72"/>
    <w:rsid w:val="00875EB3"/>
    <w:rsid w:val="0087629A"/>
    <w:rsid w:val="0087641B"/>
    <w:rsid w:val="00876899"/>
    <w:rsid w:val="00876943"/>
    <w:rsid w:val="008801DE"/>
    <w:rsid w:val="0088045C"/>
    <w:rsid w:val="008814C3"/>
    <w:rsid w:val="00881FA5"/>
    <w:rsid w:val="008825DA"/>
    <w:rsid w:val="00882A42"/>
    <w:rsid w:val="00882B1A"/>
    <w:rsid w:val="0088311E"/>
    <w:rsid w:val="00883639"/>
    <w:rsid w:val="008849C3"/>
    <w:rsid w:val="0088702B"/>
    <w:rsid w:val="008872E9"/>
    <w:rsid w:val="00887415"/>
    <w:rsid w:val="0088788D"/>
    <w:rsid w:val="00887FB0"/>
    <w:rsid w:val="008915A8"/>
    <w:rsid w:val="00891CCC"/>
    <w:rsid w:val="00892BA5"/>
    <w:rsid w:val="00892D5C"/>
    <w:rsid w:val="008930A6"/>
    <w:rsid w:val="00893907"/>
    <w:rsid w:val="00893AC5"/>
    <w:rsid w:val="00893C53"/>
    <w:rsid w:val="00894014"/>
    <w:rsid w:val="00894163"/>
    <w:rsid w:val="00894301"/>
    <w:rsid w:val="00894367"/>
    <w:rsid w:val="0089439D"/>
    <w:rsid w:val="00894851"/>
    <w:rsid w:val="008948B6"/>
    <w:rsid w:val="00894A97"/>
    <w:rsid w:val="00895153"/>
    <w:rsid w:val="008962F4"/>
    <w:rsid w:val="0089659C"/>
    <w:rsid w:val="00896CBC"/>
    <w:rsid w:val="00897B35"/>
    <w:rsid w:val="008A08A7"/>
    <w:rsid w:val="008A0A1A"/>
    <w:rsid w:val="008A0A8E"/>
    <w:rsid w:val="008A0CD5"/>
    <w:rsid w:val="008A0D26"/>
    <w:rsid w:val="008A1901"/>
    <w:rsid w:val="008A1D62"/>
    <w:rsid w:val="008A26CD"/>
    <w:rsid w:val="008A29CE"/>
    <w:rsid w:val="008A2BCA"/>
    <w:rsid w:val="008A3266"/>
    <w:rsid w:val="008A3CBA"/>
    <w:rsid w:val="008A4155"/>
    <w:rsid w:val="008A431F"/>
    <w:rsid w:val="008A49E6"/>
    <w:rsid w:val="008A4D78"/>
    <w:rsid w:val="008A58EB"/>
    <w:rsid w:val="008A5967"/>
    <w:rsid w:val="008A59A9"/>
    <w:rsid w:val="008A5C63"/>
    <w:rsid w:val="008A6299"/>
    <w:rsid w:val="008A67B7"/>
    <w:rsid w:val="008A6C1C"/>
    <w:rsid w:val="008A6E6B"/>
    <w:rsid w:val="008A777B"/>
    <w:rsid w:val="008A7BAC"/>
    <w:rsid w:val="008A7EB0"/>
    <w:rsid w:val="008B00EF"/>
    <w:rsid w:val="008B033A"/>
    <w:rsid w:val="008B0ADC"/>
    <w:rsid w:val="008B11D4"/>
    <w:rsid w:val="008B13FC"/>
    <w:rsid w:val="008B1F9F"/>
    <w:rsid w:val="008B217D"/>
    <w:rsid w:val="008B21C0"/>
    <w:rsid w:val="008B26DF"/>
    <w:rsid w:val="008B2A3B"/>
    <w:rsid w:val="008B31DE"/>
    <w:rsid w:val="008B33C1"/>
    <w:rsid w:val="008B3BF2"/>
    <w:rsid w:val="008B4433"/>
    <w:rsid w:val="008B5682"/>
    <w:rsid w:val="008B5941"/>
    <w:rsid w:val="008B5A46"/>
    <w:rsid w:val="008B5E78"/>
    <w:rsid w:val="008B601B"/>
    <w:rsid w:val="008B65CD"/>
    <w:rsid w:val="008B673A"/>
    <w:rsid w:val="008B7937"/>
    <w:rsid w:val="008B7B62"/>
    <w:rsid w:val="008B7FA0"/>
    <w:rsid w:val="008C034D"/>
    <w:rsid w:val="008C077F"/>
    <w:rsid w:val="008C0E37"/>
    <w:rsid w:val="008C146F"/>
    <w:rsid w:val="008C1544"/>
    <w:rsid w:val="008C1953"/>
    <w:rsid w:val="008C2093"/>
    <w:rsid w:val="008C336A"/>
    <w:rsid w:val="008C4D06"/>
    <w:rsid w:val="008C57AC"/>
    <w:rsid w:val="008C6BBB"/>
    <w:rsid w:val="008C72C5"/>
    <w:rsid w:val="008C72D2"/>
    <w:rsid w:val="008C7AF2"/>
    <w:rsid w:val="008C7FA7"/>
    <w:rsid w:val="008D08B5"/>
    <w:rsid w:val="008D108F"/>
    <w:rsid w:val="008D16CB"/>
    <w:rsid w:val="008D1AB8"/>
    <w:rsid w:val="008D1CDD"/>
    <w:rsid w:val="008D233D"/>
    <w:rsid w:val="008D27CE"/>
    <w:rsid w:val="008D28D2"/>
    <w:rsid w:val="008D2AC9"/>
    <w:rsid w:val="008D3123"/>
    <w:rsid w:val="008D38D5"/>
    <w:rsid w:val="008D4656"/>
    <w:rsid w:val="008D4881"/>
    <w:rsid w:val="008D6AFD"/>
    <w:rsid w:val="008D74C9"/>
    <w:rsid w:val="008D7AB9"/>
    <w:rsid w:val="008D7F9F"/>
    <w:rsid w:val="008E0129"/>
    <w:rsid w:val="008E0E54"/>
    <w:rsid w:val="008E10A2"/>
    <w:rsid w:val="008E14C5"/>
    <w:rsid w:val="008E2095"/>
    <w:rsid w:val="008E2982"/>
    <w:rsid w:val="008E2E56"/>
    <w:rsid w:val="008E32CD"/>
    <w:rsid w:val="008E3960"/>
    <w:rsid w:val="008E3992"/>
    <w:rsid w:val="008E39F4"/>
    <w:rsid w:val="008E3C51"/>
    <w:rsid w:val="008E3F93"/>
    <w:rsid w:val="008E41F8"/>
    <w:rsid w:val="008E424B"/>
    <w:rsid w:val="008E474A"/>
    <w:rsid w:val="008E54B9"/>
    <w:rsid w:val="008E588D"/>
    <w:rsid w:val="008E599A"/>
    <w:rsid w:val="008E639D"/>
    <w:rsid w:val="008E65C1"/>
    <w:rsid w:val="008E6796"/>
    <w:rsid w:val="008E6E32"/>
    <w:rsid w:val="008E71A9"/>
    <w:rsid w:val="008E7555"/>
    <w:rsid w:val="008E7566"/>
    <w:rsid w:val="008E7DCC"/>
    <w:rsid w:val="008F0016"/>
    <w:rsid w:val="008F0030"/>
    <w:rsid w:val="008F0332"/>
    <w:rsid w:val="008F0989"/>
    <w:rsid w:val="008F0D6E"/>
    <w:rsid w:val="008F0FB4"/>
    <w:rsid w:val="008F1D81"/>
    <w:rsid w:val="008F218A"/>
    <w:rsid w:val="008F255C"/>
    <w:rsid w:val="008F27FA"/>
    <w:rsid w:val="008F33E4"/>
    <w:rsid w:val="008F37D4"/>
    <w:rsid w:val="008F3931"/>
    <w:rsid w:val="008F3D7B"/>
    <w:rsid w:val="008F443C"/>
    <w:rsid w:val="008F4F4A"/>
    <w:rsid w:val="008F4FB3"/>
    <w:rsid w:val="008F5014"/>
    <w:rsid w:val="008F52C9"/>
    <w:rsid w:val="008F535B"/>
    <w:rsid w:val="008F538D"/>
    <w:rsid w:val="008F558C"/>
    <w:rsid w:val="008F5686"/>
    <w:rsid w:val="008F57CB"/>
    <w:rsid w:val="008F62EF"/>
    <w:rsid w:val="008F63C9"/>
    <w:rsid w:val="008F6A8B"/>
    <w:rsid w:val="008F6AC4"/>
    <w:rsid w:val="008F6FF8"/>
    <w:rsid w:val="008F7923"/>
    <w:rsid w:val="0090125F"/>
    <w:rsid w:val="00901313"/>
    <w:rsid w:val="00901794"/>
    <w:rsid w:val="00901FB7"/>
    <w:rsid w:val="00902095"/>
    <w:rsid w:val="009029DB"/>
    <w:rsid w:val="00902DAF"/>
    <w:rsid w:val="0090388A"/>
    <w:rsid w:val="00903EDA"/>
    <w:rsid w:val="00904162"/>
    <w:rsid w:val="009046E8"/>
    <w:rsid w:val="0090488C"/>
    <w:rsid w:val="0090514F"/>
    <w:rsid w:val="009067D6"/>
    <w:rsid w:val="00906C34"/>
    <w:rsid w:val="00907D70"/>
    <w:rsid w:val="00907EC6"/>
    <w:rsid w:val="00910DD4"/>
    <w:rsid w:val="009114D8"/>
    <w:rsid w:val="00911CC3"/>
    <w:rsid w:val="0091301F"/>
    <w:rsid w:val="00914074"/>
    <w:rsid w:val="0091490A"/>
    <w:rsid w:val="00914EE3"/>
    <w:rsid w:val="00915ACE"/>
    <w:rsid w:val="00916B70"/>
    <w:rsid w:val="00916D61"/>
    <w:rsid w:val="00917394"/>
    <w:rsid w:val="009176B6"/>
    <w:rsid w:val="00917EE9"/>
    <w:rsid w:val="00920357"/>
    <w:rsid w:val="009203ED"/>
    <w:rsid w:val="00920B02"/>
    <w:rsid w:val="00921072"/>
    <w:rsid w:val="00921200"/>
    <w:rsid w:val="00921689"/>
    <w:rsid w:val="00922537"/>
    <w:rsid w:val="0092271C"/>
    <w:rsid w:val="009227FB"/>
    <w:rsid w:val="0092346F"/>
    <w:rsid w:val="00923503"/>
    <w:rsid w:val="00923715"/>
    <w:rsid w:val="009238C3"/>
    <w:rsid w:val="00923C04"/>
    <w:rsid w:val="00923DEF"/>
    <w:rsid w:val="00924FC0"/>
    <w:rsid w:val="009257B2"/>
    <w:rsid w:val="00925B4F"/>
    <w:rsid w:val="009260D1"/>
    <w:rsid w:val="0092635E"/>
    <w:rsid w:val="00926BC0"/>
    <w:rsid w:val="00926DAC"/>
    <w:rsid w:val="00926F98"/>
    <w:rsid w:val="0092738B"/>
    <w:rsid w:val="0092783E"/>
    <w:rsid w:val="00927C9B"/>
    <w:rsid w:val="009305E3"/>
    <w:rsid w:val="00930D15"/>
    <w:rsid w:val="00931323"/>
    <w:rsid w:val="00931921"/>
    <w:rsid w:val="00931D11"/>
    <w:rsid w:val="00931E7F"/>
    <w:rsid w:val="00932224"/>
    <w:rsid w:val="00932266"/>
    <w:rsid w:val="009324C0"/>
    <w:rsid w:val="00932DB9"/>
    <w:rsid w:val="00933208"/>
    <w:rsid w:val="00933512"/>
    <w:rsid w:val="00933CFC"/>
    <w:rsid w:val="00933EC8"/>
    <w:rsid w:val="009340CE"/>
    <w:rsid w:val="0093468E"/>
    <w:rsid w:val="009347BF"/>
    <w:rsid w:val="00935B7F"/>
    <w:rsid w:val="009361AB"/>
    <w:rsid w:val="0094020E"/>
    <w:rsid w:val="009405D5"/>
    <w:rsid w:val="00940E3A"/>
    <w:rsid w:val="009419E1"/>
    <w:rsid w:val="0094260C"/>
    <w:rsid w:val="00942B0D"/>
    <w:rsid w:val="00942CFA"/>
    <w:rsid w:val="00943025"/>
    <w:rsid w:val="009430DF"/>
    <w:rsid w:val="00943184"/>
    <w:rsid w:val="009431D5"/>
    <w:rsid w:val="009433DE"/>
    <w:rsid w:val="009441E0"/>
    <w:rsid w:val="009443B2"/>
    <w:rsid w:val="00944588"/>
    <w:rsid w:val="00944763"/>
    <w:rsid w:val="00944C90"/>
    <w:rsid w:val="00944D4E"/>
    <w:rsid w:val="00944E08"/>
    <w:rsid w:val="0094625B"/>
    <w:rsid w:val="00946433"/>
    <w:rsid w:val="009474D5"/>
    <w:rsid w:val="00947F96"/>
    <w:rsid w:val="00950168"/>
    <w:rsid w:val="00951094"/>
    <w:rsid w:val="009510AE"/>
    <w:rsid w:val="009510BF"/>
    <w:rsid w:val="00951134"/>
    <w:rsid w:val="009516C8"/>
    <w:rsid w:val="009519D3"/>
    <w:rsid w:val="009522D0"/>
    <w:rsid w:val="009527A1"/>
    <w:rsid w:val="00952A82"/>
    <w:rsid w:val="00952C05"/>
    <w:rsid w:val="00952D38"/>
    <w:rsid w:val="009531A5"/>
    <w:rsid w:val="0095325F"/>
    <w:rsid w:val="00953865"/>
    <w:rsid w:val="00954B15"/>
    <w:rsid w:val="00954B17"/>
    <w:rsid w:val="009552EC"/>
    <w:rsid w:val="00956E1C"/>
    <w:rsid w:val="00956E3F"/>
    <w:rsid w:val="00957380"/>
    <w:rsid w:val="00957BFF"/>
    <w:rsid w:val="00960663"/>
    <w:rsid w:val="00960F73"/>
    <w:rsid w:val="009614EB"/>
    <w:rsid w:val="00961D14"/>
    <w:rsid w:val="00962288"/>
    <w:rsid w:val="00962292"/>
    <w:rsid w:val="0096234F"/>
    <w:rsid w:val="009623F1"/>
    <w:rsid w:val="00962A10"/>
    <w:rsid w:val="00963043"/>
    <w:rsid w:val="0096329B"/>
    <w:rsid w:val="00963392"/>
    <w:rsid w:val="00963BF7"/>
    <w:rsid w:val="00963D0B"/>
    <w:rsid w:val="009643A3"/>
    <w:rsid w:val="0096447F"/>
    <w:rsid w:val="0096473C"/>
    <w:rsid w:val="00964BA9"/>
    <w:rsid w:val="0096503F"/>
    <w:rsid w:val="0096525E"/>
    <w:rsid w:val="009652B1"/>
    <w:rsid w:val="00965AEC"/>
    <w:rsid w:val="009660FF"/>
    <w:rsid w:val="0096661C"/>
    <w:rsid w:val="00966BB5"/>
    <w:rsid w:val="00966E19"/>
    <w:rsid w:val="00966E83"/>
    <w:rsid w:val="0097015A"/>
    <w:rsid w:val="0097084F"/>
    <w:rsid w:val="00970EEC"/>
    <w:rsid w:val="00971435"/>
    <w:rsid w:val="00971679"/>
    <w:rsid w:val="00972089"/>
    <w:rsid w:val="00972D46"/>
    <w:rsid w:val="00972FC9"/>
    <w:rsid w:val="009731BD"/>
    <w:rsid w:val="0097383A"/>
    <w:rsid w:val="00975791"/>
    <w:rsid w:val="009757A6"/>
    <w:rsid w:val="00975B13"/>
    <w:rsid w:val="00976331"/>
    <w:rsid w:val="0097634B"/>
    <w:rsid w:val="0097644A"/>
    <w:rsid w:val="009766EC"/>
    <w:rsid w:val="00976E4D"/>
    <w:rsid w:val="00977586"/>
    <w:rsid w:val="009775A7"/>
    <w:rsid w:val="009777CA"/>
    <w:rsid w:val="00977A77"/>
    <w:rsid w:val="00977B39"/>
    <w:rsid w:val="00980C8F"/>
    <w:rsid w:val="009817C0"/>
    <w:rsid w:val="00982943"/>
    <w:rsid w:val="00982AD6"/>
    <w:rsid w:val="00982C44"/>
    <w:rsid w:val="00982E03"/>
    <w:rsid w:val="00984122"/>
    <w:rsid w:val="009844E6"/>
    <w:rsid w:val="009847BF"/>
    <w:rsid w:val="00986A53"/>
    <w:rsid w:val="00986AE3"/>
    <w:rsid w:val="00986DF3"/>
    <w:rsid w:val="0098722F"/>
    <w:rsid w:val="00987DFB"/>
    <w:rsid w:val="00990861"/>
    <w:rsid w:val="00990E11"/>
    <w:rsid w:val="00990F18"/>
    <w:rsid w:val="0099100D"/>
    <w:rsid w:val="009918A6"/>
    <w:rsid w:val="00992559"/>
    <w:rsid w:val="009926BB"/>
    <w:rsid w:val="00992858"/>
    <w:rsid w:val="00992BBB"/>
    <w:rsid w:val="0099329D"/>
    <w:rsid w:val="00993773"/>
    <w:rsid w:val="00993CA5"/>
    <w:rsid w:val="0099407A"/>
    <w:rsid w:val="009947B7"/>
    <w:rsid w:val="00994CC6"/>
    <w:rsid w:val="00994F47"/>
    <w:rsid w:val="00994FA2"/>
    <w:rsid w:val="009953C3"/>
    <w:rsid w:val="00995692"/>
    <w:rsid w:val="009956FF"/>
    <w:rsid w:val="00995C94"/>
    <w:rsid w:val="00995CB0"/>
    <w:rsid w:val="009961E9"/>
    <w:rsid w:val="00996502"/>
    <w:rsid w:val="009969AA"/>
    <w:rsid w:val="00996C40"/>
    <w:rsid w:val="00997296"/>
    <w:rsid w:val="00997FE6"/>
    <w:rsid w:val="009A023F"/>
    <w:rsid w:val="009A038D"/>
    <w:rsid w:val="009A058C"/>
    <w:rsid w:val="009A0B6E"/>
    <w:rsid w:val="009A12BA"/>
    <w:rsid w:val="009A156D"/>
    <w:rsid w:val="009A1890"/>
    <w:rsid w:val="009A280A"/>
    <w:rsid w:val="009A2EEB"/>
    <w:rsid w:val="009A31E3"/>
    <w:rsid w:val="009A34EE"/>
    <w:rsid w:val="009A3766"/>
    <w:rsid w:val="009A45D4"/>
    <w:rsid w:val="009A47D5"/>
    <w:rsid w:val="009A4E59"/>
    <w:rsid w:val="009A52EE"/>
    <w:rsid w:val="009A688D"/>
    <w:rsid w:val="009A6A9B"/>
    <w:rsid w:val="009A7247"/>
    <w:rsid w:val="009A73F4"/>
    <w:rsid w:val="009A7702"/>
    <w:rsid w:val="009A77B4"/>
    <w:rsid w:val="009B09AD"/>
    <w:rsid w:val="009B0BCD"/>
    <w:rsid w:val="009B0D20"/>
    <w:rsid w:val="009B1177"/>
    <w:rsid w:val="009B24D7"/>
    <w:rsid w:val="009B3899"/>
    <w:rsid w:val="009B4BAB"/>
    <w:rsid w:val="009B4CB3"/>
    <w:rsid w:val="009B4FD9"/>
    <w:rsid w:val="009B50F7"/>
    <w:rsid w:val="009B51AE"/>
    <w:rsid w:val="009B57F8"/>
    <w:rsid w:val="009B5D45"/>
    <w:rsid w:val="009B696A"/>
    <w:rsid w:val="009B7256"/>
    <w:rsid w:val="009B7578"/>
    <w:rsid w:val="009B7E51"/>
    <w:rsid w:val="009C0993"/>
    <w:rsid w:val="009C0AAB"/>
    <w:rsid w:val="009C0BF7"/>
    <w:rsid w:val="009C0E4C"/>
    <w:rsid w:val="009C1517"/>
    <w:rsid w:val="009C1531"/>
    <w:rsid w:val="009C1D38"/>
    <w:rsid w:val="009C1DFF"/>
    <w:rsid w:val="009C20CC"/>
    <w:rsid w:val="009C2577"/>
    <w:rsid w:val="009C2C47"/>
    <w:rsid w:val="009C2C95"/>
    <w:rsid w:val="009C3022"/>
    <w:rsid w:val="009C3855"/>
    <w:rsid w:val="009C44F7"/>
    <w:rsid w:val="009C54DB"/>
    <w:rsid w:val="009C5B17"/>
    <w:rsid w:val="009C5C4F"/>
    <w:rsid w:val="009C625F"/>
    <w:rsid w:val="009C62DF"/>
    <w:rsid w:val="009C6513"/>
    <w:rsid w:val="009C6B40"/>
    <w:rsid w:val="009C792C"/>
    <w:rsid w:val="009C7AAF"/>
    <w:rsid w:val="009D03F3"/>
    <w:rsid w:val="009D04D2"/>
    <w:rsid w:val="009D0895"/>
    <w:rsid w:val="009D14F7"/>
    <w:rsid w:val="009D18FF"/>
    <w:rsid w:val="009D1E87"/>
    <w:rsid w:val="009D249F"/>
    <w:rsid w:val="009D24C8"/>
    <w:rsid w:val="009D2739"/>
    <w:rsid w:val="009D3078"/>
    <w:rsid w:val="009D35EC"/>
    <w:rsid w:val="009D37ED"/>
    <w:rsid w:val="009D3A32"/>
    <w:rsid w:val="009D3CE2"/>
    <w:rsid w:val="009D4866"/>
    <w:rsid w:val="009D5585"/>
    <w:rsid w:val="009D570E"/>
    <w:rsid w:val="009D5F39"/>
    <w:rsid w:val="009D731B"/>
    <w:rsid w:val="009D78D6"/>
    <w:rsid w:val="009D7A60"/>
    <w:rsid w:val="009D7F57"/>
    <w:rsid w:val="009E0064"/>
    <w:rsid w:val="009E0DA7"/>
    <w:rsid w:val="009E11BD"/>
    <w:rsid w:val="009E1723"/>
    <w:rsid w:val="009E1B96"/>
    <w:rsid w:val="009E2308"/>
    <w:rsid w:val="009E3275"/>
    <w:rsid w:val="009E3354"/>
    <w:rsid w:val="009E3F3E"/>
    <w:rsid w:val="009E4AA0"/>
    <w:rsid w:val="009E4D40"/>
    <w:rsid w:val="009E6085"/>
    <w:rsid w:val="009E6D59"/>
    <w:rsid w:val="009E727B"/>
    <w:rsid w:val="009F1137"/>
    <w:rsid w:val="009F177F"/>
    <w:rsid w:val="009F1814"/>
    <w:rsid w:val="009F2D05"/>
    <w:rsid w:val="009F315F"/>
    <w:rsid w:val="009F3628"/>
    <w:rsid w:val="009F3863"/>
    <w:rsid w:val="009F4767"/>
    <w:rsid w:val="009F5A44"/>
    <w:rsid w:val="009F643F"/>
    <w:rsid w:val="009F6EA7"/>
    <w:rsid w:val="009F751A"/>
    <w:rsid w:val="00A014C3"/>
    <w:rsid w:val="00A01899"/>
    <w:rsid w:val="00A018AD"/>
    <w:rsid w:val="00A01BF1"/>
    <w:rsid w:val="00A02060"/>
    <w:rsid w:val="00A02B3D"/>
    <w:rsid w:val="00A02CD7"/>
    <w:rsid w:val="00A03A8A"/>
    <w:rsid w:val="00A03AF3"/>
    <w:rsid w:val="00A03F2F"/>
    <w:rsid w:val="00A046C7"/>
    <w:rsid w:val="00A047FC"/>
    <w:rsid w:val="00A04BCC"/>
    <w:rsid w:val="00A05561"/>
    <w:rsid w:val="00A0607B"/>
    <w:rsid w:val="00A0621D"/>
    <w:rsid w:val="00A063C8"/>
    <w:rsid w:val="00A068C5"/>
    <w:rsid w:val="00A06F9B"/>
    <w:rsid w:val="00A07054"/>
    <w:rsid w:val="00A0733C"/>
    <w:rsid w:val="00A07603"/>
    <w:rsid w:val="00A07E80"/>
    <w:rsid w:val="00A10077"/>
    <w:rsid w:val="00A104B5"/>
    <w:rsid w:val="00A10DCA"/>
    <w:rsid w:val="00A112A5"/>
    <w:rsid w:val="00A11BC3"/>
    <w:rsid w:val="00A122C2"/>
    <w:rsid w:val="00A1241F"/>
    <w:rsid w:val="00A12ECA"/>
    <w:rsid w:val="00A12F20"/>
    <w:rsid w:val="00A12F3D"/>
    <w:rsid w:val="00A1356B"/>
    <w:rsid w:val="00A13840"/>
    <w:rsid w:val="00A13DD4"/>
    <w:rsid w:val="00A13FC6"/>
    <w:rsid w:val="00A14FF1"/>
    <w:rsid w:val="00A16329"/>
    <w:rsid w:val="00A167CB"/>
    <w:rsid w:val="00A17E9C"/>
    <w:rsid w:val="00A20393"/>
    <w:rsid w:val="00A203B4"/>
    <w:rsid w:val="00A205A2"/>
    <w:rsid w:val="00A211AC"/>
    <w:rsid w:val="00A21682"/>
    <w:rsid w:val="00A21877"/>
    <w:rsid w:val="00A22238"/>
    <w:rsid w:val="00A22B9F"/>
    <w:rsid w:val="00A24511"/>
    <w:rsid w:val="00A247D4"/>
    <w:rsid w:val="00A24EFC"/>
    <w:rsid w:val="00A2537B"/>
    <w:rsid w:val="00A257C7"/>
    <w:rsid w:val="00A25AF7"/>
    <w:rsid w:val="00A25C16"/>
    <w:rsid w:val="00A25D5B"/>
    <w:rsid w:val="00A2672C"/>
    <w:rsid w:val="00A26C0A"/>
    <w:rsid w:val="00A26D3D"/>
    <w:rsid w:val="00A270FB"/>
    <w:rsid w:val="00A27152"/>
    <w:rsid w:val="00A27E68"/>
    <w:rsid w:val="00A3041A"/>
    <w:rsid w:val="00A30DF1"/>
    <w:rsid w:val="00A318DB"/>
    <w:rsid w:val="00A31A01"/>
    <w:rsid w:val="00A3278D"/>
    <w:rsid w:val="00A33C41"/>
    <w:rsid w:val="00A34F31"/>
    <w:rsid w:val="00A34F39"/>
    <w:rsid w:val="00A35463"/>
    <w:rsid w:val="00A35E28"/>
    <w:rsid w:val="00A366DB"/>
    <w:rsid w:val="00A374C0"/>
    <w:rsid w:val="00A37CC5"/>
    <w:rsid w:val="00A40101"/>
    <w:rsid w:val="00A403FD"/>
    <w:rsid w:val="00A40966"/>
    <w:rsid w:val="00A40B87"/>
    <w:rsid w:val="00A40D24"/>
    <w:rsid w:val="00A4105B"/>
    <w:rsid w:val="00A41C81"/>
    <w:rsid w:val="00A41CEF"/>
    <w:rsid w:val="00A421DA"/>
    <w:rsid w:val="00A42467"/>
    <w:rsid w:val="00A43133"/>
    <w:rsid w:val="00A435E4"/>
    <w:rsid w:val="00A43A26"/>
    <w:rsid w:val="00A43EB4"/>
    <w:rsid w:val="00A4443F"/>
    <w:rsid w:val="00A44833"/>
    <w:rsid w:val="00A45920"/>
    <w:rsid w:val="00A4596B"/>
    <w:rsid w:val="00A46693"/>
    <w:rsid w:val="00A474B0"/>
    <w:rsid w:val="00A47846"/>
    <w:rsid w:val="00A47F20"/>
    <w:rsid w:val="00A50D6B"/>
    <w:rsid w:val="00A5179E"/>
    <w:rsid w:val="00A524A6"/>
    <w:rsid w:val="00A52680"/>
    <w:rsid w:val="00A526F8"/>
    <w:rsid w:val="00A53CCE"/>
    <w:rsid w:val="00A53D78"/>
    <w:rsid w:val="00A54ECC"/>
    <w:rsid w:val="00A5742A"/>
    <w:rsid w:val="00A57E88"/>
    <w:rsid w:val="00A60D8D"/>
    <w:rsid w:val="00A61204"/>
    <w:rsid w:val="00A615B3"/>
    <w:rsid w:val="00A623FD"/>
    <w:rsid w:val="00A6302E"/>
    <w:rsid w:val="00A637CF"/>
    <w:rsid w:val="00A639F4"/>
    <w:rsid w:val="00A63D14"/>
    <w:rsid w:val="00A63E17"/>
    <w:rsid w:val="00A63EF0"/>
    <w:rsid w:val="00A64B83"/>
    <w:rsid w:val="00A64C72"/>
    <w:rsid w:val="00A64C81"/>
    <w:rsid w:val="00A64EDD"/>
    <w:rsid w:val="00A64FCC"/>
    <w:rsid w:val="00A655C2"/>
    <w:rsid w:val="00A65ADD"/>
    <w:rsid w:val="00A6614B"/>
    <w:rsid w:val="00A6644A"/>
    <w:rsid w:val="00A665E0"/>
    <w:rsid w:val="00A666DE"/>
    <w:rsid w:val="00A708F6"/>
    <w:rsid w:val="00A71A35"/>
    <w:rsid w:val="00A71AFD"/>
    <w:rsid w:val="00A71CFD"/>
    <w:rsid w:val="00A71DF4"/>
    <w:rsid w:val="00A724F6"/>
    <w:rsid w:val="00A72608"/>
    <w:rsid w:val="00A72657"/>
    <w:rsid w:val="00A72817"/>
    <w:rsid w:val="00A72887"/>
    <w:rsid w:val="00A72989"/>
    <w:rsid w:val="00A73A9A"/>
    <w:rsid w:val="00A73B66"/>
    <w:rsid w:val="00A73BEC"/>
    <w:rsid w:val="00A73E3C"/>
    <w:rsid w:val="00A740A8"/>
    <w:rsid w:val="00A74222"/>
    <w:rsid w:val="00A74225"/>
    <w:rsid w:val="00A7451D"/>
    <w:rsid w:val="00A758B9"/>
    <w:rsid w:val="00A75CE1"/>
    <w:rsid w:val="00A765AB"/>
    <w:rsid w:val="00A77459"/>
    <w:rsid w:val="00A775E0"/>
    <w:rsid w:val="00A77E6F"/>
    <w:rsid w:val="00A80CB3"/>
    <w:rsid w:val="00A80DA3"/>
    <w:rsid w:val="00A8129F"/>
    <w:rsid w:val="00A81AED"/>
    <w:rsid w:val="00A81C68"/>
    <w:rsid w:val="00A821EC"/>
    <w:rsid w:val="00A82D85"/>
    <w:rsid w:val="00A82FB2"/>
    <w:rsid w:val="00A831C0"/>
    <w:rsid w:val="00A83815"/>
    <w:rsid w:val="00A83CD9"/>
    <w:rsid w:val="00A8402E"/>
    <w:rsid w:val="00A8501E"/>
    <w:rsid w:val="00A85281"/>
    <w:rsid w:val="00A85D06"/>
    <w:rsid w:val="00A8654E"/>
    <w:rsid w:val="00A86613"/>
    <w:rsid w:val="00A86F20"/>
    <w:rsid w:val="00A86FC4"/>
    <w:rsid w:val="00A87017"/>
    <w:rsid w:val="00A879A8"/>
    <w:rsid w:val="00A87FDD"/>
    <w:rsid w:val="00A9133C"/>
    <w:rsid w:val="00A919AB"/>
    <w:rsid w:val="00A91F28"/>
    <w:rsid w:val="00A91F32"/>
    <w:rsid w:val="00A91F7D"/>
    <w:rsid w:val="00A92D8C"/>
    <w:rsid w:val="00A939AD"/>
    <w:rsid w:val="00A93FF6"/>
    <w:rsid w:val="00A94130"/>
    <w:rsid w:val="00A94177"/>
    <w:rsid w:val="00A9486E"/>
    <w:rsid w:val="00A95168"/>
    <w:rsid w:val="00A95BBE"/>
    <w:rsid w:val="00A96478"/>
    <w:rsid w:val="00A9683F"/>
    <w:rsid w:val="00A96A63"/>
    <w:rsid w:val="00A96F06"/>
    <w:rsid w:val="00A9707C"/>
    <w:rsid w:val="00A97B5A"/>
    <w:rsid w:val="00A97D74"/>
    <w:rsid w:val="00AA0094"/>
    <w:rsid w:val="00AA097C"/>
    <w:rsid w:val="00AA0DF4"/>
    <w:rsid w:val="00AA0ECE"/>
    <w:rsid w:val="00AA1C95"/>
    <w:rsid w:val="00AA202E"/>
    <w:rsid w:val="00AA2833"/>
    <w:rsid w:val="00AA2909"/>
    <w:rsid w:val="00AA2AA1"/>
    <w:rsid w:val="00AA3418"/>
    <w:rsid w:val="00AA364C"/>
    <w:rsid w:val="00AA454B"/>
    <w:rsid w:val="00AA48AB"/>
    <w:rsid w:val="00AA4CC6"/>
    <w:rsid w:val="00AA4FE1"/>
    <w:rsid w:val="00AA55AC"/>
    <w:rsid w:val="00AA55F2"/>
    <w:rsid w:val="00AA55F3"/>
    <w:rsid w:val="00AA5630"/>
    <w:rsid w:val="00AA64A6"/>
    <w:rsid w:val="00AA6888"/>
    <w:rsid w:val="00AA7C0E"/>
    <w:rsid w:val="00AB1200"/>
    <w:rsid w:val="00AB139A"/>
    <w:rsid w:val="00AB185D"/>
    <w:rsid w:val="00AB1A8C"/>
    <w:rsid w:val="00AB24C7"/>
    <w:rsid w:val="00AB2672"/>
    <w:rsid w:val="00AB2CD5"/>
    <w:rsid w:val="00AB345C"/>
    <w:rsid w:val="00AB3931"/>
    <w:rsid w:val="00AB3972"/>
    <w:rsid w:val="00AB3CC8"/>
    <w:rsid w:val="00AB4A74"/>
    <w:rsid w:val="00AB5F89"/>
    <w:rsid w:val="00AB6CA9"/>
    <w:rsid w:val="00AB6E66"/>
    <w:rsid w:val="00AB7988"/>
    <w:rsid w:val="00AC0573"/>
    <w:rsid w:val="00AC05FD"/>
    <w:rsid w:val="00AC082B"/>
    <w:rsid w:val="00AC0FD8"/>
    <w:rsid w:val="00AC1126"/>
    <w:rsid w:val="00AC15B9"/>
    <w:rsid w:val="00AC1D2F"/>
    <w:rsid w:val="00AC1FE2"/>
    <w:rsid w:val="00AC2070"/>
    <w:rsid w:val="00AC274E"/>
    <w:rsid w:val="00AC280F"/>
    <w:rsid w:val="00AC2C83"/>
    <w:rsid w:val="00AC2D80"/>
    <w:rsid w:val="00AC31D6"/>
    <w:rsid w:val="00AC36C5"/>
    <w:rsid w:val="00AC384E"/>
    <w:rsid w:val="00AC3DEF"/>
    <w:rsid w:val="00AC4140"/>
    <w:rsid w:val="00AC4F17"/>
    <w:rsid w:val="00AC51C2"/>
    <w:rsid w:val="00AC5A51"/>
    <w:rsid w:val="00AC61A3"/>
    <w:rsid w:val="00AC65B3"/>
    <w:rsid w:val="00AC6B9D"/>
    <w:rsid w:val="00AC7C4A"/>
    <w:rsid w:val="00AD0048"/>
    <w:rsid w:val="00AD013A"/>
    <w:rsid w:val="00AD097F"/>
    <w:rsid w:val="00AD0D04"/>
    <w:rsid w:val="00AD16DD"/>
    <w:rsid w:val="00AD184D"/>
    <w:rsid w:val="00AD1E01"/>
    <w:rsid w:val="00AD2345"/>
    <w:rsid w:val="00AD25AB"/>
    <w:rsid w:val="00AD2DEB"/>
    <w:rsid w:val="00AD4566"/>
    <w:rsid w:val="00AD555B"/>
    <w:rsid w:val="00AD5DC7"/>
    <w:rsid w:val="00AD6521"/>
    <w:rsid w:val="00AD6B6E"/>
    <w:rsid w:val="00AD6D38"/>
    <w:rsid w:val="00AD7730"/>
    <w:rsid w:val="00AE02DE"/>
    <w:rsid w:val="00AE0991"/>
    <w:rsid w:val="00AE16B5"/>
    <w:rsid w:val="00AE1728"/>
    <w:rsid w:val="00AE2A67"/>
    <w:rsid w:val="00AE2B67"/>
    <w:rsid w:val="00AE2C19"/>
    <w:rsid w:val="00AE3309"/>
    <w:rsid w:val="00AE34EA"/>
    <w:rsid w:val="00AE3956"/>
    <w:rsid w:val="00AE3BFF"/>
    <w:rsid w:val="00AE3C1D"/>
    <w:rsid w:val="00AE3E08"/>
    <w:rsid w:val="00AE4191"/>
    <w:rsid w:val="00AE468D"/>
    <w:rsid w:val="00AE475F"/>
    <w:rsid w:val="00AE47FC"/>
    <w:rsid w:val="00AE5CB4"/>
    <w:rsid w:val="00AE5F30"/>
    <w:rsid w:val="00AE649D"/>
    <w:rsid w:val="00AE6882"/>
    <w:rsid w:val="00AE7247"/>
    <w:rsid w:val="00AE7A7F"/>
    <w:rsid w:val="00AF06B4"/>
    <w:rsid w:val="00AF0B3B"/>
    <w:rsid w:val="00AF0DC8"/>
    <w:rsid w:val="00AF1159"/>
    <w:rsid w:val="00AF13E0"/>
    <w:rsid w:val="00AF19D7"/>
    <w:rsid w:val="00AF1AAC"/>
    <w:rsid w:val="00AF3DBA"/>
    <w:rsid w:val="00AF3E8F"/>
    <w:rsid w:val="00AF4D4B"/>
    <w:rsid w:val="00AF5088"/>
    <w:rsid w:val="00AF5657"/>
    <w:rsid w:val="00AF5758"/>
    <w:rsid w:val="00AF5799"/>
    <w:rsid w:val="00AF5EFF"/>
    <w:rsid w:val="00AF67A2"/>
    <w:rsid w:val="00AF722F"/>
    <w:rsid w:val="00AF7909"/>
    <w:rsid w:val="00B00D19"/>
    <w:rsid w:val="00B01CBF"/>
    <w:rsid w:val="00B0217A"/>
    <w:rsid w:val="00B023DB"/>
    <w:rsid w:val="00B0269D"/>
    <w:rsid w:val="00B02797"/>
    <w:rsid w:val="00B0337E"/>
    <w:rsid w:val="00B03601"/>
    <w:rsid w:val="00B03724"/>
    <w:rsid w:val="00B03C8E"/>
    <w:rsid w:val="00B03E2C"/>
    <w:rsid w:val="00B041A9"/>
    <w:rsid w:val="00B04201"/>
    <w:rsid w:val="00B042A6"/>
    <w:rsid w:val="00B042DF"/>
    <w:rsid w:val="00B046C8"/>
    <w:rsid w:val="00B04ABC"/>
    <w:rsid w:val="00B04ADE"/>
    <w:rsid w:val="00B04B21"/>
    <w:rsid w:val="00B04E70"/>
    <w:rsid w:val="00B050F6"/>
    <w:rsid w:val="00B054FE"/>
    <w:rsid w:val="00B05D1F"/>
    <w:rsid w:val="00B06E5D"/>
    <w:rsid w:val="00B06E7F"/>
    <w:rsid w:val="00B07840"/>
    <w:rsid w:val="00B07A33"/>
    <w:rsid w:val="00B10077"/>
    <w:rsid w:val="00B105D8"/>
    <w:rsid w:val="00B10744"/>
    <w:rsid w:val="00B10919"/>
    <w:rsid w:val="00B120E8"/>
    <w:rsid w:val="00B12CE2"/>
    <w:rsid w:val="00B12ED3"/>
    <w:rsid w:val="00B13CB9"/>
    <w:rsid w:val="00B13CDB"/>
    <w:rsid w:val="00B14449"/>
    <w:rsid w:val="00B148AA"/>
    <w:rsid w:val="00B1502B"/>
    <w:rsid w:val="00B152DE"/>
    <w:rsid w:val="00B15750"/>
    <w:rsid w:val="00B159D4"/>
    <w:rsid w:val="00B1623D"/>
    <w:rsid w:val="00B163CD"/>
    <w:rsid w:val="00B166AB"/>
    <w:rsid w:val="00B16CB2"/>
    <w:rsid w:val="00B16F6A"/>
    <w:rsid w:val="00B1704A"/>
    <w:rsid w:val="00B2024B"/>
    <w:rsid w:val="00B2048F"/>
    <w:rsid w:val="00B209A8"/>
    <w:rsid w:val="00B20C0A"/>
    <w:rsid w:val="00B213B7"/>
    <w:rsid w:val="00B21505"/>
    <w:rsid w:val="00B21709"/>
    <w:rsid w:val="00B22495"/>
    <w:rsid w:val="00B2274D"/>
    <w:rsid w:val="00B227FC"/>
    <w:rsid w:val="00B22B59"/>
    <w:rsid w:val="00B2312E"/>
    <w:rsid w:val="00B23A52"/>
    <w:rsid w:val="00B23BD9"/>
    <w:rsid w:val="00B23E98"/>
    <w:rsid w:val="00B243A6"/>
    <w:rsid w:val="00B245ED"/>
    <w:rsid w:val="00B245F7"/>
    <w:rsid w:val="00B246B5"/>
    <w:rsid w:val="00B248A4"/>
    <w:rsid w:val="00B25A60"/>
    <w:rsid w:val="00B25EC5"/>
    <w:rsid w:val="00B2643B"/>
    <w:rsid w:val="00B26AB7"/>
    <w:rsid w:val="00B26B8B"/>
    <w:rsid w:val="00B27A99"/>
    <w:rsid w:val="00B27E4F"/>
    <w:rsid w:val="00B311A3"/>
    <w:rsid w:val="00B322C9"/>
    <w:rsid w:val="00B33422"/>
    <w:rsid w:val="00B3344D"/>
    <w:rsid w:val="00B3346F"/>
    <w:rsid w:val="00B339F1"/>
    <w:rsid w:val="00B33A97"/>
    <w:rsid w:val="00B34140"/>
    <w:rsid w:val="00B3431A"/>
    <w:rsid w:val="00B343D1"/>
    <w:rsid w:val="00B34B06"/>
    <w:rsid w:val="00B34BBC"/>
    <w:rsid w:val="00B34E68"/>
    <w:rsid w:val="00B3592B"/>
    <w:rsid w:val="00B36EF4"/>
    <w:rsid w:val="00B373E1"/>
    <w:rsid w:val="00B37462"/>
    <w:rsid w:val="00B37EED"/>
    <w:rsid w:val="00B400A3"/>
    <w:rsid w:val="00B40432"/>
    <w:rsid w:val="00B40A79"/>
    <w:rsid w:val="00B40B2A"/>
    <w:rsid w:val="00B42052"/>
    <w:rsid w:val="00B42568"/>
    <w:rsid w:val="00B42C07"/>
    <w:rsid w:val="00B42F2C"/>
    <w:rsid w:val="00B42F51"/>
    <w:rsid w:val="00B43068"/>
    <w:rsid w:val="00B43A58"/>
    <w:rsid w:val="00B44292"/>
    <w:rsid w:val="00B44627"/>
    <w:rsid w:val="00B44D78"/>
    <w:rsid w:val="00B454F3"/>
    <w:rsid w:val="00B455B4"/>
    <w:rsid w:val="00B45E7C"/>
    <w:rsid w:val="00B462BF"/>
    <w:rsid w:val="00B46546"/>
    <w:rsid w:val="00B46B55"/>
    <w:rsid w:val="00B46DBE"/>
    <w:rsid w:val="00B47B55"/>
    <w:rsid w:val="00B5032C"/>
    <w:rsid w:val="00B50517"/>
    <w:rsid w:val="00B50523"/>
    <w:rsid w:val="00B50CD1"/>
    <w:rsid w:val="00B51043"/>
    <w:rsid w:val="00B510CF"/>
    <w:rsid w:val="00B5167C"/>
    <w:rsid w:val="00B51A35"/>
    <w:rsid w:val="00B51FEA"/>
    <w:rsid w:val="00B52622"/>
    <w:rsid w:val="00B52937"/>
    <w:rsid w:val="00B52CEA"/>
    <w:rsid w:val="00B539D8"/>
    <w:rsid w:val="00B55500"/>
    <w:rsid w:val="00B55CF9"/>
    <w:rsid w:val="00B56372"/>
    <w:rsid w:val="00B563BD"/>
    <w:rsid w:val="00B57F0E"/>
    <w:rsid w:val="00B57FA8"/>
    <w:rsid w:val="00B60B6D"/>
    <w:rsid w:val="00B61218"/>
    <w:rsid w:val="00B62025"/>
    <w:rsid w:val="00B62082"/>
    <w:rsid w:val="00B62105"/>
    <w:rsid w:val="00B62304"/>
    <w:rsid w:val="00B62415"/>
    <w:rsid w:val="00B62C76"/>
    <w:rsid w:val="00B631F9"/>
    <w:rsid w:val="00B635BE"/>
    <w:rsid w:val="00B63ADC"/>
    <w:rsid w:val="00B63C0E"/>
    <w:rsid w:val="00B64431"/>
    <w:rsid w:val="00B64493"/>
    <w:rsid w:val="00B64769"/>
    <w:rsid w:val="00B64C37"/>
    <w:rsid w:val="00B65106"/>
    <w:rsid w:val="00B656A8"/>
    <w:rsid w:val="00B66CA1"/>
    <w:rsid w:val="00B6767A"/>
    <w:rsid w:val="00B677BC"/>
    <w:rsid w:val="00B679F0"/>
    <w:rsid w:val="00B67A9E"/>
    <w:rsid w:val="00B70029"/>
    <w:rsid w:val="00B7096F"/>
    <w:rsid w:val="00B70D95"/>
    <w:rsid w:val="00B71045"/>
    <w:rsid w:val="00B7121A"/>
    <w:rsid w:val="00B7152F"/>
    <w:rsid w:val="00B7179B"/>
    <w:rsid w:val="00B718A1"/>
    <w:rsid w:val="00B73188"/>
    <w:rsid w:val="00B736A3"/>
    <w:rsid w:val="00B73ED4"/>
    <w:rsid w:val="00B74A0F"/>
    <w:rsid w:val="00B7581F"/>
    <w:rsid w:val="00B75C2C"/>
    <w:rsid w:val="00B765B5"/>
    <w:rsid w:val="00B769DA"/>
    <w:rsid w:val="00B77144"/>
    <w:rsid w:val="00B775CD"/>
    <w:rsid w:val="00B77A55"/>
    <w:rsid w:val="00B80715"/>
    <w:rsid w:val="00B81111"/>
    <w:rsid w:val="00B81567"/>
    <w:rsid w:val="00B81685"/>
    <w:rsid w:val="00B8406B"/>
    <w:rsid w:val="00B8427F"/>
    <w:rsid w:val="00B857C7"/>
    <w:rsid w:val="00B85BD0"/>
    <w:rsid w:val="00B85D79"/>
    <w:rsid w:val="00B86456"/>
    <w:rsid w:val="00B8690C"/>
    <w:rsid w:val="00B86C25"/>
    <w:rsid w:val="00B87FAD"/>
    <w:rsid w:val="00B90279"/>
    <w:rsid w:val="00B906AD"/>
    <w:rsid w:val="00B90794"/>
    <w:rsid w:val="00B90ADA"/>
    <w:rsid w:val="00B9156F"/>
    <w:rsid w:val="00B91C15"/>
    <w:rsid w:val="00B91F5A"/>
    <w:rsid w:val="00B921C6"/>
    <w:rsid w:val="00B92F31"/>
    <w:rsid w:val="00B93EB5"/>
    <w:rsid w:val="00B94598"/>
    <w:rsid w:val="00B94C13"/>
    <w:rsid w:val="00B97AE9"/>
    <w:rsid w:val="00B97D6A"/>
    <w:rsid w:val="00B97D6C"/>
    <w:rsid w:val="00BA0241"/>
    <w:rsid w:val="00BA0295"/>
    <w:rsid w:val="00BA0A29"/>
    <w:rsid w:val="00BA1888"/>
    <w:rsid w:val="00BA213C"/>
    <w:rsid w:val="00BA2228"/>
    <w:rsid w:val="00BA2397"/>
    <w:rsid w:val="00BA252D"/>
    <w:rsid w:val="00BA2699"/>
    <w:rsid w:val="00BA2D33"/>
    <w:rsid w:val="00BA3EBE"/>
    <w:rsid w:val="00BA42AD"/>
    <w:rsid w:val="00BA4ECF"/>
    <w:rsid w:val="00BA6D66"/>
    <w:rsid w:val="00BA6FDC"/>
    <w:rsid w:val="00BA75BF"/>
    <w:rsid w:val="00BA7676"/>
    <w:rsid w:val="00BA76E7"/>
    <w:rsid w:val="00BA7C37"/>
    <w:rsid w:val="00BA7D3F"/>
    <w:rsid w:val="00BB014D"/>
    <w:rsid w:val="00BB025C"/>
    <w:rsid w:val="00BB0558"/>
    <w:rsid w:val="00BB17FE"/>
    <w:rsid w:val="00BB18F4"/>
    <w:rsid w:val="00BB2005"/>
    <w:rsid w:val="00BB2468"/>
    <w:rsid w:val="00BB25B3"/>
    <w:rsid w:val="00BB2C9F"/>
    <w:rsid w:val="00BB3B2A"/>
    <w:rsid w:val="00BB442A"/>
    <w:rsid w:val="00BB451A"/>
    <w:rsid w:val="00BB47A3"/>
    <w:rsid w:val="00BB558E"/>
    <w:rsid w:val="00BB5ABC"/>
    <w:rsid w:val="00BB5BFF"/>
    <w:rsid w:val="00BB5CBB"/>
    <w:rsid w:val="00BB5E13"/>
    <w:rsid w:val="00BB649F"/>
    <w:rsid w:val="00BB656D"/>
    <w:rsid w:val="00BB6998"/>
    <w:rsid w:val="00BB7118"/>
    <w:rsid w:val="00BB729A"/>
    <w:rsid w:val="00BB7728"/>
    <w:rsid w:val="00BB7A8F"/>
    <w:rsid w:val="00BC0566"/>
    <w:rsid w:val="00BC0D68"/>
    <w:rsid w:val="00BC0D7F"/>
    <w:rsid w:val="00BC1188"/>
    <w:rsid w:val="00BC160B"/>
    <w:rsid w:val="00BC1662"/>
    <w:rsid w:val="00BC16CE"/>
    <w:rsid w:val="00BC1ACE"/>
    <w:rsid w:val="00BC2116"/>
    <w:rsid w:val="00BC21FA"/>
    <w:rsid w:val="00BC2BA2"/>
    <w:rsid w:val="00BC2F5F"/>
    <w:rsid w:val="00BC2FDC"/>
    <w:rsid w:val="00BC439E"/>
    <w:rsid w:val="00BC4E0C"/>
    <w:rsid w:val="00BC5141"/>
    <w:rsid w:val="00BC5A17"/>
    <w:rsid w:val="00BC5A21"/>
    <w:rsid w:val="00BC6E48"/>
    <w:rsid w:val="00BC6FB0"/>
    <w:rsid w:val="00BC71A9"/>
    <w:rsid w:val="00BC7DCA"/>
    <w:rsid w:val="00BC7DE3"/>
    <w:rsid w:val="00BC7F12"/>
    <w:rsid w:val="00BD0271"/>
    <w:rsid w:val="00BD1647"/>
    <w:rsid w:val="00BD2551"/>
    <w:rsid w:val="00BD3321"/>
    <w:rsid w:val="00BD36B2"/>
    <w:rsid w:val="00BD38F4"/>
    <w:rsid w:val="00BD3D0D"/>
    <w:rsid w:val="00BD3E94"/>
    <w:rsid w:val="00BD3FF0"/>
    <w:rsid w:val="00BD4023"/>
    <w:rsid w:val="00BD406E"/>
    <w:rsid w:val="00BD45B6"/>
    <w:rsid w:val="00BD51EC"/>
    <w:rsid w:val="00BD5D3E"/>
    <w:rsid w:val="00BD5D6F"/>
    <w:rsid w:val="00BD644E"/>
    <w:rsid w:val="00BD6FEA"/>
    <w:rsid w:val="00BD722E"/>
    <w:rsid w:val="00BD77FA"/>
    <w:rsid w:val="00BE043B"/>
    <w:rsid w:val="00BE0C48"/>
    <w:rsid w:val="00BE1DDE"/>
    <w:rsid w:val="00BE30B3"/>
    <w:rsid w:val="00BE384F"/>
    <w:rsid w:val="00BE449C"/>
    <w:rsid w:val="00BE46A7"/>
    <w:rsid w:val="00BE4820"/>
    <w:rsid w:val="00BE5067"/>
    <w:rsid w:val="00BE5280"/>
    <w:rsid w:val="00BE5E39"/>
    <w:rsid w:val="00BE6491"/>
    <w:rsid w:val="00BE67FD"/>
    <w:rsid w:val="00BE771C"/>
    <w:rsid w:val="00BE7939"/>
    <w:rsid w:val="00BE7A22"/>
    <w:rsid w:val="00BE7D0F"/>
    <w:rsid w:val="00BF01CC"/>
    <w:rsid w:val="00BF05E1"/>
    <w:rsid w:val="00BF1008"/>
    <w:rsid w:val="00BF14FC"/>
    <w:rsid w:val="00BF2281"/>
    <w:rsid w:val="00BF340C"/>
    <w:rsid w:val="00BF44EC"/>
    <w:rsid w:val="00BF51B1"/>
    <w:rsid w:val="00BF69BE"/>
    <w:rsid w:val="00BF7719"/>
    <w:rsid w:val="00BF7826"/>
    <w:rsid w:val="00BF7997"/>
    <w:rsid w:val="00BF7C46"/>
    <w:rsid w:val="00BF7F0C"/>
    <w:rsid w:val="00C003BD"/>
    <w:rsid w:val="00C00579"/>
    <w:rsid w:val="00C01012"/>
    <w:rsid w:val="00C0121E"/>
    <w:rsid w:val="00C0135F"/>
    <w:rsid w:val="00C022E0"/>
    <w:rsid w:val="00C0291D"/>
    <w:rsid w:val="00C03DB8"/>
    <w:rsid w:val="00C04826"/>
    <w:rsid w:val="00C04A8C"/>
    <w:rsid w:val="00C053CB"/>
    <w:rsid w:val="00C05BEF"/>
    <w:rsid w:val="00C06596"/>
    <w:rsid w:val="00C067AF"/>
    <w:rsid w:val="00C06CE2"/>
    <w:rsid w:val="00C06DAE"/>
    <w:rsid w:val="00C108FB"/>
    <w:rsid w:val="00C11044"/>
    <w:rsid w:val="00C119B4"/>
    <w:rsid w:val="00C11D94"/>
    <w:rsid w:val="00C12260"/>
    <w:rsid w:val="00C13120"/>
    <w:rsid w:val="00C1411E"/>
    <w:rsid w:val="00C14BD0"/>
    <w:rsid w:val="00C14EA4"/>
    <w:rsid w:val="00C154D7"/>
    <w:rsid w:val="00C15636"/>
    <w:rsid w:val="00C15A52"/>
    <w:rsid w:val="00C16F63"/>
    <w:rsid w:val="00C178A1"/>
    <w:rsid w:val="00C17B25"/>
    <w:rsid w:val="00C17DA5"/>
    <w:rsid w:val="00C20544"/>
    <w:rsid w:val="00C2208E"/>
    <w:rsid w:val="00C222E6"/>
    <w:rsid w:val="00C224CB"/>
    <w:rsid w:val="00C22A69"/>
    <w:rsid w:val="00C22C54"/>
    <w:rsid w:val="00C23190"/>
    <w:rsid w:val="00C2345B"/>
    <w:rsid w:val="00C236DA"/>
    <w:rsid w:val="00C238EB"/>
    <w:rsid w:val="00C2393E"/>
    <w:rsid w:val="00C2404E"/>
    <w:rsid w:val="00C244CD"/>
    <w:rsid w:val="00C25506"/>
    <w:rsid w:val="00C257E2"/>
    <w:rsid w:val="00C26672"/>
    <w:rsid w:val="00C266E2"/>
    <w:rsid w:val="00C26756"/>
    <w:rsid w:val="00C26CA2"/>
    <w:rsid w:val="00C27544"/>
    <w:rsid w:val="00C2759D"/>
    <w:rsid w:val="00C27750"/>
    <w:rsid w:val="00C277FD"/>
    <w:rsid w:val="00C27BCD"/>
    <w:rsid w:val="00C30281"/>
    <w:rsid w:val="00C30314"/>
    <w:rsid w:val="00C304B4"/>
    <w:rsid w:val="00C30A44"/>
    <w:rsid w:val="00C30D55"/>
    <w:rsid w:val="00C31174"/>
    <w:rsid w:val="00C311C5"/>
    <w:rsid w:val="00C31B69"/>
    <w:rsid w:val="00C32046"/>
    <w:rsid w:val="00C32390"/>
    <w:rsid w:val="00C32B67"/>
    <w:rsid w:val="00C32F50"/>
    <w:rsid w:val="00C32F77"/>
    <w:rsid w:val="00C33814"/>
    <w:rsid w:val="00C339D4"/>
    <w:rsid w:val="00C34B15"/>
    <w:rsid w:val="00C353BE"/>
    <w:rsid w:val="00C35A22"/>
    <w:rsid w:val="00C36C28"/>
    <w:rsid w:val="00C36D33"/>
    <w:rsid w:val="00C371D9"/>
    <w:rsid w:val="00C373E6"/>
    <w:rsid w:val="00C37E27"/>
    <w:rsid w:val="00C40584"/>
    <w:rsid w:val="00C413E1"/>
    <w:rsid w:val="00C41B1D"/>
    <w:rsid w:val="00C41E44"/>
    <w:rsid w:val="00C42625"/>
    <w:rsid w:val="00C42AC0"/>
    <w:rsid w:val="00C42F0F"/>
    <w:rsid w:val="00C431F9"/>
    <w:rsid w:val="00C43E04"/>
    <w:rsid w:val="00C44D0C"/>
    <w:rsid w:val="00C44ED9"/>
    <w:rsid w:val="00C4523C"/>
    <w:rsid w:val="00C45906"/>
    <w:rsid w:val="00C462A8"/>
    <w:rsid w:val="00C4631E"/>
    <w:rsid w:val="00C47713"/>
    <w:rsid w:val="00C50B33"/>
    <w:rsid w:val="00C50BB9"/>
    <w:rsid w:val="00C51C47"/>
    <w:rsid w:val="00C51FED"/>
    <w:rsid w:val="00C522BF"/>
    <w:rsid w:val="00C5301A"/>
    <w:rsid w:val="00C54763"/>
    <w:rsid w:val="00C54AE6"/>
    <w:rsid w:val="00C54F58"/>
    <w:rsid w:val="00C55E12"/>
    <w:rsid w:val="00C568F0"/>
    <w:rsid w:val="00C56C54"/>
    <w:rsid w:val="00C56ED5"/>
    <w:rsid w:val="00C5714D"/>
    <w:rsid w:val="00C5747F"/>
    <w:rsid w:val="00C575A6"/>
    <w:rsid w:val="00C57CDD"/>
    <w:rsid w:val="00C607E2"/>
    <w:rsid w:val="00C61081"/>
    <w:rsid w:val="00C6169B"/>
    <w:rsid w:val="00C6177E"/>
    <w:rsid w:val="00C61D10"/>
    <w:rsid w:val="00C624CC"/>
    <w:rsid w:val="00C62A36"/>
    <w:rsid w:val="00C63D82"/>
    <w:rsid w:val="00C63F07"/>
    <w:rsid w:val="00C64ADF"/>
    <w:rsid w:val="00C658F3"/>
    <w:rsid w:val="00C65B3E"/>
    <w:rsid w:val="00C66452"/>
    <w:rsid w:val="00C66800"/>
    <w:rsid w:val="00C6683D"/>
    <w:rsid w:val="00C6740C"/>
    <w:rsid w:val="00C70D82"/>
    <w:rsid w:val="00C71A1E"/>
    <w:rsid w:val="00C71B55"/>
    <w:rsid w:val="00C723CA"/>
    <w:rsid w:val="00C72E09"/>
    <w:rsid w:val="00C73FD0"/>
    <w:rsid w:val="00C747EF"/>
    <w:rsid w:val="00C748F0"/>
    <w:rsid w:val="00C7602F"/>
    <w:rsid w:val="00C765CE"/>
    <w:rsid w:val="00C76625"/>
    <w:rsid w:val="00C767CB"/>
    <w:rsid w:val="00C7698D"/>
    <w:rsid w:val="00C77A6D"/>
    <w:rsid w:val="00C77D11"/>
    <w:rsid w:val="00C8065B"/>
    <w:rsid w:val="00C80674"/>
    <w:rsid w:val="00C8166C"/>
    <w:rsid w:val="00C81A92"/>
    <w:rsid w:val="00C822F7"/>
    <w:rsid w:val="00C8267F"/>
    <w:rsid w:val="00C82B24"/>
    <w:rsid w:val="00C82E6E"/>
    <w:rsid w:val="00C83D19"/>
    <w:rsid w:val="00C84B65"/>
    <w:rsid w:val="00C85128"/>
    <w:rsid w:val="00C856FB"/>
    <w:rsid w:val="00C8582C"/>
    <w:rsid w:val="00C8666A"/>
    <w:rsid w:val="00C86D26"/>
    <w:rsid w:val="00C87389"/>
    <w:rsid w:val="00C87607"/>
    <w:rsid w:val="00C87695"/>
    <w:rsid w:val="00C87973"/>
    <w:rsid w:val="00C879E9"/>
    <w:rsid w:val="00C87E70"/>
    <w:rsid w:val="00C90560"/>
    <w:rsid w:val="00C914D1"/>
    <w:rsid w:val="00C921D6"/>
    <w:rsid w:val="00C928A1"/>
    <w:rsid w:val="00C929AB"/>
    <w:rsid w:val="00C92CDA"/>
    <w:rsid w:val="00C93838"/>
    <w:rsid w:val="00C93942"/>
    <w:rsid w:val="00C93DD5"/>
    <w:rsid w:val="00C93EA5"/>
    <w:rsid w:val="00C940E2"/>
    <w:rsid w:val="00C94634"/>
    <w:rsid w:val="00C947BB"/>
    <w:rsid w:val="00C94F19"/>
    <w:rsid w:val="00C9524C"/>
    <w:rsid w:val="00C96122"/>
    <w:rsid w:val="00C96178"/>
    <w:rsid w:val="00C968E0"/>
    <w:rsid w:val="00C9771A"/>
    <w:rsid w:val="00C97898"/>
    <w:rsid w:val="00C97E8C"/>
    <w:rsid w:val="00C97F02"/>
    <w:rsid w:val="00CA0039"/>
    <w:rsid w:val="00CA00C7"/>
    <w:rsid w:val="00CA0296"/>
    <w:rsid w:val="00CA06E6"/>
    <w:rsid w:val="00CA0870"/>
    <w:rsid w:val="00CA09AA"/>
    <w:rsid w:val="00CA0DEB"/>
    <w:rsid w:val="00CA1084"/>
    <w:rsid w:val="00CA1644"/>
    <w:rsid w:val="00CA1685"/>
    <w:rsid w:val="00CA19B4"/>
    <w:rsid w:val="00CA2183"/>
    <w:rsid w:val="00CA228C"/>
    <w:rsid w:val="00CA2523"/>
    <w:rsid w:val="00CA275F"/>
    <w:rsid w:val="00CA3312"/>
    <w:rsid w:val="00CA4DD5"/>
    <w:rsid w:val="00CA4E0F"/>
    <w:rsid w:val="00CA511C"/>
    <w:rsid w:val="00CA5772"/>
    <w:rsid w:val="00CA6F5F"/>
    <w:rsid w:val="00CA702C"/>
    <w:rsid w:val="00CA77AC"/>
    <w:rsid w:val="00CA7BF0"/>
    <w:rsid w:val="00CA7CE4"/>
    <w:rsid w:val="00CA7D0D"/>
    <w:rsid w:val="00CB0491"/>
    <w:rsid w:val="00CB062E"/>
    <w:rsid w:val="00CB0FEE"/>
    <w:rsid w:val="00CB1345"/>
    <w:rsid w:val="00CB14C3"/>
    <w:rsid w:val="00CB1DCB"/>
    <w:rsid w:val="00CB203A"/>
    <w:rsid w:val="00CB2B59"/>
    <w:rsid w:val="00CB2C42"/>
    <w:rsid w:val="00CB2D71"/>
    <w:rsid w:val="00CB2F34"/>
    <w:rsid w:val="00CB37AB"/>
    <w:rsid w:val="00CB3B68"/>
    <w:rsid w:val="00CB3F80"/>
    <w:rsid w:val="00CB4105"/>
    <w:rsid w:val="00CB4569"/>
    <w:rsid w:val="00CB45E4"/>
    <w:rsid w:val="00CB4838"/>
    <w:rsid w:val="00CB4890"/>
    <w:rsid w:val="00CB48FD"/>
    <w:rsid w:val="00CB4CA4"/>
    <w:rsid w:val="00CB549E"/>
    <w:rsid w:val="00CB557C"/>
    <w:rsid w:val="00CB63A5"/>
    <w:rsid w:val="00CB65A0"/>
    <w:rsid w:val="00CB6913"/>
    <w:rsid w:val="00CB6ED9"/>
    <w:rsid w:val="00CB7F2D"/>
    <w:rsid w:val="00CC07CF"/>
    <w:rsid w:val="00CC0808"/>
    <w:rsid w:val="00CC0FED"/>
    <w:rsid w:val="00CC17CA"/>
    <w:rsid w:val="00CC1991"/>
    <w:rsid w:val="00CC2008"/>
    <w:rsid w:val="00CC24D8"/>
    <w:rsid w:val="00CC2AB6"/>
    <w:rsid w:val="00CC2F69"/>
    <w:rsid w:val="00CC3183"/>
    <w:rsid w:val="00CC36F8"/>
    <w:rsid w:val="00CC41B9"/>
    <w:rsid w:val="00CC426D"/>
    <w:rsid w:val="00CC5C42"/>
    <w:rsid w:val="00CC6048"/>
    <w:rsid w:val="00CC64DF"/>
    <w:rsid w:val="00CC67EB"/>
    <w:rsid w:val="00CC6EC0"/>
    <w:rsid w:val="00CC6EFA"/>
    <w:rsid w:val="00CC7AA8"/>
    <w:rsid w:val="00CC7C56"/>
    <w:rsid w:val="00CC7EA2"/>
    <w:rsid w:val="00CD013E"/>
    <w:rsid w:val="00CD02BC"/>
    <w:rsid w:val="00CD0AFB"/>
    <w:rsid w:val="00CD1127"/>
    <w:rsid w:val="00CD12C7"/>
    <w:rsid w:val="00CD1545"/>
    <w:rsid w:val="00CD1FD9"/>
    <w:rsid w:val="00CD21D3"/>
    <w:rsid w:val="00CD2762"/>
    <w:rsid w:val="00CD3B31"/>
    <w:rsid w:val="00CD4268"/>
    <w:rsid w:val="00CD4CBF"/>
    <w:rsid w:val="00CD539B"/>
    <w:rsid w:val="00CD54D1"/>
    <w:rsid w:val="00CD55A4"/>
    <w:rsid w:val="00CD5B27"/>
    <w:rsid w:val="00CD5FB0"/>
    <w:rsid w:val="00CD628F"/>
    <w:rsid w:val="00CD6315"/>
    <w:rsid w:val="00CD6936"/>
    <w:rsid w:val="00CD6F67"/>
    <w:rsid w:val="00CD70B5"/>
    <w:rsid w:val="00CD77AF"/>
    <w:rsid w:val="00CD7E7E"/>
    <w:rsid w:val="00CE09A1"/>
    <w:rsid w:val="00CE0D0E"/>
    <w:rsid w:val="00CE15FD"/>
    <w:rsid w:val="00CE2128"/>
    <w:rsid w:val="00CE2B97"/>
    <w:rsid w:val="00CE30F4"/>
    <w:rsid w:val="00CE3765"/>
    <w:rsid w:val="00CE5590"/>
    <w:rsid w:val="00CE57A6"/>
    <w:rsid w:val="00CE58CC"/>
    <w:rsid w:val="00CE5E9E"/>
    <w:rsid w:val="00CE612E"/>
    <w:rsid w:val="00CE659C"/>
    <w:rsid w:val="00CE7938"/>
    <w:rsid w:val="00CE796D"/>
    <w:rsid w:val="00CE7CDA"/>
    <w:rsid w:val="00CF00DC"/>
    <w:rsid w:val="00CF0708"/>
    <w:rsid w:val="00CF0901"/>
    <w:rsid w:val="00CF0A56"/>
    <w:rsid w:val="00CF133E"/>
    <w:rsid w:val="00CF15BB"/>
    <w:rsid w:val="00CF1C17"/>
    <w:rsid w:val="00CF1E0B"/>
    <w:rsid w:val="00CF288C"/>
    <w:rsid w:val="00CF2980"/>
    <w:rsid w:val="00CF2AF5"/>
    <w:rsid w:val="00CF2B4C"/>
    <w:rsid w:val="00CF39A2"/>
    <w:rsid w:val="00CF4C1E"/>
    <w:rsid w:val="00CF5073"/>
    <w:rsid w:val="00CF5399"/>
    <w:rsid w:val="00CF5ABB"/>
    <w:rsid w:val="00CF5BED"/>
    <w:rsid w:val="00CF5D14"/>
    <w:rsid w:val="00CF5E57"/>
    <w:rsid w:val="00CF5E66"/>
    <w:rsid w:val="00CF5F6A"/>
    <w:rsid w:val="00CF6218"/>
    <w:rsid w:val="00CF673C"/>
    <w:rsid w:val="00CF6A00"/>
    <w:rsid w:val="00CF6F1F"/>
    <w:rsid w:val="00CF7A58"/>
    <w:rsid w:val="00D0028B"/>
    <w:rsid w:val="00D007C0"/>
    <w:rsid w:val="00D00926"/>
    <w:rsid w:val="00D00BD4"/>
    <w:rsid w:val="00D0177E"/>
    <w:rsid w:val="00D01BC2"/>
    <w:rsid w:val="00D01FF6"/>
    <w:rsid w:val="00D020D1"/>
    <w:rsid w:val="00D0214E"/>
    <w:rsid w:val="00D024B3"/>
    <w:rsid w:val="00D024EF"/>
    <w:rsid w:val="00D026CC"/>
    <w:rsid w:val="00D02AD9"/>
    <w:rsid w:val="00D02D4B"/>
    <w:rsid w:val="00D0306B"/>
    <w:rsid w:val="00D033EF"/>
    <w:rsid w:val="00D036C2"/>
    <w:rsid w:val="00D036F5"/>
    <w:rsid w:val="00D039E6"/>
    <w:rsid w:val="00D043F0"/>
    <w:rsid w:val="00D04B00"/>
    <w:rsid w:val="00D04F1F"/>
    <w:rsid w:val="00D05522"/>
    <w:rsid w:val="00D05B7F"/>
    <w:rsid w:val="00D05C08"/>
    <w:rsid w:val="00D0676C"/>
    <w:rsid w:val="00D07493"/>
    <w:rsid w:val="00D07F23"/>
    <w:rsid w:val="00D101A5"/>
    <w:rsid w:val="00D10288"/>
    <w:rsid w:val="00D10547"/>
    <w:rsid w:val="00D105E7"/>
    <w:rsid w:val="00D1073C"/>
    <w:rsid w:val="00D10B6A"/>
    <w:rsid w:val="00D10D0A"/>
    <w:rsid w:val="00D10EA0"/>
    <w:rsid w:val="00D11381"/>
    <w:rsid w:val="00D126A1"/>
    <w:rsid w:val="00D13E7E"/>
    <w:rsid w:val="00D1455F"/>
    <w:rsid w:val="00D1558A"/>
    <w:rsid w:val="00D16FBE"/>
    <w:rsid w:val="00D1756D"/>
    <w:rsid w:val="00D20101"/>
    <w:rsid w:val="00D20219"/>
    <w:rsid w:val="00D2095F"/>
    <w:rsid w:val="00D20A11"/>
    <w:rsid w:val="00D213CD"/>
    <w:rsid w:val="00D2309A"/>
    <w:rsid w:val="00D24226"/>
    <w:rsid w:val="00D24380"/>
    <w:rsid w:val="00D2452D"/>
    <w:rsid w:val="00D24755"/>
    <w:rsid w:val="00D25217"/>
    <w:rsid w:val="00D25728"/>
    <w:rsid w:val="00D26318"/>
    <w:rsid w:val="00D26B3E"/>
    <w:rsid w:val="00D26D7E"/>
    <w:rsid w:val="00D26DAC"/>
    <w:rsid w:val="00D274B7"/>
    <w:rsid w:val="00D27685"/>
    <w:rsid w:val="00D27E25"/>
    <w:rsid w:val="00D30263"/>
    <w:rsid w:val="00D303EE"/>
    <w:rsid w:val="00D3106C"/>
    <w:rsid w:val="00D31150"/>
    <w:rsid w:val="00D317AB"/>
    <w:rsid w:val="00D31FB0"/>
    <w:rsid w:val="00D32989"/>
    <w:rsid w:val="00D32A55"/>
    <w:rsid w:val="00D32E31"/>
    <w:rsid w:val="00D330DE"/>
    <w:rsid w:val="00D33161"/>
    <w:rsid w:val="00D34F27"/>
    <w:rsid w:val="00D352B0"/>
    <w:rsid w:val="00D35475"/>
    <w:rsid w:val="00D35522"/>
    <w:rsid w:val="00D35C02"/>
    <w:rsid w:val="00D35D56"/>
    <w:rsid w:val="00D366D5"/>
    <w:rsid w:val="00D36DC6"/>
    <w:rsid w:val="00D37008"/>
    <w:rsid w:val="00D3723D"/>
    <w:rsid w:val="00D377FB"/>
    <w:rsid w:val="00D37D1A"/>
    <w:rsid w:val="00D400CB"/>
    <w:rsid w:val="00D40F3F"/>
    <w:rsid w:val="00D40F43"/>
    <w:rsid w:val="00D41534"/>
    <w:rsid w:val="00D42B6C"/>
    <w:rsid w:val="00D42CAE"/>
    <w:rsid w:val="00D43112"/>
    <w:rsid w:val="00D43761"/>
    <w:rsid w:val="00D43862"/>
    <w:rsid w:val="00D45B4B"/>
    <w:rsid w:val="00D45DDA"/>
    <w:rsid w:val="00D45E41"/>
    <w:rsid w:val="00D509E1"/>
    <w:rsid w:val="00D50F93"/>
    <w:rsid w:val="00D5206B"/>
    <w:rsid w:val="00D52119"/>
    <w:rsid w:val="00D522E3"/>
    <w:rsid w:val="00D52434"/>
    <w:rsid w:val="00D52C63"/>
    <w:rsid w:val="00D53A49"/>
    <w:rsid w:val="00D5437E"/>
    <w:rsid w:val="00D54844"/>
    <w:rsid w:val="00D5504D"/>
    <w:rsid w:val="00D55FF6"/>
    <w:rsid w:val="00D56422"/>
    <w:rsid w:val="00D5646D"/>
    <w:rsid w:val="00D572B0"/>
    <w:rsid w:val="00D6089D"/>
    <w:rsid w:val="00D60F71"/>
    <w:rsid w:val="00D60FCA"/>
    <w:rsid w:val="00D6162E"/>
    <w:rsid w:val="00D616C3"/>
    <w:rsid w:val="00D61E60"/>
    <w:rsid w:val="00D620E2"/>
    <w:rsid w:val="00D624B8"/>
    <w:rsid w:val="00D62DDD"/>
    <w:rsid w:val="00D63091"/>
    <w:rsid w:val="00D631A1"/>
    <w:rsid w:val="00D63CF7"/>
    <w:rsid w:val="00D64B7A"/>
    <w:rsid w:val="00D65212"/>
    <w:rsid w:val="00D664BF"/>
    <w:rsid w:val="00D667FC"/>
    <w:rsid w:val="00D66D20"/>
    <w:rsid w:val="00D673DD"/>
    <w:rsid w:val="00D676F6"/>
    <w:rsid w:val="00D67C5A"/>
    <w:rsid w:val="00D71210"/>
    <w:rsid w:val="00D716CB"/>
    <w:rsid w:val="00D71E24"/>
    <w:rsid w:val="00D7202E"/>
    <w:rsid w:val="00D7257E"/>
    <w:rsid w:val="00D727B4"/>
    <w:rsid w:val="00D7280C"/>
    <w:rsid w:val="00D72AC6"/>
    <w:rsid w:val="00D73B7D"/>
    <w:rsid w:val="00D748AC"/>
    <w:rsid w:val="00D74EF7"/>
    <w:rsid w:val="00D75996"/>
    <w:rsid w:val="00D7711B"/>
    <w:rsid w:val="00D77514"/>
    <w:rsid w:val="00D800D8"/>
    <w:rsid w:val="00D80219"/>
    <w:rsid w:val="00D807B4"/>
    <w:rsid w:val="00D809F6"/>
    <w:rsid w:val="00D812C4"/>
    <w:rsid w:val="00D81ECF"/>
    <w:rsid w:val="00D8248A"/>
    <w:rsid w:val="00D82C5C"/>
    <w:rsid w:val="00D83155"/>
    <w:rsid w:val="00D832B5"/>
    <w:rsid w:val="00D83E71"/>
    <w:rsid w:val="00D8496B"/>
    <w:rsid w:val="00D84B31"/>
    <w:rsid w:val="00D84B9D"/>
    <w:rsid w:val="00D84FD1"/>
    <w:rsid w:val="00D85232"/>
    <w:rsid w:val="00D85BA2"/>
    <w:rsid w:val="00D875D6"/>
    <w:rsid w:val="00D876B8"/>
    <w:rsid w:val="00D87CB3"/>
    <w:rsid w:val="00D87DBA"/>
    <w:rsid w:val="00D90438"/>
    <w:rsid w:val="00D9064B"/>
    <w:rsid w:val="00D9086C"/>
    <w:rsid w:val="00D90A4D"/>
    <w:rsid w:val="00D90AE7"/>
    <w:rsid w:val="00D90FAD"/>
    <w:rsid w:val="00D91102"/>
    <w:rsid w:val="00D913B9"/>
    <w:rsid w:val="00D91657"/>
    <w:rsid w:val="00D91E71"/>
    <w:rsid w:val="00D91F06"/>
    <w:rsid w:val="00D91F07"/>
    <w:rsid w:val="00D92578"/>
    <w:rsid w:val="00D926C8"/>
    <w:rsid w:val="00D9364A"/>
    <w:rsid w:val="00D93C75"/>
    <w:rsid w:val="00D94274"/>
    <w:rsid w:val="00D94C70"/>
    <w:rsid w:val="00D94D81"/>
    <w:rsid w:val="00D94E62"/>
    <w:rsid w:val="00D956CB"/>
    <w:rsid w:val="00D95778"/>
    <w:rsid w:val="00D96963"/>
    <w:rsid w:val="00D9776B"/>
    <w:rsid w:val="00D97EC7"/>
    <w:rsid w:val="00DA02C3"/>
    <w:rsid w:val="00DA0765"/>
    <w:rsid w:val="00DA0EEE"/>
    <w:rsid w:val="00DA2969"/>
    <w:rsid w:val="00DA2B54"/>
    <w:rsid w:val="00DA2C60"/>
    <w:rsid w:val="00DA348B"/>
    <w:rsid w:val="00DA414C"/>
    <w:rsid w:val="00DA4F82"/>
    <w:rsid w:val="00DA55D9"/>
    <w:rsid w:val="00DA56C5"/>
    <w:rsid w:val="00DA5AE1"/>
    <w:rsid w:val="00DA6264"/>
    <w:rsid w:val="00DA6F54"/>
    <w:rsid w:val="00DA7B65"/>
    <w:rsid w:val="00DA7EC8"/>
    <w:rsid w:val="00DB0604"/>
    <w:rsid w:val="00DB084C"/>
    <w:rsid w:val="00DB09CB"/>
    <w:rsid w:val="00DB0B87"/>
    <w:rsid w:val="00DB0F06"/>
    <w:rsid w:val="00DB161B"/>
    <w:rsid w:val="00DB17A9"/>
    <w:rsid w:val="00DB1F9E"/>
    <w:rsid w:val="00DB1FB6"/>
    <w:rsid w:val="00DB1FF3"/>
    <w:rsid w:val="00DB2034"/>
    <w:rsid w:val="00DB243A"/>
    <w:rsid w:val="00DB28EA"/>
    <w:rsid w:val="00DB2F16"/>
    <w:rsid w:val="00DB3BCF"/>
    <w:rsid w:val="00DB3DDD"/>
    <w:rsid w:val="00DB44F9"/>
    <w:rsid w:val="00DB4716"/>
    <w:rsid w:val="00DB633A"/>
    <w:rsid w:val="00DB656A"/>
    <w:rsid w:val="00DB6689"/>
    <w:rsid w:val="00DB6FA6"/>
    <w:rsid w:val="00DB78AA"/>
    <w:rsid w:val="00DB7A92"/>
    <w:rsid w:val="00DC057E"/>
    <w:rsid w:val="00DC06AE"/>
    <w:rsid w:val="00DC1113"/>
    <w:rsid w:val="00DC19A6"/>
    <w:rsid w:val="00DC1CC0"/>
    <w:rsid w:val="00DC2472"/>
    <w:rsid w:val="00DC26EB"/>
    <w:rsid w:val="00DC277A"/>
    <w:rsid w:val="00DC3EDE"/>
    <w:rsid w:val="00DC4403"/>
    <w:rsid w:val="00DC4623"/>
    <w:rsid w:val="00DC46CD"/>
    <w:rsid w:val="00DC563A"/>
    <w:rsid w:val="00DC5758"/>
    <w:rsid w:val="00DC5B1D"/>
    <w:rsid w:val="00DC5CE1"/>
    <w:rsid w:val="00DC5EEB"/>
    <w:rsid w:val="00DC6321"/>
    <w:rsid w:val="00DC645A"/>
    <w:rsid w:val="00DC6962"/>
    <w:rsid w:val="00DC7E63"/>
    <w:rsid w:val="00DD07C7"/>
    <w:rsid w:val="00DD0CA5"/>
    <w:rsid w:val="00DD1014"/>
    <w:rsid w:val="00DD11E9"/>
    <w:rsid w:val="00DD1488"/>
    <w:rsid w:val="00DD157C"/>
    <w:rsid w:val="00DD1B9C"/>
    <w:rsid w:val="00DD1E1D"/>
    <w:rsid w:val="00DD2AC3"/>
    <w:rsid w:val="00DD2CEB"/>
    <w:rsid w:val="00DD329B"/>
    <w:rsid w:val="00DD3419"/>
    <w:rsid w:val="00DD385D"/>
    <w:rsid w:val="00DD3FD3"/>
    <w:rsid w:val="00DD4091"/>
    <w:rsid w:val="00DD466D"/>
    <w:rsid w:val="00DD47B7"/>
    <w:rsid w:val="00DD4B02"/>
    <w:rsid w:val="00DD4E8A"/>
    <w:rsid w:val="00DD5B05"/>
    <w:rsid w:val="00DD6060"/>
    <w:rsid w:val="00DD67F2"/>
    <w:rsid w:val="00DD6B91"/>
    <w:rsid w:val="00DE03BC"/>
    <w:rsid w:val="00DE2760"/>
    <w:rsid w:val="00DE2E2C"/>
    <w:rsid w:val="00DE380E"/>
    <w:rsid w:val="00DE3BBC"/>
    <w:rsid w:val="00DE3EF4"/>
    <w:rsid w:val="00DE47BE"/>
    <w:rsid w:val="00DE47C8"/>
    <w:rsid w:val="00DE48E0"/>
    <w:rsid w:val="00DE49BE"/>
    <w:rsid w:val="00DE5195"/>
    <w:rsid w:val="00DE5308"/>
    <w:rsid w:val="00DE55E8"/>
    <w:rsid w:val="00DE5A10"/>
    <w:rsid w:val="00DE6696"/>
    <w:rsid w:val="00DE6A67"/>
    <w:rsid w:val="00DE6EF0"/>
    <w:rsid w:val="00DE77D3"/>
    <w:rsid w:val="00DE7F10"/>
    <w:rsid w:val="00DF0032"/>
    <w:rsid w:val="00DF05B7"/>
    <w:rsid w:val="00DF07B0"/>
    <w:rsid w:val="00DF1788"/>
    <w:rsid w:val="00DF1884"/>
    <w:rsid w:val="00DF1D53"/>
    <w:rsid w:val="00DF2267"/>
    <w:rsid w:val="00DF297E"/>
    <w:rsid w:val="00DF2A26"/>
    <w:rsid w:val="00DF2B08"/>
    <w:rsid w:val="00DF2E05"/>
    <w:rsid w:val="00DF369A"/>
    <w:rsid w:val="00DF3A48"/>
    <w:rsid w:val="00DF3E0C"/>
    <w:rsid w:val="00DF3ECD"/>
    <w:rsid w:val="00DF492C"/>
    <w:rsid w:val="00DF4E57"/>
    <w:rsid w:val="00DF5361"/>
    <w:rsid w:val="00DF5572"/>
    <w:rsid w:val="00DF6B9C"/>
    <w:rsid w:val="00E00440"/>
    <w:rsid w:val="00E01051"/>
    <w:rsid w:val="00E021A0"/>
    <w:rsid w:val="00E0255B"/>
    <w:rsid w:val="00E02D99"/>
    <w:rsid w:val="00E033FB"/>
    <w:rsid w:val="00E035CF"/>
    <w:rsid w:val="00E0468E"/>
    <w:rsid w:val="00E04E6C"/>
    <w:rsid w:val="00E04F33"/>
    <w:rsid w:val="00E05015"/>
    <w:rsid w:val="00E0505E"/>
    <w:rsid w:val="00E050CC"/>
    <w:rsid w:val="00E0534C"/>
    <w:rsid w:val="00E05619"/>
    <w:rsid w:val="00E05A84"/>
    <w:rsid w:val="00E06DD8"/>
    <w:rsid w:val="00E076F0"/>
    <w:rsid w:val="00E07A47"/>
    <w:rsid w:val="00E07CBA"/>
    <w:rsid w:val="00E10222"/>
    <w:rsid w:val="00E114D6"/>
    <w:rsid w:val="00E11A4F"/>
    <w:rsid w:val="00E11DB4"/>
    <w:rsid w:val="00E120EA"/>
    <w:rsid w:val="00E12281"/>
    <w:rsid w:val="00E12CAE"/>
    <w:rsid w:val="00E1343B"/>
    <w:rsid w:val="00E13A2A"/>
    <w:rsid w:val="00E148F1"/>
    <w:rsid w:val="00E14B56"/>
    <w:rsid w:val="00E155EA"/>
    <w:rsid w:val="00E15675"/>
    <w:rsid w:val="00E15756"/>
    <w:rsid w:val="00E15955"/>
    <w:rsid w:val="00E15BA1"/>
    <w:rsid w:val="00E15E37"/>
    <w:rsid w:val="00E1651B"/>
    <w:rsid w:val="00E1695D"/>
    <w:rsid w:val="00E16DC3"/>
    <w:rsid w:val="00E17336"/>
    <w:rsid w:val="00E179BC"/>
    <w:rsid w:val="00E20C64"/>
    <w:rsid w:val="00E20CE4"/>
    <w:rsid w:val="00E22709"/>
    <w:rsid w:val="00E22F7C"/>
    <w:rsid w:val="00E2463A"/>
    <w:rsid w:val="00E24BC1"/>
    <w:rsid w:val="00E250BA"/>
    <w:rsid w:val="00E25CD8"/>
    <w:rsid w:val="00E264C5"/>
    <w:rsid w:val="00E26D21"/>
    <w:rsid w:val="00E27B33"/>
    <w:rsid w:val="00E27BA0"/>
    <w:rsid w:val="00E30487"/>
    <w:rsid w:val="00E30896"/>
    <w:rsid w:val="00E3109B"/>
    <w:rsid w:val="00E3183F"/>
    <w:rsid w:val="00E32162"/>
    <w:rsid w:val="00E3238D"/>
    <w:rsid w:val="00E3250A"/>
    <w:rsid w:val="00E32934"/>
    <w:rsid w:val="00E32A68"/>
    <w:rsid w:val="00E331BB"/>
    <w:rsid w:val="00E33382"/>
    <w:rsid w:val="00E3470E"/>
    <w:rsid w:val="00E3486B"/>
    <w:rsid w:val="00E349E9"/>
    <w:rsid w:val="00E34DA8"/>
    <w:rsid w:val="00E3578B"/>
    <w:rsid w:val="00E357DC"/>
    <w:rsid w:val="00E35C0E"/>
    <w:rsid w:val="00E35C3C"/>
    <w:rsid w:val="00E361F9"/>
    <w:rsid w:val="00E3665C"/>
    <w:rsid w:val="00E36660"/>
    <w:rsid w:val="00E36E1A"/>
    <w:rsid w:val="00E3712A"/>
    <w:rsid w:val="00E37203"/>
    <w:rsid w:val="00E415E4"/>
    <w:rsid w:val="00E41A71"/>
    <w:rsid w:val="00E42D9B"/>
    <w:rsid w:val="00E43BA5"/>
    <w:rsid w:val="00E43CD0"/>
    <w:rsid w:val="00E43D34"/>
    <w:rsid w:val="00E447E6"/>
    <w:rsid w:val="00E44940"/>
    <w:rsid w:val="00E44A6A"/>
    <w:rsid w:val="00E44C02"/>
    <w:rsid w:val="00E453F0"/>
    <w:rsid w:val="00E456AD"/>
    <w:rsid w:val="00E459D7"/>
    <w:rsid w:val="00E45F4E"/>
    <w:rsid w:val="00E465BA"/>
    <w:rsid w:val="00E46659"/>
    <w:rsid w:val="00E46ECC"/>
    <w:rsid w:val="00E47455"/>
    <w:rsid w:val="00E474E1"/>
    <w:rsid w:val="00E479A6"/>
    <w:rsid w:val="00E47B9B"/>
    <w:rsid w:val="00E47D3C"/>
    <w:rsid w:val="00E50159"/>
    <w:rsid w:val="00E502CE"/>
    <w:rsid w:val="00E50C82"/>
    <w:rsid w:val="00E5116A"/>
    <w:rsid w:val="00E518D1"/>
    <w:rsid w:val="00E518E2"/>
    <w:rsid w:val="00E52D89"/>
    <w:rsid w:val="00E52EF5"/>
    <w:rsid w:val="00E540B5"/>
    <w:rsid w:val="00E54769"/>
    <w:rsid w:val="00E54D58"/>
    <w:rsid w:val="00E56A9C"/>
    <w:rsid w:val="00E56D2B"/>
    <w:rsid w:val="00E56D7D"/>
    <w:rsid w:val="00E57912"/>
    <w:rsid w:val="00E60222"/>
    <w:rsid w:val="00E603B9"/>
    <w:rsid w:val="00E6046F"/>
    <w:rsid w:val="00E60772"/>
    <w:rsid w:val="00E611A2"/>
    <w:rsid w:val="00E613ED"/>
    <w:rsid w:val="00E618F9"/>
    <w:rsid w:val="00E61D77"/>
    <w:rsid w:val="00E624D9"/>
    <w:rsid w:val="00E629C0"/>
    <w:rsid w:val="00E62A17"/>
    <w:rsid w:val="00E6305E"/>
    <w:rsid w:val="00E63379"/>
    <w:rsid w:val="00E63DA2"/>
    <w:rsid w:val="00E643B5"/>
    <w:rsid w:val="00E64A4C"/>
    <w:rsid w:val="00E65837"/>
    <w:rsid w:val="00E65BFA"/>
    <w:rsid w:val="00E65EC6"/>
    <w:rsid w:val="00E660E7"/>
    <w:rsid w:val="00E6641E"/>
    <w:rsid w:val="00E666C0"/>
    <w:rsid w:val="00E673B3"/>
    <w:rsid w:val="00E67778"/>
    <w:rsid w:val="00E67A81"/>
    <w:rsid w:val="00E67CC9"/>
    <w:rsid w:val="00E70440"/>
    <w:rsid w:val="00E704C9"/>
    <w:rsid w:val="00E709F9"/>
    <w:rsid w:val="00E70F12"/>
    <w:rsid w:val="00E7106E"/>
    <w:rsid w:val="00E71087"/>
    <w:rsid w:val="00E7137A"/>
    <w:rsid w:val="00E7151C"/>
    <w:rsid w:val="00E719E8"/>
    <w:rsid w:val="00E71BF6"/>
    <w:rsid w:val="00E71CAA"/>
    <w:rsid w:val="00E72509"/>
    <w:rsid w:val="00E73A59"/>
    <w:rsid w:val="00E740DA"/>
    <w:rsid w:val="00E746D4"/>
    <w:rsid w:val="00E7548D"/>
    <w:rsid w:val="00E754AE"/>
    <w:rsid w:val="00E75517"/>
    <w:rsid w:val="00E757B3"/>
    <w:rsid w:val="00E76443"/>
    <w:rsid w:val="00E77408"/>
    <w:rsid w:val="00E7760D"/>
    <w:rsid w:val="00E77781"/>
    <w:rsid w:val="00E779B6"/>
    <w:rsid w:val="00E77BBC"/>
    <w:rsid w:val="00E807CF"/>
    <w:rsid w:val="00E81CFA"/>
    <w:rsid w:val="00E825C9"/>
    <w:rsid w:val="00E82826"/>
    <w:rsid w:val="00E82EB0"/>
    <w:rsid w:val="00E83BAD"/>
    <w:rsid w:val="00E83D8D"/>
    <w:rsid w:val="00E84533"/>
    <w:rsid w:val="00E848B5"/>
    <w:rsid w:val="00E85055"/>
    <w:rsid w:val="00E869DB"/>
    <w:rsid w:val="00E86E6F"/>
    <w:rsid w:val="00E87144"/>
    <w:rsid w:val="00E87647"/>
    <w:rsid w:val="00E87683"/>
    <w:rsid w:val="00E87AD5"/>
    <w:rsid w:val="00E9047B"/>
    <w:rsid w:val="00E90B6D"/>
    <w:rsid w:val="00E91C8D"/>
    <w:rsid w:val="00E92433"/>
    <w:rsid w:val="00E9290B"/>
    <w:rsid w:val="00E93099"/>
    <w:rsid w:val="00E93961"/>
    <w:rsid w:val="00E948C1"/>
    <w:rsid w:val="00E94A57"/>
    <w:rsid w:val="00E94EC2"/>
    <w:rsid w:val="00E95477"/>
    <w:rsid w:val="00E95571"/>
    <w:rsid w:val="00E958B7"/>
    <w:rsid w:val="00E95909"/>
    <w:rsid w:val="00E96461"/>
    <w:rsid w:val="00E96FF5"/>
    <w:rsid w:val="00E9730E"/>
    <w:rsid w:val="00E975E0"/>
    <w:rsid w:val="00E97794"/>
    <w:rsid w:val="00E97BCB"/>
    <w:rsid w:val="00E97F36"/>
    <w:rsid w:val="00EA0E48"/>
    <w:rsid w:val="00EA169A"/>
    <w:rsid w:val="00EA202B"/>
    <w:rsid w:val="00EA2194"/>
    <w:rsid w:val="00EA235F"/>
    <w:rsid w:val="00EA38DC"/>
    <w:rsid w:val="00EA3995"/>
    <w:rsid w:val="00EA3EBD"/>
    <w:rsid w:val="00EA3EC7"/>
    <w:rsid w:val="00EA3F63"/>
    <w:rsid w:val="00EA44CA"/>
    <w:rsid w:val="00EA45FE"/>
    <w:rsid w:val="00EA4B35"/>
    <w:rsid w:val="00EA5D40"/>
    <w:rsid w:val="00EA5D72"/>
    <w:rsid w:val="00EA668E"/>
    <w:rsid w:val="00EA68C4"/>
    <w:rsid w:val="00EA699E"/>
    <w:rsid w:val="00EA713F"/>
    <w:rsid w:val="00EA7439"/>
    <w:rsid w:val="00EA788B"/>
    <w:rsid w:val="00EB0360"/>
    <w:rsid w:val="00EB050B"/>
    <w:rsid w:val="00EB0B60"/>
    <w:rsid w:val="00EB11DA"/>
    <w:rsid w:val="00EB3196"/>
    <w:rsid w:val="00EB366B"/>
    <w:rsid w:val="00EB36CA"/>
    <w:rsid w:val="00EB3715"/>
    <w:rsid w:val="00EB376E"/>
    <w:rsid w:val="00EB3A33"/>
    <w:rsid w:val="00EB407B"/>
    <w:rsid w:val="00EB53C3"/>
    <w:rsid w:val="00EB577A"/>
    <w:rsid w:val="00EB666E"/>
    <w:rsid w:val="00EB6AB4"/>
    <w:rsid w:val="00EB70A8"/>
    <w:rsid w:val="00EC081B"/>
    <w:rsid w:val="00EC0A54"/>
    <w:rsid w:val="00EC0B9B"/>
    <w:rsid w:val="00EC0C8C"/>
    <w:rsid w:val="00EC18C4"/>
    <w:rsid w:val="00EC1CF4"/>
    <w:rsid w:val="00EC2845"/>
    <w:rsid w:val="00EC2CD0"/>
    <w:rsid w:val="00EC3903"/>
    <w:rsid w:val="00EC3C36"/>
    <w:rsid w:val="00EC41AB"/>
    <w:rsid w:val="00EC451F"/>
    <w:rsid w:val="00EC457F"/>
    <w:rsid w:val="00EC4B3E"/>
    <w:rsid w:val="00EC4E6F"/>
    <w:rsid w:val="00EC5B0E"/>
    <w:rsid w:val="00EC6024"/>
    <w:rsid w:val="00EC646F"/>
    <w:rsid w:val="00EC6D24"/>
    <w:rsid w:val="00EC6DE5"/>
    <w:rsid w:val="00EC71AD"/>
    <w:rsid w:val="00EC72D9"/>
    <w:rsid w:val="00EC7AA8"/>
    <w:rsid w:val="00ED062B"/>
    <w:rsid w:val="00ED0B54"/>
    <w:rsid w:val="00ED0FB6"/>
    <w:rsid w:val="00ED1232"/>
    <w:rsid w:val="00ED124B"/>
    <w:rsid w:val="00ED1753"/>
    <w:rsid w:val="00ED1B90"/>
    <w:rsid w:val="00ED37E4"/>
    <w:rsid w:val="00ED3CD1"/>
    <w:rsid w:val="00ED41E5"/>
    <w:rsid w:val="00ED45CC"/>
    <w:rsid w:val="00ED5959"/>
    <w:rsid w:val="00ED5EC8"/>
    <w:rsid w:val="00ED68C8"/>
    <w:rsid w:val="00ED6D5E"/>
    <w:rsid w:val="00ED7105"/>
    <w:rsid w:val="00ED7825"/>
    <w:rsid w:val="00ED7DD3"/>
    <w:rsid w:val="00EE044C"/>
    <w:rsid w:val="00EE13C7"/>
    <w:rsid w:val="00EE23A4"/>
    <w:rsid w:val="00EE255B"/>
    <w:rsid w:val="00EE2976"/>
    <w:rsid w:val="00EE29AE"/>
    <w:rsid w:val="00EE3B7C"/>
    <w:rsid w:val="00EE3DBF"/>
    <w:rsid w:val="00EE4060"/>
    <w:rsid w:val="00EE4FCB"/>
    <w:rsid w:val="00EE52A1"/>
    <w:rsid w:val="00EE573F"/>
    <w:rsid w:val="00EE5A23"/>
    <w:rsid w:val="00EE6544"/>
    <w:rsid w:val="00EE69ED"/>
    <w:rsid w:val="00EE6A31"/>
    <w:rsid w:val="00EE70F6"/>
    <w:rsid w:val="00EE7966"/>
    <w:rsid w:val="00EF033F"/>
    <w:rsid w:val="00EF0F27"/>
    <w:rsid w:val="00EF13C5"/>
    <w:rsid w:val="00EF2452"/>
    <w:rsid w:val="00EF2CC6"/>
    <w:rsid w:val="00EF2F52"/>
    <w:rsid w:val="00EF3018"/>
    <w:rsid w:val="00EF31E7"/>
    <w:rsid w:val="00EF3780"/>
    <w:rsid w:val="00EF3B3D"/>
    <w:rsid w:val="00EF4052"/>
    <w:rsid w:val="00EF48FB"/>
    <w:rsid w:val="00EF51C9"/>
    <w:rsid w:val="00EF6BBC"/>
    <w:rsid w:val="00F00400"/>
    <w:rsid w:val="00F00D20"/>
    <w:rsid w:val="00F00D6A"/>
    <w:rsid w:val="00F01499"/>
    <w:rsid w:val="00F01DAE"/>
    <w:rsid w:val="00F02D2C"/>
    <w:rsid w:val="00F0366D"/>
    <w:rsid w:val="00F0371E"/>
    <w:rsid w:val="00F04870"/>
    <w:rsid w:val="00F049E0"/>
    <w:rsid w:val="00F05E2D"/>
    <w:rsid w:val="00F05F92"/>
    <w:rsid w:val="00F06079"/>
    <w:rsid w:val="00F0622C"/>
    <w:rsid w:val="00F06724"/>
    <w:rsid w:val="00F06802"/>
    <w:rsid w:val="00F06EC6"/>
    <w:rsid w:val="00F06F09"/>
    <w:rsid w:val="00F06FC4"/>
    <w:rsid w:val="00F06FDA"/>
    <w:rsid w:val="00F0700A"/>
    <w:rsid w:val="00F071B2"/>
    <w:rsid w:val="00F07914"/>
    <w:rsid w:val="00F07E2E"/>
    <w:rsid w:val="00F10378"/>
    <w:rsid w:val="00F107BF"/>
    <w:rsid w:val="00F11004"/>
    <w:rsid w:val="00F11A4D"/>
    <w:rsid w:val="00F126A5"/>
    <w:rsid w:val="00F1277E"/>
    <w:rsid w:val="00F13A92"/>
    <w:rsid w:val="00F13EC7"/>
    <w:rsid w:val="00F14112"/>
    <w:rsid w:val="00F141AD"/>
    <w:rsid w:val="00F14F25"/>
    <w:rsid w:val="00F15735"/>
    <w:rsid w:val="00F16098"/>
    <w:rsid w:val="00F160D0"/>
    <w:rsid w:val="00F16C82"/>
    <w:rsid w:val="00F16FA1"/>
    <w:rsid w:val="00F174A4"/>
    <w:rsid w:val="00F177FA"/>
    <w:rsid w:val="00F17929"/>
    <w:rsid w:val="00F179C1"/>
    <w:rsid w:val="00F2005D"/>
    <w:rsid w:val="00F2035C"/>
    <w:rsid w:val="00F20623"/>
    <w:rsid w:val="00F20806"/>
    <w:rsid w:val="00F208AF"/>
    <w:rsid w:val="00F208DE"/>
    <w:rsid w:val="00F20E14"/>
    <w:rsid w:val="00F210F9"/>
    <w:rsid w:val="00F21627"/>
    <w:rsid w:val="00F21A2E"/>
    <w:rsid w:val="00F21BA5"/>
    <w:rsid w:val="00F21DE1"/>
    <w:rsid w:val="00F2200A"/>
    <w:rsid w:val="00F22233"/>
    <w:rsid w:val="00F22693"/>
    <w:rsid w:val="00F228F5"/>
    <w:rsid w:val="00F22D52"/>
    <w:rsid w:val="00F23081"/>
    <w:rsid w:val="00F2317D"/>
    <w:rsid w:val="00F2360B"/>
    <w:rsid w:val="00F23A74"/>
    <w:rsid w:val="00F23F08"/>
    <w:rsid w:val="00F25E1F"/>
    <w:rsid w:val="00F26E48"/>
    <w:rsid w:val="00F27A12"/>
    <w:rsid w:val="00F27B34"/>
    <w:rsid w:val="00F27FAC"/>
    <w:rsid w:val="00F30774"/>
    <w:rsid w:val="00F31594"/>
    <w:rsid w:val="00F31CA5"/>
    <w:rsid w:val="00F323CB"/>
    <w:rsid w:val="00F32C8E"/>
    <w:rsid w:val="00F32DE0"/>
    <w:rsid w:val="00F330EA"/>
    <w:rsid w:val="00F348BD"/>
    <w:rsid w:val="00F34A75"/>
    <w:rsid w:val="00F353F0"/>
    <w:rsid w:val="00F35C13"/>
    <w:rsid w:val="00F401DE"/>
    <w:rsid w:val="00F40506"/>
    <w:rsid w:val="00F4152A"/>
    <w:rsid w:val="00F416B7"/>
    <w:rsid w:val="00F41BF2"/>
    <w:rsid w:val="00F426D4"/>
    <w:rsid w:val="00F42ACE"/>
    <w:rsid w:val="00F42EA0"/>
    <w:rsid w:val="00F42EBC"/>
    <w:rsid w:val="00F434B7"/>
    <w:rsid w:val="00F44366"/>
    <w:rsid w:val="00F44D77"/>
    <w:rsid w:val="00F45689"/>
    <w:rsid w:val="00F458C6"/>
    <w:rsid w:val="00F460B9"/>
    <w:rsid w:val="00F4625E"/>
    <w:rsid w:val="00F4676D"/>
    <w:rsid w:val="00F46CDD"/>
    <w:rsid w:val="00F4716C"/>
    <w:rsid w:val="00F475B4"/>
    <w:rsid w:val="00F47B40"/>
    <w:rsid w:val="00F47BEB"/>
    <w:rsid w:val="00F503C8"/>
    <w:rsid w:val="00F51799"/>
    <w:rsid w:val="00F51828"/>
    <w:rsid w:val="00F51A60"/>
    <w:rsid w:val="00F51DF6"/>
    <w:rsid w:val="00F52228"/>
    <w:rsid w:val="00F525FC"/>
    <w:rsid w:val="00F5272A"/>
    <w:rsid w:val="00F53015"/>
    <w:rsid w:val="00F530A5"/>
    <w:rsid w:val="00F531D4"/>
    <w:rsid w:val="00F53AB5"/>
    <w:rsid w:val="00F54CEE"/>
    <w:rsid w:val="00F55449"/>
    <w:rsid w:val="00F567B3"/>
    <w:rsid w:val="00F56898"/>
    <w:rsid w:val="00F568B0"/>
    <w:rsid w:val="00F56B08"/>
    <w:rsid w:val="00F56B48"/>
    <w:rsid w:val="00F56EB1"/>
    <w:rsid w:val="00F570E4"/>
    <w:rsid w:val="00F60159"/>
    <w:rsid w:val="00F60284"/>
    <w:rsid w:val="00F607A8"/>
    <w:rsid w:val="00F609BB"/>
    <w:rsid w:val="00F615AF"/>
    <w:rsid w:val="00F61CE8"/>
    <w:rsid w:val="00F6225A"/>
    <w:rsid w:val="00F634C9"/>
    <w:rsid w:val="00F65225"/>
    <w:rsid w:val="00F6536D"/>
    <w:rsid w:val="00F6555D"/>
    <w:rsid w:val="00F6575D"/>
    <w:rsid w:val="00F65F44"/>
    <w:rsid w:val="00F6652A"/>
    <w:rsid w:val="00F671CF"/>
    <w:rsid w:val="00F6787C"/>
    <w:rsid w:val="00F67F86"/>
    <w:rsid w:val="00F70340"/>
    <w:rsid w:val="00F718DE"/>
    <w:rsid w:val="00F71B58"/>
    <w:rsid w:val="00F72522"/>
    <w:rsid w:val="00F7287F"/>
    <w:rsid w:val="00F72CFD"/>
    <w:rsid w:val="00F72F36"/>
    <w:rsid w:val="00F7319D"/>
    <w:rsid w:val="00F73298"/>
    <w:rsid w:val="00F73610"/>
    <w:rsid w:val="00F7425C"/>
    <w:rsid w:val="00F74C6C"/>
    <w:rsid w:val="00F74E5A"/>
    <w:rsid w:val="00F75237"/>
    <w:rsid w:val="00F75637"/>
    <w:rsid w:val="00F76FD4"/>
    <w:rsid w:val="00F77262"/>
    <w:rsid w:val="00F777E8"/>
    <w:rsid w:val="00F77846"/>
    <w:rsid w:val="00F77A18"/>
    <w:rsid w:val="00F80256"/>
    <w:rsid w:val="00F8032F"/>
    <w:rsid w:val="00F804ED"/>
    <w:rsid w:val="00F80889"/>
    <w:rsid w:val="00F81194"/>
    <w:rsid w:val="00F81215"/>
    <w:rsid w:val="00F81230"/>
    <w:rsid w:val="00F8133C"/>
    <w:rsid w:val="00F81579"/>
    <w:rsid w:val="00F81921"/>
    <w:rsid w:val="00F81979"/>
    <w:rsid w:val="00F81C8A"/>
    <w:rsid w:val="00F823B9"/>
    <w:rsid w:val="00F8262C"/>
    <w:rsid w:val="00F83BC5"/>
    <w:rsid w:val="00F83C45"/>
    <w:rsid w:val="00F83D0F"/>
    <w:rsid w:val="00F847F1"/>
    <w:rsid w:val="00F84806"/>
    <w:rsid w:val="00F84926"/>
    <w:rsid w:val="00F8528A"/>
    <w:rsid w:val="00F85383"/>
    <w:rsid w:val="00F853C5"/>
    <w:rsid w:val="00F85CD7"/>
    <w:rsid w:val="00F8602E"/>
    <w:rsid w:val="00F8664B"/>
    <w:rsid w:val="00F86DD9"/>
    <w:rsid w:val="00F872F7"/>
    <w:rsid w:val="00F8777C"/>
    <w:rsid w:val="00F901D2"/>
    <w:rsid w:val="00F90B52"/>
    <w:rsid w:val="00F90F66"/>
    <w:rsid w:val="00F91927"/>
    <w:rsid w:val="00F92FBC"/>
    <w:rsid w:val="00F93CD7"/>
    <w:rsid w:val="00F9427A"/>
    <w:rsid w:val="00F944AB"/>
    <w:rsid w:val="00F94B46"/>
    <w:rsid w:val="00F95FE0"/>
    <w:rsid w:val="00F96063"/>
    <w:rsid w:val="00F960D8"/>
    <w:rsid w:val="00F971A9"/>
    <w:rsid w:val="00F972E8"/>
    <w:rsid w:val="00F97583"/>
    <w:rsid w:val="00F9770A"/>
    <w:rsid w:val="00F977F8"/>
    <w:rsid w:val="00F97BB1"/>
    <w:rsid w:val="00F97F2E"/>
    <w:rsid w:val="00FA0492"/>
    <w:rsid w:val="00FA0791"/>
    <w:rsid w:val="00FA094E"/>
    <w:rsid w:val="00FA20E6"/>
    <w:rsid w:val="00FA295C"/>
    <w:rsid w:val="00FA2DD0"/>
    <w:rsid w:val="00FA30C7"/>
    <w:rsid w:val="00FA3375"/>
    <w:rsid w:val="00FA3C00"/>
    <w:rsid w:val="00FA3D5C"/>
    <w:rsid w:val="00FA4385"/>
    <w:rsid w:val="00FA4CBB"/>
    <w:rsid w:val="00FA4CDF"/>
    <w:rsid w:val="00FA5B3E"/>
    <w:rsid w:val="00FA605E"/>
    <w:rsid w:val="00FA62FA"/>
    <w:rsid w:val="00FA6329"/>
    <w:rsid w:val="00FA6A10"/>
    <w:rsid w:val="00FA75A4"/>
    <w:rsid w:val="00FA76D3"/>
    <w:rsid w:val="00FA76E4"/>
    <w:rsid w:val="00FA78F3"/>
    <w:rsid w:val="00FA7931"/>
    <w:rsid w:val="00FA7A83"/>
    <w:rsid w:val="00FA7BD7"/>
    <w:rsid w:val="00FB0984"/>
    <w:rsid w:val="00FB0E0E"/>
    <w:rsid w:val="00FB18C8"/>
    <w:rsid w:val="00FB1E1C"/>
    <w:rsid w:val="00FB209A"/>
    <w:rsid w:val="00FB2224"/>
    <w:rsid w:val="00FB2498"/>
    <w:rsid w:val="00FB390E"/>
    <w:rsid w:val="00FB4146"/>
    <w:rsid w:val="00FB4414"/>
    <w:rsid w:val="00FB4A38"/>
    <w:rsid w:val="00FB4A7A"/>
    <w:rsid w:val="00FB4A7F"/>
    <w:rsid w:val="00FB4C91"/>
    <w:rsid w:val="00FB52B4"/>
    <w:rsid w:val="00FB5436"/>
    <w:rsid w:val="00FB5F5B"/>
    <w:rsid w:val="00FB603D"/>
    <w:rsid w:val="00FB6093"/>
    <w:rsid w:val="00FB65E3"/>
    <w:rsid w:val="00FB72DF"/>
    <w:rsid w:val="00FB7770"/>
    <w:rsid w:val="00FB77D1"/>
    <w:rsid w:val="00FC0273"/>
    <w:rsid w:val="00FC061F"/>
    <w:rsid w:val="00FC09B2"/>
    <w:rsid w:val="00FC0BF4"/>
    <w:rsid w:val="00FC102F"/>
    <w:rsid w:val="00FC1246"/>
    <w:rsid w:val="00FC18C0"/>
    <w:rsid w:val="00FC1B10"/>
    <w:rsid w:val="00FC24B1"/>
    <w:rsid w:val="00FC29EF"/>
    <w:rsid w:val="00FC2AD0"/>
    <w:rsid w:val="00FC2ED2"/>
    <w:rsid w:val="00FC3316"/>
    <w:rsid w:val="00FC36B7"/>
    <w:rsid w:val="00FC3A47"/>
    <w:rsid w:val="00FC3FF2"/>
    <w:rsid w:val="00FC5CA3"/>
    <w:rsid w:val="00FC5F12"/>
    <w:rsid w:val="00FC67FE"/>
    <w:rsid w:val="00FC6D5D"/>
    <w:rsid w:val="00FC70B8"/>
    <w:rsid w:val="00FC759B"/>
    <w:rsid w:val="00FC75FC"/>
    <w:rsid w:val="00FC7791"/>
    <w:rsid w:val="00FC7C00"/>
    <w:rsid w:val="00FC7CE6"/>
    <w:rsid w:val="00FC7F1F"/>
    <w:rsid w:val="00FD06F9"/>
    <w:rsid w:val="00FD076D"/>
    <w:rsid w:val="00FD0A09"/>
    <w:rsid w:val="00FD10C2"/>
    <w:rsid w:val="00FD1482"/>
    <w:rsid w:val="00FD18C4"/>
    <w:rsid w:val="00FD1F33"/>
    <w:rsid w:val="00FD24A0"/>
    <w:rsid w:val="00FD3675"/>
    <w:rsid w:val="00FD4484"/>
    <w:rsid w:val="00FD4685"/>
    <w:rsid w:val="00FD5325"/>
    <w:rsid w:val="00FD5DF0"/>
    <w:rsid w:val="00FD60CF"/>
    <w:rsid w:val="00FD6271"/>
    <w:rsid w:val="00FD6B9C"/>
    <w:rsid w:val="00FD6D2A"/>
    <w:rsid w:val="00FD6D55"/>
    <w:rsid w:val="00FD7168"/>
    <w:rsid w:val="00FD7E41"/>
    <w:rsid w:val="00FE02CD"/>
    <w:rsid w:val="00FE063D"/>
    <w:rsid w:val="00FE0689"/>
    <w:rsid w:val="00FE08B5"/>
    <w:rsid w:val="00FE0BE9"/>
    <w:rsid w:val="00FE0C70"/>
    <w:rsid w:val="00FE14C0"/>
    <w:rsid w:val="00FE1660"/>
    <w:rsid w:val="00FE1F01"/>
    <w:rsid w:val="00FE1F76"/>
    <w:rsid w:val="00FE2717"/>
    <w:rsid w:val="00FE27D2"/>
    <w:rsid w:val="00FE35FC"/>
    <w:rsid w:val="00FE496F"/>
    <w:rsid w:val="00FE4B03"/>
    <w:rsid w:val="00FE5419"/>
    <w:rsid w:val="00FE583B"/>
    <w:rsid w:val="00FE5A4E"/>
    <w:rsid w:val="00FE69CD"/>
    <w:rsid w:val="00FE6C00"/>
    <w:rsid w:val="00FF0100"/>
    <w:rsid w:val="00FF04A8"/>
    <w:rsid w:val="00FF1FB6"/>
    <w:rsid w:val="00FF22ED"/>
    <w:rsid w:val="00FF281F"/>
    <w:rsid w:val="00FF3114"/>
    <w:rsid w:val="00FF31E7"/>
    <w:rsid w:val="00FF3269"/>
    <w:rsid w:val="00FF3339"/>
    <w:rsid w:val="00FF371D"/>
    <w:rsid w:val="00FF3AFC"/>
    <w:rsid w:val="00FF3D92"/>
    <w:rsid w:val="00FF44CD"/>
    <w:rsid w:val="00FF5263"/>
    <w:rsid w:val="00FF5CE3"/>
    <w:rsid w:val="00FF7AB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2928A9D"/>
  <w15:docId w15:val="{CA701510-0653-4736-AE82-1A22395B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26EB"/>
    <w:pPr>
      <w:spacing w:before="120" w:after="120"/>
      <w:jc w:val="both"/>
    </w:pPr>
    <w:rPr>
      <w:rFonts w:ascii="Arial" w:hAnsi="Arial"/>
      <w:sz w:val="22"/>
      <w:lang w:val="en-GB" w:eastAsia="fr-FR"/>
    </w:rPr>
  </w:style>
  <w:style w:type="paragraph" w:styleId="Heading1">
    <w:name w:val="heading 1"/>
    <w:basedOn w:val="Normal"/>
    <w:next w:val="Normal"/>
    <w:qFormat/>
    <w:rsid w:val="00DC26EB"/>
    <w:pPr>
      <w:keepNext/>
      <w:numPr>
        <w:numId w:val="1"/>
      </w:numPr>
      <w:spacing w:before="240"/>
      <w:outlineLvl w:val="0"/>
    </w:pPr>
    <w:rPr>
      <w:b/>
      <w:lang w:val="fr-FR"/>
    </w:rPr>
  </w:style>
  <w:style w:type="paragraph" w:styleId="Heading2">
    <w:name w:val="heading 2"/>
    <w:basedOn w:val="Normal"/>
    <w:next w:val="Normal"/>
    <w:link w:val="Heading2Char"/>
    <w:qFormat/>
    <w:rsid w:val="00DC26EB"/>
    <w:pPr>
      <w:keepNext/>
      <w:numPr>
        <w:ilvl w:val="1"/>
        <w:numId w:val="1"/>
      </w:numPr>
      <w:tabs>
        <w:tab w:val="left" w:pos="578"/>
      </w:tabs>
      <w:spacing w:before="240" w:after="60"/>
      <w:outlineLvl w:val="1"/>
    </w:pPr>
    <w:rPr>
      <w:b/>
      <w:lang w:val="fr-FR"/>
    </w:rPr>
  </w:style>
  <w:style w:type="paragraph" w:styleId="Heading3">
    <w:name w:val="heading 3"/>
    <w:basedOn w:val="Normal"/>
    <w:next w:val="Normal"/>
    <w:link w:val="Heading3Char"/>
    <w:qFormat/>
    <w:rsid w:val="00DC26EB"/>
    <w:pPr>
      <w:keepNext/>
      <w:numPr>
        <w:ilvl w:val="2"/>
        <w:numId w:val="1"/>
      </w:numPr>
      <w:tabs>
        <w:tab w:val="left" w:pos="720"/>
      </w:tabs>
      <w:spacing w:before="240" w:after="60"/>
      <w:outlineLvl w:val="2"/>
    </w:pPr>
    <w:rPr>
      <w:b/>
      <w:lang w:val="fr-FR"/>
    </w:rPr>
  </w:style>
  <w:style w:type="paragraph" w:styleId="Heading4">
    <w:name w:val="heading 4"/>
    <w:basedOn w:val="Normal"/>
    <w:next w:val="Normal"/>
    <w:qFormat/>
    <w:rsid w:val="00DC26EB"/>
    <w:pPr>
      <w:keepNext/>
      <w:numPr>
        <w:ilvl w:val="3"/>
        <w:numId w:val="1"/>
      </w:numPr>
      <w:tabs>
        <w:tab w:val="left" w:pos="862"/>
      </w:tabs>
      <w:spacing w:before="240" w:after="60"/>
      <w:outlineLvl w:val="3"/>
    </w:pPr>
    <w:rPr>
      <w:b/>
      <w:lang w:val="fr-FR"/>
    </w:rPr>
  </w:style>
  <w:style w:type="paragraph" w:styleId="Heading5">
    <w:name w:val="heading 5"/>
    <w:basedOn w:val="Heading4"/>
    <w:next w:val="Normal"/>
    <w:qFormat/>
    <w:rsid w:val="00DC26EB"/>
    <w:pPr>
      <w:numPr>
        <w:ilvl w:val="4"/>
      </w:numPr>
      <w:outlineLvl w:val="4"/>
    </w:pPr>
  </w:style>
  <w:style w:type="paragraph" w:styleId="Heading6">
    <w:name w:val="heading 6"/>
    <w:basedOn w:val="Heading4"/>
    <w:next w:val="Normal"/>
    <w:qFormat/>
    <w:rsid w:val="00DC26EB"/>
    <w:pPr>
      <w:numPr>
        <w:ilvl w:val="5"/>
      </w:numPr>
      <w:outlineLvl w:val="5"/>
    </w:pPr>
  </w:style>
  <w:style w:type="paragraph" w:styleId="Heading7">
    <w:name w:val="heading 7"/>
    <w:basedOn w:val="Heading4"/>
    <w:next w:val="Normal"/>
    <w:qFormat/>
    <w:rsid w:val="00DC26EB"/>
    <w:pPr>
      <w:numPr>
        <w:ilvl w:val="6"/>
      </w:numPr>
      <w:outlineLvl w:val="6"/>
    </w:pPr>
  </w:style>
  <w:style w:type="paragraph" w:styleId="Heading8">
    <w:name w:val="heading 8"/>
    <w:basedOn w:val="Heading4"/>
    <w:next w:val="Normal"/>
    <w:qFormat/>
    <w:rsid w:val="00DC26EB"/>
    <w:pPr>
      <w:numPr>
        <w:ilvl w:val="7"/>
      </w:numPr>
      <w:outlineLvl w:val="7"/>
    </w:pPr>
  </w:style>
  <w:style w:type="paragraph" w:styleId="Heading9">
    <w:name w:val="heading 9"/>
    <w:basedOn w:val="Heading4"/>
    <w:next w:val="Normal"/>
    <w:qFormat/>
    <w:rsid w:val="00DC26E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26EB"/>
    <w:rPr>
      <w:rFonts w:ascii="Arial" w:hAnsi="Arial"/>
      <w:b/>
      <w:sz w:val="22"/>
      <w:lang w:val="fr-FR" w:eastAsia="fr-FR" w:bidi="ar-SA"/>
    </w:rPr>
  </w:style>
  <w:style w:type="character" w:customStyle="1" w:styleId="Heading3Char">
    <w:name w:val="Heading 3 Char"/>
    <w:link w:val="Heading3"/>
    <w:rsid w:val="00DC26EB"/>
    <w:rPr>
      <w:rFonts w:ascii="Arial" w:hAnsi="Arial"/>
      <w:b/>
      <w:sz w:val="22"/>
      <w:lang w:val="fr-FR" w:eastAsia="fr-FR" w:bidi="ar-SA"/>
    </w:rPr>
  </w:style>
  <w:style w:type="paragraph" w:customStyle="1" w:styleId="Text1">
    <w:name w:val="Text 1"/>
    <w:basedOn w:val="Normal"/>
    <w:rsid w:val="00DC26EB"/>
    <w:pPr>
      <w:ind w:left="482"/>
    </w:pPr>
  </w:style>
  <w:style w:type="paragraph" w:customStyle="1" w:styleId="Text2">
    <w:name w:val="Text 2"/>
    <w:basedOn w:val="Normal"/>
    <w:rsid w:val="00DC26EB"/>
    <w:pPr>
      <w:tabs>
        <w:tab w:val="left" w:pos="2160"/>
      </w:tabs>
      <w:ind w:left="1077"/>
    </w:pPr>
  </w:style>
  <w:style w:type="paragraph" w:customStyle="1" w:styleId="Text3">
    <w:name w:val="Text 3"/>
    <w:basedOn w:val="Normal"/>
    <w:rsid w:val="00DC26EB"/>
    <w:pPr>
      <w:tabs>
        <w:tab w:val="left" w:pos="2302"/>
      </w:tabs>
      <w:ind w:left="1916"/>
    </w:pPr>
  </w:style>
  <w:style w:type="paragraph" w:customStyle="1" w:styleId="Text4">
    <w:name w:val="Text 4"/>
    <w:basedOn w:val="Normal"/>
    <w:rsid w:val="00DC26EB"/>
    <w:pPr>
      <w:ind w:left="2880"/>
    </w:pPr>
  </w:style>
  <w:style w:type="paragraph" w:customStyle="1" w:styleId="Address">
    <w:name w:val="Address"/>
    <w:basedOn w:val="Normal"/>
    <w:next w:val="Normal"/>
    <w:rsid w:val="00DC26EB"/>
    <w:pPr>
      <w:ind w:left="5103"/>
      <w:jc w:val="left"/>
    </w:pPr>
    <w:rPr>
      <w:sz w:val="20"/>
      <w:lang w:val="fr-FR"/>
    </w:rPr>
  </w:style>
  <w:style w:type="paragraph" w:customStyle="1" w:styleId="AddressTL">
    <w:name w:val="AddressTL"/>
    <w:basedOn w:val="Normal"/>
    <w:next w:val="Normal"/>
    <w:rsid w:val="00DC26EB"/>
    <w:pPr>
      <w:spacing w:after="720"/>
      <w:jc w:val="left"/>
    </w:pPr>
  </w:style>
  <w:style w:type="paragraph" w:customStyle="1" w:styleId="AddressTR">
    <w:name w:val="AddressTR"/>
    <w:basedOn w:val="Normal"/>
    <w:next w:val="Normal"/>
    <w:rsid w:val="00DC26EB"/>
    <w:pPr>
      <w:spacing w:after="720"/>
      <w:ind w:left="5103"/>
      <w:jc w:val="left"/>
    </w:pPr>
  </w:style>
  <w:style w:type="paragraph" w:styleId="BlockText">
    <w:name w:val="Block Text"/>
    <w:basedOn w:val="Normal"/>
    <w:rsid w:val="00DC26EB"/>
    <w:pPr>
      <w:ind w:left="1440" w:right="1440"/>
    </w:pPr>
  </w:style>
  <w:style w:type="paragraph" w:styleId="BodyText">
    <w:name w:val="Body Text"/>
    <w:basedOn w:val="Normal"/>
    <w:rsid w:val="00DC26EB"/>
  </w:style>
  <w:style w:type="paragraph" w:styleId="BodyText2">
    <w:name w:val="Body Text 2"/>
    <w:basedOn w:val="Normal"/>
    <w:rsid w:val="00DC26EB"/>
    <w:pPr>
      <w:spacing w:line="480" w:lineRule="auto"/>
    </w:pPr>
  </w:style>
  <w:style w:type="paragraph" w:styleId="BodyText3">
    <w:name w:val="Body Text 3"/>
    <w:basedOn w:val="Normal"/>
    <w:rsid w:val="00DC26EB"/>
    <w:rPr>
      <w:sz w:val="16"/>
    </w:rPr>
  </w:style>
  <w:style w:type="paragraph" w:styleId="BodyTextFirstIndent">
    <w:name w:val="Body Text First Indent"/>
    <w:basedOn w:val="BodyText"/>
    <w:rsid w:val="00DC26EB"/>
    <w:pPr>
      <w:ind w:firstLine="210"/>
    </w:pPr>
  </w:style>
  <w:style w:type="paragraph" w:styleId="BodyTextIndent">
    <w:name w:val="Body Text Indent"/>
    <w:basedOn w:val="Normal"/>
    <w:rsid w:val="00DC26EB"/>
    <w:pPr>
      <w:ind w:left="283"/>
    </w:pPr>
  </w:style>
  <w:style w:type="paragraph" w:styleId="BodyTextFirstIndent2">
    <w:name w:val="Body Text First Indent 2"/>
    <w:basedOn w:val="BodyTextIndent"/>
    <w:rsid w:val="00DC26EB"/>
    <w:pPr>
      <w:ind w:firstLine="210"/>
    </w:pPr>
  </w:style>
  <w:style w:type="paragraph" w:styleId="BodyTextIndent2">
    <w:name w:val="Body Text Indent 2"/>
    <w:basedOn w:val="Normal"/>
    <w:rsid w:val="00DC26EB"/>
    <w:pPr>
      <w:spacing w:line="480" w:lineRule="auto"/>
      <w:ind w:left="283"/>
    </w:pPr>
  </w:style>
  <w:style w:type="paragraph" w:styleId="BodyTextIndent3">
    <w:name w:val="Body Text Indent 3"/>
    <w:basedOn w:val="Normal"/>
    <w:rsid w:val="00DC26EB"/>
    <w:pPr>
      <w:ind w:left="283"/>
    </w:pPr>
    <w:rPr>
      <w:sz w:val="16"/>
    </w:rPr>
  </w:style>
  <w:style w:type="paragraph" w:styleId="Caption">
    <w:name w:val="caption"/>
    <w:basedOn w:val="Normal"/>
    <w:next w:val="Normal"/>
    <w:qFormat/>
    <w:rsid w:val="00DC26EB"/>
    <w:rPr>
      <w:b/>
    </w:rPr>
  </w:style>
  <w:style w:type="paragraph" w:styleId="Closing">
    <w:name w:val="Closing"/>
    <w:basedOn w:val="Normal"/>
    <w:rsid w:val="00DC26EB"/>
    <w:pPr>
      <w:ind w:left="4252"/>
    </w:pPr>
    <w:rPr>
      <w:lang w:val="fr-FR"/>
    </w:rPr>
  </w:style>
  <w:style w:type="paragraph" w:styleId="Signature">
    <w:name w:val="Signature"/>
    <w:basedOn w:val="Normal"/>
    <w:next w:val="Enclosures"/>
    <w:rsid w:val="00DC26EB"/>
    <w:pPr>
      <w:tabs>
        <w:tab w:val="left" w:pos="5103"/>
      </w:tabs>
      <w:spacing w:before="1200" w:after="0"/>
      <w:ind w:left="5103"/>
      <w:jc w:val="center"/>
    </w:pPr>
  </w:style>
  <w:style w:type="paragraph" w:customStyle="1" w:styleId="Enclosures">
    <w:name w:val="Enclosures"/>
    <w:basedOn w:val="Normal"/>
    <w:rsid w:val="00DC26EB"/>
    <w:pPr>
      <w:keepNext/>
      <w:keepLines/>
      <w:tabs>
        <w:tab w:val="left" w:pos="5642"/>
      </w:tabs>
      <w:spacing w:before="480" w:after="0"/>
      <w:ind w:left="1191" w:hanging="1191"/>
      <w:jc w:val="left"/>
    </w:pPr>
    <w:rPr>
      <w:lang w:val="fr-FR"/>
    </w:rPr>
  </w:style>
  <w:style w:type="paragraph" w:customStyle="1" w:styleId="Participants">
    <w:name w:val="Participants"/>
    <w:basedOn w:val="Normal"/>
    <w:next w:val="Copies"/>
    <w:rsid w:val="00DC26EB"/>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DC26EB"/>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sid w:val="00DC26EB"/>
  </w:style>
  <w:style w:type="paragraph" w:styleId="Date">
    <w:name w:val="Date"/>
    <w:basedOn w:val="Normal"/>
    <w:next w:val="Address"/>
    <w:rsid w:val="00DC26EB"/>
    <w:pPr>
      <w:spacing w:after="0"/>
      <w:ind w:left="5103" w:right="-567"/>
      <w:jc w:val="left"/>
    </w:pPr>
    <w:rPr>
      <w:lang w:val="fr-FR"/>
    </w:rPr>
  </w:style>
  <w:style w:type="paragraph" w:customStyle="1" w:styleId="References">
    <w:name w:val="References"/>
    <w:basedOn w:val="Normal"/>
    <w:rsid w:val="00DC26EB"/>
    <w:pPr>
      <w:spacing w:after="0"/>
    </w:pPr>
    <w:rPr>
      <w:b/>
    </w:rPr>
  </w:style>
  <w:style w:type="paragraph" w:styleId="DocumentMap">
    <w:name w:val="Document Map"/>
    <w:basedOn w:val="Normal"/>
    <w:semiHidden/>
    <w:rsid w:val="00DC26EB"/>
    <w:pPr>
      <w:shd w:val="clear" w:color="auto" w:fill="000080"/>
    </w:pPr>
    <w:rPr>
      <w:rFonts w:ascii="Tahoma" w:hAnsi="Tahoma"/>
      <w:lang w:val="fr-FR"/>
    </w:rPr>
  </w:style>
  <w:style w:type="paragraph" w:customStyle="1" w:styleId="DoubSign">
    <w:name w:val="DoubSign"/>
    <w:basedOn w:val="Normal"/>
    <w:next w:val="Contact"/>
    <w:rsid w:val="00DC26EB"/>
    <w:pPr>
      <w:tabs>
        <w:tab w:val="left" w:pos="5103"/>
      </w:tabs>
      <w:spacing w:before="1200" w:after="0"/>
      <w:jc w:val="left"/>
    </w:pPr>
  </w:style>
  <w:style w:type="paragraph" w:customStyle="1" w:styleId="Contact">
    <w:name w:val="Contact"/>
    <w:basedOn w:val="Normal"/>
    <w:next w:val="Enclosures"/>
    <w:rsid w:val="00DC26EB"/>
    <w:pPr>
      <w:spacing w:before="480" w:after="0"/>
      <w:ind w:left="567" w:hanging="567"/>
      <w:jc w:val="left"/>
    </w:pPr>
  </w:style>
  <w:style w:type="paragraph" w:styleId="EndnoteText">
    <w:name w:val="endnote text"/>
    <w:basedOn w:val="Normal"/>
    <w:semiHidden/>
    <w:rsid w:val="00DC26EB"/>
    <w:rPr>
      <w:sz w:val="20"/>
    </w:rPr>
  </w:style>
  <w:style w:type="paragraph" w:styleId="EnvelopeAddress">
    <w:name w:val="envelope address"/>
    <w:basedOn w:val="Normal"/>
    <w:rsid w:val="00DC26EB"/>
    <w:pPr>
      <w:framePr w:w="7920" w:h="1980" w:hRule="exact" w:hSpace="180" w:wrap="auto" w:hAnchor="page" w:xAlign="center" w:yAlign="bottom"/>
      <w:spacing w:after="0"/>
    </w:pPr>
    <w:rPr>
      <w:lang w:val="fr-FR"/>
    </w:rPr>
  </w:style>
  <w:style w:type="paragraph" w:styleId="EnvelopeReturn">
    <w:name w:val="envelope return"/>
    <w:basedOn w:val="Normal"/>
    <w:rsid w:val="00DC26EB"/>
    <w:pPr>
      <w:spacing w:after="0"/>
    </w:pPr>
    <w:rPr>
      <w:sz w:val="20"/>
      <w:lang w:val="fr-FR"/>
    </w:rPr>
  </w:style>
  <w:style w:type="paragraph" w:styleId="Footer">
    <w:name w:val="footer"/>
    <w:basedOn w:val="Normal"/>
    <w:link w:val="FooterChar"/>
    <w:uiPriority w:val="99"/>
    <w:rsid w:val="00DC26EB"/>
    <w:pPr>
      <w:spacing w:after="0"/>
      <w:jc w:val="left"/>
    </w:pPr>
    <w:rPr>
      <w:b/>
      <w:sz w:val="16"/>
      <w:lang w:val="fr-FR"/>
    </w:rPr>
  </w:style>
  <w:style w:type="paragraph" w:styleId="FootnoteText">
    <w:name w:val="footnote text"/>
    <w:basedOn w:val="Normal"/>
    <w:link w:val="FootnoteTextChar"/>
    <w:uiPriority w:val="99"/>
    <w:semiHidden/>
    <w:rsid w:val="00DC26EB"/>
    <w:pPr>
      <w:ind w:left="357" w:hanging="357"/>
    </w:pPr>
    <w:rPr>
      <w:sz w:val="20"/>
      <w:lang w:val="fr-FR"/>
    </w:rPr>
  </w:style>
  <w:style w:type="paragraph" w:styleId="Header">
    <w:name w:val="header"/>
    <w:basedOn w:val="Normal"/>
    <w:link w:val="HeaderChar"/>
    <w:rsid w:val="00DC26EB"/>
    <w:pPr>
      <w:pBdr>
        <w:bottom w:val="single" w:sz="8" w:space="1" w:color="auto"/>
      </w:pBdr>
      <w:tabs>
        <w:tab w:val="center" w:pos="4153"/>
        <w:tab w:val="right" w:pos="8306"/>
      </w:tabs>
    </w:pPr>
    <w:rPr>
      <w:b/>
      <w:sz w:val="16"/>
      <w:lang w:val="fr-FR"/>
    </w:rPr>
  </w:style>
  <w:style w:type="paragraph" w:styleId="Index1">
    <w:name w:val="index 1"/>
    <w:basedOn w:val="Normal"/>
    <w:next w:val="Normal"/>
    <w:autoRedefine/>
    <w:semiHidden/>
    <w:rsid w:val="00DC26EB"/>
    <w:pPr>
      <w:ind w:left="240" w:hanging="240"/>
    </w:pPr>
  </w:style>
  <w:style w:type="paragraph" w:styleId="Index2">
    <w:name w:val="index 2"/>
    <w:basedOn w:val="Normal"/>
    <w:next w:val="Normal"/>
    <w:autoRedefine/>
    <w:semiHidden/>
    <w:rsid w:val="00DC26EB"/>
    <w:pPr>
      <w:ind w:left="480" w:hanging="240"/>
    </w:pPr>
  </w:style>
  <w:style w:type="paragraph" w:styleId="Index3">
    <w:name w:val="index 3"/>
    <w:basedOn w:val="Normal"/>
    <w:next w:val="Normal"/>
    <w:autoRedefine/>
    <w:semiHidden/>
    <w:rsid w:val="00DC26EB"/>
    <w:pPr>
      <w:ind w:left="720" w:hanging="240"/>
    </w:pPr>
  </w:style>
  <w:style w:type="paragraph" w:styleId="Index4">
    <w:name w:val="index 4"/>
    <w:basedOn w:val="Normal"/>
    <w:next w:val="Normal"/>
    <w:autoRedefine/>
    <w:semiHidden/>
    <w:rsid w:val="00DC26EB"/>
    <w:pPr>
      <w:ind w:left="960" w:hanging="240"/>
    </w:pPr>
  </w:style>
  <w:style w:type="paragraph" w:styleId="Index5">
    <w:name w:val="index 5"/>
    <w:basedOn w:val="Normal"/>
    <w:next w:val="Normal"/>
    <w:autoRedefine/>
    <w:semiHidden/>
    <w:rsid w:val="00DC26EB"/>
    <w:pPr>
      <w:ind w:left="1200" w:hanging="240"/>
    </w:pPr>
  </w:style>
  <w:style w:type="paragraph" w:styleId="Index6">
    <w:name w:val="index 6"/>
    <w:basedOn w:val="Normal"/>
    <w:next w:val="Normal"/>
    <w:autoRedefine/>
    <w:semiHidden/>
    <w:rsid w:val="00DC26EB"/>
    <w:pPr>
      <w:ind w:left="1440" w:hanging="240"/>
    </w:pPr>
  </w:style>
  <w:style w:type="paragraph" w:styleId="Index7">
    <w:name w:val="index 7"/>
    <w:basedOn w:val="Normal"/>
    <w:next w:val="Normal"/>
    <w:autoRedefine/>
    <w:semiHidden/>
    <w:rsid w:val="00DC26EB"/>
    <w:pPr>
      <w:ind w:left="1680" w:hanging="240"/>
    </w:pPr>
  </w:style>
  <w:style w:type="paragraph" w:styleId="Index8">
    <w:name w:val="index 8"/>
    <w:basedOn w:val="Normal"/>
    <w:next w:val="Normal"/>
    <w:autoRedefine/>
    <w:semiHidden/>
    <w:rsid w:val="00DC26EB"/>
    <w:pPr>
      <w:ind w:left="1920" w:hanging="240"/>
    </w:pPr>
  </w:style>
  <w:style w:type="paragraph" w:styleId="Index9">
    <w:name w:val="index 9"/>
    <w:basedOn w:val="Normal"/>
    <w:next w:val="Normal"/>
    <w:autoRedefine/>
    <w:semiHidden/>
    <w:rsid w:val="00DC26EB"/>
    <w:pPr>
      <w:ind w:left="2160" w:hanging="240"/>
    </w:pPr>
  </w:style>
  <w:style w:type="paragraph" w:styleId="IndexHeading">
    <w:name w:val="index heading"/>
    <w:basedOn w:val="Normal"/>
    <w:next w:val="Normal"/>
    <w:semiHidden/>
    <w:rsid w:val="00DC26EB"/>
    <w:rPr>
      <w:b/>
      <w:lang w:val="fr-FR"/>
    </w:rPr>
  </w:style>
  <w:style w:type="paragraph" w:styleId="List">
    <w:name w:val="List"/>
    <w:basedOn w:val="Normal"/>
    <w:rsid w:val="00DC26EB"/>
    <w:pPr>
      <w:ind w:left="283" w:hanging="283"/>
    </w:pPr>
    <w:rPr>
      <w:lang w:val="fr-FR"/>
    </w:rPr>
  </w:style>
  <w:style w:type="paragraph" w:styleId="List2">
    <w:name w:val="List 2"/>
    <w:basedOn w:val="Normal"/>
    <w:rsid w:val="00DC26EB"/>
    <w:pPr>
      <w:ind w:left="566" w:hanging="283"/>
    </w:pPr>
  </w:style>
  <w:style w:type="paragraph" w:styleId="List3">
    <w:name w:val="List 3"/>
    <w:basedOn w:val="Normal"/>
    <w:rsid w:val="00DC26EB"/>
    <w:pPr>
      <w:ind w:left="849" w:hanging="283"/>
    </w:pPr>
  </w:style>
  <w:style w:type="paragraph" w:styleId="List4">
    <w:name w:val="List 4"/>
    <w:basedOn w:val="Normal"/>
    <w:rsid w:val="00DC26EB"/>
    <w:pPr>
      <w:ind w:left="1132" w:hanging="283"/>
    </w:pPr>
  </w:style>
  <w:style w:type="paragraph" w:styleId="List5">
    <w:name w:val="List 5"/>
    <w:basedOn w:val="Normal"/>
    <w:rsid w:val="00DC26EB"/>
    <w:pPr>
      <w:ind w:left="1415" w:hanging="283"/>
    </w:pPr>
  </w:style>
  <w:style w:type="paragraph" w:styleId="ListBullet">
    <w:name w:val="List Bullet"/>
    <w:basedOn w:val="Normal"/>
    <w:rsid w:val="00DC26EB"/>
    <w:pPr>
      <w:tabs>
        <w:tab w:val="num" w:pos="360"/>
      </w:tabs>
      <w:ind w:left="357" w:hanging="357"/>
    </w:pPr>
    <w:rPr>
      <w:rFonts w:eastAsia="Times"/>
      <w:lang w:val="fr-FR"/>
    </w:rPr>
  </w:style>
  <w:style w:type="paragraph" w:styleId="ListBullet2">
    <w:name w:val="List Bullet 2"/>
    <w:basedOn w:val="Normal"/>
    <w:rsid w:val="00DC26EB"/>
    <w:pPr>
      <w:tabs>
        <w:tab w:val="num" w:pos="360"/>
      </w:tabs>
      <w:ind w:left="360" w:hanging="360"/>
    </w:pPr>
    <w:rPr>
      <w:rFonts w:eastAsia="Times"/>
      <w:lang w:val="fr-FR"/>
    </w:rPr>
  </w:style>
  <w:style w:type="paragraph" w:styleId="ListBullet3">
    <w:name w:val="List Bullet 3"/>
    <w:basedOn w:val="Text3"/>
    <w:rsid w:val="00DC26EB"/>
    <w:pPr>
      <w:tabs>
        <w:tab w:val="clear" w:pos="2302"/>
        <w:tab w:val="num" w:pos="2199"/>
      </w:tabs>
      <w:ind w:left="2199" w:hanging="283"/>
    </w:pPr>
  </w:style>
  <w:style w:type="paragraph" w:styleId="ListBullet4">
    <w:name w:val="List Bullet 4"/>
    <w:basedOn w:val="Text4"/>
    <w:rsid w:val="00DC26EB"/>
    <w:pPr>
      <w:tabs>
        <w:tab w:val="num" w:pos="3163"/>
      </w:tabs>
      <w:ind w:left="3163" w:hanging="283"/>
    </w:pPr>
  </w:style>
  <w:style w:type="paragraph" w:styleId="ListBullet5">
    <w:name w:val="List Bullet 5"/>
    <w:basedOn w:val="Normal"/>
    <w:autoRedefine/>
    <w:rsid w:val="00DC26EB"/>
    <w:pPr>
      <w:tabs>
        <w:tab w:val="num" w:pos="1492"/>
      </w:tabs>
      <w:ind w:left="1492" w:hanging="360"/>
    </w:pPr>
  </w:style>
  <w:style w:type="paragraph" w:styleId="ListContinue">
    <w:name w:val="List Continue"/>
    <w:basedOn w:val="Normal"/>
    <w:rsid w:val="00DC26EB"/>
    <w:pPr>
      <w:ind w:left="283"/>
    </w:pPr>
    <w:rPr>
      <w:lang w:val="fr-FR"/>
    </w:rPr>
  </w:style>
  <w:style w:type="paragraph" w:styleId="ListContinue2">
    <w:name w:val="List Continue 2"/>
    <w:basedOn w:val="Normal"/>
    <w:rsid w:val="00DC26EB"/>
    <w:pPr>
      <w:ind w:left="641"/>
    </w:pPr>
    <w:rPr>
      <w:lang w:val="fr-FR"/>
    </w:rPr>
  </w:style>
  <w:style w:type="paragraph" w:styleId="ListContinue3">
    <w:name w:val="List Continue 3"/>
    <w:basedOn w:val="Normal"/>
    <w:rsid w:val="00DC26EB"/>
    <w:pPr>
      <w:ind w:left="849"/>
    </w:pPr>
  </w:style>
  <w:style w:type="paragraph" w:styleId="ListContinue4">
    <w:name w:val="List Continue 4"/>
    <w:basedOn w:val="Normal"/>
    <w:rsid w:val="00DC26EB"/>
    <w:pPr>
      <w:ind w:left="1132"/>
    </w:pPr>
  </w:style>
  <w:style w:type="paragraph" w:styleId="ListContinue5">
    <w:name w:val="List Continue 5"/>
    <w:basedOn w:val="Normal"/>
    <w:rsid w:val="00DC26EB"/>
    <w:pPr>
      <w:ind w:left="1415"/>
    </w:pPr>
  </w:style>
  <w:style w:type="paragraph" w:styleId="ListNumber">
    <w:name w:val="List Number"/>
    <w:aliases w:val="NumPar1"/>
    <w:basedOn w:val="Normal"/>
    <w:next w:val="Normal"/>
    <w:rsid w:val="00DC26EB"/>
    <w:pPr>
      <w:tabs>
        <w:tab w:val="num" w:pos="360"/>
      </w:tabs>
      <w:ind w:left="360" w:hanging="360"/>
    </w:pPr>
    <w:rPr>
      <w:rFonts w:eastAsia="Times"/>
    </w:rPr>
  </w:style>
  <w:style w:type="paragraph" w:styleId="ListNumber2">
    <w:name w:val="List Number 2"/>
    <w:basedOn w:val="Text2"/>
    <w:rsid w:val="00DC26EB"/>
    <w:pPr>
      <w:tabs>
        <w:tab w:val="clear" w:pos="2160"/>
        <w:tab w:val="num" w:pos="1786"/>
      </w:tabs>
      <w:ind w:left="1786" w:hanging="709"/>
    </w:pPr>
  </w:style>
  <w:style w:type="paragraph" w:styleId="ListNumber3">
    <w:name w:val="List Number 3"/>
    <w:basedOn w:val="Text3"/>
    <w:rsid w:val="00DC26EB"/>
    <w:pPr>
      <w:tabs>
        <w:tab w:val="clear" w:pos="2302"/>
        <w:tab w:val="num" w:pos="2625"/>
      </w:tabs>
      <w:ind w:left="2625" w:hanging="709"/>
    </w:pPr>
  </w:style>
  <w:style w:type="paragraph" w:styleId="ListNumber4">
    <w:name w:val="List Number 4"/>
    <w:basedOn w:val="Text4"/>
    <w:rsid w:val="00DC26EB"/>
    <w:pPr>
      <w:tabs>
        <w:tab w:val="num" w:pos="3589"/>
      </w:tabs>
      <w:ind w:left="3589" w:hanging="709"/>
    </w:pPr>
  </w:style>
  <w:style w:type="paragraph" w:styleId="ListNumber5">
    <w:name w:val="List Number 5"/>
    <w:basedOn w:val="Normal"/>
    <w:rsid w:val="00DC26EB"/>
    <w:pPr>
      <w:tabs>
        <w:tab w:val="num" w:pos="1492"/>
      </w:tabs>
      <w:ind w:left="1492" w:hanging="360"/>
    </w:pPr>
  </w:style>
  <w:style w:type="paragraph" w:styleId="MacroText">
    <w:name w:val="macro"/>
    <w:semiHidden/>
    <w:rsid w:val="00DC26E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rsid w:val="00DC26EB"/>
    <w:pPr>
      <w:pBdr>
        <w:top w:val="single" w:sz="6" w:space="1" w:color="auto"/>
        <w:left w:val="single" w:sz="6" w:space="1" w:color="auto"/>
        <w:bottom w:val="single" w:sz="6" w:space="1" w:color="auto"/>
        <w:right w:val="single" w:sz="6" w:space="1" w:color="auto"/>
      </w:pBdr>
      <w:shd w:val="pct20" w:color="auto" w:fill="auto"/>
      <w:ind w:left="1134" w:hanging="1134"/>
    </w:pPr>
    <w:rPr>
      <w:lang w:val="fr-FR"/>
    </w:rPr>
  </w:style>
  <w:style w:type="paragraph" w:styleId="NormalIndent">
    <w:name w:val="Normal Indent"/>
    <w:basedOn w:val="Normal"/>
    <w:rsid w:val="00DC26EB"/>
    <w:pPr>
      <w:ind w:left="720"/>
    </w:pPr>
  </w:style>
  <w:style w:type="paragraph" w:styleId="NoteHeading">
    <w:name w:val="Note Heading"/>
    <w:basedOn w:val="Normal"/>
    <w:next w:val="Normal"/>
    <w:rsid w:val="00DC26EB"/>
  </w:style>
  <w:style w:type="paragraph" w:customStyle="1" w:styleId="NoteHead">
    <w:name w:val="NoteHead"/>
    <w:basedOn w:val="Normal"/>
    <w:next w:val="Subject"/>
    <w:rsid w:val="00DC26EB"/>
    <w:pPr>
      <w:spacing w:before="720" w:after="720"/>
      <w:jc w:val="center"/>
    </w:pPr>
    <w:rPr>
      <w:b/>
      <w:smallCaps/>
    </w:rPr>
  </w:style>
  <w:style w:type="paragraph" w:customStyle="1" w:styleId="Subject">
    <w:name w:val="Subject"/>
    <w:basedOn w:val="Normal"/>
    <w:next w:val="Normal"/>
    <w:rsid w:val="00DC26EB"/>
    <w:pPr>
      <w:spacing w:after="480"/>
      <w:ind w:left="1191" w:hanging="1191"/>
      <w:jc w:val="left"/>
    </w:pPr>
    <w:rPr>
      <w:b/>
    </w:rPr>
  </w:style>
  <w:style w:type="paragraph" w:customStyle="1" w:styleId="NoteList">
    <w:name w:val="NoteList"/>
    <w:basedOn w:val="Normal"/>
    <w:next w:val="Subject"/>
    <w:rsid w:val="00DC26EB"/>
    <w:pPr>
      <w:tabs>
        <w:tab w:val="left" w:pos="5823"/>
      </w:tabs>
      <w:spacing w:before="720" w:after="720"/>
      <w:ind w:left="5104" w:hanging="3119"/>
      <w:jc w:val="left"/>
    </w:pPr>
    <w:rPr>
      <w:b/>
      <w:smallCaps/>
    </w:rPr>
  </w:style>
  <w:style w:type="paragraph" w:customStyle="1" w:styleId="NumPar1">
    <w:name w:val="NumPar 1"/>
    <w:basedOn w:val="Heading1"/>
    <w:next w:val="Text1"/>
    <w:rsid w:val="00DC26EB"/>
    <w:pPr>
      <w:keepNext w:val="0"/>
      <w:spacing w:before="0"/>
      <w:outlineLvl w:val="9"/>
    </w:pPr>
    <w:rPr>
      <w:b w:val="0"/>
      <w:smallCaps/>
    </w:rPr>
  </w:style>
  <w:style w:type="paragraph" w:customStyle="1" w:styleId="NumPar2">
    <w:name w:val="NumPar 2"/>
    <w:basedOn w:val="Heading2"/>
    <w:next w:val="Text2"/>
    <w:rsid w:val="00DC26EB"/>
    <w:pPr>
      <w:keepNext w:val="0"/>
      <w:outlineLvl w:val="9"/>
    </w:pPr>
    <w:rPr>
      <w:b w:val="0"/>
    </w:rPr>
  </w:style>
  <w:style w:type="paragraph" w:customStyle="1" w:styleId="NumPar3">
    <w:name w:val="NumPar 3"/>
    <w:basedOn w:val="Heading3"/>
    <w:next w:val="Text3"/>
    <w:rsid w:val="00DC26EB"/>
    <w:pPr>
      <w:keepNext w:val="0"/>
      <w:outlineLvl w:val="9"/>
    </w:pPr>
    <w:rPr>
      <w:i/>
    </w:rPr>
  </w:style>
  <w:style w:type="paragraph" w:customStyle="1" w:styleId="NumPar4">
    <w:name w:val="NumPar 4"/>
    <w:basedOn w:val="Heading4"/>
    <w:next w:val="Text4"/>
    <w:rsid w:val="00DC26EB"/>
    <w:pPr>
      <w:keepNext w:val="0"/>
      <w:outlineLvl w:val="9"/>
    </w:pPr>
  </w:style>
  <w:style w:type="paragraph" w:styleId="PlainText">
    <w:name w:val="Plain Text"/>
    <w:basedOn w:val="Normal"/>
    <w:link w:val="PlainTextChar"/>
    <w:uiPriority w:val="99"/>
    <w:rsid w:val="00DC26EB"/>
    <w:rPr>
      <w:rFonts w:ascii="Courier New" w:hAnsi="Courier New"/>
      <w:sz w:val="20"/>
    </w:rPr>
  </w:style>
  <w:style w:type="paragraph" w:styleId="Salutation">
    <w:name w:val="Salutation"/>
    <w:basedOn w:val="Normal"/>
    <w:next w:val="Normal"/>
    <w:rsid w:val="00DC26EB"/>
  </w:style>
  <w:style w:type="paragraph" w:styleId="Subtitle">
    <w:name w:val="Subtitle"/>
    <w:basedOn w:val="Normal"/>
    <w:qFormat/>
    <w:rsid w:val="00DC26EB"/>
    <w:pPr>
      <w:spacing w:after="60"/>
      <w:jc w:val="center"/>
      <w:outlineLvl w:val="1"/>
    </w:pPr>
  </w:style>
  <w:style w:type="paragraph" w:styleId="TableofAuthorities">
    <w:name w:val="table of authorities"/>
    <w:basedOn w:val="Normal"/>
    <w:next w:val="Normal"/>
    <w:semiHidden/>
    <w:rsid w:val="00DC26EB"/>
    <w:pPr>
      <w:ind w:left="240" w:hanging="240"/>
    </w:pPr>
  </w:style>
  <w:style w:type="paragraph" w:styleId="TableofFigures">
    <w:name w:val="table of figures"/>
    <w:basedOn w:val="Normal"/>
    <w:next w:val="Normal"/>
    <w:semiHidden/>
    <w:rsid w:val="00DC26EB"/>
    <w:pPr>
      <w:ind w:left="480" w:hanging="480"/>
    </w:pPr>
  </w:style>
  <w:style w:type="paragraph" w:styleId="Title">
    <w:name w:val="Title"/>
    <w:basedOn w:val="Normal"/>
    <w:qFormat/>
    <w:rsid w:val="00DC26EB"/>
    <w:pPr>
      <w:spacing w:before="240" w:after="60"/>
      <w:jc w:val="left"/>
      <w:outlineLvl w:val="0"/>
    </w:pPr>
    <w:rPr>
      <w:b/>
      <w:kern w:val="28"/>
      <w:sz w:val="32"/>
    </w:rPr>
  </w:style>
  <w:style w:type="paragraph" w:styleId="TOAHeading">
    <w:name w:val="toa heading"/>
    <w:basedOn w:val="Normal"/>
    <w:next w:val="Normal"/>
    <w:semiHidden/>
    <w:rsid w:val="00DC26EB"/>
    <w:rPr>
      <w:b/>
    </w:rPr>
  </w:style>
  <w:style w:type="paragraph" w:styleId="TOC1">
    <w:name w:val="toc 1"/>
    <w:basedOn w:val="Normal"/>
    <w:next w:val="Normal"/>
    <w:semiHidden/>
    <w:rsid w:val="00DC26EB"/>
    <w:pPr>
      <w:keepNext/>
      <w:keepLines/>
      <w:tabs>
        <w:tab w:val="right" w:leader="dot" w:pos="8640"/>
      </w:tabs>
      <w:spacing w:before="240"/>
      <w:ind w:left="483" w:right="720" w:hanging="483"/>
    </w:pPr>
    <w:rPr>
      <w:caps/>
    </w:rPr>
  </w:style>
  <w:style w:type="paragraph" w:styleId="TOC2">
    <w:name w:val="toc 2"/>
    <w:basedOn w:val="Normal"/>
    <w:next w:val="Normal"/>
    <w:semiHidden/>
    <w:rsid w:val="00DC26EB"/>
    <w:pPr>
      <w:keepLines/>
      <w:tabs>
        <w:tab w:val="right" w:leader="dot" w:pos="8640"/>
      </w:tabs>
      <w:ind w:left="1077" w:right="720" w:hanging="595"/>
    </w:pPr>
  </w:style>
  <w:style w:type="paragraph" w:styleId="TOC3">
    <w:name w:val="toc 3"/>
    <w:basedOn w:val="Normal"/>
    <w:next w:val="Normal"/>
    <w:semiHidden/>
    <w:rsid w:val="00DC26EB"/>
    <w:pPr>
      <w:keepLines/>
      <w:tabs>
        <w:tab w:val="right" w:leader="dot" w:pos="8640"/>
      </w:tabs>
      <w:ind w:left="1916" w:right="720" w:hanging="839"/>
    </w:pPr>
  </w:style>
  <w:style w:type="paragraph" w:styleId="TOC4">
    <w:name w:val="toc 4"/>
    <w:basedOn w:val="Normal"/>
    <w:next w:val="Normal"/>
    <w:semiHidden/>
    <w:rsid w:val="00DC26EB"/>
    <w:pPr>
      <w:keepLines/>
      <w:tabs>
        <w:tab w:val="right" w:leader="dot" w:pos="8641"/>
      </w:tabs>
      <w:ind w:left="2880" w:right="720" w:hanging="964"/>
    </w:pPr>
  </w:style>
  <w:style w:type="paragraph" w:styleId="TOC5">
    <w:name w:val="toc 5"/>
    <w:basedOn w:val="Normal"/>
    <w:next w:val="Normal"/>
    <w:semiHidden/>
    <w:rsid w:val="00DC26EB"/>
    <w:pPr>
      <w:tabs>
        <w:tab w:val="right" w:leader="dot" w:pos="8641"/>
      </w:tabs>
      <w:spacing w:before="240"/>
      <w:ind w:right="720"/>
    </w:pPr>
    <w:rPr>
      <w:caps/>
    </w:rPr>
  </w:style>
  <w:style w:type="paragraph" w:styleId="TOC6">
    <w:name w:val="toc 6"/>
    <w:basedOn w:val="Normal"/>
    <w:next w:val="Normal"/>
    <w:autoRedefine/>
    <w:semiHidden/>
    <w:rsid w:val="00DC26EB"/>
    <w:pPr>
      <w:ind w:left="1200"/>
    </w:pPr>
  </w:style>
  <w:style w:type="paragraph" w:styleId="TOC7">
    <w:name w:val="toc 7"/>
    <w:basedOn w:val="Normal"/>
    <w:next w:val="Normal"/>
    <w:autoRedefine/>
    <w:semiHidden/>
    <w:rsid w:val="00DC26EB"/>
    <w:pPr>
      <w:ind w:left="1440"/>
    </w:pPr>
  </w:style>
  <w:style w:type="paragraph" w:styleId="TOC8">
    <w:name w:val="toc 8"/>
    <w:basedOn w:val="Normal"/>
    <w:next w:val="Normal"/>
    <w:autoRedefine/>
    <w:semiHidden/>
    <w:rsid w:val="00DC26EB"/>
    <w:pPr>
      <w:ind w:left="1680"/>
    </w:pPr>
  </w:style>
  <w:style w:type="paragraph" w:styleId="TOC9">
    <w:name w:val="toc 9"/>
    <w:basedOn w:val="Normal"/>
    <w:next w:val="Normal"/>
    <w:autoRedefine/>
    <w:semiHidden/>
    <w:rsid w:val="00DC26EB"/>
    <w:pPr>
      <w:ind w:left="1920"/>
    </w:pPr>
  </w:style>
  <w:style w:type="paragraph" w:customStyle="1" w:styleId="YReferences">
    <w:name w:val="YReferences"/>
    <w:basedOn w:val="Normal"/>
    <w:rsid w:val="00DC26EB"/>
    <w:pPr>
      <w:spacing w:after="480"/>
      <w:ind w:left="1191" w:hanging="1191"/>
    </w:pPr>
  </w:style>
  <w:style w:type="paragraph" w:customStyle="1" w:styleId="ListBullet1">
    <w:name w:val="List Bullet 1"/>
    <w:basedOn w:val="Text1"/>
    <w:rsid w:val="00DC26EB"/>
    <w:pPr>
      <w:tabs>
        <w:tab w:val="num" w:pos="765"/>
      </w:tabs>
      <w:ind w:left="765" w:hanging="283"/>
    </w:pPr>
  </w:style>
  <w:style w:type="paragraph" w:customStyle="1" w:styleId="ListDash">
    <w:name w:val="List Dash"/>
    <w:basedOn w:val="Normal"/>
    <w:rsid w:val="00DC26EB"/>
    <w:pPr>
      <w:tabs>
        <w:tab w:val="num" w:pos="283"/>
      </w:tabs>
      <w:ind w:left="283" w:hanging="283"/>
    </w:pPr>
  </w:style>
  <w:style w:type="paragraph" w:customStyle="1" w:styleId="ListDash1">
    <w:name w:val="List Dash 1"/>
    <w:basedOn w:val="Text1"/>
    <w:rsid w:val="00DC26EB"/>
    <w:pPr>
      <w:tabs>
        <w:tab w:val="num" w:pos="765"/>
      </w:tabs>
      <w:ind w:left="765" w:hanging="283"/>
    </w:pPr>
  </w:style>
  <w:style w:type="paragraph" w:customStyle="1" w:styleId="ListDash2">
    <w:name w:val="List Dash 2"/>
    <w:basedOn w:val="Text2"/>
    <w:rsid w:val="00DC26EB"/>
    <w:pPr>
      <w:tabs>
        <w:tab w:val="clear" w:pos="2160"/>
        <w:tab w:val="num" w:pos="1360"/>
      </w:tabs>
      <w:ind w:left="1360" w:hanging="283"/>
    </w:pPr>
  </w:style>
  <w:style w:type="paragraph" w:customStyle="1" w:styleId="ListDash3">
    <w:name w:val="List Dash 3"/>
    <w:basedOn w:val="Text3"/>
    <w:rsid w:val="00DC26EB"/>
    <w:pPr>
      <w:tabs>
        <w:tab w:val="clear" w:pos="2302"/>
        <w:tab w:val="num" w:pos="2199"/>
      </w:tabs>
      <w:ind w:left="2199" w:hanging="283"/>
    </w:pPr>
  </w:style>
  <w:style w:type="paragraph" w:customStyle="1" w:styleId="ListDash4">
    <w:name w:val="List Dash 4"/>
    <w:basedOn w:val="Text4"/>
    <w:rsid w:val="00DC26EB"/>
    <w:pPr>
      <w:tabs>
        <w:tab w:val="num" w:pos="3163"/>
      </w:tabs>
      <w:ind w:left="3163" w:hanging="283"/>
    </w:pPr>
  </w:style>
  <w:style w:type="paragraph" w:customStyle="1" w:styleId="ListNumberLevel2">
    <w:name w:val="List Number (Level 2)"/>
    <w:basedOn w:val="Normal"/>
    <w:rsid w:val="00DC26EB"/>
    <w:pPr>
      <w:tabs>
        <w:tab w:val="num" w:pos="1417"/>
      </w:tabs>
      <w:ind w:left="1417" w:hanging="708"/>
    </w:pPr>
  </w:style>
  <w:style w:type="paragraph" w:customStyle="1" w:styleId="ListNumberLevel3">
    <w:name w:val="List Number (Level 3)"/>
    <w:basedOn w:val="Normal"/>
    <w:rsid w:val="00DC26EB"/>
    <w:pPr>
      <w:tabs>
        <w:tab w:val="num" w:pos="2126"/>
      </w:tabs>
      <w:ind w:left="2126" w:hanging="709"/>
    </w:pPr>
  </w:style>
  <w:style w:type="paragraph" w:customStyle="1" w:styleId="ListNumberLevel4">
    <w:name w:val="List Number (Level 4)"/>
    <w:basedOn w:val="Normal"/>
    <w:rsid w:val="00DC26EB"/>
    <w:pPr>
      <w:tabs>
        <w:tab w:val="num" w:pos="2835"/>
      </w:tabs>
      <w:ind w:left="2835" w:hanging="709"/>
    </w:pPr>
  </w:style>
  <w:style w:type="paragraph" w:customStyle="1" w:styleId="ListNumber1">
    <w:name w:val="List Number 1"/>
    <w:basedOn w:val="Text1"/>
    <w:rsid w:val="00DC26EB"/>
    <w:pPr>
      <w:tabs>
        <w:tab w:val="num" w:pos="1191"/>
      </w:tabs>
      <w:ind w:left="1191" w:hanging="709"/>
    </w:pPr>
  </w:style>
  <w:style w:type="paragraph" w:customStyle="1" w:styleId="ListNumber1Level2">
    <w:name w:val="List Number 1 (Level 2)"/>
    <w:basedOn w:val="Text1"/>
    <w:rsid w:val="00DC26EB"/>
    <w:pPr>
      <w:tabs>
        <w:tab w:val="num" w:pos="1899"/>
      </w:tabs>
      <w:ind w:left="1899" w:hanging="708"/>
    </w:pPr>
  </w:style>
  <w:style w:type="paragraph" w:customStyle="1" w:styleId="ListNumber1Level3">
    <w:name w:val="List Number 1 (Level 3)"/>
    <w:basedOn w:val="Text1"/>
    <w:rsid w:val="00DC26EB"/>
    <w:pPr>
      <w:tabs>
        <w:tab w:val="num" w:pos="2608"/>
      </w:tabs>
      <w:ind w:left="2608" w:hanging="709"/>
    </w:pPr>
  </w:style>
  <w:style w:type="paragraph" w:customStyle="1" w:styleId="ListNumber1Level4">
    <w:name w:val="List Number 1 (Level 4)"/>
    <w:basedOn w:val="Text1"/>
    <w:rsid w:val="00DC26EB"/>
    <w:pPr>
      <w:tabs>
        <w:tab w:val="num" w:pos="3317"/>
      </w:tabs>
      <w:ind w:left="3317" w:hanging="709"/>
    </w:pPr>
  </w:style>
  <w:style w:type="paragraph" w:customStyle="1" w:styleId="ListNumber2Level2">
    <w:name w:val="List Number 2 (Level 2)"/>
    <w:basedOn w:val="Text2"/>
    <w:rsid w:val="00DC26EB"/>
    <w:pPr>
      <w:tabs>
        <w:tab w:val="clear" w:pos="2160"/>
        <w:tab w:val="num" w:pos="2494"/>
      </w:tabs>
      <w:ind w:left="2494" w:hanging="708"/>
    </w:pPr>
  </w:style>
  <w:style w:type="paragraph" w:customStyle="1" w:styleId="ListNumber2Level3">
    <w:name w:val="List Number 2 (Level 3)"/>
    <w:basedOn w:val="Text2"/>
    <w:rsid w:val="00DC26EB"/>
    <w:pPr>
      <w:tabs>
        <w:tab w:val="clear" w:pos="2160"/>
        <w:tab w:val="num" w:pos="3203"/>
      </w:tabs>
      <w:ind w:left="3203" w:hanging="709"/>
    </w:pPr>
  </w:style>
  <w:style w:type="paragraph" w:customStyle="1" w:styleId="ListNumber2Level4">
    <w:name w:val="List Number 2 (Level 4)"/>
    <w:basedOn w:val="Text2"/>
    <w:rsid w:val="00DC26EB"/>
    <w:pPr>
      <w:tabs>
        <w:tab w:val="clear" w:pos="2160"/>
        <w:tab w:val="num" w:pos="3912"/>
      </w:tabs>
      <w:ind w:left="3912" w:hanging="709"/>
    </w:pPr>
  </w:style>
  <w:style w:type="paragraph" w:customStyle="1" w:styleId="ListNumber3Level2">
    <w:name w:val="List Number 3 (Level 2)"/>
    <w:basedOn w:val="Text3"/>
    <w:rsid w:val="00DC26EB"/>
    <w:pPr>
      <w:tabs>
        <w:tab w:val="clear" w:pos="2302"/>
        <w:tab w:val="num" w:pos="3333"/>
      </w:tabs>
      <w:ind w:left="3333" w:hanging="708"/>
    </w:pPr>
  </w:style>
  <w:style w:type="paragraph" w:customStyle="1" w:styleId="ListNumber3Level3">
    <w:name w:val="List Number 3 (Level 3)"/>
    <w:basedOn w:val="Text3"/>
    <w:rsid w:val="00DC26EB"/>
    <w:pPr>
      <w:tabs>
        <w:tab w:val="clear" w:pos="2302"/>
        <w:tab w:val="num" w:pos="4042"/>
      </w:tabs>
      <w:ind w:left="4042" w:hanging="709"/>
    </w:pPr>
  </w:style>
  <w:style w:type="paragraph" w:customStyle="1" w:styleId="ListNumber3Level4">
    <w:name w:val="List Number 3 (Level 4)"/>
    <w:basedOn w:val="Text3"/>
    <w:rsid w:val="00DC26EB"/>
    <w:pPr>
      <w:tabs>
        <w:tab w:val="clear" w:pos="2302"/>
        <w:tab w:val="num" w:pos="4751"/>
      </w:tabs>
      <w:ind w:left="4751" w:hanging="709"/>
    </w:pPr>
  </w:style>
  <w:style w:type="paragraph" w:customStyle="1" w:styleId="ListNumber4Level2">
    <w:name w:val="List Number 4 (Level 2)"/>
    <w:basedOn w:val="Text4"/>
    <w:rsid w:val="00DC26EB"/>
    <w:pPr>
      <w:tabs>
        <w:tab w:val="num" w:pos="4297"/>
      </w:tabs>
      <w:ind w:left="4297" w:hanging="708"/>
    </w:pPr>
  </w:style>
  <w:style w:type="paragraph" w:customStyle="1" w:styleId="ListNumber4Level3">
    <w:name w:val="List Number 4 (Level 3)"/>
    <w:basedOn w:val="Text4"/>
    <w:rsid w:val="00DC26EB"/>
    <w:pPr>
      <w:tabs>
        <w:tab w:val="num" w:pos="5006"/>
      </w:tabs>
      <w:ind w:left="5006" w:hanging="709"/>
    </w:pPr>
  </w:style>
  <w:style w:type="paragraph" w:customStyle="1" w:styleId="ListNumber4Level4">
    <w:name w:val="List Number 4 (Level 4)"/>
    <w:basedOn w:val="Text4"/>
    <w:rsid w:val="00DC26EB"/>
    <w:pPr>
      <w:tabs>
        <w:tab w:val="num" w:pos="5715"/>
      </w:tabs>
      <w:ind w:left="5715" w:hanging="709"/>
    </w:pPr>
  </w:style>
  <w:style w:type="paragraph" w:styleId="TOCHeading">
    <w:name w:val="TOC Heading"/>
    <w:basedOn w:val="Normal"/>
    <w:next w:val="Normal"/>
    <w:qFormat/>
    <w:rsid w:val="00DC26EB"/>
    <w:pPr>
      <w:keepNext/>
      <w:spacing w:before="240"/>
      <w:jc w:val="center"/>
    </w:pPr>
    <w:rPr>
      <w:b/>
    </w:rPr>
  </w:style>
  <w:style w:type="paragraph" w:customStyle="1" w:styleId="Article">
    <w:name w:val="Article"/>
    <w:basedOn w:val="Normal"/>
    <w:next w:val="Normal"/>
    <w:rsid w:val="00DC26EB"/>
    <w:pPr>
      <w:tabs>
        <w:tab w:val="num" w:pos="1080"/>
      </w:tabs>
      <w:spacing w:before="240" w:after="60"/>
      <w:outlineLvl w:val="1"/>
    </w:pPr>
    <w:rPr>
      <w:rFonts w:eastAsia="Times"/>
      <w:lang w:val="fr-FR"/>
    </w:rPr>
  </w:style>
  <w:style w:type="paragraph" w:customStyle="1" w:styleId="Disclaimer">
    <w:name w:val="Disclaimer"/>
    <w:basedOn w:val="Normal"/>
    <w:rsid w:val="00DC26EB"/>
    <w:pPr>
      <w:keepLines/>
      <w:pBdr>
        <w:top w:val="single" w:sz="4" w:space="1" w:color="auto"/>
      </w:pBdr>
      <w:spacing w:before="480" w:after="0"/>
    </w:pPr>
    <w:rPr>
      <w:i/>
    </w:rPr>
  </w:style>
  <w:style w:type="character" w:styleId="CommentReference">
    <w:name w:val="annotation reference"/>
    <w:semiHidden/>
    <w:rsid w:val="00DC26EB"/>
    <w:rPr>
      <w:sz w:val="16"/>
    </w:rPr>
  </w:style>
  <w:style w:type="paragraph" w:customStyle="1" w:styleId="DocumentTitle">
    <w:name w:val="Document Title"/>
    <w:basedOn w:val="Normal"/>
    <w:rsid w:val="00DC26EB"/>
    <w:pPr>
      <w:pBdr>
        <w:bottom w:val="single" w:sz="4" w:space="1" w:color="auto"/>
      </w:pBdr>
      <w:spacing w:before="2400"/>
      <w:jc w:val="left"/>
      <w:outlineLvl w:val="0"/>
    </w:pPr>
    <w:rPr>
      <w:rFonts w:eastAsia="Times"/>
      <w:b/>
      <w:kern w:val="28"/>
      <w:sz w:val="32"/>
      <w:lang w:val="fr-FR"/>
    </w:rPr>
  </w:style>
  <w:style w:type="character" w:styleId="FootnoteReference">
    <w:name w:val="footnote reference"/>
    <w:uiPriority w:val="99"/>
    <w:semiHidden/>
    <w:rsid w:val="00DC26EB"/>
    <w:rPr>
      <w:vertAlign w:val="superscript"/>
    </w:rPr>
  </w:style>
  <w:style w:type="paragraph" w:customStyle="1" w:styleId="NumPar20">
    <w:name w:val="NumPar2"/>
    <w:basedOn w:val="ListNumber"/>
    <w:rsid w:val="00DC26EB"/>
    <w:pPr>
      <w:tabs>
        <w:tab w:val="clear" w:pos="360"/>
        <w:tab w:val="num" w:pos="851"/>
        <w:tab w:val="num" w:pos="1047"/>
        <w:tab w:val="num" w:pos="1080"/>
      </w:tabs>
      <w:spacing w:before="240" w:after="60"/>
      <w:ind w:left="714" w:hanging="357"/>
    </w:pPr>
  </w:style>
  <w:style w:type="character" w:styleId="PageNumber">
    <w:name w:val="page number"/>
    <w:basedOn w:val="DefaultParagraphFont"/>
    <w:rsid w:val="00DC26EB"/>
  </w:style>
  <w:style w:type="paragraph" w:customStyle="1" w:styleId="SectionTitle">
    <w:name w:val="SectionTitle"/>
    <w:basedOn w:val="Normal"/>
    <w:autoRedefine/>
    <w:rsid w:val="00DC26EB"/>
    <w:pPr>
      <w:keepNext/>
      <w:pageBreakBefore/>
      <w:suppressAutoHyphens/>
      <w:spacing w:before="0" w:after="240"/>
      <w:jc w:val="center"/>
      <w:outlineLvl w:val="0"/>
    </w:pPr>
    <w:rPr>
      <w:rFonts w:eastAsia="Times"/>
      <w:b/>
      <w:sz w:val="26"/>
    </w:rPr>
  </w:style>
  <w:style w:type="paragraph" w:customStyle="1" w:styleId="SubTitle1">
    <w:name w:val="SubTitle1"/>
    <w:basedOn w:val="Normal"/>
    <w:rsid w:val="00DC26EB"/>
    <w:pPr>
      <w:spacing w:before="0" w:after="720"/>
    </w:pPr>
    <w:rPr>
      <w:rFonts w:eastAsia="Times"/>
      <w:b/>
    </w:rPr>
  </w:style>
  <w:style w:type="paragraph" w:customStyle="1" w:styleId="SubTitle2">
    <w:name w:val="SubTitle2"/>
    <w:basedOn w:val="Normal"/>
    <w:next w:val="SubTitle1"/>
    <w:rsid w:val="00DC26EB"/>
    <w:pPr>
      <w:pBdr>
        <w:bottom w:val="single" w:sz="4" w:space="1" w:color="auto"/>
      </w:pBdr>
      <w:spacing w:after="1000"/>
    </w:pPr>
    <w:rPr>
      <w:rFonts w:eastAsia="Times"/>
    </w:rPr>
  </w:style>
  <w:style w:type="paragraph" w:customStyle="1" w:styleId="ZCom">
    <w:name w:val="Z_Com"/>
    <w:basedOn w:val="Normal"/>
    <w:next w:val="Normal"/>
    <w:rsid w:val="00DC26EB"/>
    <w:pPr>
      <w:widowControl w:val="0"/>
      <w:spacing w:before="0" w:after="0"/>
      <w:ind w:right="85"/>
    </w:pPr>
    <w:rPr>
      <w:snapToGrid w:val="0"/>
      <w:sz w:val="24"/>
      <w:lang w:eastAsia="en-US"/>
    </w:rPr>
  </w:style>
  <w:style w:type="paragraph" w:customStyle="1" w:styleId="ZDGName">
    <w:name w:val="Z_DGName"/>
    <w:basedOn w:val="Normal"/>
    <w:rsid w:val="00DC26EB"/>
    <w:pPr>
      <w:widowControl w:val="0"/>
      <w:spacing w:before="0" w:after="0"/>
      <w:ind w:right="85"/>
    </w:pPr>
    <w:rPr>
      <w:snapToGrid w:val="0"/>
      <w:sz w:val="16"/>
      <w:lang w:eastAsia="en-US"/>
    </w:rPr>
  </w:style>
  <w:style w:type="paragraph" w:customStyle="1" w:styleId="ChapterTitle">
    <w:name w:val="ChapterTitle"/>
    <w:basedOn w:val="Title"/>
    <w:next w:val="Normal"/>
    <w:rsid w:val="00DC26EB"/>
    <w:pPr>
      <w:keepNext/>
      <w:spacing w:before="0" w:after="480"/>
      <w:jc w:val="center"/>
    </w:pPr>
    <w:rPr>
      <w:rFonts w:ascii="Times New Roman" w:hAnsi="Times New Roman"/>
      <w:b w:val="0"/>
    </w:rPr>
  </w:style>
  <w:style w:type="character" w:styleId="Emphasis">
    <w:name w:val="Emphasis"/>
    <w:uiPriority w:val="20"/>
    <w:qFormat/>
    <w:rsid w:val="00DC26EB"/>
    <w:rPr>
      <w:i/>
    </w:rPr>
  </w:style>
  <w:style w:type="character" w:styleId="EndnoteReference">
    <w:name w:val="endnote reference"/>
    <w:semiHidden/>
    <w:rsid w:val="00DC26EB"/>
    <w:rPr>
      <w:vertAlign w:val="superscript"/>
    </w:rPr>
  </w:style>
  <w:style w:type="character" w:styleId="FollowedHyperlink">
    <w:name w:val="FollowedHyperlink"/>
    <w:rsid w:val="00DC26EB"/>
    <w:rPr>
      <w:color w:val="800080"/>
      <w:u w:val="single"/>
    </w:rPr>
  </w:style>
  <w:style w:type="character" w:styleId="Hyperlink">
    <w:name w:val="Hyperlink"/>
    <w:rsid w:val="00DC26EB"/>
    <w:rPr>
      <w:color w:val="0000FF"/>
      <w:u w:val="single"/>
    </w:rPr>
  </w:style>
  <w:style w:type="character" w:styleId="LineNumber">
    <w:name w:val="line number"/>
    <w:basedOn w:val="DefaultParagraphFont"/>
    <w:rsid w:val="00DC26EB"/>
  </w:style>
  <w:style w:type="character" w:styleId="Strong">
    <w:name w:val="Strong"/>
    <w:qFormat/>
    <w:rsid w:val="00DC26EB"/>
    <w:rPr>
      <w:b/>
    </w:rPr>
  </w:style>
  <w:style w:type="table" w:styleId="TableGrid">
    <w:name w:val="Table Grid"/>
    <w:basedOn w:val="TableNormal"/>
    <w:rsid w:val="00DC26E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C26EB"/>
    <w:rPr>
      <w:b/>
      <w:bCs/>
      <w:sz w:val="20"/>
    </w:rPr>
  </w:style>
  <w:style w:type="paragraph" w:styleId="BalloonText">
    <w:name w:val="Balloon Text"/>
    <w:basedOn w:val="Normal"/>
    <w:semiHidden/>
    <w:rsid w:val="00DC26EB"/>
    <w:rPr>
      <w:rFonts w:ascii="Tahoma" w:hAnsi="Tahoma" w:cs="Tahoma"/>
      <w:sz w:val="16"/>
      <w:szCs w:val="16"/>
    </w:rPr>
  </w:style>
  <w:style w:type="paragraph" w:styleId="NormalWeb">
    <w:name w:val="Normal (Web)"/>
    <w:basedOn w:val="Normal"/>
    <w:uiPriority w:val="99"/>
    <w:rsid w:val="00DC26EB"/>
    <w:pPr>
      <w:spacing w:before="100" w:beforeAutospacing="1" w:after="100" w:afterAutospacing="1"/>
      <w:jc w:val="left"/>
    </w:pPr>
    <w:rPr>
      <w:rFonts w:ascii="Times New Roman" w:hAnsi="Times New Roman"/>
      <w:sz w:val="24"/>
      <w:szCs w:val="24"/>
      <w:lang w:val="fr-FR"/>
    </w:rPr>
  </w:style>
  <w:style w:type="paragraph" w:customStyle="1" w:styleId="Listenabsatz">
    <w:name w:val="Listenabsatz"/>
    <w:basedOn w:val="Normal"/>
    <w:qFormat/>
    <w:rsid w:val="00F45689"/>
    <w:pPr>
      <w:spacing w:before="0" w:after="200" w:line="276" w:lineRule="auto"/>
      <w:ind w:left="720"/>
      <w:contextualSpacing/>
      <w:jc w:val="left"/>
    </w:pPr>
    <w:rPr>
      <w:rFonts w:ascii="Times New Roman" w:eastAsia="Calibri" w:hAnsi="Times New Roman"/>
      <w:sz w:val="24"/>
      <w:szCs w:val="22"/>
      <w:lang w:val="de-LU" w:eastAsia="en-US"/>
    </w:rPr>
  </w:style>
  <w:style w:type="character" w:customStyle="1" w:styleId="FootnoteTextChar">
    <w:name w:val="Footnote Text Char"/>
    <w:link w:val="FootnoteText"/>
    <w:uiPriority w:val="99"/>
    <w:semiHidden/>
    <w:locked/>
    <w:rsid w:val="0010068D"/>
    <w:rPr>
      <w:rFonts w:ascii="Arial" w:hAnsi="Arial"/>
      <w:lang w:val="fr-FR" w:eastAsia="fr-FR" w:bidi="ar-SA"/>
    </w:rPr>
  </w:style>
  <w:style w:type="paragraph" w:customStyle="1" w:styleId="Paragraphedeliste1">
    <w:name w:val="Paragraphe de liste1"/>
    <w:basedOn w:val="Normal"/>
    <w:qFormat/>
    <w:rsid w:val="0010068D"/>
    <w:pPr>
      <w:spacing w:before="0" w:after="200" w:line="276" w:lineRule="auto"/>
      <w:ind w:left="720"/>
      <w:contextualSpacing/>
      <w:jc w:val="left"/>
    </w:pPr>
    <w:rPr>
      <w:rFonts w:ascii="Calibri" w:hAnsi="Calibri"/>
      <w:szCs w:val="22"/>
      <w:lang w:val="fr-FR"/>
    </w:rPr>
  </w:style>
  <w:style w:type="paragraph" w:customStyle="1" w:styleId="msonormalcxspmiddle">
    <w:name w:val="msonormal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middle">
    <w:name w:val="msonormalcxspmiddle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last">
    <w:name w:val="msonormalcxspmiddlecxsplast"/>
    <w:basedOn w:val="Normal"/>
    <w:rsid w:val="0010068D"/>
    <w:pPr>
      <w:spacing w:before="100" w:beforeAutospacing="1" w:after="100" w:afterAutospacing="1"/>
      <w:jc w:val="left"/>
    </w:pPr>
    <w:rPr>
      <w:rFonts w:ascii="Times New Roman" w:hAnsi="Times New Roman"/>
      <w:sz w:val="24"/>
      <w:szCs w:val="24"/>
      <w:lang w:val="fr-FR"/>
    </w:rPr>
  </w:style>
  <w:style w:type="character" w:customStyle="1" w:styleId="HeaderChar">
    <w:name w:val="Header Char"/>
    <w:link w:val="Header"/>
    <w:rsid w:val="008F4F4A"/>
    <w:rPr>
      <w:rFonts w:ascii="Arial" w:hAnsi="Arial"/>
      <w:b/>
      <w:sz w:val="16"/>
      <w:lang w:val="fr-FR" w:eastAsia="fr-FR" w:bidi="ar-SA"/>
    </w:rPr>
  </w:style>
  <w:style w:type="paragraph" w:customStyle="1" w:styleId="default">
    <w:name w:val="default"/>
    <w:basedOn w:val="Normal"/>
    <w:rsid w:val="008E3992"/>
    <w:pPr>
      <w:autoSpaceDE w:val="0"/>
      <w:autoSpaceDN w:val="0"/>
      <w:spacing w:before="0" w:after="0"/>
      <w:jc w:val="left"/>
    </w:pPr>
    <w:rPr>
      <w:rFonts w:cs="Arial"/>
      <w:color w:val="000000"/>
      <w:sz w:val="24"/>
      <w:szCs w:val="24"/>
      <w:lang w:val="fr-FR"/>
    </w:rPr>
  </w:style>
  <w:style w:type="paragraph" w:customStyle="1" w:styleId="Default0">
    <w:name w:val="Default"/>
    <w:uiPriority w:val="99"/>
    <w:rsid w:val="00E24BC1"/>
    <w:pPr>
      <w:autoSpaceDE w:val="0"/>
      <w:autoSpaceDN w:val="0"/>
      <w:adjustRightInd w:val="0"/>
    </w:pPr>
    <w:rPr>
      <w:rFonts w:ascii="Arial" w:hAnsi="Arial" w:cs="Arial"/>
      <w:color w:val="000000"/>
      <w:sz w:val="24"/>
      <w:szCs w:val="24"/>
      <w:lang w:val="fr-FR" w:eastAsia="fr-FR"/>
    </w:rPr>
  </w:style>
  <w:style w:type="character" w:customStyle="1" w:styleId="PlainTextChar">
    <w:name w:val="Plain Text Char"/>
    <w:link w:val="PlainText"/>
    <w:uiPriority w:val="99"/>
    <w:rsid w:val="00E71BF6"/>
    <w:rPr>
      <w:rFonts w:ascii="Courier New" w:hAnsi="Courier New"/>
      <w:lang w:val="en-GB" w:eastAsia="fr-FR"/>
    </w:rPr>
  </w:style>
  <w:style w:type="paragraph" w:styleId="ListParagraph">
    <w:name w:val="List Paragraph"/>
    <w:basedOn w:val="Normal"/>
    <w:uiPriority w:val="34"/>
    <w:qFormat/>
    <w:rsid w:val="00B10744"/>
    <w:pPr>
      <w:ind w:left="720"/>
      <w:contextualSpacing/>
    </w:pPr>
  </w:style>
  <w:style w:type="paragraph" w:customStyle="1" w:styleId="head2">
    <w:name w:val="head2"/>
    <w:basedOn w:val="Heading3"/>
    <w:uiPriority w:val="99"/>
    <w:rsid w:val="000D25BB"/>
    <w:pPr>
      <w:keepNext w:val="0"/>
      <w:numPr>
        <w:ilvl w:val="0"/>
        <w:numId w:val="0"/>
      </w:numPr>
      <w:tabs>
        <w:tab w:val="clear" w:pos="720"/>
      </w:tabs>
      <w:spacing w:before="280" w:after="120"/>
      <w:jc w:val="left"/>
    </w:pPr>
    <w:rPr>
      <w:rFonts w:ascii="Times New Roman" w:eastAsia="Corbel" w:hAnsi="Times New Roman"/>
      <w:color w:val="000000"/>
      <w:sz w:val="24"/>
      <w:szCs w:val="24"/>
    </w:rPr>
  </w:style>
  <w:style w:type="character" w:customStyle="1" w:styleId="apple-converted-space">
    <w:name w:val="apple-converted-space"/>
    <w:basedOn w:val="DefaultParagraphFont"/>
    <w:rsid w:val="00A73B66"/>
  </w:style>
  <w:style w:type="character" w:customStyle="1" w:styleId="CommentTextChar">
    <w:name w:val="Comment Text Char"/>
    <w:basedOn w:val="DefaultParagraphFont"/>
    <w:link w:val="CommentText"/>
    <w:semiHidden/>
    <w:rsid w:val="000F0CE4"/>
    <w:rPr>
      <w:rFonts w:ascii="Arial" w:hAnsi="Arial"/>
      <w:sz w:val="22"/>
      <w:lang w:val="en-GB" w:eastAsia="fr-FR"/>
    </w:rPr>
  </w:style>
  <w:style w:type="character" w:customStyle="1" w:styleId="FooterChar">
    <w:name w:val="Footer Char"/>
    <w:basedOn w:val="DefaultParagraphFont"/>
    <w:link w:val="Footer"/>
    <w:uiPriority w:val="99"/>
    <w:rsid w:val="00F13A92"/>
    <w:rPr>
      <w:rFonts w:ascii="Arial" w:hAnsi="Arial"/>
      <w:b/>
      <w:sz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598">
      <w:bodyDiv w:val="1"/>
      <w:marLeft w:val="0"/>
      <w:marRight w:val="0"/>
      <w:marTop w:val="0"/>
      <w:marBottom w:val="0"/>
      <w:divBdr>
        <w:top w:val="none" w:sz="0" w:space="0" w:color="auto"/>
        <w:left w:val="none" w:sz="0" w:space="0" w:color="auto"/>
        <w:bottom w:val="none" w:sz="0" w:space="0" w:color="auto"/>
        <w:right w:val="none" w:sz="0" w:space="0" w:color="auto"/>
      </w:divBdr>
    </w:div>
    <w:div w:id="24867045">
      <w:bodyDiv w:val="1"/>
      <w:marLeft w:val="0"/>
      <w:marRight w:val="0"/>
      <w:marTop w:val="0"/>
      <w:marBottom w:val="0"/>
      <w:divBdr>
        <w:top w:val="none" w:sz="0" w:space="0" w:color="auto"/>
        <w:left w:val="none" w:sz="0" w:space="0" w:color="auto"/>
        <w:bottom w:val="none" w:sz="0" w:space="0" w:color="auto"/>
        <w:right w:val="none" w:sz="0" w:space="0" w:color="auto"/>
      </w:divBdr>
    </w:div>
    <w:div w:id="52587270">
      <w:bodyDiv w:val="1"/>
      <w:marLeft w:val="0"/>
      <w:marRight w:val="0"/>
      <w:marTop w:val="0"/>
      <w:marBottom w:val="0"/>
      <w:divBdr>
        <w:top w:val="none" w:sz="0" w:space="0" w:color="auto"/>
        <w:left w:val="none" w:sz="0" w:space="0" w:color="auto"/>
        <w:bottom w:val="none" w:sz="0" w:space="0" w:color="auto"/>
        <w:right w:val="none" w:sz="0" w:space="0" w:color="auto"/>
      </w:divBdr>
    </w:div>
    <w:div w:id="57755298">
      <w:bodyDiv w:val="1"/>
      <w:marLeft w:val="0"/>
      <w:marRight w:val="0"/>
      <w:marTop w:val="0"/>
      <w:marBottom w:val="0"/>
      <w:divBdr>
        <w:top w:val="none" w:sz="0" w:space="0" w:color="auto"/>
        <w:left w:val="none" w:sz="0" w:space="0" w:color="auto"/>
        <w:bottom w:val="none" w:sz="0" w:space="0" w:color="auto"/>
        <w:right w:val="none" w:sz="0" w:space="0" w:color="auto"/>
      </w:divBdr>
    </w:div>
    <w:div w:id="78907973">
      <w:bodyDiv w:val="1"/>
      <w:marLeft w:val="0"/>
      <w:marRight w:val="0"/>
      <w:marTop w:val="0"/>
      <w:marBottom w:val="0"/>
      <w:divBdr>
        <w:top w:val="none" w:sz="0" w:space="0" w:color="auto"/>
        <w:left w:val="none" w:sz="0" w:space="0" w:color="auto"/>
        <w:bottom w:val="none" w:sz="0" w:space="0" w:color="auto"/>
        <w:right w:val="none" w:sz="0" w:space="0" w:color="auto"/>
      </w:divBdr>
    </w:div>
    <w:div w:id="112329049">
      <w:bodyDiv w:val="1"/>
      <w:marLeft w:val="0"/>
      <w:marRight w:val="0"/>
      <w:marTop w:val="0"/>
      <w:marBottom w:val="0"/>
      <w:divBdr>
        <w:top w:val="none" w:sz="0" w:space="0" w:color="auto"/>
        <w:left w:val="none" w:sz="0" w:space="0" w:color="auto"/>
        <w:bottom w:val="none" w:sz="0" w:space="0" w:color="auto"/>
        <w:right w:val="none" w:sz="0" w:space="0" w:color="auto"/>
      </w:divBdr>
    </w:div>
    <w:div w:id="146944902">
      <w:bodyDiv w:val="1"/>
      <w:marLeft w:val="0"/>
      <w:marRight w:val="0"/>
      <w:marTop w:val="0"/>
      <w:marBottom w:val="0"/>
      <w:divBdr>
        <w:top w:val="none" w:sz="0" w:space="0" w:color="auto"/>
        <w:left w:val="none" w:sz="0" w:space="0" w:color="auto"/>
        <w:bottom w:val="none" w:sz="0" w:space="0" w:color="auto"/>
        <w:right w:val="none" w:sz="0" w:space="0" w:color="auto"/>
      </w:divBdr>
    </w:div>
    <w:div w:id="165898219">
      <w:bodyDiv w:val="1"/>
      <w:marLeft w:val="0"/>
      <w:marRight w:val="0"/>
      <w:marTop w:val="0"/>
      <w:marBottom w:val="0"/>
      <w:divBdr>
        <w:top w:val="none" w:sz="0" w:space="0" w:color="auto"/>
        <w:left w:val="none" w:sz="0" w:space="0" w:color="auto"/>
        <w:bottom w:val="none" w:sz="0" w:space="0" w:color="auto"/>
        <w:right w:val="none" w:sz="0" w:space="0" w:color="auto"/>
      </w:divBdr>
      <w:divsChild>
        <w:div w:id="1754279111">
          <w:marLeft w:val="547"/>
          <w:marRight w:val="0"/>
          <w:marTop w:val="86"/>
          <w:marBottom w:val="0"/>
          <w:divBdr>
            <w:top w:val="none" w:sz="0" w:space="0" w:color="auto"/>
            <w:left w:val="none" w:sz="0" w:space="0" w:color="auto"/>
            <w:bottom w:val="none" w:sz="0" w:space="0" w:color="auto"/>
            <w:right w:val="none" w:sz="0" w:space="0" w:color="auto"/>
          </w:divBdr>
        </w:div>
        <w:div w:id="1611473240">
          <w:marLeft w:val="547"/>
          <w:marRight w:val="0"/>
          <w:marTop w:val="86"/>
          <w:marBottom w:val="0"/>
          <w:divBdr>
            <w:top w:val="none" w:sz="0" w:space="0" w:color="auto"/>
            <w:left w:val="none" w:sz="0" w:space="0" w:color="auto"/>
            <w:bottom w:val="none" w:sz="0" w:space="0" w:color="auto"/>
            <w:right w:val="none" w:sz="0" w:space="0" w:color="auto"/>
          </w:divBdr>
        </w:div>
        <w:div w:id="1571186834">
          <w:marLeft w:val="547"/>
          <w:marRight w:val="0"/>
          <w:marTop w:val="86"/>
          <w:marBottom w:val="0"/>
          <w:divBdr>
            <w:top w:val="none" w:sz="0" w:space="0" w:color="auto"/>
            <w:left w:val="none" w:sz="0" w:space="0" w:color="auto"/>
            <w:bottom w:val="none" w:sz="0" w:space="0" w:color="auto"/>
            <w:right w:val="none" w:sz="0" w:space="0" w:color="auto"/>
          </w:divBdr>
        </w:div>
        <w:div w:id="303431897">
          <w:marLeft w:val="547"/>
          <w:marRight w:val="0"/>
          <w:marTop w:val="86"/>
          <w:marBottom w:val="0"/>
          <w:divBdr>
            <w:top w:val="none" w:sz="0" w:space="0" w:color="auto"/>
            <w:left w:val="none" w:sz="0" w:space="0" w:color="auto"/>
            <w:bottom w:val="none" w:sz="0" w:space="0" w:color="auto"/>
            <w:right w:val="none" w:sz="0" w:space="0" w:color="auto"/>
          </w:divBdr>
        </w:div>
        <w:div w:id="627396863">
          <w:marLeft w:val="547"/>
          <w:marRight w:val="0"/>
          <w:marTop w:val="86"/>
          <w:marBottom w:val="0"/>
          <w:divBdr>
            <w:top w:val="none" w:sz="0" w:space="0" w:color="auto"/>
            <w:left w:val="none" w:sz="0" w:space="0" w:color="auto"/>
            <w:bottom w:val="none" w:sz="0" w:space="0" w:color="auto"/>
            <w:right w:val="none" w:sz="0" w:space="0" w:color="auto"/>
          </w:divBdr>
        </w:div>
        <w:div w:id="620917387">
          <w:marLeft w:val="547"/>
          <w:marRight w:val="0"/>
          <w:marTop w:val="86"/>
          <w:marBottom w:val="0"/>
          <w:divBdr>
            <w:top w:val="none" w:sz="0" w:space="0" w:color="auto"/>
            <w:left w:val="none" w:sz="0" w:space="0" w:color="auto"/>
            <w:bottom w:val="none" w:sz="0" w:space="0" w:color="auto"/>
            <w:right w:val="none" w:sz="0" w:space="0" w:color="auto"/>
          </w:divBdr>
        </w:div>
        <w:div w:id="389816066">
          <w:marLeft w:val="547"/>
          <w:marRight w:val="0"/>
          <w:marTop w:val="86"/>
          <w:marBottom w:val="0"/>
          <w:divBdr>
            <w:top w:val="none" w:sz="0" w:space="0" w:color="auto"/>
            <w:left w:val="none" w:sz="0" w:space="0" w:color="auto"/>
            <w:bottom w:val="none" w:sz="0" w:space="0" w:color="auto"/>
            <w:right w:val="none" w:sz="0" w:space="0" w:color="auto"/>
          </w:divBdr>
        </w:div>
        <w:div w:id="150873578">
          <w:marLeft w:val="547"/>
          <w:marRight w:val="0"/>
          <w:marTop w:val="86"/>
          <w:marBottom w:val="0"/>
          <w:divBdr>
            <w:top w:val="none" w:sz="0" w:space="0" w:color="auto"/>
            <w:left w:val="none" w:sz="0" w:space="0" w:color="auto"/>
            <w:bottom w:val="none" w:sz="0" w:space="0" w:color="auto"/>
            <w:right w:val="none" w:sz="0" w:space="0" w:color="auto"/>
          </w:divBdr>
        </w:div>
      </w:divsChild>
    </w:div>
    <w:div w:id="174926764">
      <w:bodyDiv w:val="1"/>
      <w:marLeft w:val="0"/>
      <w:marRight w:val="0"/>
      <w:marTop w:val="0"/>
      <w:marBottom w:val="0"/>
      <w:divBdr>
        <w:top w:val="none" w:sz="0" w:space="0" w:color="auto"/>
        <w:left w:val="none" w:sz="0" w:space="0" w:color="auto"/>
        <w:bottom w:val="none" w:sz="0" w:space="0" w:color="auto"/>
        <w:right w:val="none" w:sz="0" w:space="0" w:color="auto"/>
      </w:divBdr>
    </w:div>
    <w:div w:id="261305893">
      <w:bodyDiv w:val="1"/>
      <w:marLeft w:val="0"/>
      <w:marRight w:val="0"/>
      <w:marTop w:val="0"/>
      <w:marBottom w:val="0"/>
      <w:divBdr>
        <w:top w:val="none" w:sz="0" w:space="0" w:color="auto"/>
        <w:left w:val="none" w:sz="0" w:space="0" w:color="auto"/>
        <w:bottom w:val="none" w:sz="0" w:space="0" w:color="auto"/>
        <w:right w:val="none" w:sz="0" w:space="0" w:color="auto"/>
      </w:divBdr>
    </w:div>
    <w:div w:id="343628963">
      <w:bodyDiv w:val="1"/>
      <w:marLeft w:val="0"/>
      <w:marRight w:val="0"/>
      <w:marTop w:val="0"/>
      <w:marBottom w:val="0"/>
      <w:divBdr>
        <w:top w:val="none" w:sz="0" w:space="0" w:color="auto"/>
        <w:left w:val="none" w:sz="0" w:space="0" w:color="auto"/>
        <w:bottom w:val="none" w:sz="0" w:space="0" w:color="auto"/>
        <w:right w:val="none" w:sz="0" w:space="0" w:color="auto"/>
      </w:divBdr>
    </w:div>
    <w:div w:id="378745264">
      <w:bodyDiv w:val="1"/>
      <w:marLeft w:val="0"/>
      <w:marRight w:val="0"/>
      <w:marTop w:val="0"/>
      <w:marBottom w:val="0"/>
      <w:divBdr>
        <w:top w:val="none" w:sz="0" w:space="0" w:color="auto"/>
        <w:left w:val="none" w:sz="0" w:space="0" w:color="auto"/>
        <w:bottom w:val="none" w:sz="0" w:space="0" w:color="auto"/>
        <w:right w:val="none" w:sz="0" w:space="0" w:color="auto"/>
      </w:divBdr>
    </w:div>
    <w:div w:id="384528688">
      <w:bodyDiv w:val="1"/>
      <w:marLeft w:val="0"/>
      <w:marRight w:val="0"/>
      <w:marTop w:val="0"/>
      <w:marBottom w:val="0"/>
      <w:divBdr>
        <w:top w:val="none" w:sz="0" w:space="0" w:color="auto"/>
        <w:left w:val="none" w:sz="0" w:space="0" w:color="auto"/>
        <w:bottom w:val="none" w:sz="0" w:space="0" w:color="auto"/>
        <w:right w:val="none" w:sz="0" w:space="0" w:color="auto"/>
      </w:divBdr>
    </w:div>
    <w:div w:id="444033614">
      <w:bodyDiv w:val="1"/>
      <w:marLeft w:val="0"/>
      <w:marRight w:val="0"/>
      <w:marTop w:val="0"/>
      <w:marBottom w:val="0"/>
      <w:divBdr>
        <w:top w:val="none" w:sz="0" w:space="0" w:color="auto"/>
        <w:left w:val="none" w:sz="0" w:space="0" w:color="auto"/>
        <w:bottom w:val="none" w:sz="0" w:space="0" w:color="auto"/>
        <w:right w:val="none" w:sz="0" w:space="0" w:color="auto"/>
      </w:divBdr>
    </w:div>
    <w:div w:id="461390491">
      <w:bodyDiv w:val="1"/>
      <w:marLeft w:val="0"/>
      <w:marRight w:val="0"/>
      <w:marTop w:val="0"/>
      <w:marBottom w:val="0"/>
      <w:divBdr>
        <w:top w:val="none" w:sz="0" w:space="0" w:color="auto"/>
        <w:left w:val="none" w:sz="0" w:space="0" w:color="auto"/>
        <w:bottom w:val="none" w:sz="0" w:space="0" w:color="auto"/>
        <w:right w:val="none" w:sz="0" w:space="0" w:color="auto"/>
      </w:divBdr>
    </w:div>
    <w:div w:id="470293925">
      <w:bodyDiv w:val="1"/>
      <w:marLeft w:val="0"/>
      <w:marRight w:val="0"/>
      <w:marTop w:val="0"/>
      <w:marBottom w:val="0"/>
      <w:divBdr>
        <w:top w:val="none" w:sz="0" w:space="0" w:color="auto"/>
        <w:left w:val="none" w:sz="0" w:space="0" w:color="auto"/>
        <w:bottom w:val="none" w:sz="0" w:space="0" w:color="auto"/>
        <w:right w:val="none" w:sz="0" w:space="0" w:color="auto"/>
      </w:divBdr>
    </w:div>
    <w:div w:id="474763133">
      <w:bodyDiv w:val="1"/>
      <w:marLeft w:val="0"/>
      <w:marRight w:val="0"/>
      <w:marTop w:val="0"/>
      <w:marBottom w:val="0"/>
      <w:divBdr>
        <w:top w:val="none" w:sz="0" w:space="0" w:color="auto"/>
        <w:left w:val="none" w:sz="0" w:space="0" w:color="auto"/>
        <w:bottom w:val="none" w:sz="0" w:space="0" w:color="auto"/>
        <w:right w:val="none" w:sz="0" w:space="0" w:color="auto"/>
      </w:divBdr>
    </w:div>
    <w:div w:id="502860062">
      <w:bodyDiv w:val="1"/>
      <w:marLeft w:val="0"/>
      <w:marRight w:val="0"/>
      <w:marTop w:val="0"/>
      <w:marBottom w:val="0"/>
      <w:divBdr>
        <w:top w:val="none" w:sz="0" w:space="0" w:color="auto"/>
        <w:left w:val="none" w:sz="0" w:space="0" w:color="auto"/>
        <w:bottom w:val="none" w:sz="0" w:space="0" w:color="auto"/>
        <w:right w:val="none" w:sz="0" w:space="0" w:color="auto"/>
      </w:divBdr>
    </w:div>
    <w:div w:id="507333071">
      <w:bodyDiv w:val="1"/>
      <w:marLeft w:val="0"/>
      <w:marRight w:val="0"/>
      <w:marTop w:val="0"/>
      <w:marBottom w:val="0"/>
      <w:divBdr>
        <w:top w:val="none" w:sz="0" w:space="0" w:color="auto"/>
        <w:left w:val="none" w:sz="0" w:space="0" w:color="auto"/>
        <w:bottom w:val="none" w:sz="0" w:space="0" w:color="auto"/>
        <w:right w:val="none" w:sz="0" w:space="0" w:color="auto"/>
      </w:divBdr>
    </w:div>
    <w:div w:id="521087746">
      <w:bodyDiv w:val="1"/>
      <w:marLeft w:val="0"/>
      <w:marRight w:val="0"/>
      <w:marTop w:val="0"/>
      <w:marBottom w:val="0"/>
      <w:divBdr>
        <w:top w:val="none" w:sz="0" w:space="0" w:color="auto"/>
        <w:left w:val="none" w:sz="0" w:space="0" w:color="auto"/>
        <w:bottom w:val="none" w:sz="0" w:space="0" w:color="auto"/>
        <w:right w:val="none" w:sz="0" w:space="0" w:color="auto"/>
      </w:divBdr>
    </w:div>
    <w:div w:id="558445127">
      <w:bodyDiv w:val="1"/>
      <w:marLeft w:val="0"/>
      <w:marRight w:val="0"/>
      <w:marTop w:val="0"/>
      <w:marBottom w:val="0"/>
      <w:divBdr>
        <w:top w:val="none" w:sz="0" w:space="0" w:color="auto"/>
        <w:left w:val="none" w:sz="0" w:space="0" w:color="auto"/>
        <w:bottom w:val="none" w:sz="0" w:space="0" w:color="auto"/>
        <w:right w:val="none" w:sz="0" w:space="0" w:color="auto"/>
      </w:divBdr>
    </w:div>
    <w:div w:id="571813568">
      <w:bodyDiv w:val="1"/>
      <w:marLeft w:val="0"/>
      <w:marRight w:val="0"/>
      <w:marTop w:val="0"/>
      <w:marBottom w:val="0"/>
      <w:divBdr>
        <w:top w:val="none" w:sz="0" w:space="0" w:color="auto"/>
        <w:left w:val="none" w:sz="0" w:space="0" w:color="auto"/>
        <w:bottom w:val="none" w:sz="0" w:space="0" w:color="auto"/>
        <w:right w:val="none" w:sz="0" w:space="0" w:color="auto"/>
      </w:divBdr>
    </w:div>
    <w:div w:id="597374988">
      <w:bodyDiv w:val="1"/>
      <w:marLeft w:val="0"/>
      <w:marRight w:val="0"/>
      <w:marTop w:val="0"/>
      <w:marBottom w:val="0"/>
      <w:divBdr>
        <w:top w:val="none" w:sz="0" w:space="0" w:color="auto"/>
        <w:left w:val="none" w:sz="0" w:space="0" w:color="auto"/>
        <w:bottom w:val="none" w:sz="0" w:space="0" w:color="auto"/>
        <w:right w:val="none" w:sz="0" w:space="0" w:color="auto"/>
      </w:divBdr>
    </w:div>
    <w:div w:id="613437247">
      <w:bodyDiv w:val="1"/>
      <w:marLeft w:val="0"/>
      <w:marRight w:val="0"/>
      <w:marTop w:val="0"/>
      <w:marBottom w:val="0"/>
      <w:divBdr>
        <w:top w:val="none" w:sz="0" w:space="0" w:color="auto"/>
        <w:left w:val="none" w:sz="0" w:space="0" w:color="auto"/>
        <w:bottom w:val="none" w:sz="0" w:space="0" w:color="auto"/>
        <w:right w:val="none" w:sz="0" w:space="0" w:color="auto"/>
      </w:divBdr>
    </w:div>
    <w:div w:id="626354671">
      <w:bodyDiv w:val="1"/>
      <w:marLeft w:val="0"/>
      <w:marRight w:val="0"/>
      <w:marTop w:val="0"/>
      <w:marBottom w:val="0"/>
      <w:divBdr>
        <w:top w:val="none" w:sz="0" w:space="0" w:color="auto"/>
        <w:left w:val="none" w:sz="0" w:space="0" w:color="auto"/>
        <w:bottom w:val="none" w:sz="0" w:space="0" w:color="auto"/>
        <w:right w:val="none" w:sz="0" w:space="0" w:color="auto"/>
      </w:divBdr>
    </w:div>
    <w:div w:id="634218806">
      <w:bodyDiv w:val="1"/>
      <w:marLeft w:val="0"/>
      <w:marRight w:val="0"/>
      <w:marTop w:val="0"/>
      <w:marBottom w:val="0"/>
      <w:divBdr>
        <w:top w:val="none" w:sz="0" w:space="0" w:color="auto"/>
        <w:left w:val="none" w:sz="0" w:space="0" w:color="auto"/>
        <w:bottom w:val="none" w:sz="0" w:space="0" w:color="auto"/>
        <w:right w:val="none" w:sz="0" w:space="0" w:color="auto"/>
      </w:divBdr>
    </w:div>
    <w:div w:id="634798656">
      <w:bodyDiv w:val="1"/>
      <w:marLeft w:val="0"/>
      <w:marRight w:val="0"/>
      <w:marTop w:val="0"/>
      <w:marBottom w:val="0"/>
      <w:divBdr>
        <w:top w:val="none" w:sz="0" w:space="0" w:color="auto"/>
        <w:left w:val="none" w:sz="0" w:space="0" w:color="auto"/>
        <w:bottom w:val="none" w:sz="0" w:space="0" w:color="auto"/>
        <w:right w:val="none" w:sz="0" w:space="0" w:color="auto"/>
      </w:divBdr>
    </w:div>
    <w:div w:id="669065535">
      <w:bodyDiv w:val="1"/>
      <w:marLeft w:val="0"/>
      <w:marRight w:val="0"/>
      <w:marTop w:val="0"/>
      <w:marBottom w:val="0"/>
      <w:divBdr>
        <w:top w:val="none" w:sz="0" w:space="0" w:color="auto"/>
        <w:left w:val="none" w:sz="0" w:space="0" w:color="auto"/>
        <w:bottom w:val="none" w:sz="0" w:space="0" w:color="auto"/>
        <w:right w:val="none" w:sz="0" w:space="0" w:color="auto"/>
      </w:divBdr>
    </w:div>
    <w:div w:id="677462904">
      <w:bodyDiv w:val="1"/>
      <w:marLeft w:val="0"/>
      <w:marRight w:val="0"/>
      <w:marTop w:val="0"/>
      <w:marBottom w:val="0"/>
      <w:divBdr>
        <w:top w:val="none" w:sz="0" w:space="0" w:color="auto"/>
        <w:left w:val="none" w:sz="0" w:space="0" w:color="auto"/>
        <w:bottom w:val="none" w:sz="0" w:space="0" w:color="auto"/>
        <w:right w:val="none" w:sz="0" w:space="0" w:color="auto"/>
      </w:divBdr>
    </w:div>
    <w:div w:id="703486398">
      <w:bodyDiv w:val="1"/>
      <w:marLeft w:val="0"/>
      <w:marRight w:val="0"/>
      <w:marTop w:val="0"/>
      <w:marBottom w:val="0"/>
      <w:divBdr>
        <w:top w:val="none" w:sz="0" w:space="0" w:color="auto"/>
        <w:left w:val="none" w:sz="0" w:space="0" w:color="auto"/>
        <w:bottom w:val="none" w:sz="0" w:space="0" w:color="auto"/>
        <w:right w:val="none" w:sz="0" w:space="0" w:color="auto"/>
      </w:divBdr>
    </w:div>
    <w:div w:id="738865448">
      <w:bodyDiv w:val="1"/>
      <w:marLeft w:val="0"/>
      <w:marRight w:val="0"/>
      <w:marTop w:val="0"/>
      <w:marBottom w:val="0"/>
      <w:divBdr>
        <w:top w:val="none" w:sz="0" w:space="0" w:color="auto"/>
        <w:left w:val="none" w:sz="0" w:space="0" w:color="auto"/>
        <w:bottom w:val="none" w:sz="0" w:space="0" w:color="auto"/>
        <w:right w:val="none" w:sz="0" w:space="0" w:color="auto"/>
      </w:divBdr>
    </w:div>
    <w:div w:id="764767641">
      <w:bodyDiv w:val="1"/>
      <w:marLeft w:val="0"/>
      <w:marRight w:val="0"/>
      <w:marTop w:val="0"/>
      <w:marBottom w:val="0"/>
      <w:divBdr>
        <w:top w:val="none" w:sz="0" w:space="0" w:color="auto"/>
        <w:left w:val="none" w:sz="0" w:space="0" w:color="auto"/>
        <w:bottom w:val="none" w:sz="0" w:space="0" w:color="auto"/>
        <w:right w:val="none" w:sz="0" w:space="0" w:color="auto"/>
      </w:divBdr>
    </w:div>
    <w:div w:id="765199707">
      <w:bodyDiv w:val="1"/>
      <w:marLeft w:val="0"/>
      <w:marRight w:val="0"/>
      <w:marTop w:val="0"/>
      <w:marBottom w:val="0"/>
      <w:divBdr>
        <w:top w:val="none" w:sz="0" w:space="0" w:color="auto"/>
        <w:left w:val="none" w:sz="0" w:space="0" w:color="auto"/>
        <w:bottom w:val="none" w:sz="0" w:space="0" w:color="auto"/>
        <w:right w:val="none" w:sz="0" w:space="0" w:color="auto"/>
      </w:divBdr>
    </w:div>
    <w:div w:id="768963032">
      <w:bodyDiv w:val="1"/>
      <w:marLeft w:val="0"/>
      <w:marRight w:val="0"/>
      <w:marTop w:val="0"/>
      <w:marBottom w:val="0"/>
      <w:divBdr>
        <w:top w:val="none" w:sz="0" w:space="0" w:color="auto"/>
        <w:left w:val="none" w:sz="0" w:space="0" w:color="auto"/>
        <w:bottom w:val="none" w:sz="0" w:space="0" w:color="auto"/>
        <w:right w:val="none" w:sz="0" w:space="0" w:color="auto"/>
      </w:divBdr>
    </w:div>
    <w:div w:id="772242164">
      <w:bodyDiv w:val="1"/>
      <w:marLeft w:val="0"/>
      <w:marRight w:val="0"/>
      <w:marTop w:val="0"/>
      <w:marBottom w:val="0"/>
      <w:divBdr>
        <w:top w:val="none" w:sz="0" w:space="0" w:color="auto"/>
        <w:left w:val="none" w:sz="0" w:space="0" w:color="auto"/>
        <w:bottom w:val="none" w:sz="0" w:space="0" w:color="auto"/>
        <w:right w:val="none" w:sz="0" w:space="0" w:color="auto"/>
      </w:divBdr>
    </w:div>
    <w:div w:id="775906279">
      <w:bodyDiv w:val="1"/>
      <w:marLeft w:val="0"/>
      <w:marRight w:val="0"/>
      <w:marTop w:val="0"/>
      <w:marBottom w:val="0"/>
      <w:divBdr>
        <w:top w:val="none" w:sz="0" w:space="0" w:color="auto"/>
        <w:left w:val="none" w:sz="0" w:space="0" w:color="auto"/>
        <w:bottom w:val="none" w:sz="0" w:space="0" w:color="auto"/>
        <w:right w:val="none" w:sz="0" w:space="0" w:color="auto"/>
      </w:divBdr>
    </w:div>
    <w:div w:id="800881718">
      <w:bodyDiv w:val="1"/>
      <w:marLeft w:val="0"/>
      <w:marRight w:val="0"/>
      <w:marTop w:val="0"/>
      <w:marBottom w:val="0"/>
      <w:divBdr>
        <w:top w:val="none" w:sz="0" w:space="0" w:color="auto"/>
        <w:left w:val="none" w:sz="0" w:space="0" w:color="auto"/>
        <w:bottom w:val="none" w:sz="0" w:space="0" w:color="auto"/>
        <w:right w:val="none" w:sz="0" w:space="0" w:color="auto"/>
      </w:divBdr>
    </w:div>
    <w:div w:id="824929915">
      <w:bodyDiv w:val="1"/>
      <w:marLeft w:val="0"/>
      <w:marRight w:val="0"/>
      <w:marTop w:val="0"/>
      <w:marBottom w:val="0"/>
      <w:divBdr>
        <w:top w:val="none" w:sz="0" w:space="0" w:color="auto"/>
        <w:left w:val="none" w:sz="0" w:space="0" w:color="auto"/>
        <w:bottom w:val="none" w:sz="0" w:space="0" w:color="auto"/>
        <w:right w:val="none" w:sz="0" w:space="0" w:color="auto"/>
      </w:divBdr>
    </w:div>
    <w:div w:id="844829410">
      <w:bodyDiv w:val="1"/>
      <w:marLeft w:val="0"/>
      <w:marRight w:val="0"/>
      <w:marTop w:val="0"/>
      <w:marBottom w:val="0"/>
      <w:divBdr>
        <w:top w:val="none" w:sz="0" w:space="0" w:color="auto"/>
        <w:left w:val="none" w:sz="0" w:space="0" w:color="auto"/>
        <w:bottom w:val="none" w:sz="0" w:space="0" w:color="auto"/>
        <w:right w:val="none" w:sz="0" w:space="0" w:color="auto"/>
      </w:divBdr>
    </w:div>
    <w:div w:id="845755182">
      <w:bodyDiv w:val="1"/>
      <w:marLeft w:val="0"/>
      <w:marRight w:val="0"/>
      <w:marTop w:val="0"/>
      <w:marBottom w:val="0"/>
      <w:divBdr>
        <w:top w:val="none" w:sz="0" w:space="0" w:color="auto"/>
        <w:left w:val="none" w:sz="0" w:space="0" w:color="auto"/>
        <w:bottom w:val="none" w:sz="0" w:space="0" w:color="auto"/>
        <w:right w:val="none" w:sz="0" w:space="0" w:color="auto"/>
      </w:divBdr>
    </w:div>
    <w:div w:id="869950919">
      <w:bodyDiv w:val="1"/>
      <w:marLeft w:val="0"/>
      <w:marRight w:val="0"/>
      <w:marTop w:val="0"/>
      <w:marBottom w:val="0"/>
      <w:divBdr>
        <w:top w:val="none" w:sz="0" w:space="0" w:color="auto"/>
        <w:left w:val="none" w:sz="0" w:space="0" w:color="auto"/>
        <w:bottom w:val="none" w:sz="0" w:space="0" w:color="auto"/>
        <w:right w:val="none" w:sz="0" w:space="0" w:color="auto"/>
      </w:divBdr>
    </w:div>
    <w:div w:id="872959691">
      <w:bodyDiv w:val="1"/>
      <w:marLeft w:val="0"/>
      <w:marRight w:val="0"/>
      <w:marTop w:val="0"/>
      <w:marBottom w:val="0"/>
      <w:divBdr>
        <w:top w:val="none" w:sz="0" w:space="0" w:color="auto"/>
        <w:left w:val="none" w:sz="0" w:space="0" w:color="auto"/>
        <w:bottom w:val="none" w:sz="0" w:space="0" w:color="auto"/>
        <w:right w:val="none" w:sz="0" w:space="0" w:color="auto"/>
      </w:divBdr>
    </w:div>
    <w:div w:id="894118519">
      <w:bodyDiv w:val="1"/>
      <w:marLeft w:val="0"/>
      <w:marRight w:val="0"/>
      <w:marTop w:val="0"/>
      <w:marBottom w:val="0"/>
      <w:divBdr>
        <w:top w:val="none" w:sz="0" w:space="0" w:color="auto"/>
        <w:left w:val="none" w:sz="0" w:space="0" w:color="auto"/>
        <w:bottom w:val="none" w:sz="0" w:space="0" w:color="auto"/>
        <w:right w:val="none" w:sz="0" w:space="0" w:color="auto"/>
      </w:divBdr>
    </w:div>
    <w:div w:id="898899704">
      <w:bodyDiv w:val="1"/>
      <w:marLeft w:val="0"/>
      <w:marRight w:val="0"/>
      <w:marTop w:val="0"/>
      <w:marBottom w:val="0"/>
      <w:divBdr>
        <w:top w:val="none" w:sz="0" w:space="0" w:color="auto"/>
        <w:left w:val="none" w:sz="0" w:space="0" w:color="auto"/>
        <w:bottom w:val="none" w:sz="0" w:space="0" w:color="auto"/>
        <w:right w:val="none" w:sz="0" w:space="0" w:color="auto"/>
      </w:divBdr>
    </w:div>
    <w:div w:id="919751493">
      <w:bodyDiv w:val="1"/>
      <w:marLeft w:val="0"/>
      <w:marRight w:val="0"/>
      <w:marTop w:val="0"/>
      <w:marBottom w:val="0"/>
      <w:divBdr>
        <w:top w:val="none" w:sz="0" w:space="0" w:color="auto"/>
        <w:left w:val="none" w:sz="0" w:space="0" w:color="auto"/>
        <w:bottom w:val="none" w:sz="0" w:space="0" w:color="auto"/>
        <w:right w:val="none" w:sz="0" w:space="0" w:color="auto"/>
      </w:divBdr>
    </w:div>
    <w:div w:id="923803545">
      <w:bodyDiv w:val="1"/>
      <w:marLeft w:val="0"/>
      <w:marRight w:val="0"/>
      <w:marTop w:val="0"/>
      <w:marBottom w:val="0"/>
      <w:divBdr>
        <w:top w:val="none" w:sz="0" w:space="0" w:color="auto"/>
        <w:left w:val="none" w:sz="0" w:space="0" w:color="auto"/>
        <w:bottom w:val="none" w:sz="0" w:space="0" w:color="auto"/>
        <w:right w:val="none" w:sz="0" w:space="0" w:color="auto"/>
      </w:divBdr>
    </w:div>
    <w:div w:id="925502432">
      <w:bodyDiv w:val="1"/>
      <w:marLeft w:val="0"/>
      <w:marRight w:val="0"/>
      <w:marTop w:val="0"/>
      <w:marBottom w:val="0"/>
      <w:divBdr>
        <w:top w:val="none" w:sz="0" w:space="0" w:color="auto"/>
        <w:left w:val="none" w:sz="0" w:space="0" w:color="auto"/>
        <w:bottom w:val="none" w:sz="0" w:space="0" w:color="auto"/>
        <w:right w:val="none" w:sz="0" w:space="0" w:color="auto"/>
      </w:divBdr>
    </w:div>
    <w:div w:id="951980446">
      <w:bodyDiv w:val="1"/>
      <w:marLeft w:val="0"/>
      <w:marRight w:val="0"/>
      <w:marTop w:val="0"/>
      <w:marBottom w:val="0"/>
      <w:divBdr>
        <w:top w:val="none" w:sz="0" w:space="0" w:color="auto"/>
        <w:left w:val="none" w:sz="0" w:space="0" w:color="auto"/>
        <w:bottom w:val="none" w:sz="0" w:space="0" w:color="auto"/>
        <w:right w:val="none" w:sz="0" w:space="0" w:color="auto"/>
      </w:divBdr>
    </w:div>
    <w:div w:id="970672614">
      <w:bodyDiv w:val="1"/>
      <w:marLeft w:val="0"/>
      <w:marRight w:val="0"/>
      <w:marTop w:val="0"/>
      <w:marBottom w:val="0"/>
      <w:divBdr>
        <w:top w:val="none" w:sz="0" w:space="0" w:color="auto"/>
        <w:left w:val="none" w:sz="0" w:space="0" w:color="auto"/>
        <w:bottom w:val="none" w:sz="0" w:space="0" w:color="auto"/>
        <w:right w:val="none" w:sz="0" w:space="0" w:color="auto"/>
      </w:divBdr>
    </w:div>
    <w:div w:id="973100345">
      <w:bodyDiv w:val="1"/>
      <w:marLeft w:val="0"/>
      <w:marRight w:val="0"/>
      <w:marTop w:val="0"/>
      <w:marBottom w:val="0"/>
      <w:divBdr>
        <w:top w:val="none" w:sz="0" w:space="0" w:color="auto"/>
        <w:left w:val="none" w:sz="0" w:space="0" w:color="auto"/>
        <w:bottom w:val="none" w:sz="0" w:space="0" w:color="auto"/>
        <w:right w:val="none" w:sz="0" w:space="0" w:color="auto"/>
      </w:divBdr>
    </w:div>
    <w:div w:id="977567076">
      <w:bodyDiv w:val="1"/>
      <w:marLeft w:val="0"/>
      <w:marRight w:val="0"/>
      <w:marTop w:val="0"/>
      <w:marBottom w:val="0"/>
      <w:divBdr>
        <w:top w:val="none" w:sz="0" w:space="0" w:color="auto"/>
        <w:left w:val="none" w:sz="0" w:space="0" w:color="auto"/>
        <w:bottom w:val="none" w:sz="0" w:space="0" w:color="auto"/>
        <w:right w:val="none" w:sz="0" w:space="0" w:color="auto"/>
      </w:divBdr>
    </w:div>
    <w:div w:id="1039622750">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086462142">
      <w:bodyDiv w:val="1"/>
      <w:marLeft w:val="0"/>
      <w:marRight w:val="0"/>
      <w:marTop w:val="0"/>
      <w:marBottom w:val="0"/>
      <w:divBdr>
        <w:top w:val="none" w:sz="0" w:space="0" w:color="auto"/>
        <w:left w:val="none" w:sz="0" w:space="0" w:color="auto"/>
        <w:bottom w:val="none" w:sz="0" w:space="0" w:color="auto"/>
        <w:right w:val="none" w:sz="0" w:space="0" w:color="auto"/>
      </w:divBdr>
    </w:div>
    <w:div w:id="1105461935">
      <w:bodyDiv w:val="1"/>
      <w:marLeft w:val="0"/>
      <w:marRight w:val="0"/>
      <w:marTop w:val="0"/>
      <w:marBottom w:val="0"/>
      <w:divBdr>
        <w:top w:val="none" w:sz="0" w:space="0" w:color="auto"/>
        <w:left w:val="none" w:sz="0" w:space="0" w:color="auto"/>
        <w:bottom w:val="none" w:sz="0" w:space="0" w:color="auto"/>
        <w:right w:val="none" w:sz="0" w:space="0" w:color="auto"/>
      </w:divBdr>
    </w:div>
    <w:div w:id="1106655837">
      <w:bodyDiv w:val="1"/>
      <w:marLeft w:val="0"/>
      <w:marRight w:val="0"/>
      <w:marTop w:val="0"/>
      <w:marBottom w:val="0"/>
      <w:divBdr>
        <w:top w:val="none" w:sz="0" w:space="0" w:color="auto"/>
        <w:left w:val="none" w:sz="0" w:space="0" w:color="auto"/>
        <w:bottom w:val="none" w:sz="0" w:space="0" w:color="auto"/>
        <w:right w:val="none" w:sz="0" w:space="0" w:color="auto"/>
      </w:divBdr>
    </w:div>
    <w:div w:id="1116405882">
      <w:bodyDiv w:val="1"/>
      <w:marLeft w:val="0"/>
      <w:marRight w:val="0"/>
      <w:marTop w:val="0"/>
      <w:marBottom w:val="0"/>
      <w:divBdr>
        <w:top w:val="none" w:sz="0" w:space="0" w:color="auto"/>
        <w:left w:val="none" w:sz="0" w:space="0" w:color="auto"/>
        <w:bottom w:val="none" w:sz="0" w:space="0" w:color="auto"/>
        <w:right w:val="none" w:sz="0" w:space="0" w:color="auto"/>
      </w:divBdr>
    </w:div>
    <w:div w:id="1146363077">
      <w:bodyDiv w:val="1"/>
      <w:marLeft w:val="0"/>
      <w:marRight w:val="0"/>
      <w:marTop w:val="0"/>
      <w:marBottom w:val="0"/>
      <w:divBdr>
        <w:top w:val="none" w:sz="0" w:space="0" w:color="auto"/>
        <w:left w:val="none" w:sz="0" w:space="0" w:color="auto"/>
        <w:bottom w:val="none" w:sz="0" w:space="0" w:color="auto"/>
        <w:right w:val="none" w:sz="0" w:space="0" w:color="auto"/>
      </w:divBdr>
    </w:div>
    <w:div w:id="1154376531">
      <w:bodyDiv w:val="1"/>
      <w:marLeft w:val="0"/>
      <w:marRight w:val="0"/>
      <w:marTop w:val="0"/>
      <w:marBottom w:val="0"/>
      <w:divBdr>
        <w:top w:val="none" w:sz="0" w:space="0" w:color="auto"/>
        <w:left w:val="none" w:sz="0" w:space="0" w:color="auto"/>
        <w:bottom w:val="none" w:sz="0" w:space="0" w:color="auto"/>
        <w:right w:val="none" w:sz="0" w:space="0" w:color="auto"/>
      </w:divBdr>
    </w:div>
    <w:div w:id="1174343731">
      <w:bodyDiv w:val="1"/>
      <w:marLeft w:val="0"/>
      <w:marRight w:val="0"/>
      <w:marTop w:val="0"/>
      <w:marBottom w:val="0"/>
      <w:divBdr>
        <w:top w:val="none" w:sz="0" w:space="0" w:color="auto"/>
        <w:left w:val="none" w:sz="0" w:space="0" w:color="auto"/>
        <w:bottom w:val="none" w:sz="0" w:space="0" w:color="auto"/>
        <w:right w:val="none" w:sz="0" w:space="0" w:color="auto"/>
      </w:divBdr>
    </w:div>
    <w:div w:id="1190291752">
      <w:bodyDiv w:val="1"/>
      <w:marLeft w:val="0"/>
      <w:marRight w:val="0"/>
      <w:marTop w:val="0"/>
      <w:marBottom w:val="0"/>
      <w:divBdr>
        <w:top w:val="none" w:sz="0" w:space="0" w:color="auto"/>
        <w:left w:val="none" w:sz="0" w:space="0" w:color="auto"/>
        <w:bottom w:val="none" w:sz="0" w:space="0" w:color="auto"/>
        <w:right w:val="none" w:sz="0" w:space="0" w:color="auto"/>
      </w:divBdr>
    </w:div>
    <w:div w:id="1237470117">
      <w:bodyDiv w:val="1"/>
      <w:marLeft w:val="0"/>
      <w:marRight w:val="0"/>
      <w:marTop w:val="0"/>
      <w:marBottom w:val="0"/>
      <w:divBdr>
        <w:top w:val="none" w:sz="0" w:space="0" w:color="auto"/>
        <w:left w:val="none" w:sz="0" w:space="0" w:color="auto"/>
        <w:bottom w:val="none" w:sz="0" w:space="0" w:color="auto"/>
        <w:right w:val="none" w:sz="0" w:space="0" w:color="auto"/>
      </w:divBdr>
    </w:div>
    <w:div w:id="1257590221">
      <w:bodyDiv w:val="1"/>
      <w:marLeft w:val="0"/>
      <w:marRight w:val="0"/>
      <w:marTop w:val="0"/>
      <w:marBottom w:val="0"/>
      <w:divBdr>
        <w:top w:val="none" w:sz="0" w:space="0" w:color="auto"/>
        <w:left w:val="none" w:sz="0" w:space="0" w:color="auto"/>
        <w:bottom w:val="none" w:sz="0" w:space="0" w:color="auto"/>
        <w:right w:val="none" w:sz="0" w:space="0" w:color="auto"/>
      </w:divBdr>
    </w:div>
    <w:div w:id="1273636759">
      <w:bodyDiv w:val="1"/>
      <w:marLeft w:val="0"/>
      <w:marRight w:val="0"/>
      <w:marTop w:val="0"/>
      <w:marBottom w:val="0"/>
      <w:divBdr>
        <w:top w:val="none" w:sz="0" w:space="0" w:color="auto"/>
        <w:left w:val="none" w:sz="0" w:space="0" w:color="auto"/>
        <w:bottom w:val="none" w:sz="0" w:space="0" w:color="auto"/>
        <w:right w:val="none" w:sz="0" w:space="0" w:color="auto"/>
      </w:divBdr>
    </w:div>
    <w:div w:id="1277904081">
      <w:bodyDiv w:val="1"/>
      <w:marLeft w:val="0"/>
      <w:marRight w:val="0"/>
      <w:marTop w:val="0"/>
      <w:marBottom w:val="0"/>
      <w:divBdr>
        <w:top w:val="none" w:sz="0" w:space="0" w:color="auto"/>
        <w:left w:val="none" w:sz="0" w:space="0" w:color="auto"/>
        <w:bottom w:val="none" w:sz="0" w:space="0" w:color="auto"/>
        <w:right w:val="none" w:sz="0" w:space="0" w:color="auto"/>
      </w:divBdr>
    </w:div>
    <w:div w:id="1334067273">
      <w:bodyDiv w:val="1"/>
      <w:marLeft w:val="0"/>
      <w:marRight w:val="0"/>
      <w:marTop w:val="0"/>
      <w:marBottom w:val="0"/>
      <w:divBdr>
        <w:top w:val="none" w:sz="0" w:space="0" w:color="auto"/>
        <w:left w:val="none" w:sz="0" w:space="0" w:color="auto"/>
        <w:bottom w:val="none" w:sz="0" w:space="0" w:color="auto"/>
        <w:right w:val="none" w:sz="0" w:space="0" w:color="auto"/>
      </w:divBdr>
    </w:div>
    <w:div w:id="1345355634">
      <w:bodyDiv w:val="1"/>
      <w:marLeft w:val="0"/>
      <w:marRight w:val="0"/>
      <w:marTop w:val="0"/>
      <w:marBottom w:val="0"/>
      <w:divBdr>
        <w:top w:val="none" w:sz="0" w:space="0" w:color="auto"/>
        <w:left w:val="none" w:sz="0" w:space="0" w:color="auto"/>
        <w:bottom w:val="none" w:sz="0" w:space="0" w:color="auto"/>
        <w:right w:val="none" w:sz="0" w:space="0" w:color="auto"/>
      </w:divBdr>
    </w:div>
    <w:div w:id="1351448712">
      <w:bodyDiv w:val="1"/>
      <w:marLeft w:val="0"/>
      <w:marRight w:val="0"/>
      <w:marTop w:val="0"/>
      <w:marBottom w:val="0"/>
      <w:divBdr>
        <w:top w:val="none" w:sz="0" w:space="0" w:color="auto"/>
        <w:left w:val="none" w:sz="0" w:space="0" w:color="auto"/>
        <w:bottom w:val="none" w:sz="0" w:space="0" w:color="auto"/>
        <w:right w:val="none" w:sz="0" w:space="0" w:color="auto"/>
      </w:divBdr>
      <w:divsChild>
        <w:div w:id="1987658392">
          <w:marLeft w:val="0"/>
          <w:marRight w:val="0"/>
          <w:marTop w:val="0"/>
          <w:marBottom w:val="0"/>
          <w:divBdr>
            <w:top w:val="none" w:sz="0" w:space="0" w:color="auto"/>
            <w:left w:val="none" w:sz="0" w:space="0" w:color="auto"/>
            <w:bottom w:val="none" w:sz="0" w:space="0" w:color="auto"/>
            <w:right w:val="none" w:sz="0" w:space="0" w:color="auto"/>
          </w:divBdr>
          <w:divsChild>
            <w:div w:id="44064881">
              <w:marLeft w:val="0"/>
              <w:marRight w:val="0"/>
              <w:marTop w:val="0"/>
              <w:marBottom w:val="0"/>
              <w:divBdr>
                <w:top w:val="none" w:sz="0" w:space="0" w:color="auto"/>
                <w:left w:val="none" w:sz="0" w:space="0" w:color="auto"/>
                <w:bottom w:val="none" w:sz="0" w:space="0" w:color="auto"/>
                <w:right w:val="none" w:sz="0" w:space="0" w:color="auto"/>
              </w:divBdr>
            </w:div>
            <w:div w:id="20883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354">
      <w:bodyDiv w:val="1"/>
      <w:marLeft w:val="0"/>
      <w:marRight w:val="0"/>
      <w:marTop w:val="0"/>
      <w:marBottom w:val="0"/>
      <w:divBdr>
        <w:top w:val="none" w:sz="0" w:space="0" w:color="auto"/>
        <w:left w:val="none" w:sz="0" w:space="0" w:color="auto"/>
        <w:bottom w:val="none" w:sz="0" w:space="0" w:color="auto"/>
        <w:right w:val="none" w:sz="0" w:space="0" w:color="auto"/>
      </w:divBdr>
    </w:div>
    <w:div w:id="1371420883">
      <w:bodyDiv w:val="1"/>
      <w:marLeft w:val="0"/>
      <w:marRight w:val="0"/>
      <w:marTop w:val="0"/>
      <w:marBottom w:val="0"/>
      <w:divBdr>
        <w:top w:val="none" w:sz="0" w:space="0" w:color="auto"/>
        <w:left w:val="none" w:sz="0" w:space="0" w:color="auto"/>
        <w:bottom w:val="none" w:sz="0" w:space="0" w:color="auto"/>
        <w:right w:val="none" w:sz="0" w:space="0" w:color="auto"/>
      </w:divBdr>
    </w:div>
    <w:div w:id="1396858612">
      <w:bodyDiv w:val="1"/>
      <w:marLeft w:val="0"/>
      <w:marRight w:val="0"/>
      <w:marTop w:val="0"/>
      <w:marBottom w:val="0"/>
      <w:divBdr>
        <w:top w:val="none" w:sz="0" w:space="0" w:color="auto"/>
        <w:left w:val="none" w:sz="0" w:space="0" w:color="auto"/>
        <w:bottom w:val="none" w:sz="0" w:space="0" w:color="auto"/>
        <w:right w:val="none" w:sz="0" w:space="0" w:color="auto"/>
      </w:divBdr>
    </w:div>
    <w:div w:id="1400788914">
      <w:bodyDiv w:val="1"/>
      <w:marLeft w:val="0"/>
      <w:marRight w:val="0"/>
      <w:marTop w:val="0"/>
      <w:marBottom w:val="0"/>
      <w:divBdr>
        <w:top w:val="none" w:sz="0" w:space="0" w:color="auto"/>
        <w:left w:val="none" w:sz="0" w:space="0" w:color="auto"/>
        <w:bottom w:val="none" w:sz="0" w:space="0" w:color="auto"/>
        <w:right w:val="none" w:sz="0" w:space="0" w:color="auto"/>
      </w:divBdr>
    </w:div>
    <w:div w:id="1430733005">
      <w:bodyDiv w:val="1"/>
      <w:marLeft w:val="0"/>
      <w:marRight w:val="0"/>
      <w:marTop w:val="0"/>
      <w:marBottom w:val="0"/>
      <w:divBdr>
        <w:top w:val="none" w:sz="0" w:space="0" w:color="auto"/>
        <w:left w:val="none" w:sz="0" w:space="0" w:color="auto"/>
        <w:bottom w:val="none" w:sz="0" w:space="0" w:color="auto"/>
        <w:right w:val="none" w:sz="0" w:space="0" w:color="auto"/>
      </w:divBdr>
    </w:div>
    <w:div w:id="1431973542">
      <w:bodyDiv w:val="1"/>
      <w:marLeft w:val="0"/>
      <w:marRight w:val="0"/>
      <w:marTop w:val="0"/>
      <w:marBottom w:val="0"/>
      <w:divBdr>
        <w:top w:val="none" w:sz="0" w:space="0" w:color="auto"/>
        <w:left w:val="none" w:sz="0" w:space="0" w:color="auto"/>
        <w:bottom w:val="none" w:sz="0" w:space="0" w:color="auto"/>
        <w:right w:val="none" w:sz="0" w:space="0" w:color="auto"/>
      </w:divBdr>
    </w:div>
    <w:div w:id="1468553207">
      <w:bodyDiv w:val="1"/>
      <w:marLeft w:val="0"/>
      <w:marRight w:val="0"/>
      <w:marTop w:val="0"/>
      <w:marBottom w:val="0"/>
      <w:divBdr>
        <w:top w:val="none" w:sz="0" w:space="0" w:color="auto"/>
        <w:left w:val="none" w:sz="0" w:space="0" w:color="auto"/>
        <w:bottom w:val="none" w:sz="0" w:space="0" w:color="auto"/>
        <w:right w:val="none" w:sz="0" w:space="0" w:color="auto"/>
      </w:divBdr>
    </w:div>
    <w:div w:id="1483421543">
      <w:bodyDiv w:val="1"/>
      <w:marLeft w:val="0"/>
      <w:marRight w:val="0"/>
      <w:marTop w:val="0"/>
      <w:marBottom w:val="0"/>
      <w:divBdr>
        <w:top w:val="none" w:sz="0" w:space="0" w:color="auto"/>
        <w:left w:val="none" w:sz="0" w:space="0" w:color="auto"/>
        <w:bottom w:val="none" w:sz="0" w:space="0" w:color="auto"/>
        <w:right w:val="none" w:sz="0" w:space="0" w:color="auto"/>
      </w:divBdr>
    </w:div>
    <w:div w:id="1485656819">
      <w:bodyDiv w:val="1"/>
      <w:marLeft w:val="0"/>
      <w:marRight w:val="0"/>
      <w:marTop w:val="0"/>
      <w:marBottom w:val="0"/>
      <w:divBdr>
        <w:top w:val="none" w:sz="0" w:space="0" w:color="auto"/>
        <w:left w:val="none" w:sz="0" w:space="0" w:color="auto"/>
        <w:bottom w:val="none" w:sz="0" w:space="0" w:color="auto"/>
        <w:right w:val="none" w:sz="0" w:space="0" w:color="auto"/>
      </w:divBdr>
    </w:div>
    <w:div w:id="1487741632">
      <w:bodyDiv w:val="1"/>
      <w:marLeft w:val="0"/>
      <w:marRight w:val="0"/>
      <w:marTop w:val="0"/>
      <w:marBottom w:val="0"/>
      <w:divBdr>
        <w:top w:val="none" w:sz="0" w:space="0" w:color="auto"/>
        <w:left w:val="none" w:sz="0" w:space="0" w:color="auto"/>
        <w:bottom w:val="none" w:sz="0" w:space="0" w:color="auto"/>
        <w:right w:val="none" w:sz="0" w:space="0" w:color="auto"/>
      </w:divBdr>
    </w:div>
    <w:div w:id="1508405409">
      <w:bodyDiv w:val="1"/>
      <w:marLeft w:val="0"/>
      <w:marRight w:val="0"/>
      <w:marTop w:val="0"/>
      <w:marBottom w:val="0"/>
      <w:divBdr>
        <w:top w:val="none" w:sz="0" w:space="0" w:color="auto"/>
        <w:left w:val="none" w:sz="0" w:space="0" w:color="auto"/>
        <w:bottom w:val="none" w:sz="0" w:space="0" w:color="auto"/>
        <w:right w:val="none" w:sz="0" w:space="0" w:color="auto"/>
      </w:divBdr>
    </w:div>
    <w:div w:id="1516142245">
      <w:bodyDiv w:val="1"/>
      <w:marLeft w:val="0"/>
      <w:marRight w:val="0"/>
      <w:marTop w:val="0"/>
      <w:marBottom w:val="0"/>
      <w:divBdr>
        <w:top w:val="none" w:sz="0" w:space="0" w:color="auto"/>
        <w:left w:val="none" w:sz="0" w:space="0" w:color="auto"/>
        <w:bottom w:val="none" w:sz="0" w:space="0" w:color="auto"/>
        <w:right w:val="none" w:sz="0" w:space="0" w:color="auto"/>
      </w:divBdr>
    </w:div>
    <w:div w:id="1532259992">
      <w:bodyDiv w:val="1"/>
      <w:marLeft w:val="0"/>
      <w:marRight w:val="0"/>
      <w:marTop w:val="0"/>
      <w:marBottom w:val="0"/>
      <w:divBdr>
        <w:top w:val="none" w:sz="0" w:space="0" w:color="auto"/>
        <w:left w:val="none" w:sz="0" w:space="0" w:color="auto"/>
        <w:bottom w:val="none" w:sz="0" w:space="0" w:color="auto"/>
        <w:right w:val="none" w:sz="0" w:space="0" w:color="auto"/>
      </w:divBdr>
      <w:divsChild>
        <w:div w:id="1345286601">
          <w:marLeft w:val="0"/>
          <w:marRight w:val="0"/>
          <w:marTop w:val="0"/>
          <w:marBottom w:val="0"/>
          <w:divBdr>
            <w:top w:val="none" w:sz="0" w:space="0" w:color="auto"/>
            <w:left w:val="none" w:sz="0" w:space="0" w:color="auto"/>
            <w:bottom w:val="none" w:sz="0" w:space="0" w:color="auto"/>
            <w:right w:val="none" w:sz="0" w:space="0" w:color="auto"/>
          </w:divBdr>
        </w:div>
      </w:divsChild>
    </w:div>
    <w:div w:id="1540314555">
      <w:bodyDiv w:val="1"/>
      <w:marLeft w:val="0"/>
      <w:marRight w:val="0"/>
      <w:marTop w:val="0"/>
      <w:marBottom w:val="0"/>
      <w:divBdr>
        <w:top w:val="none" w:sz="0" w:space="0" w:color="auto"/>
        <w:left w:val="none" w:sz="0" w:space="0" w:color="auto"/>
        <w:bottom w:val="none" w:sz="0" w:space="0" w:color="auto"/>
        <w:right w:val="none" w:sz="0" w:space="0" w:color="auto"/>
      </w:divBdr>
    </w:div>
    <w:div w:id="1545827372">
      <w:bodyDiv w:val="1"/>
      <w:marLeft w:val="0"/>
      <w:marRight w:val="0"/>
      <w:marTop w:val="0"/>
      <w:marBottom w:val="0"/>
      <w:divBdr>
        <w:top w:val="none" w:sz="0" w:space="0" w:color="auto"/>
        <w:left w:val="none" w:sz="0" w:space="0" w:color="auto"/>
        <w:bottom w:val="none" w:sz="0" w:space="0" w:color="auto"/>
        <w:right w:val="none" w:sz="0" w:space="0" w:color="auto"/>
      </w:divBdr>
    </w:div>
    <w:div w:id="1569877384">
      <w:bodyDiv w:val="1"/>
      <w:marLeft w:val="0"/>
      <w:marRight w:val="0"/>
      <w:marTop w:val="0"/>
      <w:marBottom w:val="0"/>
      <w:divBdr>
        <w:top w:val="none" w:sz="0" w:space="0" w:color="auto"/>
        <w:left w:val="none" w:sz="0" w:space="0" w:color="auto"/>
        <w:bottom w:val="none" w:sz="0" w:space="0" w:color="auto"/>
        <w:right w:val="none" w:sz="0" w:space="0" w:color="auto"/>
      </w:divBdr>
      <w:divsChild>
        <w:div w:id="1944919401">
          <w:marLeft w:val="547"/>
          <w:marRight w:val="0"/>
          <w:marTop w:val="86"/>
          <w:marBottom w:val="0"/>
          <w:divBdr>
            <w:top w:val="none" w:sz="0" w:space="0" w:color="auto"/>
            <w:left w:val="none" w:sz="0" w:space="0" w:color="auto"/>
            <w:bottom w:val="none" w:sz="0" w:space="0" w:color="auto"/>
            <w:right w:val="none" w:sz="0" w:space="0" w:color="auto"/>
          </w:divBdr>
        </w:div>
        <w:div w:id="228081275">
          <w:marLeft w:val="547"/>
          <w:marRight w:val="0"/>
          <w:marTop w:val="86"/>
          <w:marBottom w:val="0"/>
          <w:divBdr>
            <w:top w:val="none" w:sz="0" w:space="0" w:color="auto"/>
            <w:left w:val="none" w:sz="0" w:space="0" w:color="auto"/>
            <w:bottom w:val="none" w:sz="0" w:space="0" w:color="auto"/>
            <w:right w:val="none" w:sz="0" w:space="0" w:color="auto"/>
          </w:divBdr>
        </w:div>
        <w:div w:id="2019231863">
          <w:marLeft w:val="547"/>
          <w:marRight w:val="0"/>
          <w:marTop w:val="86"/>
          <w:marBottom w:val="0"/>
          <w:divBdr>
            <w:top w:val="none" w:sz="0" w:space="0" w:color="auto"/>
            <w:left w:val="none" w:sz="0" w:space="0" w:color="auto"/>
            <w:bottom w:val="none" w:sz="0" w:space="0" w:color="auto"/>
            <w:right w:val="none" w:sz="0" w:space="0" w:color="auto"/>
          </w:divBdr>
        </w:div>
        <w:div w:id="1427573572">
          <w:marLeft w:val="547"/>
          <w:marRight w:val="0"/>
          <w:marTop w:val="86"/>
          <w:marBottom w:val="0"/>
          <w:divBdr>
            <w:top w:val="none" w:sz="0" w:space="0" w:color="auto"/>
            <w:left w:val="none" w:sz="0" w:space="0" w:color="auto"/>
            <w:bottom w:val="none" w:sz="0" w:space="0" w:color="auto"/>
            <w:right w:val="none" w:sz="0" w:space="0" w:color="auto"/>
          </w:divBdr>
        </w:div>
        <w:div w:id="48500032">
          <w:marLeft w:val="547"/>
          <w:marRight w:val="0"/>
          <w:marTop w:val="86"/>
          <w:marBottom w:val="0"/>
          <w:divBdr>
            <w:top w:val="none" w:sz="0" w:space="0" w:color="auto"/>
            <w:left w:val="none" w:sz="0" w:space="0" w:color="auto"/>
            <w:bottom w:val="none" w:sz="0" w:space="0" w:color="auto"/>
            <w:right w:val="none" w:sz="0" w:space="0" w:color="auto"/>
          </w:divBdr>
        </w:div>
        <w:div w:id="571736562">
          <w:marLeft w:val="547"/>
          <w:marRight w:val="0"/>
          <w:marTop w:val="86"/>
          <w:marBottom w:val="0"/>
          <w:divBdr>
            <w:top w:val="none" w:sz="0" w:space="0" w:color="auto"/>
            <w:left w:val="none" w:sz="0" w:space="0" w:color="auto"/>
            <w:bottom w:val="none" w:sz="0" w:space="0" w:color="auto"/>
            <w:right w:val="none" w:sz="0" w:space="0" w:color="auto"/>
          </w:divBdr>
        </w:div>
        <w:div w:id="202905582">
          <w:marLeft w:val="547"/>
          <w:marRight w:val="0"/>
          <w:marTop w:val="86"/>
          <w:marBottom w:val="0"/>
          <w:divBdr>
            <w:top w:val="none" w:sz="0" w:space="0" w:color="auto"/>
            <w:left w:val="none" w:sz="0" w:space="0" w:color="auto"/>
            <w:bottom w:val="none" w:sz="0" w:space="0" w:color="auto"/>
            <w:right w:val="none" w:sz="0" w:space="0" w:color="auto"/>
          </w:divBdr>
        </w:div>
        <w:div w:id="1057359231">
          <w:marLeft w:val="547"/>
          <w:marRight w:val="0"/>
          <w:marTop w:val="86"/>
          <w:marBottom w:val="0"/>
          <w:divBdr>
            <w:top w:val="none" w:sz="0" w:space="0" w:color="auto"/>
            <w:left w:val="none" w:sz="0" w:space="0" w:color="auto"/>
            <w:bottom w:val="none" w:sz="0" w:space="0" w:color="auto"/>
            <w:right w:val="none" w:sz="0" w:space="0" w:color="auto"/>
          </w:divBdr>
        </w:div>
      </w:divsChild>
    </w:div>
    <w:div w:id="1587030125">
      <w:bodyDiv w:val="1"/>
      <w:marLeft w:val="0"/>
      <w:marRight w:val="0"/>
      <w:marTop w:val="0"/>
      <w:marBottom w:val="0"/>
      <w:divBdr>
        <w:top w:val="none" w:sz="0" w:space="0" w:color="auto"/>
        <w:left w:val="none" w:sz="0" w:space="0" w:color="auto"/>
        <w:bottom w:val="none" w:sz="0" w:space="0" w:color="auto"/>
        <w:right w:val="none" w:sz="0" w:space="0" w:color="auto"/>
      </w:divBdr>
    </w:div>
    <w:div w:id="1605073954">
      <w:bodyDiv w:val="1"/>
      <w:marLeft w:val="0"/>
      <w:marRight w:val="0"/>
      <w:marTop w:val="0"/>
      <w:marBottom w:val="0"/>
      <w:divBdr>
        <w:top w:val="none" w:sz="0" w:space="0" w:color="auto"/>
        <w:left w:val="none" w:sz="0" w:space="0" w:color="auto"/>
        <w:bottom w:val="none" w:sz="0" w:space="0" w:color="auto"/>
        <w:right w:val="none" w:sz="0" w:space="0" w:color="auto"/>
      </w:divBdr>
    </w:div>
    <w:div w:id="1633438658">
      <w:bodyDiv w:val="1"/>
      <w:marLeft w:val="0"/>
      <w:marRight w:val="0"/>
      <w:marTop w:val="0"/>
      <w:marBottom w:val="0"/>
      <w:divBdr>
        <w:top w:val="none" w:sz="0" w:space="0" w:color="auto"/>
        <w:left w:val="none" w:sz="0" w:space="0" w:color="auto"/>
        <w:bottom w:val="none" w:sz="0" w:space="0" w:color="auto"/>
        <w:right w:val="none" w:sz="0" w:space="0" w:color="auto"/>
      </w:divBdr>
    </w:div>
    <w:div w:id="1654676193">
      <w:bodyDiv w:val="1"/>
      <w:marLeft w:val="0"/>
      <w:marRight w:val="0"/>
      <w:marTop w:val="0"/>
      <w:marBottom w:val="0"/>
      <w:divBdr>
        <w:top w:val="none" w:sz="0" w:space="0" w:color="auto"/>
        <w:left w:val="none" w:sz="0" w:space="0" w:color="auto"/>
        <w:bottom w:val="none" w:sz="0" w:space="0" w:color="auto"/>
        <w:right w:val="none" w:sz="0" w:space="0" w:color="auto"/>
      </w:divBdr>
    </w:div>
    <w:div w:id="1668358456">
      <w:bodyDiv w:val="1"/>
      <w:marLeft w:val="0"/>
      <w:marRight w:val="0"/>
      <w:marTop w:val="0"/>
      <w:marBottom w:val="0"/>
      <w:divBdr>
        <w:top w:val="none" w:sz="0" w:space="0" w:color="auto"/>
        <w:left w:val="none" w:sz="0" w:space="0" w:color="auto"/>
        <w:bottom w:val="none" w:sz="0" w:space="0" w:color="auto"/>
        <w:right w:val="none" w:sz="0" w:space="0" w:color="auto"/>
      </w:divBdr>
    </w:div>
    <w:div w:id="1684548858">
      <w:bodyDiv w:val="1"/>
      <w:marLeft w:val="0"/>
      <w:marRight w:val="0"/>
      <w:marTop w:val="0"/>
      <w:marBottom w:val="0"/>
      <w:divBdr>
        <w:top w:val="none" w:sz="0" w:space="0" w:color="auto"/>
        <w:left w:val="none" w:sz="0" w:space="0" w:color="auto"/>
        <w:bottom w:val="none" w:sz="0" w:space="0" w:color="auto"/>
        <w:right w:val="none" w:sz="0" w:space="0" w:color="auto"/>
      </w:divBdr>
    </w:div>
    <w:div w:id="1686638600">
      <w:bodyDiv w:val="1"/>
      <w:marLeft w:val="0"/>
      <w:marRight w:val="0"/>
      <w:marTop w:val="0"/>
      <w:marBottom w:val="0"/>
      <w:divBdr>
        <w:top w:val="none" w:sz="0" w:space="0" w:color="auto"/>
        <w:left w:val="none" w:sz="0" w:space="0" w:color="auto"/>
        <w:bottom w:val="none" w:sz="0" w:space="0" w:color="auto"/>
        <w:right w:val="none" w:sz="0" w:space="0" w:color="auto"/>
      </w:divBdr>
    </w:div>
    <w:div w:id="1702900219">
      <w:bodyDiv w:val="1"/>
      <w:marLeft w:val="0"/>
      <w:marRight w:val="0"/>
      <w:marTop w:val="0"/>
      <w:marBottom w:val="0"/>
      <w:divBdr>
        <w:top w:val="none" w:sz="0" w:space="0" w:color="auto"/>
        <w:left w:val="none" w:sz="0" w:space="0" w:color="auto"/>
        <w:bottom w:val="none" w:sz="0" w:space="0" w:color="auto"/>
        <w:right w:val="none" w:sz="0" w:space="0" w:color="auto"/>
      </w:divBdr>
    </w:div>
    <w:div w:id="1710757671">
      <w:bodyDiv w:val="1"/>
      <w:marLeft w:val="0"/>
      <w:marRight w:val="0"/>
      <w:marTop w:val="0"/>
      <w:marBottom w:val="0"/>
      <w:divBdr>
        <w:top w:val="none" w:sz="0" w:space="0" w:color="auto"/>
        <w:left w:val="none" w:sz="0" w:space="0" w:color="auto"/>
        <w:bottom w:val="none" w:sz="0" w:space="0" w:color="auto"/>
        <w:right w:val="none" w:sz="0" w:space="0" w:color="auto"/>
      </w:divBdr>
    </w:div>
    <w:div w:id="1717460535">
      <w:bodyDiv w:val="1"/>
      <w:marLeft w:val="0"/>
      <w:marRight w:val="0"/>
      <w:marTop w:val="0"/>
      <w:marBottom w:val="0"/>
      <w:divBdr>
        <w:top w:val="none" w:sz="0" w:space="0" w:color="auto"/>
        <w:left w:val="none" w:sz="0" w:space="0" w:color="auto"/>
        <w:bottom w:val="none" w:sz="0" w:space="0" w:color="auto"/>
        <w:right w:val="none" w:sz="0" w:space="0" w:color="auto"/>
      </w:divBdr>
    </w:div>
    <w:div w:id="1747069430">
      <w:bodyDiv w:val="1"/>
      <w:marLeft w:val="0"/>
      <w:marRight w:val="0"/>
      <w:marTop w:val="0"/>
      <w:marBottom w:val="0"/>
      <w:divBdr>
        <w:top w:val="none" w:sz="0" w:space="0" w:color="auto"/>
        <w:left w:val="none" w:sz="0" w:space="0" w:color="auto"/>
        <w:bottom w:val="none" w:sz="0" w:space="0" w:color="auto"/>
        <w:right w:val="none" w:sz="0" w:space="0" w:color="auto"/>
      </w:divBdr>
    </w:div>
    <w:div w:id="1753041533">
      <w:bodyDiv w:val="1"/>
      <w:marLeft w:val="0"/>
      <w:marRight w:val="0"/>
      <w:marTop w:val="0"/>
      <w:marBottom w:val="0"/>
      <w:divBdr>
        <w:top w:val="none" w:sz="0" w:space="0" w:color="auto"/>
        <w:left w:val="none" w:sz="0" w:space="0" w:color="auto"/>
        <w:bottom w:val="none" w:sz="0" w:space="0" w:color="auto"/>
        <w:right w:val="none" w:sz="0" w:space="0" w:color="auto"/>
      </w:divBdr>
    </w:div>
    <w:div w:id="1793210720">
      <w:bodyDiv w:val="1"/>
      <w:marLeft w:val="0"/>
      <w:marRight w:val="0"/>
      <w:marTop w:val="0"/>
      <w:marBottom w:val="0"/>
      <w:divBdr>
        <w:top w:val="none" w:sz="0" w:space="0" w:color="auto"/>
        <w:left w:val="none" w:sz="0" w:space="0" w:color="auto"/>
        <w:bottom w:val="none" w:sz="0" w:space="0" w:color="auto"/>
        <w:right w:val="none" w:sz="0" w:space="0" w:color="auto"/>
      </w:divBdr>
    </w:div>
    <w:div w:id="1811051698">
      <w:bodyDiv w:val="1"/>
      <w:marLeft w:val="0"/>
      <w:marRight w:val="0"/>
      <w:marTop w:val="0"/>
      <w:marBottom w:val="0"/>
      <w:divBdr>
        <w:top w:val="none" w:sz="0" w:space="0" w:color="auto"/>
        <w:left w:val="none" w:sz="0" w:space="0" w:color="auto"/>
        <w:bottom w:val="none" w:sz="0" w:space="0" w:color="auto"/>
        <w:right w:val="none" w:sz="0" w:space="0" w:color="auto"/>
      </w:divBdr>
    </w:div>
    <w:div w:id="1824227174">
      <w:bodyDiv w:val="1"/>
      <w:marLeft w:val="0"/>
      <w:marRight w:val="0"/>
      <w:marTop w:val="0"/>
      <w:marBottom w:val="0"/>
      <w:divBdr>
        <w:top w:val="none" w:sz="0" w:space="0" w:color="auto"/>
        <w:left w:val="none" w:sz="0" w:space="0" w:color="auto"/>
        <w:bottom w:val="none" w:sz="0" w:space="0" w:color="auto"/>
        <w:right w:val="none" w:sz="0" w:space="0" w:color="auto"/>
      </w:divBdr>
    </w:div>
    <w:div w:id="1825316221">
      <w:bodyDiv w:val="1"/>
      <w:marLeft w:val="0"/>
      <w:marRight w:val="0"/>
      <w:marTop w:val="0"/>
      <w:marBottom w:val="0"/>
      <w:divBdr>
        <w:top w:val="none" w:sz="0" w:space="0" w:color="auto"/>
        <w:left w:val="none" w:sz="0" w:space="0" w:color="auto"/>
        <w:bottom w:val="none" w:sz="0" w:space="0" w:color="auto"/>
        <w:right w:val="none" w:sz="0" w:space="0" w:color="auto"/>
      </w:divBdr>
    </w:div>
    <w:div w:id="1830946372">
      <w:bodyDiv w:val="1"/>
      <w:marLeft w:val="0"/>
      <w:marRight w:val="0"/>
      <w:marTop w:val="0"/>
      <w:marBottom w:val="0"/>
      <w:divBdr>
        <w:top w:val="none" w:sz="0" w:space="0" w:color="auto"/>
        <w:left w:val="none" w:sz="0" w:space="0" w:color="auto"/>
        <w:bottom w:val="none" w:sz="0" w:space="0" w:color="auto"/>
        <w:right w:val="none" w:sz="0" w:space="0" w:color="auto"/>
      </w:divBdr>
    </w:div>
    <w:div w:id="1834907037">
      <w:bodyDiv w:val="1"/>
      <w:marLeft w:val="0"/>
      <w:marRight w:val="0"/>
      <w:marTop w:val="0"/>
      <w:marBottom w:val="0"/>
      <w:divBdr>
        <w:top w:val="none" w:sz="0" w:space="0" w:color="auto"/>
        <w:left w:val="none" w:sz="0" w:space="0" w:color="auto"/>
        <w:bottom w:val="none" w:sz="0" w:space="0" w:color="auto"/>
        <w:right w:val="none" w:sz="0" w:space="0" w:color="auto"/>
      </w:divBdr>
    </w:div>
    <w:div w:id="1863669062">
      <w:bodyDiv w:val="1"/>
      <w:marLeft w:val="0"/>
      <w:marRight w:val="0"/>
      <w:marTop w:val="0"/>
      <w:marBottom w:val="0"/>
      <w:divBdr>
        <w:top w:val="none" w:sz="0" w:space="0" w:color="auto"/>
        <w:left w:val="none" w:sz="0" w:space="0" w:color="auto"/>
        <w:bottom w:val="none" w:sz="0" w:space="0" w:color="auto"/>
        <w:right w:val="none" w:sz="0" w:space="0" w:color="auto"/>
      </w:divBdr>
    </w:div>
    <w:div w:id="1888879560">
      <w:bodyDiv w:val="1"/>
      <w:marLeft w:val="0"/>
      <w:marRight w:val="0"/>
      <w:marTop w:val="0"/>
      <w:marBottom w:val="0"/>
      <w:divBdr>
        <w:top w:val="none" w:sz="0" w:space="0" w:color="auto"/>
        <w:left w:val="none" w:sz="0" w:space="0" w:color="auto"/>
        <w:bottom w:val="none" w:sz="0" w:space="0" w:color="auto"/>
        <w:right w:val="none" w:sz="0" w:space="0" w:color="auto"/>
      </w:divBdr>
    </w:div>
    <w:div w:id="1904214769">
      <w:bodyDiv w:val="1"/>
      <w:marLeft w:val="0"/>
      <w:marRight w:val="0"/>
      <w:marTop w:val="0"/>
      <w:marBottom w:val="0"/>
      <w:divBdr>
        <w:top w:val="none" w:sz="0" w:space="0" w:color="auto"/>
        <w:left w:val="none" w:sz="0" w:space="0" w:color="auto"/>
        <w:bottom w:val="none" w:sz="0" w:space="0" w:color="auto"/>
        <w:right w:val="none" w:sz="0" w:space="0" w:color="auto"/>
      </w:divBdr>
    </w:div>
    <w:div w:id="1964270406">
      <w:bodyDiv w:val="1"/>
      <w:marLeft w:val="0"/>
      <w:marRight w:val="0"/>
      <w:marTop w:val="0"/>
      <w:marBottom w:val="0"/>
      <w:divBdr>
        <w:top w:val="none" w:sz="0" w:space="0" w:color="auto"/>
        <w:left w:val="none" w:sz="0" w:space="0" w:color="auto"/>
        <w:bottom w:val="none" w:sz="0" w:space="0" w:color="auto"/>
        <w:right w:val="none" w:sz="0" w:space="0" w:color="auto"/>
      </w:divBdr>
    </w:div>
    <w:div w:id="2007897939">
      <w:bodyDiv w:val="1"/>
      <w:marLeft w:val="0"/>
      <w:marRight w:val="0"/>
      <w:marTop w:val="0"/>
      <w:marBottom w:val="0"/>
      <w:divBdr>
        <w:top w:val="none" w:sz="0" w:space="0" w:color="auto"/>
        <w:left w:val="none" w:sz="0" w:space="0" w:color="auto"/>
        <w:bottom w:val="none" w:sz="0" w:space="0" w:color="auto"/>
        <w:right w:val="none" w:sz="0" w:space="0" w:color="auto"/>
      </w:divBdr>
    </w:div>
    <w:div w:id="2040203796">
      <w:bodyDiv w:val="1"/>
      <w:marLeft w:val="0"/>
      <w:marRight w:val="0"/>
      <w:marTop w:val="0"/>
      <w:marBottom w:val="0"/>
      <w:divBdr>
        <w:top w:val="none" w:sz="0" w:space="0" w:color="auto"/>
        <w:left w:val="none" w:sz="0" w:space="0" w:color="auto"/>
        <w:bottom w:val="none" w:sz="0" w:space="0" w:color="auto"/>
        <w:right w:val="none" w:sz="0" w:space="0" w:color="auto"/>
      </w:divBdr>
    </w:div>
    <w:div w:id="2049986660">
      <w:bodyDiv w:val="1"/>
      <w:marLeft w:val="0"/>
      <w:marRight w:val="0"/>
      <w:marTop w:val="0"/>
      <w:marBottom w:val="0"/>
      <w:divBdr>
        <w:top w:val="none" w:sz="0" w:space="0" w:color="auto"/>
        <w:left w:val="none" w:sz="0" w:space="0" w:color="auto"/>
        <w:bottom w:val="none" w:sz="0" w:space="0" w:color="auto"/>
        <w:right w:val="none" w:sz="0" w:space="0" w:color="auto"/>
      </w:divBdr>
    </w:div>
    <w:div w:id="2051146269">
      <w:bodyDiv w:val="1"/>
      <w:marLeft w:val="0"/>
      <w:marRight w:val="0"/>
      <w:marTop w:val="0"/>
      <w:marBottom w:val="0"/>
      <w:divBdr>
        <w:top w:val="none" w:sz="0" w:space="0" w:color="auto"/>
        <w:left w:val="none" w:sz="0" w:space="0" w:color="auto"/>
        <w:bottom w:val="none" w:sz="0" w:space="0" w:color="auto"/>
        <w:right w:val="none" w:sz="0" w:space="0" w:color="auto"/>
      </w:divBdr>
    </w:div>
    <w:div w:id="2057125175">
      <w:bodyDiv w:val="1"/>
      <w:marLeft w:val="0"/>
      <w:marRight w:val="0"/>
      <w:marTop w:val="0"/>
      <w:marBottom w:val="0"/>
      <w:divBdr>
        <w:top w:val="none" w:sz="0" w:space="0" w:color="auto"/>
        <w:left w:val="none" w:sz="0" w:space="0" w:color="auto"/>
        <w:bottom w:val="none" w:sz="0" w:space="0" w:color="auto"/>
        <w:right w:val="none" w:sz="0" w:space="0" w:color="auto"/>
      </w:divBdr>
    </w:div>
    <w:div w:id="2074621027">
      <w:bodyDiv w:val="1"/>
      <w:marLeft w:val="0"/>
      <w:marRight w:val="0"/>
      <w:marTop w:val="0"/>
      <w:marBottom w:val="0"/>
      <w:divBdr>
        <w:top w:val="none" w:sz="0" w:space="0" w:color="auto"/>
        <w:left w:val="none" w:sz="0" w:space="0" w:color="auto"/>
        <w:bottom w:val="none" w:sz="0" w:space="0" w:color="auto"/>
        <w:right w:val="none" w:sz="0" w:space="0" w:color="auto"/>
      </w:divBdr>
    </w:div>
    <w:div w:id="2108037044">
      <w:bodyDiv w:val="1"/>
      <w:marLeft w:val="0"/>
      <w:marRight w:val="0"/>
      <w:marTop w:val="0"/>
      <w:marBottom w:val="0"/>
      <w:divBdr>
        <w:top w:val="none" w:sz="0" w:space="0" w:color="auto"/>
        <w:left w:val="none" w:sz="0" w:space="0" w:color="auto"/>
        <w:bottom w:val="none" w:sz="0" w:space="0" w:color="auto"/>
        <w:right w:val="none" w:sz="0" w:space="0" w:color="auto"/>
      </w:divBdr>
    </w:div>
    <w:div w:id="21324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ursc.eu\shares\OSG\UNITS\SECRETARY%20GENERAL\AES\Documents%20Recapitulatifs\Data.Statistics\DATA%202019-2020\2019-20%20A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ursc.eu\shares\OSG\UNITS\SECRETARY%20GENERAL\AES\Documents%20Recapitulatifs\Data.Statistics\DATA%202019-2020\2019-20%20AES%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ursc.eu\shares\OSG\UNITS\SECRETARY%20GENERAL\AES\Documents%20Recapitulatifs\Data.Statistics\DATA%202019-2020\2019-20%20AES%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ursc.eu\shares\OSG\UNITS\SECRETARY%20GENERAL\AES\Documents%20Recapitulatifs\Data.Statistics\DATA%202019-2020\2019-20%20L2-4%20choice%20(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Total pupil</a:t>
            </a:r>
            <a:r>
              <a:rPr lang="fr-BE" baseline="0"/>
              <a:t> numbers in the AES, 2015-2019</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'Totals - DO NOT TOUCH'!$N$2:$R$2</c:f>
              <c:strCache>
                <c:ptCount val="5"/>
                <c:pt idx="0">
                  <c:v>2015-16</c:v>
                </c:pt>
                <c:pt idx="1">
                  <c:v>2016-17</c:v>
                </c:pt>
                <c:pt idx="2">
                  <c:v>2017-18</c:v>
                </c:pt>
                <c:pt idx="3">
                  <c:v>2018-19</c:v>
                </c:pt>
                <c:pt idx="4">
                  <c:v>2019-20</c:v>
                </c:pt>
              </c:strCache>
            </c:strRef>
          </c:cat>
          <c:val>
            <c:numRef>
              <c:f>'Totals - DO NOT TOUCH'!$N$23:$R$23</c:f>
              <c:numCache>
                <c:formatCode>General</c:formatCode>
                <c:ptCount val="5"/>
                <c:pt idx="0">
                  <c:v>4939</c:v>
                </c:pt>
                <c:pt idx="1">
                  <c:v>6016</c:v>
                </c:pt>
                <c:pt idx="2">
                  <c:v>7245</c:v>
                </c:pt>
                <c:pt idx="3">
                  <c:v>8218</c:v>
                </c:pt>
                <c:pt idx="4">
                  <c:v>9829</c:v>
                </c:pt>
              </c:numCache>
            </c:numRef>
          </c:val>
          <c:extLst>
            <c:ext xmlns:c16="http://schemas.microsoft.com/office/drawing/2014/chart" uri="{C3380CC4-5D6E-409C-BE32-E72D297353CC}">
              <c16:uniqueId val="{00000000-9BC7-4B75-9EBD-859401266AD1}"/>
            </c:ext>
          </c:extLst>
        </c:ser>
        <c:dLbls>
          <c:showLegendKey val="0"/>
          <c:showVal val="0"/>
          <c:showCatName val="0"/>
          <c:showSerName val="0"/>
          <c:showPercent val="0"/>
          <c:showBubbleSize val="0"/>
        </c:dLbls>
        <c:gapWidth val="150"/>
        <c:axId val="670925616"/>
        <c:axId val="670933488"/>
      </c:barChart>
      <c:catAx>
        <c:axId val="67092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933488"/>
        <c:crosses val="autoZero"/>
        <c:auto val="1"/>
        <c:lblAlgn val="ctr"/>
        <c:lblOffset val="100"/>
        <c:noMultiLvlLbl val="0"/>
      </c:catAx>
      <c:valAx>
        <c:axId val="67093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925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open schools (either</a:t>
            </a:r>
            <a:r>
              <a:rPr lang="en-US" baseline="0"/>
              <a:t> accredited or in the process of accreditation) September 2007-September 2019</a:t>
            </a:r>
            <a:endParaRPr lang="en-US"/>
          </a:p>
        </c:rich>
      </c:tx>
      <c:layout>
        <c:manualLayout>
          <c:xMode val="edge"/>
          <c:yMode val="edge"/>
          <c:x val="0.1074444444444444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Sheet1!$Q$8:$Q$20</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Sheet1!$R$8:$R$20</c:f>
              <c:numCache>
                <c:formatCode>General</c:formatCode>
                <c:ptCount val="13"/>
                <c:pt idx="0">
                  <c:v>2</c:v>
                </c:pt>
                <c:pt idx="1">
                  <c:v>3</c:v>
                </c:pt>
                <c:pt idx="2">
                  <c:v>5</c:v>
                </c:pt>
                <c:pt idx="3">
                  <c:v>6</c:v>
                </c:pt>
                <c:pt idx="4">
                  <c:v>6</c:v>
                </c:pt>
                <c:pt idx="5">
                  <c:v>8</c:v>
                </c:pt>
                <c:pt idx="6">
                  <c:v>9</c:v>
                </c:pt>
                <c:pt idx="7">
                  <c:v>10</c:v>
                </c:pt>
                <c:pt idx="8">
                  <c:v>12</c:v>
                </c:pt>
                <c:pt idx="9">
                  <c:v>14</c:v>
                </c:pt>
                <c:pt idx="10">
                  <c:v>14</c:v>
                </c:pt>
                <c:pt idx="11">
                  <c:v>18</c:v>
                </c:pt>
                <c:pt idx="12">
                  <c:v>20</c:v>
                </c:pt>
              </c:numCache>
            </c:numRef>
          </c:val>
          <c:smooth val="0"/>
          <c:extLst>
            <c:ext xmlns:c16="http://schemas.microsoft.com/office/drawing/2014/chart" uri="{C3380CC4-5D6E-409C-BE32-E72D297353CC}">
              <c16:uniqueId val="{00000000-CCFE-47C4-AAA4-35FE31C6F050}"/>
            </c:ext>
          </c:extLst>
        </c:ser>
        <c:dLbls>
          <c:showLegendKey val="0"/>
          <c:showVal val="0"/>
          <c:showCatName val="0"/>
          <c:showSerName val="0"/>
          <c:showPercent val="0"/>
          <c:showBubbleSize val="0"/>
        </c:dLbls>
        <c:smooth val="0"/>
        <c:axId val="534620088"/>
        <c:axId val="269989592"/>
      </c:lineChart>
      <c:catAx>
        <c:axId val="53462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989592"/>
        <c:crosses val="autoZero"/>
        <c:auto val="1"/>
        <c:lblAlgn val="ctr"/>
        <c:lblOffset val="100"/>
        <c:noMultiLvlLbl val="0"/>
      </c:catAx>
      <c:valAx>
        <c:axId val="26998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620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BE">
                <a:latin typeface="Arial" panose="020B0604020202020204" pitchFamily="34" charset="0"/>
                <a:cs typeface="Arial" panose="020B0604020202020204" pitchFamily="34" charset="0"/>
              </a:rPr>
              <a:t>Annual</a:t>
            </a:r>
            <a:r>
              <a:rPr lang="fr-BE" baseline="0">
                <a:latin typeface="Arial" panose="020B0604020202020204" pitchFamily="34" charset="0"/>
                <a:cs typeface="Arial" panose="020B0604020202020204" pitchFamily="34" charset="0"/>
              </a:rPr>
              <a:t> p</a:t>
            </a:r>
            <a:r>
              <a:rPr lang="fr-BE">
                <a:latin typeface="Arial" panose="020B0604020202020204" pitchFamily="34" charset="0"/>
                <a:cs typeface="Arial" panose="020B0604020202020204" pitchFamily="34" charset="0"/>
              </a:rPr>
              <a:t>opulation change</a:t>
            </a:r>
            <a:r>
              <a:rPr lang="fr-BE" baseline="0">
                <a:latin typeface="Arial" panose="020B0604020202020204" pitchFamily="34" charset="0"/>
                <a:cs typeface="Arial" panose="020B0604020202020204" pitchFamily="34" charset="0"/>
              </a:rPr>
              <a:t> per AES over a 5 year period</a:t>
            </a:r>
            <a:endParaRPr lang="fr-B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'Totals - DO NOT TOUCH'!$N$2</c:f>
              <c:strCache>
                <c:ptCount val="1"/>
                <c:pt idx="0">
                  <c:v>2015-16</c:v>
                </c:pt>
              </c:strCache>
            </c:strRef>
          </c:tx>
          <c:spPr>
            <a:solidFill>
              <a:schemeClr val="accent1"/>
            </a:solidFill>
            <a:ln>
              <a:noFill/>
            </a:ln>
            <a:effectLst/>
          </c:spPr>
          <c:invertIfNegative val="0"/>
          <c:cat>
            <c:strRef>
              <c:f>'Totals - DO NOT TOUCH'!$M$3:$M$22</c:f>
              <c:strCache>
                <c:ptCount val="20"/>
                <c:pt idx="0">
                  <c:v>BAR</c:v>
                </c:pt>
                <c:pt idx="1">
                  <c:v>BRI</c:v>
                </c:pt>
                <c:pt idx="2">
                  <c:v>CPH</c:v>
                </c:pt>
                <c:pt idx="3">
                  <c:v>DHG</c:v>
                </c:pt>
                <c:pt idx="4">
                  <c:v>DIF</c:v>
                </c:pt>
                <c:pt idx="5">
                  <c:v>DUN</c:v>
                </c:pt>
                <c:pt idx="6">
                  <c:v>EDS</c:v>
                </c:pt>
                <c:pt idx="7">
                  <c:v>EUK</c:v>
                </c:pt>
                <c:pt idx="8">
                  <c:v>HEL</c:v>
                </c:pt>
                <c:pt idx="9">
                  <c:v>HER</c:v>
                </c:pt>
                <c:pt idx="10">
                  <c:v>JUN</c:v>
                </c:pt>
                <c:pt idx="11">
                  <c:v>LIL</c:v>
                </c:pt>
                <c:pt idx="12">
                  <c:v>LJB</c:v>
                </c:pt>
                <c:pt idx="13">
                  <c:v>MAN</c:v>
                </c:pt>
                <c:pt idx="14">
                  <c:v>MON</c:v>
                </c:pt>
                <c:pt idx="15">
                  <c:v>PAR</c:v>
                </c:pt>
                <c:pt idx="16">
                  <c:v>PDE</c:v>
                </c:pt>
                <c:pt idx="17">
                  <c:v>RHM</c:v>
                </c:pt>
                <c:pt idx="18">
                  <c:v>STR</c:v>
                </c:pt>
                <c:pt idx="19">
                  <c:v>TAL</c:v>
                </c:pt>
              </c:strCache>
            </c:strRef>
          </c:cat>
          <c:val>
            <c:numRef>
              <c:f>'Totals - DO NOT TOUCH'!$N$3:$N$22</c:f>
              <c:numCache>
                <c:formatCode>General</c:formatCode>
                <c:ptCount val="20"/>
                <c:pt idx="0">
                  <c:v>0</c:v>
                </c:pt>
                <c:pt idx="1">
                  <c:v>292</c:v>
                </c:pt>
                <c:pt idx="2">
                  <c:v>144</c:v>
                </c:pt>
                <c:pt idx="3">
                  <c:v>673</c:v>
                </c:pt>
                <c:pt idx="4">
                  <c:v>0</c:v>
                </c:pt>
                <c:pt idx="5">
                  <c:v>38</c:v>
                </c:pt>
                <c:pt idx="6">
                  <c:v>0</c:v>
                </c:pt>
                <c:pt idx="7">
                  <c:v>364</c:v>
                </c:pt>
                <c:pt idx="8">
                  <c:v>281</c:v>
                </c:pt>
                <c:pt idx="9">
                  <c:v>216</c:v>
                </c:pt>
                <c:pt idx="10">
                  <c:v>0</c:v>
                </c:pt>
                <c:pt idx="11">
                  <c:v>0</c:v>
                </c:pt>
                <c:pt idx="12">
                  <c:v>0</c:v>
                </c:pt>
                <c:pt idx="13">
                  <c:v>112</c:v>
                </c:pt>
                <c:pt idx="14">
                  <c:v>0</c:v>
                </c:pt>
                <c:pt idx="15">
                  <c:v>597</c:v>
                </c:pt>
                <c:pt idx="16">
                  <c:v>0</c:v>
                </c:pt>
                <c:pt idx="17">
                  <c:v>1242</c:v>
                </c:pt>
                <c:pt idx="18">
                  <c:v>980</c:v>
                </c:pt>
                <c:pt idx="19">
                  <c:v>0</c:v>
                </c:pt>
              </c:numCache>
            </c:numRef>
          </c:val>
          <c:extLst>
            <c:ext xmlns:c16="http://schemas.microsoft.com/office/drawing/2014/chart" uri="{C3380CC4-5D6E-409C-BE32-E72D297353CC}">
              <c16:uniqueId val="{00000000-3960-4334-8905-4FC52C353810}"/>
            </c:ext>
          </c:extLst>
        </c:ser>
        <c:ser>
          <c:idx val="1"/>
          <c:order val="1"/>
          <c:tx>
            <c:strRef>
              <c:f>'Totals - DO NOT TOUCH'!$O$2</c:f>
              <c:strCache>
                <c:ptCount val="1"/>
                <c:pt idx="0">
                  <c:v>2016-17</c:v>
                </c:pt>
              </c:strCache>
            </c:strRef>
          </c:tx>
          <c:spPr>
            <a:solidFill>
              <a:schemeClr val="accent2"/>
            </a:solidFill>
            <a:ln>
              <a:noFill/>
            </a:ln>
            <a:effectLst/>
          </c:spPr>
          <c:invertIfNegative val="0"/>
          <c:cat>
            <c:strRef>
              <c:f>'Totals - DO NOT TOUCH'!$M$3:$M$22</c:f>
              <c:strCache>
                <c:ptCount val="20"/>
                <c:pt idx="0">
                  <c:v>BAR</c:v>
                </c:pt>
                <c:pt idx="1">
                  <c:v>BRI</c:v>
                </c:pt>
                <c:pt idx="2">
                  <c:v>CPH</c:v>
                </c:pt>
                <c:pt idx="3">
                  <c:v>DHG</c:v>
                </c:pt>
                <c:pt idx="4">
                  <c:v>DIF</c:v>
                </c:pt>
                <c:pt idx="5">
                  <c:v>DUN</c:v>
                </c:pt>
                <c:pt idx="6">
                  <c:v>EDS</c:v>
                </c:pt>
                <c:pt idx="7">
                  <c:v>EUK</c:v>
                </c:pt>
                <c:pt idx="8">
                  <c:v>HEL</c:v>
                </c:pt>
                <c:pt idx="9">
                  <c:v>HER</c:v>
                </c:pt>
                <c:pt idx="10">
                  <c:v>JUN</c:v>
                </c:pt>
                <c:pt idx="11">
                  <c:v>LIL</c:v>
                </c:pt>
                <c:pt idx="12">
                  <c:v>LJB</c:v>
                </c:pt>
                <c:pt idx="13">
                  <c:v>MAN</c:v>
                </c:pt>
                <c:pt idx="14">
                  <c:v>MON</c:v>
                </c:pt>
                <c:pt idx="15">
                  <c:v>PAR</c:v>
                </c:pt>
                <c:pt idx="16">
                  <c:v>PDE</c:v>
                </c:pt>
                <c:pt idx="17">
                  <c:v>RHM</c:v>
                </c:pt>
                <c:pt idx="18">
                  <c:v>STR</c:v>
                </c:pt>
                <c:pt idx="19">
                  <c:v>TAL</c:v>
                </c:pt>
              </c:strCache>
            </c:strRef>
          </c:cat>
          <c:val>
            <c:numRef>
              <c:f>'Totals - DO NOT TOUCH'!$O$3:$O$22</c:f>
              <c:numCache>
                <c:formatCode>General</c:formatCode>
                <c:ptCount val="20"/>
                <c:pt idx="0">
                  <c:v>26</c:v>
                </c:pt>
                <c:pt idx="1">
                  <c:v>421</c:v>
                </c:pt>
                <c:pt idx="2">
                  <c:v>201</c:v>
                </c:pt>
                <c:pt idx="3">
                  <c:v>890</c:v>
                </c:pt>
                <c:pt idx="4">
                  <c:v>105</c:v>
                </c:pt>
                <c:pt idx="5">
                  <c:v>35</c:v>
                </c:pt>
                <c:pt idx="6">
                  <c:v>0</c:v>
                </c:pt>
                <c:pt idx="7">
                  <c:v>476</c:v>
                </c:pt>
                <c:pt idx="8">
                  <c:v>275</c:v>
                </c:pt>
                <c:pt idx="9">
                  <c:v>225</c:v>
                </c:pt>
                <c:pt idx="10">
                  <c:v>0</c:v>
                </c:pt>
                <c:pt idx="11">
                  <c:v>0</c:v>
                </c:pt>
                <c:pt idx="12">
                  <c:v>0</c:v>
                </c:pt>
                <c:pt idx="13">
                  <c:v>114</c:v>
                </c:pt>
                <c:pt idx="14">
                  <c:v>0</c:v>
                </c:pt>
                <c:pt idx="15">
                  <c:v>655</c:v>
                </c:pt>
                <c:pt idx="16">
                  <c:v>0</c:v>
                </c:pt>
                <c:pt idx="17">
                  <c:v>1411</c:v>
                </c:pt>
                <c:pt idx="18">
                  <c:v>993</c:v>
                </c:pt>
                <c:pt idx="19">
                  <c:v>189</c:v>
                </c:pt>
              </c:numCache>
            </c:numRef>
          </c:val>
          <c:extLst>
            <c:ext xmlns:c16="http://schemas.microsoft.com/office/drawing/2014/chart" uri="{C3380CC4-5D6E-409C-BE32-E72D297353CC}">
              <c16:uniqueId val="{00000001-3960-4334-8905-4FC52C353810}"/>
            </c:ext>
          </c:extLst>
        </c:ser>
        <c:ser>
          <c:idx val="2"/>
          <c:order val="2"/>
          <c:tx>
            <c:strRef>
              <c:f>'Totals - DO NOT TOUCH'!$P$2</c:f>
              <c:strCache>
                <c:ptCount val="1"/>
                <c:pt idx="0">
                  <c:v>2017-18</c:v>
                </c:pt>
              </c:strCache>
            </c:strRef>
          </c:tx>
          <c:spPr>
            <a:solidFill>
              <a:schemeClr val="accent3"/>
            </a:solidFill>
            <a:ln>
              <a:noFill/>
            </a:ln>
            <a:effectLst/>
          </c:spPr>
          <c:invertIfNegative val="0"/>
          <c:cat>
            <c:strRef>
              <c:f>'Totals - DO NOT TOUCH'!$M$3:$M$22</c:f>
              <c:strCache>
                <c:ptCount val="20"/>
                <c:pt idx="0">
                  <c:v>BAR</c:v>
                </c:pt>
                <c:pt idx="1">
                  <c:v>BRI</c:v>
                </c:pt>
                <c:pt idx="2">
                  <c:v>CPH</c:v>
                </c:pt>
                <c:pt idx="3">
                  <c:v>DHG</c:v>
                </c:pt>
                <c:pt idx="4">
                  <c:v>DIF</c:v>
                </c:pt>
                <c:pt idx="5">
                  <c:v>DUN</c:v>
                </c:pt>
                <c:pt idx="6">
                  <c:v>EDS</c:v>
                </c:pt>
                <c:pt idx="7">
                  <c:v>EUK</c:v>
                </c:pt>
                <c:pt idx="8">
                  <c:v>HEL</c:v>
                </c:pt>
                <c:pt idx="9">
                  <c:v>HER</c:v>
                </c:pt>
                <c:pt idx="10">
                  <c:v>JUN</c:v>
                </c:pt>
                <c:pt idx="11">
                  <c:v>LIL</c:v>
                </c:pt>
                <c:pt idx="12">
                  <c:v>LJB</c:v>
                </c:pt>
                <c:pt idx="13">
                  <c:v>MAN</c:v>
                </c:pt>
                <c:pt idx="14">
                  <c:v>MON</c:v>
                </c:pt>
                <c:pt idx="15">
                  <c:v>PAR</c:v>
                </c:pt>
                <c:pt idx="16">
                  <c:v>PDE</c:v>
                </c:pt>
                <c:pt idx="17">
                  <c:v>RHM</c:v>
                </c:pt>
                <c:pt idx="18">
                  <c:v>STR</c:v>
                </c:pt>
                <c:pt idx="19">
                  <c:v>TAL</c:v>
                </c:pt>
              </c:strCache>
            </c:strRef>
          </c:cat>
          <c:val>
            <c:numRef>
              <c:f>'Totals - DO NOT TOUCH'!$P$3:$P$22</c:f>
              <c:numCache>
                <c:formatCode>General</c:formatCode>
                <c:ptCount val="20"/>
                <c:pt idx="0">
                  <c:v>85</c:v>
                </c:pt>
                <c:pt idx="1">
                  <c:v>426</c:v>
                </c:pt>
                <c:pt idx="2">
                  <c:v>270</c:v>
                </c:pt>
                <c:pt idx="3">
                  <c:v>1093</c:v>
                </c:pt>
                <c:pt idx="4">
                  <c:v>493</c:v>
                </c:pt>
                <c:pt idx="5">
                  <c:v>33</c:v>
                </c:pt>
                <c:pt idx="6">
                  <c:v>0</c:v>
                </c:pt>
                <c:pt idx="7">
                  <c:v>832</c:v>
                </c:pt>
                <c:pt idx="8">
                  <c:v>275</c:v>
                </c:pt>
                <c:pt idx="9">
                  <c:v>255</c:v>
                </c:pt>
                <c:pt idx="10">
                  <c:v>0</c:v>
                </c:pt>
                <c:pt idx="11">
                  <c:v>0</c:v>
                </c:pt>
                <c:pt idx="12">
                  <c:v>0</c:v>
                </c:pt>
                <c:pt idx="13">
                  <c:v>129</c:v>
                </c:pt>
                <c:pt idx="14">
                  <c:v>0</c:v>
                </c:pt>
                <c:pt idx="15">
                  <c:v>680</c:v>
                </c:pt>
                <c:pt idx="16">
                  <c:v>0</c:v>
                </c:pt>
                <c:pt idx="17">
                  <c:v>1484</c:v>
                </c:pt>
                <c:pt idx="18">
                  <c:v>989</c:v>
                </c:pt>
                <c:pt idx="19">
                  <c:v>201</c:v>
                </c:pt>
              </c:numCache>
            </c:numRef>
          </c:val>
          <c:extLst>
            <c:ext xmlns:c16="http://schemas.microsoft.com/office/drawing/2014/chart" uri="{C3380CC4-5D6E-409C-BE32-E72D297353CC}">
              <c16:uniqueId val="{00000002-3960-4334-8905-4FC52C353810}"/>
            </c:ext>
          </c:extLst>
        </c:ser>
        <c:ser>
          <c:idx val="3"/>
          <c:order val="3"/>
          <c:tx>
            <c:strRef>
              <c:f>'Totals - DO NOT TOUCH'!$Q$2</c:f>
              <c:strCache>
                <c:ptCount val="1"/>
                <c:pt idx="0">
                  <c:v>2018-19</c:v>
                </c:pt>
              </c:strCache>
            </c:strRef>
          </c:tx>
          <c:spPr>
            <a:solidFill>
              <a:schemeClr val="accent4"/>
            </a:solidFill>
            <a:ln>
              <a:noFill/>
            </a:ln>
            <a:effectLst/>
          </c:spPr>
          <c:invertIfNegative val="0"/>
          <c:cat>
            <c:strRef>
              <c:f>'Totals - DO NOT TOUCH'!$M$3:$M$22</c:f>
              <c:strCache>
                <c:ptCount val="20"/>
                <c:pt idx="0">
                  <c:v>BAR</c:v>
                </c:pt>
                <c:pt idx="1">
                  <c:v>BRI</c:v>
                </c:pt>
                <c:pt idx="2">
                  <c:v>CPH</c:v>
                </c:pt>
                <c:pt idx="3">
                  <c:v>DHG</c:v>
                </c:pt>
                <c:pt idx="4">
                  <c:v>DIF</c:v>
                </c:pt>
                <c:pt idx="5">
                  <c:v>DUN</c:v>
                </c:pt>
                <c:pt idx="6">
                  <c:v>EDS</c:v>
                </c:pt>
                <c:pt idx="7">
                  <c:v>EUK</c:v>
                </c:pt>
                <c:pt idx="8">
                  <c:v>HEL</c:v>
                </c:pt>
                <c:pt idx="9">
                  <c:v>HER</c:v>
                </c:pt>
                <c:pt idx="10">
                  <c:v>JUN</c:v>
                </c:pt>
                <c:pt idx="11">
                  <c:v>LIL</c:v>
                </c:pt>
                <c:pt idx="12">
                  <c:v>LJB</c:v>
                </c:pt>
                <c:pt idx="13">
                  <c:v>MAN</c:v>
                </c:pt>
                <c:pt idx="14">
                  <c:v>MON</c:v>
                </c:pt>
                <c:pt idx="15">
                  <c:v>PAR</c:v>
                </c:pt>
                <c:pt idx="16">
                  <c:v>PDE</c:v>
                </c:pt>
                <c:pt idx="17">
                  <c:v>RHM</c:v>
                </c:pt>
                <c:pt idx="18">
                  <c:v>STR</c:v>
                </c:pt>
                <c:pt idx="19">
                  <c:v>TAL</c:v>
                </c:pt>
              </c:strCache>
            </c:strRef>
          </c:cat>
          <c:val>
            <c:numRef>
              <c:f>'Totals - DO NOT TOUCH'!$Q$3:$Q$22</c:f>
              <c:numCache>
                <c:formatCode>General</c:formatCode>
                <c:ptCount val="20"/>
                <c:pt idx="0">
                  <c:v>115</c:v>
                </c:pt>
                <c:pt idx="1">
                  <c:v>339</c:v>
                </c:pt>
                <c:pt idx="2">
                  <c:v>423</c:v>
                </c:pt>
                <c:pt idx="3">
                  <c:v>1242</c:v>
                </c:pt>
                <c:pt idx="4">
                  <c:v>714</c:v>
                </c:pt>
                <c:pt idx="5">
                  <c:v>34</c:v>
                </c:pt>
                <c:pt idx="6">
                  <c:v>30</c:v>
                </c:pt>
                <c:pt idx="7">
                  <c:v>857</c:v>
                </c:pt>
                <c:pt idx="8">
                  <c:v>288</c:v>
                </c:pt>
                <c:pt idx="9">
                  <c:v>274</c:v>
                </c:pt>
                <c:pt idx="10">
                  <c:v>139</c:v>
                </c:pt>
                <c:pt idx="11">
                  <c:v>0</c:v>
                </c:pt>
                <c:pt idx="12">
                  <c:v>10</c:v>
                </c:pt>
                <c:pt idx="13">
                  <c:v>165</c:v>
                </c:pt>
                <c:pt idx="14">
                  <c:v>80</c:v>
                </c:pt>
                <c:pt idx="15">
                  <c:v>711</c:v>
                </c:pt>
                <c:pt idx="16">
                  <c:v>0</c:v>
                </c:pt>
                <c:pt idx="17">
                  <c:v>1538</c:v>
                </c:pt>
                <c:pt idx="18">
                  <c:v>967</c:v>
                </c:pt>
                <c:pt idx="19">
                  <c:v>292</c:v>
                </c:pt>
              </c:numCache>
            </c:numRef>
          </c:val>
          <c:extLst>
            <c:ext xmlns:c16="http://schemas.microsoft.com/office/drawing/2014/chart" uri="{C3380CC4-5D6E-409C-BE32-E72D297353CC}">
              <c16:uniqueId val="{00000003-3960-4334-8905-4FC52C353810}"/>
            </c:ext>
          </c:extLst>
        </c:ser>
        <c:ser>
          <c:idx val="4"/>
          <c:order val="4"/>
          <c:tx>
            <c:strRef>
              <c:f>'Totals - DO NOT TOUCH'!$R$2</c:f>
              <c:strCache>
                <c:ptCount val="1"/>
                <c:pt idx="0">
                  <c:v>2019-20</c:v>
                </c:pt>
              </c:strCache>
            </c:strRef>
          </c:tx>
          <c:spPr>
            <a:solidFill>
              <a:schemeClr val="accent5"/>
            </a:solidFill>
            <a:ln>
              <a:noFill/>
            </a:ln>
            <a:effectLst/>
          </c:spPr>
          <c:invertIfNegative val="0"/>
          <c:cat>
            <c:strRef>
              <c:f>'Totals - DO NOT TOUCH'!$M$3:$M$22</c:f>
              <c:strCache>
                <c:ptCount val="20"/>
                <c:pt idx="0">
                  <c:v>BAR</c:v>
                </c:pt>
                <c:pt idx="1">
                  <c:v>BRI</c:v>
                </c:pt>
                <c:pt idx="2">
                  <c:v>CPH</c:v>
                </c:pt>
                <c:pt idx="3">
                  <c:v>DHG</c:v>
                </c:pt>
                <c:pt idx="4">
                  <c:v>DIF</c:v>
                </c:pt>
                <c:pt idx="5">
                  <c:v>DUN</c:v>
                </c:pt>
                <c:pt idx="6">
                  <c:v>EDS</c:v>
                </c:pt>
                <c:pt idx="7">
                  <c:v>EUK</c:v>
                </c:pt>
                <c:pt idx="8">
                  <c:v>HEL</c:v>
                </c:pt>
                <c:pt idx="9">
                  <c:v>HER</c:v>
                </c:pt>
                <c:pt idx="10">
                  <c:v>JUN</c:v>
                </c:pt>
                <c:pt idx="11">
                  <c:v>LIL</c:v>
                </c:pt>
                <c:pt idx="12">
                  <c:v>LJB</c:v>
                </c:pt>
                <c:pt idx="13">
                  <c:v>MAN</c:v>
                </c:pt>
                <c:pt idx="14">
                  <c:v>MON</c:v>
                </c:pt>
                <c:pt idx="15">
                  <c:v>PAR</c:v>
                </c:pt>
                <c:pt idx="16">
                  <c:v>PDE</c:v>
                </c:pt>
                <c:pt idx="17">
                  <c:v>RHM</c:v>
                </c:pt>
                <c:pt idx="18">
                  <c:v>STR</c:v>
                </c:pt>
                <c:pt idx="19">
                  <c:v>TAL</c:v>
                </c:pt>
              </c:strCache>
            </c:strRef>
          </c:cat>
          <c:val>
            <c:numRef>
              <c:f>'Totals - DO NOT TOUCH'!$R$3:$R$22</c:f>
              <c:numCache>
                <c:formatCode>General</c:formatCode>
                <c:ptCount val="20"/>
                <c:pt idx="0">
                  <c:v>190</c:v>
                </c:pt>
                <c:pt idx="1">
                  <c:v>316</c:v>
                </c:pt>
                <c:pt idx="2">
                  <c:v>560</c:v>
                </c:pt>
                <c:pt idx="3">
                  <c:v>1400</c:v>
                </c:pt>
                <c:pt idx="4">
                  <c:v>1023</c:v>
                </c:pt>
                <c:pt idx="5">
                  <c:v>36</c:v>
                </c:pt>
                <c:pt idx="6">
                  <c:v>67</c:v>
                </c:pt>
                <c:pt idx="7">
                  <c:v>901</c:v>
                </c:pt>
                <c:pt idx="8">
                  <c:v>290</c:v>
                </c:pt>
                <c:pt idx="9">
                  <c:v>295</c:v>
                </c:pt>
                <c:pt idx="10">
                  <c:v>437</c:v>
                </c:pt>
                <c:pt idx="11">
                  <c:v>105</c:v>
                </c:pt>
                <c:pt idx="12">
                  <c:v>45</c:v>
                </c:pt>
                <c:pt idx="13">
                  <c:v>156</c:v>
                </c:pt>
                <c:pt idx="14">
                  <c:v>174</c:v>
                </c:pt>
                <c:pt idx="15">
                  <c:v>752</c:v>
                </c:pt>
                <c:pt idx="16">
                  <c:v>128</c:v>
                </c:pt>
                <c:pt idx="17">
                  <c:v>1612</c:v>
                </c:pt>
                <c:pt idx="18">
                  <c:v>1000</c:v>
                </c:pt>
                <c:pt idx="19">
                  <c:v>342</c:v>
                </c:pt>
              </c:numCache>
            </c:numRef>
          </c:val>
          <c:extLst>
            <c:ext xmlns:c16="http://schemas.microsoft.com/office/drawing/2014/chart" uri="{C3380CC4-5D6E-409C-BE32-E72D297353CC}">
              <c16:uniqueId val="{00000004-3960-4334-8905-4FC52C353810}"/>
            </c:ext>
          </c:extLst>
        </c:ser>
        <c:dLbls>
          <c:showLegendKey val="0"/>
          <c:showVal val="0"/>
          <c:showCatName val="0"/>
          <c:showSerName val="0"/>
          <c:showPercent val="0"/>
          <c:showBubbleSize val="0"/>
        </c:dLbls>
        <c:gapWidth val="219"/>
        <c:overlap val="-27"/>
        <c:axId val="542383464"/>
        <c:axId val="542382152"/>
      </c:barChart>
      <c:catAx>
        <c:axId val="542383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542382152"/>
        <c:crosses val="autoZero"/>
        <c:auto val="1"/>
        <c:lblAlgn val="ctr"/>
        <c:lblOffset val="100"/>
        <c:noMultiLvlLbl val="0"/>
      </c:catAx>
      <c:valAx>
        <c:axId val="54238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383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Pupil</a:t>
            </a:r>
            <a:r>
              <a:rPr lang="fr-BE" baseline="0"/>
              <a:t> population per school (nursery, primary, S1-5 and S6-7)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Nursery</c:v>
                </c:pt>
              </c:strCache>
            </c:strRef>
          </c:tx>
          <c:spPr>
            <a:solidFill>
              <a:schemeClr val="accent1"/>
            </a:solidFill>
            <a:ln>
              <a:noFill/>
            </a:ln>
            <a:effectLst/>
          </c:spPr>
          <c:invertIfNegative val="0"/>
          <c:cat>
            <c:strRef>
              <c:f>Sheet1!$A$2:$A$21</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Sheet1!$B$2:$B$21</c:f>
              <c:numCache>
                <c:formatCode>General</c:formatCode>
                <c:ptCount val="20"/>
                <c:pt idx="0">
                  <c:v>20</c:v>
                </c:pt>
                <c:pt idx="1">
                  <c:v>0</c:v>
                </c:pt>
                <c:pt idx="2">
                  <c:v>70</c:v>
                </c:pt>
                <c:pt idx="3">
                  <c:v>203</c:v>
                </c:pt>
                <c:pt idx="4">
                  <c:v>0</c:v>
                </c:pt>
                <c:pt idx="5">
                  <c:v>10</c:v>
                </c:pt>
                <c:pt idx="6">
                  <c:v>0</c:v>
                </c:pt>
                <c:pt idx="7">
                  <c:v>174</c:v>
                </c:pt>
                <c:pt idx="8">
                  <c:v>30</c:v>
                </c:pt>
                <c:pt idx="9">
                  <c:v>26</c:v>
                </c:pt>
                <c:pt idx="10">
                  <c:v>67</c:v>
                </c:pt>
                <c:pt idx="11">
                  <c:v>39</c:v>
                </c:pt>
                <c:pt idx="12">
                  <c:v>0</c:v>
                </c:pt>
                <c:pt idx="13">
                  <c:v>0</c:v>
                </c:pt>
                <c:pt idx="14">
                  <c:v>0</c:v>
                </c:pt>
                <c:pt idx="15">
                  <c:v>66</c:v>
                </c:pt>
                <c:pt idx="16">
                  <c:v>39</c:v>
                </c:pt>
                <c:pt idx="17">
                  <c:v>76</c:v>
                </c:pt>
                <c:pt idx="18">
                  <c:v>84</c:v>
                </c:pt>
                <c:pt idx="19">
                  <c:v>52</c:v>
                </c:pt>
              </c:numCache>
            </c:numRef>
          </c:val>
          <c:extLst>
            <c:ext xmlns:c16="http://schemas.microsoft.com/office/drawing/2014/chart" uri="{C3380CC4-5D6E-409C-BE32-E72D297353CC}">
              <c16:uniqueId val="{00000000-928A-41BA-9547-6E651CC0D309}"/>
            </c:ext>
          </c:extLst>
        </c:ser>
        <c:ser>
          <c:idx val="1"/>
          <c:order val="1"/>
          <c:tx>
            <c:strRef>
              <c:f>Sheet1!$C$1</c:f>
              <c:strCache>
                <c:ptCount val="1"/>
                <c:pt idx="0">
                  <c:v>Primary</c:v>
                </c:pt>
              </c:strCache>
            </c:strRef>
          </c:tx>
          <c:spPr>
            <a:solidFill>
              <a:schemeClr val="accent2"/>
            </a:solidFill>
            <a:ln>
              <a:noFill/>
            </a:ln>
            <a:effectLst/>
          </c:spPr>
          <c:invertIfNegative val="0"/>
          <c:cat>
            <c:strRef>
              <c:f>Sheet1!$A$2:$A$21</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Sheet1!$C$2:$C$21</c:f>
              <c:numCache>
                <c:formatCode>General</c:formatCode>
                <c:ptCount val="20"/>
                <c:pt idx="0">
                  <c:v>88</c:v>
                </c:pt>
                <c:pt idx="1">
                  <c:v>114</c:v>
                </c:pt>
                <c:pt idx="2">
                  <c:v>306</c:v>
                </c:pt>
                <c:pt idx="3">
                  <c:v>688</c:v>
                </c:pt>
                <c:pt idx="4">
                  <c:v>434</c:v>
                </c:pt>
                <c:pt idx="5">
                  <c:v>14</c:v>
                </c:pt>
                <c:pt idx="6">
                  <c:v>0</c:v>
                </c:pt>
                <c:pt idx="7">
                  <c:v>364</c:v>
                </c:pt>
                <c:pt idx="8">
                  <c:v>150</c:v>
                </c:pt>
                <c:pt idx="9">
                  <c:v>101</c:v>
                </c:pt>
                <c:pt idx="10">
                  <c:v>207</c:v>
                </c:pt>
                <c:pt idx="11">
                  <c:v>34</c:v>
                </c:pt>
                <c:pt idx="12">
                  <c:v>45</c:v>
                </c:pt>
                <c:pt idx="13">
                  <c:v>0</c:v>
                </c:pt>
                <c:pt idx="14">
                  <c:v>70</c:v>
                </c:pt>
                <c:pt idx="15">
                  <c:v>315</c:v>
                </c:pt>
                <c:pt idx="16">
                  <c:v>54</c:v>
                </c:pt>
                <c:pt idx="17">
                  <c:v>624</c:v>
                </c:pt>
                <c:pt idx="18">
                  <c:v>359</c:v>
                </c:pt>
                <c:pt idx="19">
                  <c:v>162</c:v>
                </c:pt>
              </c:numCache>
            </c:numRef>
          </c:val>
          <c:extLst>
            <c:ext xmlns:c16="http://schemas.microsoft.com/office/drawing/2014/chart" uri="{C3380CC4-5D6E-409C-BE32-E72D297353CC}">
              <c16:uniqueId val="{00000001-928A-41BA-9547-6E651CC0D309}"/>
            </c:ext>
          </c:extLst>
        </c:ser>
        <c:ser>
          <c:idx val="2"/>
          <c:order val="2"/>
          <c:tx>
            <c:strRef>
              <c:f>Sheet1!$D$1</c:f>
              <c:strCache>
                <c:ptCount val="1"/>
                <c:pt idx="0">
                  <c:v>S1-S5</c:v>
                </c:pt>
              </c:strCache>
            </c:strRef>
          </c:tx>
          <c:spPr>
            <a:solidFill>
              <a:schemeClr val="accent3"/>
            </a:solidFill>
            <a:ln>
              <a:noFill/>
            </a:ln>
            <a:effectLst/>
          </c:spPr>
          <c:invertIfNegative val="0"/>
          <c:cat>
            <c:strRef>
              <c:f>Sheet1!$A$2:$A$21</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Sheet1!$D$2:$D$21</c:f>
              <c:numCache>
                <c:formatCode>General</c:formatCode>
                <c:ptCount val="20"/>
                <c:pt idx="0">
                  <c:v>82</c:v>
                </c:pt>
                <c:pt idx="1">
                  <c:v>147</c:v>
                </c:pt>
                <c:pt idx="2">
                  <c:v>184</c:v>
                </c:pt>
                <c:pt idx="3">
                  <c:v>422</c:v>
                </c:pt>
                <c:pt idx="4">
                  <c:v>589</c:v>
                </c:pt>
                <c:pt idx="5">
                  <c:v>12</c:v>
                </c:pt>
                <c:pt idx="6">
                  <c:v>67</c:v>
                </c:pt>
                <c:pt idx="7">
                  <c:v>284</c:v>
                </c:pt>
                <c:pt idx="8">
                  <c:v>97</c:v>
                </c:pt>
                <c:pt idx="9">
                  <c:v>117</c:v>
                </c:pt>
                <c:pt idx="10">
                  <c:v>163</c:v>
                </c:pt>
                <c:pt idx="11">
                  <c:v>32</c:v>
                </c:pt>
                <c:pt idx="12">
                  <c:v>0</c:v>
                </c:pt>
                <c:pt idx="13">
                  <c:v>121</c:v>
                </c:pt>
                <c:pt idx="14">
                  <c:v>104</c:v>
                </c:pt>
                <c:pt idx="15">
                  <c:v>271</c:v>
                </c:pt>
                <c:pt idx="16">
                  <c:v>35</c:v>
                </c:pt>
                <c:pt idx="17">
                  <c:v>667</c:v>
                </c:pt>
                <c:pt idx="18">
                  <c:v>410</c:v>
                </c:pt>
                <c:pt idx="19">
                  <c:v>106</c:v>
                </c:pt>
              </c:numCache>
            </c:numRef>
          </c:val>
          <c:extLst>
            <c:ext xmlns:c16="http://schemas.microsoft.com/office/drawing/2014/chart" uri="{C3380CC4-5D6E-409C-BE32-E72D297353CC}">
              <c16:uniqueId val="{00000002-928A-41BA-9547-6E651CC0D309}"/>
            </c:ext>
          </c:extLst>
        </c:ser>
        <c:ser>
          <c:idx val="3"/>
          <c:order val="3"/>
          <c:tx>
            <c:strRef>
              <c:f>Sheet1!$E$1</c:f>
              <c:strCache>
                <c:ptCount val="1"/>
                <c:pt idx="0">
                  <c:v>S6-S7</c:v>
                </c:pt>
              </c:strCache>
            </c:strRef>
          </c:tx>
          <c:spPr>
            <a:solidFill>
              <a:schemeClr val="accent4"/>
            </a:solidFill>
            <a:ln>
              <a:noFill/>
            </a:ln>
            <a:effectLst/>
          </c:spPr>
          <c:invertIfNegative val="0"/>
          <c:cat>
            <c:strRef>
              <c:f>Sheet1!$A$2:$A$21</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Sheet1!$E$2:$E$21</c:f>
              <c:numCache>
                <c:formatCode>General</c:formatCode>
                <c:ptCount val="20"/>
                <c:pt idx="0">
                  <c:v>0</c:v>
                </c:pt>
                <c:pt idx="1">
                  <c:v>55</c:v>
                </c:pt>
                <c:pt idx="2">
                  <c:v>0</c:v>
                </c:pt>
                <c:pt idx="3">
                  <c:v>87</c:v>
                </c:pt>
                <c:pt idx="4">
                  <c:v>0</c:v>
                </c:pt>
                <c:pt idx="5">
                  <c:v>0</c:v>
                </c:pt>
                <c:pt idx="6">
                  <c:v>0</c:v>
                </c:pt>
                <c:pt idx="7">
                  <c:v>79</c:v>
                </c:pt>
                <c:pt idx="8">
                  <c:v>18</c:v>
                </c:pt>
                <c:pt idx="9">
                  <c:v>46</c:v>
                </c:pt>
                <c:pt idx="10">
                  <c:v>0</c:v>
                </c:pt>
                <c:pt idx="11">
                  <c:v>0</c:v>
                </c:pt>
                <c:pt idx="12">
                  <c:v>0</c:v>
                </c:pt>
                <c:pt idx="13">
                  <c:v>35</c:v>
                </c:pt>
                <c:pt idx="14">
                  <c:v>0</c:v>
                </c:pt>
                <c:pt idx="15">
                  <c:v>100</c:v>
                </c:pt>
                <c:pt idx="16">
                  <c:v>0</c:v>
                </c:pt>
                <c:pt idx="17">
                  <c:v>245</c:v>
                </c:pt>
                <c:pt idx="18">
                  <c:v>147</c:v>
                </c:pt>
                <c:pt idx="19">
                  <c:v>22</c:v>
                </c:pt>
              </c:numCache>
            </c:numRef>
          </c:val>
          <c:extLst>
            <c:ext xmlns:c16="http://schemas.microsoft.com/office/drawing/2014/chart" uri="{C3380CC4-5D6E-409C-BE32-E72D297353CC}">
              <c16:uniqueId val="{00000003-928A-41BA-9547-6E651CC0D309}"/>
            </c:ext>
          </c:extLst>
        </c:ser>
        <c:dLbls>
          <c:showLegendKey val="0"/>
          <c:showVal val="0"/>
          <c:showCatName val="0"/>
          <c:showSerName val="0"/>
          <c:showPercent val="0"/>
          <c:showBubbleSize val="0"/>
        </c:dLbls>
        <c:gapWidth val="150"/>
        <c:overlap val="100"/>
        <c:axId val="235715832"/>
        <c:axId val="538604928"/>
      </c:barChart>
      <c:catAx>
        <c:axId val="23571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604928"/>
        <c:crosses val="autoZero"/>
        <c:auto val="1"/>
        <c:lblAlgn val="ctr"/>
        <c:lblOffset val="100"/>
        <c:noMultiLvlLbl val="0"/>
      </c:catAx>
      <c:valAx>
        <c:axId val="53860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5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Pupil numbers by language</a:t>
            </a:r>
            <a:r>
              <a:rPr lang="fr-BE" baseline="0"/>
              <a:t> section</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Sheet2!$B$22:$L$22</c:f>
              <c:strCache>
                <c:ptCount val="11"/>
                <c:pt idx="0">
                  <c:v>DE</c:v>
                </c:pt>
                <c:pt idx="1">
                  <c:v>DK</c:v>
                </c:pt>
                <c:pt idx="2">
                  <c:v>EL</c:v>
                </c:pt>
                <c:pt idx="3">
                  <c:v>EN</c:v>
                </c:pt>
                <c:pt idx="4">
                  <c:v>ES</c:v>
                </c:pt>
                <c:pt idx="5">
                  <c:v>FI</c:v>
                </c:pt>
                <c:pt idx="6">
                  <c:v>FR</c:v>
                </c:pt>
                <c:pt idx="7">
                  <c:v>IT</c:v>
                </c:pt>
                <c:pt idx="8">
                  <c:v>NL</c:v>
                </c:pt>
                <c:pt idx="9">
                  <c:v>SI</c:v>
                </c:pt>
                <c:pt idx="10">
                  <c:v>SV</c:v>
                </c:pt>
              </c:strCache>
            </c:strRef>
          </c:cat>
          <c:val>
            <c:numRef>
              <c:f>Sheet2!$B$23:$L$23</c:f>
              <c:numCache>
                <c:formatCode>General</c:formatCode>
                <c:ptCount val="11"/>
                <c:pt idx="0">
                  <c:v>1721</c:v>
                </c:pt>
                <c:pt idx="1">
                  <c:v>253</c:v>
                </c:pt>
                <c:pt idx="2">
                  <c:v>229</c:v>
                </c:pt>
                <c:pt idx="3">
                  <c:v>4550</c:v>
                </c:pt>
                <c:pt idx="4">
                  <c:v>81</c:v>
                </c:pt>
                <c:pt idx="5">
                  <c:v>103</c:v>
                </c:pt>
                <c:pt idx="6">
                  <c:v>2015</c:v>
                </c:pt>
                <c:pt idx="7">
                  <c:v>572</c:v>
                </c:pt>
                <c:pt idx="8">
                  <c:v>253</c:v>
                </c:pt>
                <c:pt idx="9">
                  <c:v>19</c:v>
                </c:pt>
                <c:pt idx="10">
                  <c:v>33</c:v>
                </c:pt>
              </c:numCache>
            </c:numRef>
          </c:val>
          <c:extLst>
            <c:ext xmlns:c16="http://schemas.microsoft.com/office/drawing/2014/chart" uri="{C3380CC4-5D6E-409C-BE32-E72D297353CC}">
              <c16:uniqueId val="{00000000-1D49-41B1-B72E-EDC080BBFA19}"/>
            </c:ext>
          </c:extLst>
        </c:ser>
        <c:dLbls>
          <c:showLegendKey val="0"/>
          <c:showVal val="0"/>
          <c:showCatName val="0"/>
          <c:showSerName val="0"/>
          <c:showPercent val="0"/>
          <c:showBubbleSize val="0"/>
        </c:dLbls>
        <c:gapWidth val="219"/>
        <c:overlap val="-27"/>
        <c:axId val="225108200"/>
        <c:axId val="225113120"/>
      </c:barChart>
      <c:catAx>
        <c:axId val="22510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113120"/>
        <c:crosses val="autoZero"/>
        <c:auto val="1"/>
        <c:lblAlgn val="ctr"/>
        <c:lblOffset val="100"/>
        <c:noMultiLvlLbl val="0"/>
      </c:catAx>
      <c:valAx>
        <c:axId val="22511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108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Choice of L2 in the AES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'L2'!$B$2</c:f>
              <c:strCache>
                <c:ptCount val="1"/>
                <c:pt idx="0">
                  <c:v>English</c:v>
                </c:pt>
              </c:strCache>
            </c:strRef>
          </c:tx>
          <c:spPr>
            <a:solidFill>
              <a:schemeClr val="accent1"/>
            </a:solidFill>
            <a:ln>
              <a:noFill/>
            </a:ln>
            <a:effectLst/>
          </c:spPr>
          <c:invertIfNegative val="0"/>
          <c:cat>
            <c:strRef>
              <c:f>'L2'!$A$3:$A$22</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'L2'!$B$3:$B$22</c:f>
              <c:numCache>
                <c:formatCode>General</c:formatCode>
                <c:ptCount val="20"/>
                <c:pt idx="0">
                  <c:v>63.16</c:v>
                </c:pt>
                <c:pt idx="1">
                  <c:v>71.150000000000006</c:v>
                </c:pt>
                <c:pt idx="2">
                  <c:v>59.34</c:v>
                </c:pt>
                <c:pt idx="3">
                  <c:v>58.2</c:v>
                </c:pt>
                <c:pt idx="4">
                  <c:v>36</c:v>
                </c:pt>
                <c:pt idx="5">
                  <c:v>44.74</c:v>
                </c:pt>
                <c:pt idx="6">
                  <c:v>91</c:v>
                </c:pt>
                <c:pt idx="7">
                  <c:v>24.1</c:v>
                </c:pt>
                <c:pt idx="8">
                  <c:v>66.03</c:v>
                </c:pt>
                <c:pt idx="9">
                  <c:v>81</c:v>
                </c:pt>
                <c:pt idx="10">
                  <c:v>26.38</c:v>
                </c:pt>
                <c:pt idx="11" formatCode="0.00">
                  <c:v>71.212121212121218</c:v>
                </c:pt>
                <c:pt idx="12">
                  <c:v>55.56</c:v>
                </c:pt>
                <c:pt idx="13">
                  <c:v>0</c:v>
                </c:pt>
                <c:pt idx="14">
                  <c:v>18</c:v>
                </c:pt>
                <c:pt idx="15">
                  <c:v>66.959999999999994</c:v>
                </c:pt>
                <c:pt idx="16">
                  <c:v>20.7</c:v>
                </c:pt>
                <c:pt idx="17">
                  <c:v>63</c:v>
                </c:pt>
                <c:pt idx="18">
                  <c:v>39.299999999999997</c:v>
                </c:pt>
                <c:pt idx="19">
                  <c:v>35</c:v>
                </c:pt>
              </c:numCache>
            </c:numRef>
          </c:val>
          <c:extLst>
            <c:ext xmlns:c16="http://schemas.microsoft.com/office/drawing/2014/chart" uri="{C3380CC4-5D6E-409C-BE32-E72D297353CC}">
              <c16:uniqueId val="{00000000-D7C8-44D6-BD52-2AD9D4C4791A}"/>
            </c:ext>
          </c:extLst>
        </c:ser>
        <c:ser>
          <c:idx val="1"/>
          <c:order val="1"/>
          <c:tx>
            <c:strRef>
              <c:f>'L2'!$C$2</c:f>
              <c:strCache>
                <c:ptCount val="1"/>
                <c:pt idx="0">
                  <c:v>French</c:v>
                </c:pt>
              </c:strCache>
            </c:strRef>
          </c:tx>
          <c:spPr>
            <a:solidFill>
              <a:schemeClr val="accent3"/>
            </a:solidFill>
            <a:ln>
              <a:noFill/>
            </a:ln>
            <a:effectLst/>
          </c:spPr>
          <c:invertIfNegative val="0"/>
          <c:cat>
            <c:strRef>
              <c:f>'L2'!$A$3:$A$22</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'L2'!$C$3:$C$22</c:f>
              <c:numCache>
                <c:formatCode>General</c:formatCode>
                <c:ptCount val="20"/>
                <c:pt idx="0">
                  <c:v>36.840000000000003</c:v>
                </c:pt>
                <c:pt idx="1">
                  <c:v>28.85</c:v>
                </c:pt>
                <c:pt idx="2">
                  <c:v>21.54</c:v>
                </c:pt>
                <c:pt idx="3">
                  <c:v>28.8</c:v>
                </c:pt>
                <c:pt idx="4">
                  <c:v>32.6</c:v>
                </c:pt>
                <c:pt idx="5">
                  <c:v>50</c:v>
                </c:pt>
                <c:pt idx="6">
                  <c:v>1.5</c:v>
                </c:pt>
                <c:pt idx="7">
                  <c:v>39.299999999999997</c:v>
                </c:pt>
                <c:pt idx="8">
                  <c:v>20</c:v>
                </c:pt>
                <c:pt idx="9">
                  <c:v>19</c:v>
                </c:pt>
                <c:pt idx="10">
                  <c:v>53.37</c:v>
                </c:pt>
                <c:pt idx="11" formatCode="0.00">
                  <c:v>24.151515151515152</c:v>
                </c:pt>
                <c:pt idx="12">
                  <c:v>8.89</c:v>
                </c:pt>
                <c:pt idx="13">
                  <c:v>100</c:v>
                </c:pt>
                <c:pt idx="14">
                  <c:v>34</c:v>
                </c:pt>
                <c:pt idx="15">
                  <c:v>25</c:v>
                </c:pt>
                <c:pt idx="16">
                  <c:v>79.3</c:v>
                </c:pt>
                <c:pt idx="17">
                  <c:v>0</c:v>
                </c:pt>
                <c:pt idx="18">
                  <c:v>52.9</c:v>
                </c:pt>
                <c:pt idx="19">
                  <c:v>44.6</c:v>
                </c:pt>
              </c:numCache>
            </c:numRef>
          </c:val>
          <c:extLst>
            <c:ext xmlns:c16="http://schemas.microsoft.com/office/drawing/2014/chart" uri="{C3380CC4-5D6E-409C-BE32-E72D297353CC}">
              <c16:uniqueId val="{00000001-D7C8-44D6-BD52-2AD9D4C4791A}"/>
            </c:ext>
          </c:extLst>
        </c:ser>
        <c:ser>
          <c:idx val="2"/>
          <c:order val="2"/>
          <c:tx>
            <c:strRef>
              <c:f>'L2'!$D$2</c:f>
              <c:strCache>
                <c:ptCount val="1"/>
                <c:pt idx="0">
                  <c:v>German</c:v>
                </c:pt>
              </c:strCache>
            </c:strRef>
          </c:tx>
          <c:spPr>
            <a:solidFill>
              <a:schemeClr val="accent5"/>
            </a:solidFill>
            <a:ln>
              <a:noFill/>
            </a:ln>
            <a:effectLst/>
          </c:spPr>
          <c:invertIfNegative val="0"/>
          <c:cat>
            <c:strRef>
              <c:f>'L2'!$A$3:$A$22</c:f>
              <c:strCache>
                <c:ptCount val="20"/>
                <c:pt idx="0">
                  <c:v>BAR</c:v>
                </c:pt>
                <c:pt idx="1">
                  <c:v>BRI</c:v>
                </c:pt>
                <c:pt idx="2">
                  <c:v>CPH</c:v>
                </c:pt>
                <c:pt idx="3">
                  <c:v>DHG</c:v>
                </c:pt>
                <c:pt idx="4">
                  <c:v>DIF</c:v>
                </c:pt>
                <c:pt idx="5">
                  <c:v>DUN</c:v>
                </c:pt>
                <c:pt idx="6">
                  <c:v>EDS</c:v>
                </c:pt>
                <c:pt idx="7">
                  <c:v>EUK</c:v>
                </c:pt>
                <c:pt idx="8">
                  <c:v>HER</c:v>
                </c:pt>
                <c:pt idx="9">
                  <c:v>HEL</c:v>
                </c:pt>
                <c:pt idx="10">
                  <c:v>JUN</c:v>
                </c:pt>
                <c:pt idx="11">
                  <c:v>LIL</c:v>
                </c:pt>
                <c:pt idx="12">
                  <c:v>LJB</c:v>
                </c:pt>
                <c:pt idx="13">
                  <c:v>MAN</c:v>
                </c:pt>
                <c:pt idx="14">
                  <c:v>MON</c:v>
                </c:pt>
                <c:pt idx="15">
                  <c:v>PAR</c:v>
                </c:pt>
                <c:pt idx="16">
                  <c:v>PDE</c:v>
                </c:pt>
                <c:pt idx="17">
                  <c:v>RHM</c:v>
                </c:pt>
                <c:pt idx="18">
                  <c:v>STR</c:v>
                </c:pt>
                <c:pt idx="19">
                  <c:v>TAL</c:v>
                </c:pt>
              </c:strCache>
            </c:strRef>
          </c:cat>
          <c:val>
            <c:numRef>
              <c:f>'L2'!$D$3:$D$22</c:f>
              <c:numCache>
                <c:formatCode>General</c:formatCode>
                <c:ptCount val="20"/>
                <c:pt idx="0">
                  <c:v>0</c:v>
                </c:pt>
                <c:pt idx="1">
                  <c:v>0</c:v>
                </c:pt>
                <c:pt idx="2">
                  <c:v>19.12</c:v>
                </c:pt>
                <c:pt idx="3">
                  <c:v>13</c:v>
                </c:pt>
                <c:pt idx="4">
                  <c:v>31.4</c:v>
                </c:pt>
                <c:pt idx="5">
                  <c:v>5.26</c:v>
                </c:pt>
                <c:pt idx="6">
                  <c:v>7.5</c:v>
                </c:pt>
                <c:pt idx="7">
                  <c:v>36.6</c:v>
                </c:pt>
                <c:pt idx="8">
                  <c:v>13.97</c:v>
                </c:pt>
                <c:pt idx="9">
                  <c:v>0</c:v>
                </c:pt>
                <c:pt idx="10">
                  <c:v>20.25</c:v>
                </c:pt>
                <c:pt idx="11">
                  <c:v>0</c:v>
                </c:pt>
                <c:pt idx="12">
                  <c:v>35.56</c:v>
                </c:pt>
                <c:pt idx="13">
                  <c:v>0</c:v>
                </c:pt>
                <c:pt idx="14">
                  <c:v>48</c:v>
                </c:pt>
                <c:pt idx="15">
                  <c:v>8.0399999999999991</c:v>
                </c:pt>
                <c:pt idx="16">
                  <c:v>0</c:v>
                </c:pt>
                <c:pt idx="17">
                  <c:v>37</c:v>
                </c:pt>
                <c:pt idx="18">
                  <c:v>7.8</c:v>
                </c:pt>
                <c:pt idx="19">
                  <c:v>20.399999999999999</c:v>
                </c:pt>
              </c:numCache>
            </c:numRef>
          </c:val>
          <c:extLst>
            <c:ext xmlns:c16="http://schemas.microsoft.com/office/drawing/2014/chart" uri="{C3380CC4-5D6E-409C-BE32-E72D297353CC}">
              <c16:uniqueId val="{00000002-D7C8-44D6-BD52-2AD9D4C4791A}"/>
            </c:ext>
          </c:extLst>
        </c:ser>
        <c:dLbls>
          <c:showLegendKey val="0"/>
          <c:showVal val="0"/>
          <c:showCatName val="0"/>
          <c:showSerName val="0"/>
          <c:showPercent val="0"/>
          <c:showBubbleSize val="0"/>
        </c:dLbls>
        <c:gapWidth val="150"/>
        <c:overlap val="100"/>
        <c:axId val="536320080"/>
        <c:axId val="536320408"/>
      </c:barChart>
      <c:catAx>
        <c:axId val="53632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320408"/>
        <c:crosses val="autoZero"/>
        <c:auto val="1"/>
        <c:lblAlgn val="ctr"/>
        <c:lblOffset val="100"/>
        <c:noMultiLvlLbl val="0"/>
      </c:catAx>
      <c:valAx>
        <c:axId val="536320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32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1C8B-97FF-4905-A142-8F727D7B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Template>
  <TotalTime>1314</TotalTime>
  <Pages>14</Pages>
  <Words>1491</Words>
  <Characters>8500</Characters>
  <Application>Microsoft Office Word</Application>
  <DocSecurity>0</DocSecurity>
  <PresentationFormat>Microsoft Word 11.0</PresentationFormat>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MORLEY</dc:creator>
  <cp:keywords>EL4</cp:keywords>
  <cp:lastModifiedBy>MORLEY Clare (OSG)</cp:lastModifiedBy>
  <cp:revision>27</cp:revision>
  <cp:lastPrinted>2019-04-01T07:36:00Z</cp:lastPrinted>
  <dcterms:created xsi:type="dcterms:W3CDTF">2019-06-12T08:19:00Z</dcterms:created>
  <dcterms:modified xsi:type="dcterms:W3CDTF">2020-01-10T13:53:00Z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EN</vt:lpwstr>
  </property>
  <property fmtid="{D5CDD505-2E9C-101B-9397-08002B2CF9AE}" pid="10" name="EL_Language">
    <vt:lpwstr>EN</vt:lpwstr>
  </property>
  <property fmtid="{D5CDD505-2E9C-101B-9397-08002B2CF9AE}" pid="11" name="_NewReviewCycle">
    <vt:lpwstr/>
  </property>
</Properties>
</file>