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9" w:type="dxa"/>
        <w:tblLayout w:type="fixed"/>
        <w:tblCellMar>
          <w:left w:w="0" w:type="dxa"/>
          <w:right w:w="0" w:type="dxa"/>
        </w:tblCellMar>
        <w:tblLook w:val="0000" w:firstRow="0" w:lastRow="0" w:firstColumn="0" w:lastColumn="0" w:noHBand="0" w:noVBand="0"/>
      </w:tblPr>
      <w:tblGrid>
        <w:gridCol w:w="4860"/>
        <w:gridCol w:w="4609"/>
      </w:tblGrid>
      <w:tr w:rsidR="001E1CDB" w:rsidRPr="001E1CDB" w14:paraId="53C56EF9" w14:textId="77777777" w:rsidTr="001E1CDB">
        <w:trPr>
          <w:trHeight w:val="1440"/>
        </w:trPr>
        <w:tc>
          <w:tcPr>
            <w:tcW w:w="4860" w:type="dxa"/>
            <w:tcBorders>
              <w:top w:val="nil"/>
              <w:left w:val="nil"/>
              <w:bottom w:val="nil"/>
              <w:right w:val="nil"/>
            </w:tcBorders>
          </w:tcPr>
          <w:p w14:paraId="7B1FDE3A" w14:textId="77777777" w:rsidR="001E1CDB" w:rsidRPr="001E1CDB" w:rsidRDefault="001E1CDB" w:rsidP="001E1CDB">
            <w:pPr>
              <w:jc w:val="left"/>
              <w:rPr>
                <w:noProof/>
                <w:sz w:val="20"/>
                <w:lang w:val="en-GB" w:eastAsia="en-US"/>
              </w:rPr>
            </w:pPr>
            <w:r w:rsidRPr="001E1CDB">
              <w:rPr>
                <w:noProof/>
                <w:sz w:val="20"/>
                <w:lang w:val="en-US" w:eastAsia="en-US"/>
              </w:rPr>
              <w:drawing>
                <wp:inline distT="0" distB="0" distL="0" distR="0" wp14:anchorId="5528E4C0" wp14:editId="1CDC6BA6">
                  <wp:extent cx="2628900" cy="895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895350"/>
                          </a:xfrm>
                          <a:prstGeom prst="rect">
                            <a:avLst/>
                          </a:prstGeom>
                          <a:noFill/>
                          <a:ln>
                            <a:noFill/>
                          </a:ln>
                        </pic:spPr>
                      </pic:pic>
                    </a:graphicData>
                  </a:graphic>
                </wp:inline>
              </w:drawing>
            </w:r>
          </w:p>
        </w:tc>
        <w:tc>
          <w:tcPr>
            <w:tcW w:w="4609" w:type="dxa"/>
            <w:tcBorders>
              <w:top w:val="nil"/>
              <w:left w:val="nil"/>
              <w:bottom w:val="nil"/>
              <w:right w:val="nil"/>
            </w:tcBorders>
          </w:tcPr>
          <w:p w14:paraId="109D503C" w14:textId="77777777" w:rsidR="001E1CDB" w:rsidRPr="001E1CDB" w:rsidRDefault="001E1CDB" w:rsidP="001E1CDB">
            <w:pPr>
              <w:pStyle w:val="ZCom"/>
              <w:ind w:left="300"/>
              <w:rPr>
                <w:lang w:val="en-GB"/>
              </w:rPr>
            </w:pPr>
          </w:p>
          <w:p w14:paraId="7E1BB654" w14:textId="77777777" w:rsidR="001E1CDB" w:rsidRDefault="001E1CDB" w:rsidP="001E1CDB">
            <w:pPr>
              <w:pStyle w:val="ZCom"/>
              <w:rPr>
                <w:snapToGrid/>
                <w:color w:val="5B9BD5"/>
                <w:sz w:val="20"/>
                <w:lang w:val="en-GB"/>
              </w:rPr>
            </w:pPr>
            <w:r w:rsidRPr="001E1CDB">
              <w:rPr>
                <w:b/>
                <w:snapToGrid/>
                <w:color w:val="233E91"/>
                <w:sz w:val="20"/>
                <w:lang w:val="en-GB"/>
              </w:rPr>
              <w:t>Schola Europaea</w:t>
            </w:r>
            <w:r w:rsidRPr="001E1CDB">
              <w:rPr>
                <w:lang w:val="en-GB"/>
              </w:rPr>
              <w:t xml:space="preserve"> / </w:t>
            </w:r>
            <w:r w:rsidRPr="001E1CDB">
              <w:rPr>
                <w:snapToGrid/>
                <w:color w:val="5B9BD5"/>
                <w:sz w:val="20"/>
                <w:lang w:val="en-GB"/>
              </w:rPr>
              <w:t xml:space="preserve">Office of the Secretary </w:t>
            </w:r>
            <w:r>
              <w:rPr>
                <w:snapToGrid/>
                <w:color w:val="5B9BD5"/>
                <w:sz w:val="20"/>
                <w:lang w:val="en-GB"/>
              </w:rPr>
              <w:t xml:space="preserve">General </w:t>
            </w:r>
          </w:p>
          <w:p w14:paraId="082EBEFD" w14:textId="77777777" w:rsidR="001E1CDB" w:rsidRDefault="001E1CDB" w:rsidP="001E1CDB">
            <w:pPr>
              <w:rPr>
                <w:color w:val="5B9BD5"/>
                <w:sz w:val="20"/>
                <w:lang w:val="en-GB" w:eastAsia="en-US"/>
              </w:rPr>
            </w:pPr>
          </w:p>
          <w:p w14:paraId="046196CD" w14:textId="77777777" w:rsidR="001E1CDB" w:rsidRPr="001E1CDB" w:rsidRDefault="001E1CDB" w:rsidP="001E1CDB">
            <w:pPr>
              <w:rPr>
                <w:color w:val="5B9BD5"/>
                <w:sz w:val="20"/>
                <w:lang w:val="en-GB" w:eastAsia="en-US"/>
              </w:rPr>
            </w:pPr>
            <w:r w:rsidRPr="001E1CDB">
              <w:rPr>
                <w:color w:val="5B9BD5"/>
                <w:sz w:val="20"/>
                <w:lang w:val="en-GB" w:eastAsia="en-US"/>
              </w:rPr>
              <w:t>General Secretariat</w:t>
            </w:r>
          </w:p>
          <w:p w14:paraId="2EE2F45D" w14:textId="77777777" w:rsidR="001E1CDB" w:rsidRPr="001E1CDB" w:rsidRDefault="001E1CDB" w:rsidP="001E1CDB">
            <w:pPr>
              <w:pStyle w:val="ZCom"/>
              <w:ind w:left="300"/>
              <w:rPr>
                <w:lang w:val="en-GB"/>
              </w:rPr>
            </w:pPr>
          </w:p>
        </w:tc>
      </w:tr>
    </w:tbl>
    <w:p w14:paraId="583F2278" w14:textId="3FB6FF91" w:rsidR="00147603" w:rsidRPr="001E1CDB" w:rsidRDefault="00C038A7" w:rsidP="00E96D1A">
      <w:pPr>
        <w:pStyle w:val="References"/>
        <w:rPr>
          <w:lang w:val="en-GB"/>
        </w:rPr>
      </w:pPr>
      <w:r w:rsidRPr="001E1CDB">
        <w:rPr>
          <w:lang w:val="en-GB"/>
        </w:rPr>
        <w:t>Ref.</w:t>
      </w:r>
      <w:r w:rsidR="00147603" w:rsidRPr="001E1CDB">
        <w:rPr>
          <w:lang w:val="en-GB"/>
        </w:rPr>
        <w:t>:</w:t>
      </w:r>
      <w:r w:rsidR="009B73E0" w:rsidRPr="001E1CDB">
        <w:rPr>
          <w:lang w:val="en-GB"/>
        </w:rPr>
        <w:t xml:space="preserve"> </w:t>
      </w:r>
      <w:r w:rsidR="00D64780">
        <w:rPr>
          <w:lang w:val="en-GB"/>
        </w:rPr>
        <w:t>2019-0</w:t>
      </w:r>
      <w:r w:rsidR="003B0E43">
        <w:rPr>
          <w:lang w:val="en-GB"/>
        </w:rPr>
        <w:t>9</w:t>
      </w:r>
      <w:r w:rsidR="00D64780">
        <w:rPr>
          <w:lang w:val="en-GB"/>
        </w:rPr>
        <w:t>-D-</w:t>
      </w:r>
      <w:r w:rsidR="003B0E43">
        <w:rPr>
          <w:lang w:val="en-GB"/>
        </w:rPr>
        <w:t>5</w:t>
      </w:r>
      <w:r w:rsidRPr="001E1CDB">
        <w:rPr>
          <w:lang w:val="en-GB"/>
        </w:rPr>
        <w:t>-en</w:t>
      </w:r>
      <w:r w:rsidR="006B0ACC" w:rsidRPr="001E1CDB">
        <w:rPr>
          <w:lang w:val="en-GB"/>
        </w:rPr>
        <w:t>-</w:t>
      </w:r>
      <w:r w:rsidR="001C7AAF">
        <w:rPr>
          <w:lang w:val="en-GB"/>
        </w:rPr>
        <w:t>4</w:t>
      </w:r>
    </w:p>
    <w:p w14:paraId="091A3189" w14:textId="77777777" w:rsidR="002F6F42" w:rsidRPr="001E1CDB" w:rsidRDefault="003109BC" w:rsidP="00E96D1A">
      <w:pPr>
        <w:pStyle w:val="References"/>
        <w:rPr>
          <w:lang w:val="en-GB"/>
        </w:rPr>
      </w:pPr>
      <w:r w:rsidRPr="001E1CDB">
        <w:rPr>
          <w:lang w:val="en-GB"/>
        </w:rPr>
        <w:t>Original</w:t>
      </w:r>
      <w:r w:rsidR="002C126F" w:rsidRPr="001E1CDB">
        <w:rPr>
          <w:lang w:val="en-GB"/>
        </w:rPr>
        <w:t>: EN</w:t>
      </w:r>
    </w:p>
    <w:p w14:paraId="4CEB0360" w14:textId="77777777" w:rsidR="002F6F42" w:rsidRDefault="002F6F42" w:rsidP="00E96D1A">
      <w:pPr>
        <w:pStyle w:val="References"/>
        <w:rPr>
          <w:lang w:val="en-GB"/>
        </w:rPr>
      </w:pPr>
    </w:p>
    <w:p w14:paraId="6EED52F6" w14:textId="77777777" w:rsidR="001E1CDB" w:rsidRPr="001E1CDB" w:rsidRDefault="001E1CDB" w:rsidP="00E96D1A">
      <w:pPr>
        <w:pStyle w:val="References"/>
        <w:rPr>
          <w:lang w:val="en-GB"/>
        </w:rPr>
      </w:pPr>
    </w:p>
    <w:p w14:paraId="2194A673" w14:textId="77777777" w:rsidR="00147603" w:rsidRPr="005D3D7C" w:rsidRDefault="00D64780" w:rsidP="001E1CDB">
      <w:pPr>
        <w:pStyle w:val="DocumentTitle"/>
        <w:spacing w:before="1800" w:after="240"/>
        <w:jc w:val="both"/>
        <w:rPr>
          <w:color w:val="003399"/>
          <w:sz w:val="40"/>
          <w:szCs w:val="48"/>
          <w:lang w:val="en-US"/>
        </w:rPr>
      </w:pPr>
      <w:r>
        <w:rPr>
          <w:color w:val="003399"/>
          <w:sz w:val="40"/>
          <w:szCs w:val="48"/>
          <w:lang w:val="en-US"/>
        </w:rPr>
        <w:t>Amendments to th</w:t>
      </w:r>
      <w:bookmarkStart w:id="0" w:name="_GoBack"/>
      <w:bookmarkEnd w:id="0"/>
      <w:r>
        <w:rPr>
          <w:color w:val="003399"/>
          <w:sz w:val="40"/>
          <w:szCs w:val="48"/>
          <w:lang w:val="en-US"/>
        </w:rPr>
        <w:t xml:space="preserve">e Staff Regulations linked to the Introduction of a </w:t>
      </w:r>
      <w:r w:rsidR="005D3D7C">
        <w:rPr>
          <w:color w:val="003399"/>
          <w:sz w:val="40"/>
          <w:szCs w:val="48"/>
          <w:lang w:val="en-US"/>
        </w:rPr>
        <w:t xml:space="preserve">Middle Management </w:t>
      </w:r>
    </w:p>
    <w:p w14:paraId="09179E33" w14:textId="629079BF" w:rsidR="00F92AB8" w:rsidRPr="008F0008" w:rsidRDefault="008B6167" w:rsidP="00F92AB8">
      <w:pPr>
        <w:spacing w:before="0" w:after="840"/>
        <w:rPr>
          <w:color w:val="5B9BD5"/>
          <w:sz w:val="28"/>
          <w:szCs w:val="28"/>
          <w:lang w:val="en-GB"/>
        </w:rPr>
      </w:pPr>
      <w:r>
        <w:rPr>
          <w:rFonts w:eastAsia="Times"/>
          <w:b/>
          <w:color w:val="5B9BD5"/>
          <w:sz w:val="28"/>
          <w:szCs w:val="28"/>
          <w:lang w:val="en-GB"/>
        </w:rPr>
        <w:t>Board of Governors of the European Schools</w:t>
      </w:r>
      <w:r w:rsidRPr="008F0008">
        <w:rPr>
          <w:rFonts w:eastAsia="Times"/>
          <w:b/>
          <w:color w:val="5B9BD5"/>
          <w:sz w:val="28"/>
          <w:szCs w:val="28"/>
          <w:lang w:val="en-GB"/>
        </w:rPr>
        <w:tab/>
      </w:r>
      <w:r w:rsidRPr="008F0008">
        <w:rPr>
          <w:rFonts w:eastAsia="Times"/>
          <w:b/>
          <w:color w:val="5B9BD5"/>
          <w:sz w:val="28"/>
          <w:szCs w:val="28"/>
          <w:lang w:val="en-GB"/>
        </w:rPr>
        <w:br/>
      </w:r>
    </w:p>
    <w:p w14:paraId="6A1CC50B" w14:textId="7E08D6EB" w:rsidR="00F92AB8" w:rsidRPr="008F0008" w:rsidRDefault="00475666" w:rsidP="00F92AB8">
      <w:pPr>
        <w:pBdr>
          <w:bottom w:val="single" w:sz="4" w:space="1" w:color="auto"/>
        </w:pBdr>
        <w:spacing w:before="0" w:after="840"/>
        <w:rPr>
          <w:rFonts w:eastAsia="Times"/>
          <w:b/>
          <w:color w:val="5B9BD5"/>
          <w:sz w:val="28"/>
          <w:szCs w:val="28"/>
          <w:lang w:val="en-GB"/>
        </w:rPr>
      </w:pPr>
      <w:r w:rsidRPr="008F0008">
        <w:rPr>
          <w:color w:val="5B9BD5"/>
          <w:sz w:val="28"/>
          <w:szCs w:val="28"/>
          <w:lang w:val="en-GB"/>
        </w:rPr>
        <w:t xml:space="preserve">Meeting on </w:t>
      </w:r>
      <w:r w:rsidR="001C7AAF">
        <w:rPr>
          <w:color w:val="5B9BD5"/>
          <w:sz w:val="28"/>
          <w:szCs w:val="28"/>
          <w:lang w:val="en-GB"/>
        </w:rPr>
        <w:t xml:space="preserve">3 - </w:t>
      </w:r>
      <w:r>
        <w:rPr>
          <w:color w:val="5B9BD5"/>
          <w:sz w:val="28"/>
          <w:szCs w:val="28"/>
          <w:lang w:val="en-GB"/>
        </w:rPr>
        <w:t xml:space="preserve">5 </w:t>
      </w:r>
      <w:r w:rsidR="001C7AAF">
        <w:rPr>
          <w:color w:val="5B9BD5"/>
          <w:sz w:val="28"/>
          <w:szCs w:val="28"/>
          <w:lang w:val="en-GB"/>
        </w:rPr>
        <w:t>December</w:t>
      </w:r>
      <w:r w:rsidRPr="008F0008">
        <w:rPr>
          <w:color w:val="5B9BD5"/>
          <w:sz w:val="28"/>
          <w:szCs w:val="28"/>
          <w:lang w:val="en-GB"/>
        </w:rPr>
        <w:t xml:space="preserve"> 2019 – Brussels</w:t>
      </w:r>
      <w:r w:rsidRPr="008F0008" w:rsidDel="002C7468">
        <w:rPr>
          <w:rFonts w:eastAsia="Times"/>
          <w:b/>
          <w:color w:val="5B9BD5"/>
          <w:sz w:val="28"/>
          <w:szCs w:val="28"/>
          <w:lang w:val="en-GB"/>
        </w:rPr>
        <w:t xml:space="preserve"> </w:t>
      </w:r>
    </w:p>
    <w:p w14:paraId="64DBDE69" w14:textId="77777777" w:rsidR="00147603" w:rsidRPr="001E1CDB" w:rsidRDefault="00147603" w:rsidP="00E96D1A">
      <w:pPr>
        <w:rPr>
          <w:lang w:val="en-GB"/>
        </w:rPr>
      </w:pPr>
    </w:p>
    <w:p w14:paraId="61F03C5B" w14:textId="77777777" w:rsidR="00147603" w:rsidRPr="001E1CDB" w:rsidRDefault="00147603" w:rsidP="00E96D1A">
      <w:pPr>
        <w:rPr>
          <w:lang w:val="en-GB"/>
        </w:rPr>
      </w:pPr>
    </w:p>
    <w:p w14:paraId="58486392" w14:textId="77777777" w:rsidR="00147603" w:rsidRPr="001E1CDB" w:rsidRDefault="00147603" w:rsidP="00E96D1A">
      <w:pPr>
        <w:rPr>
          <w:lang w:val="en-GB"/>
        </w:rPr>
      </w:pPr>
    </w:p>
    <w:p w14:paraId="6C20C32F" w14:textId="77777777" w:rsidR="00147603" w:rsidRPr="001E1CDB" w:rsidRDefault="00147603" w:rsidP="00E96D1A">
      <w:pPr>
        <w:rPr>
          <w:lang w:val="en-GB"/>
        </w:rPr>
      </w:pPr>
    </w:p>
    <w:p w14:paraId="7C3BE059" w14:textId="77777777" w:rsidR="004A29C9" w:rsidRPr="001E1CDB" w:rsidRDefault="004A29C9" w:rsidP="00E96D1A">
      <w:pPr>
        <w:rPr>
          <w:lang w:val="en-GB"/>
        </w:rPr>
      </w:pPr>
    </w:p>
    <w:p w14:paraId="201ABBB5" w14:textId="77777777" w:rsidR="004A29C9" w:rsidRPr="001E1CDB" w:rsidRDefault="004A29C9" w:rsidP="00E96D1A">
      <w:pPr>
        <w:rPr>
          <w:lang w:val="en-GB"/>
        </w:rPr>
      </w:pPr>
    </w:p>
    <w:p w14:paraId="3C9FCE85" w14:textId="77777777" w:rsidR="004A29C9" w:rsidRPr="001E1CDB" w:rsidRDefault="004A29C9" w:rsidP="00E96D1A">
      <w:pPr>
        <w:rPr>
          <w:lang w:val="en-GB"/>
        </w:rPr>
      </w:pPr>
    </w:p>
    <w:p w14:paraId="59C28DE5" w14:textId="77777777" w:rsidR="004A29C9" w:rsidRPr="001E1CDB" w:rsidRDefault="004A29C9" w:rsidP="00E96D1A">
      <w:pPr>
        <w:rPr>
          <w:lang w:val="en-GB"/>
        </w:rPr>
      </w:pPr>
    </w:p>
    <w:p w14:paraId="3082F649" w14:textId="28BF30B2" w:rsidR="00D64780" w:rsidRPr="002F2BCD" w:rsidRDefault="001E1CDB" w:rsidP="002F2BCD">
      <w:pPr>
        <w:rPr>
          <w:b/>
          <w:color w:val="5B9BD5"/>
          <w:sz w:val="28"/>
          <w:szCs w:val="28"/>
          <w:lang w:val="en-GB"/>
        </w:rPr>
      </w:pPr>
      <w:r>
        <w:rPr>
          <w:lang w:val="en-GB"/>
        </w:rPr>
        <w:br w:type="page"/>
      </w:r>
      <w:r w:rsidR="00D64780" w:rsidRPr="002F2BCD">
        <w:rPr>
          <w:b/>
          <w:color w:val="5B9BD5"/>
          <w:sz w:val="28"/>
          <w:szCs w:val="28"/>
          <w:lang w:val="en-GB"/>
        </w:rPr>
        <w:lastRenderedPageBreak/>
        <w:t>I. Background</w:t>
      </w:r>
    </w:p>
    <w:p w14:paraId="2B2F0957" w14:textId="77777777" w:rsidR="00D64780" w:rsidRPr="00D64780" w:rsidRDefault="00D64780" w:rsidP="00D64780">
      <w:pPr>
        <w:spacing w:before="0" w:after="160" w:line="259" w:lineRule="auto"/>
        <w:jc w:val="left"/>
        <w:rPr>
          <w:rFonts w:eastAsiaTheme="minorHAnsi" w:cs="Arial"/>
          <w:sz w:val="24"/>
          <w:szCs w:val="24"/>
          <w:lang w:val="en-US" w:eastAsia="en-US"/>
        </w:rPr>
      </w:pPr>
    </w:p>
    <w:p w14:paraId="468618A2" w14:textId="77777777" w:rsidR="00D64780" w:rsidRPr="00D64780" w:rsidRDefault="00D64780" w:rsidP="00D64780">
      <w:pPr>
        <w:spacing w:before="0" w:after="160" w:line="259" w:lineRule="auto"/>
        <w:rPr>
          <w:rFonts w:eastAsiaTheme="minorHAnsi" w:cs="Arial"/>
          <w:sz w:val="24"/>
          <w:szCs w:val="24"/>
          <w:lang w:val="en-US" w:eastAsia="en-US"/>
        </w:rPr>
      </w:pPr>
      <w:r w:rsidRPr="00D64780">
        <w:rPr>
          <w:rFonts w:eastAsiaTheme="minorHAnsi" w:cs="Arial"/>
          <w:sz w:val="24"/>
          <w:szCs w:val="24"/>
          <w:lang w:val="en-US" w:eastAsia="en-US"/>
        </w:rPr>
        <w:t>In April 2019 the Board of Governors approved the proposals of the Educational Adviser Working Group to establish as of the 2020/21 school year a middle-management structure in the European Schools.</w:t>
      </w:r>
    </w:p>
    <w:p w14:paraId="216BEA60" w14:textId="77777777" w:rsidR="00D64780" w:rsidRPr="00D64780" w:rsidRDefault="00D64780" w:rsidP="00D64780">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US"/>
        </w:rPr>
      </w:pPr>
      <w:r w:rsidRPr="00D64780">
        <w:rPr>
          <w:rFonts w:eastAsiaTheme="minorHAnsi" w:cs="Arial"/>
          <w:sz w:val="24"/>
          <w:szCs w:val="24"/>
          <w:lang w:val="en-US" w:eastAsia="en-US"/>
        </w:rPr>
        <w:t xml:space="preserve">In this context the Board of Governors mandated the Educational Adviser Working Group </w:t>
      </w:r>
      <w:r w:rsidRPr="00D64780">
        <w:rPr>
          <w:color w:val="000000"/>
          <w:sz w:val="24"/>
          <w:szCs w:val="24"/>
          <w:lang w:val="en-US"/>
        </w:rPr>
        <w:t>to provide by December 2019:</w:t>
      </w:r>
    </w:p>
    <w:p w14:paraId="440B3174" w14:textId="77777777" w:rsidR="00D64780" w:rsidRPr="00BE4020" w:rsidRDefault="00D64780" w:rsidP="00D64780">
      <w:pPr>
        <w:pStyle w:val="ListParagraph"/>
        <w:tabs>
          <w:tab w:val="left" w:pos="360"/>
          <w:tab w:val="left" w:pos="1440"/>
          <w:tab w:val="left" w:pos="4320"/>
          <w:tab w:val="left" w:pos="6652"/>
          <w:tab w:val="left" w:pos="360"/>
          <w:tab w:val="left" w:pos="1440"/>
          <w:tab w:val="left" w:pos="360"/>
          <w:tab w:val="left" w:pos="1440"/>
          <w:tab w:val="left" w:pos="360"/>
          <w:tab w:val="left" w:pos="1440"/>
        </w:tabs>
        <w:spacing w:before="0"/>
        <w:ind w:left="360"/>
        <w:rPr>
          <w:color w:val="000000"/>
          <w:sz w:val="24"/>
          <w:szCs w:val="24"/>
          <w:lang w:val="en-US"/>
        </w:rPr>
      </w:pPr>
    </w:p>
    <w:p w14:paraId="7C74FB0A" w14:textId="77777777" w:rsidR="00D64780" w:rsidRPr="00BE4020" w:rsidRDefault="00D64780" w:rsidP="00D64780">
      <w:pPr>
        <w:pStyle w:val="ListParagraph"/>
        <w:numPr>
          <w:ilvl w:val="0"/>
          <w:numId w:val="23"/>
        </w:numPr>
        <w:tabs>
          <w:tab w:val="left" w:pos="360"/>
          <w:tab w:val="left" w:pos="1440"/>
          <w:tab w:val="left" w:pos="4320"/>
          <w:tab w:val="left" w:pos="6652"/>
          <w:tab w:val="left" w:pos="360"/>
          <w:tab w:val="left" w:pos="1440"/>
          <w:tab w:val="left" w:pos="360"/>
          <w:tab w:val="left" w:pos="1440"/>
          <w:tab w:val="left" w:pos="360"/>
          <w:tab w:val="left" w:pos="1440"/>
        </w:tabs>
        <w:spacing w:before="0"/>
        <w:ind w:left="360"/>
        <w:rPr>
          <w:color w:val="000000"/>
          <w:sz w:val="24"/>
          <w:szCs w:val="24"/>
          <w:lang w:val="en-US"/>
        </w:rPr>
      </w:pPr>
      <w:r w:rsidRPr="00BE4020">
        <w:rPr>
          <w:color w:val="000000"/>
          <w:sz w:val="24"/>
          <w:szCs w:val="24"/>
          <w:lang w:val="en-US"/>
        </w:rPr>
        <w:t>the necessary amendments to the Staff Regulations for Members of the Seconded Staff and the Service Regulations for Locally Recruited Teachers and,</w:t>
      </w:r>
    </w:p>
    <w:p w14:paraId="2ECFAEE9" w14:textId="7229BE71" w:rsidR="00D64780" w:rsidRPr="00BE4020" w:rsidRDefault="00D64780" w:rsidP="00D64780">
      <w:pPr>
        <w:pStyle w:val="ListParagraph"/>
        <w:numPr>
          <w:ilvl w:val="1"/>
          <w:numId w:val="22"/>
        </w:numPr>
        <w:tabs>
          <w:tab w:val="left" w:pos="360"/>
          <w:tab w:val="left" w:pos="1440"/>
          <w:tab w:val="left" w:pos="4320"/>
          <w:tab w:val="left" w:pos="6652"/>
          <w:tab w:val="left" w:pos="360"/>
          <w:tab w:val="left" w:pos="1440"/>
          <w:tab w:val="left" w:pos="360"/>
          <w:tab w:val="left" w:pos="1440"/>
          <w:tab w:val="left" w:pos="360"/>
          <w:tab w:val="left" w:pos="1440"/>
        </w:tabs>
        <w:spacing w:before="0" w:after="0"/>
        <w:ind w:left="372"/>
        <w:rPr>
          <w:color w:val="000000"/>
          <w:sz w:val="24"/>
          <w:szCs w:val="24"/>
          <w:lang w:val="en-US"/>
        </w:rPr>
      </w:pPr>
      <w:r w:rsidRPr="00BE4020">
        <w:rPr>
          <w:color w:val="000000"/>
          <w:sz w:val="24"/>
          <w:szCs w:val="24"/>
          <w:lang w:val="en-US"/>
        </w:rPr>
        <w:t xml:space="preserve">the necessary implementing rules, in particular for the selection and appointment of the Assistant Deputy Director Nursery and Primary Cycle and the Assistant </w:t>
      </w:r>
      <w:r w:rsidR="008B6167">
        <w:rPr>
          <w:color w:val="000000"/>
          <w:sz w:val="24"/>
          <w:szCs w:val="24"/>
          <w:lang w:val="en-US"/>
        </w:rPr>
        <w:t xml:space="preserve">Deputy </w:t>
      </w:r>
      <w:r w:rsidRPr="00BE4020">
        <w:rPr>
          <w:color w:val="000000"/>
          <w:sz w:val="24"/>
          <w:szCs w:val="24"/>
          <w:lang w:val="en-US"/>
        </w:rPr>
        <w:t>Director Secondary Cycle.</w:t>
      </w:r>
    </w:p>
    <w:p w14:paraId="7075F948" w14:textId="77777777" w:rsidR="00D64780" w:rsidRPr="00D64780" w:rsidRDefault="00D64780" w:rsidP="00D64780">
      <w:pPr>
        <w:spacing w:before="0" w:after="160" w:line="259" w:lineRule="auto"/>
        <w:rPr>
          <w:rFonts w:eastAsiaTheme="minorHAnsi" w:cs="Arial"/>
          <w:sz w:val="24"/>
          <w:szCs w:val="24"/>
          <w:lang w:val="en-US" w:eastAsia="en-US"/>
        </w:rPr>
      </w:pPr>
    </w:p>
    <w:p w14:paraId="78E93AC9" w14:textId="2D5D6F97" w:rsidR="00D64780" w:rsidRPr="00CF6D7F" w:rsidRDefault="008F665E" w:rsidP="00D64780">
      <w:pPr>
        <w:spacing w:before="0" w:after="160" w:line="259" w:lineRule="auto"/>
        <w:rPr>
          <w:rFonts w:eastAsiaTheme="minorHAnsi" w:cs="Arial"/>
          <w:sz w:val="24"/>
          <w:szCs w:val="24"/>
          <w:lang w:val="en-US" w:eastAsia="en-US"/>
        </w:rPr>
      </w:pPr>
      <w:r>
        <w:rPr>
          <w:rFonts w:eastAsiaTheme="minorHAnsi" w:cs="Arial"/>
          <w:sz w:val="24"/>
          <w:szCs w:val="24"/>
          <w:lang w:val="en-US" w:eastAsia="en-US"/>
        </w:rPr>
        <w:t xml:space="preserve">A document providing </w:t>
      </w:r>
      <w:r w:rsidR="00D64780" w:rsidRPr="00D64780">
        <w:rPr>
          <w:rFonts w:eastAsiaTheme="minorHAnsi" w:cs="Arial"/>
          <w:sz w:val="24"/>
          <w:szCs w:val="24"/>
          <w:lang w:val="en-US" w:eastAsia="en-US"/>
        </w:rPr>
        <w:t>the required changes of the Regulations for Seconded Staff Members of the European Schools</w:t>
      </w:r>
      <w:r w:rsidR="00291E4D">
        <w:rPr>
          <w:rFonts w:eastAsiaTheme="minorHAnsi" w:cs="Arial"/>
          <w:sz w:val="24"/>
          <w:szCs w:val="24"/>
          <w:lang w:val="en-US" w:eastAsia="en-US"/>
        </w:rPr>
        <w:t xml:space="preserve"> </w:t>
      </w:r>
      <w:r w:rsidR="00D64780" w:rsidRPr="00D64780">
        <w:rPr>
          <w:rFonts w:eastAsiaTheme="minorHAnsi" w:cs="Arial"/>
          <w:sz w:val="24"/>
          <w:szCs w:val="24"/>
          <w:lang w:val="en-US" w:eastAsia="en-US"/>
        </w:rPr>
        <w:t xml:space="preserve">and for the Service Regulations for Locally Recruited Teachers at the European Schools </w:t>
      </w:r>
      <w:r>
        <w:rPr>
          <w:rFonts w:eastAsiaTheme="minorHAnsi" w:cs="Arial"/>
          <w:sz w:val="24"/>
          <w:szCs w:val="24"/>
          <w:lang w:val="en-US" w:eastAsia="en-US"/>
        </w:rPr>
        <w:t xml:space="preserve">was discussed in the </w:t>
      </w:r>
      <w:r w:rsidRPr="00CF6D7F">
        <w:rPr>
          <w:rFonts w:eastAsiaTheme="minorHAnsi" w:cs="Arial"/>
          <w:sz w:val="24"/>
          <w:szCs w:val="24"/>
          <w:lang w:val="en-US" w:eastAsia="en-US"/>
        </w:rPr>
        <w:t>meeting</w:t>
      </w:r>
      <w:r w:rsidR="002D32AF" w:rsidRPr="002F2BCD">
        <w:rPr>
          <w:rFonts w:eastAsiaTheme="minorHAnsi" w:cs="Arial"/>
          <w:sz w:val="24"/>
          <w:szCs w:val="24"/>
          <w:lang w:val="en-US" w:eastAsia="en-US"/>
        </w:rPr>
        <w:t>s</w:t>
      </w:r>
      <w:r w:rsidRPr="00CF6D7F">
        <w:rPr>
          <w:rFonts w:eastAsiaTheme="minorHAnsi" w:cs="Arial"/>
          <w:sz w:val="24"/>
          <w:szCs w:val="24"/>
          <w:lang w:val="en-US" w:eastAsia="en-US"/>
        </w:rPr>
        <w:t xml:space="preserve"> of the Educational A</w:t>
      </w:r>
      <w:r w:rsidR="00D657AF" w:rsidRPr="00CF6D7F">
        <w:rPr>
          <w:rFonts w:eastAsiaTheme="minorHAnsi" w:cs="Arial"/>
          <w:sz w:val="24"/>
          <w:szCs w:val="24"/>
          <w:lang w:val="en-US" w:eastAsia="en-US"/>
        </w:rPr>
        <w:t>d</w:t>
      </w:r>
      <w:r w:rsidRPr="00CF6D7F">
        <w:rPr>
          <w:rFonts w:eastAsiaTheme="minorHAnsi" w:cs="Arial"/>
          <w:sz w:val="24"/>
          <w:szCs w:val="24"/>
          <w:lang w:val="en-US" w:eastAsia="en-US"/>
        </w:rPr>
        <w:t>viser Working Group on 25 June 2019</w:t>
      </w:r>
      <w:r w:rsidR="00F92AB8" w:rsidRPr="003410DD">
        <w:rPr>
          <w:rFonts w:eastAsiaTheme="minorHAnsi" w:cs="Arial"/>
          <w:sz w:val="24"/>
          <w:szCs w:val="24"/>
          <w:lang w:val="en-US" w:eastAsia="en-US"/>
        </w:rPr>
        <w:t xml:space="preserve"> and </w:t>
      </w:r>
      <w:r w:rsidR="00F92AB8" w:rsidRPr="002F2BCD">
        <w:rPr>
          <w:rFonts w:eastAsiaTheme="minorHAnsi" w:cs="Arial"/>
          <w:sz w:val="24"/>
          <w:szCs w:val="24"/>
          <w:lang w:val="en-US" w:eastAsia="en-US"/>
        </w:rPr>
        <w:t>26 September 2019</w:t>
      </w:r>
      <w:r w:rsidR="00D64780" w:rsidRPr="00CF6D7F">
        <w:rPr>
          <w:rFonts w:eastAsiaTheme="minorHAnsi" w:cs="Arial"/>
          <w:sz w:val="24"/>
          <w:szCs w:val="24"/>
          <w:lang w:val="en-US" w:eastAsia="en-US"/>
        </w:rPr>
        <w:t>.</w:t>
      </w:r>
    </w:p>
    <w:p w14:paraId="1C724C9F" w14:textId="0B3C1B4D" w:rsidR="008F665E" w:rsidRDefault="008F665E" w:rsidP="00D64780">
      <w:pPr>
        <w:spacing w:before="0" w:after="160" w:line="259" w:lineRule="auto"/>
        <w:rPr>
          <w:rFonts w:eastAsiaTheme="minorHAnsi" w:cs="Arial"/>
          <w:sz w:val="24"/>
          <w:szCs w:val="24"/>
          <w:lang w:val="en-US" w:eastAsia="en-US"/>
        </w:rPr>
      </w:pPr>
      <w:r>
        <w:rPr>
          <w:rFonts w:eastAsiaTheme="minorHAnsi" w:cs="Arial"/>
          <w:sz w:val="24"/>
          <w:szCs w:val="24"/>
          <w:lang w:val="en-US" w:eastAsia="en-US"/>
        </w:rPr>
        <w:t>This new document is based on the discussions of the Working Group and the written fe</w:t>
      </w:r>
      <w:r w:rsidR="00F92AB8">
        <w:rPr>
          <w:rFonts w:eastAsiaTheme="minorHAnsi" w:cs="Arial"/>
          <w:sz w:val="24"/>
          <w:szCs w:val="24"/>
          <w:lang w:val="en-US" w:eastAsia="en-US"/>
        </w:rPr>
        <w:t>edback received as a follow-up o</w:t>
      </w:r>
      <w:r>
        <w:rPr>
          <w:rFonts w:eastAsiaTheme="minorHAnsi" w:cs="Arial"/>
          <w:sz w:val="24"/>
          <w:szCs w:val="24"/>
          <w:lang w:val="en-US" w:eastAsia="en-US"/>
        </w:rPr>
        <w:t>f the meeting</w:t>
      </w:r>
      <w:r w:rsidR="00F92AB8">
        <w:rPr>
          <w:rFonts w:eastAsiaTheme="minorHAnsi" w:cs="Arial"/>
          <w:sz w:val="24"/>
          <w:szCs w:val="24"/>
          <w:lang w:val="en-US" w:eastAsia="en-US"/>
        </w:rPr>
        <w:t>s</w:t>
      </w:r>
      <w:r>
        <w:rPr>
          <w:rFonts w:eastAsiaTheme="minorHAnsi" w:cs="Arial"/>
          <w:sz w:val="24"/>
          <w:szCs w:val="24"/>
          <w:lang w:val="en-US" w:eastAsia="en-US"/>
        </w:rPr>
        <w:t>.</w:t>
      </w:r>
    </w:p>
    <w:p w14:paraId="43A0BC98" w14:textId="77777777" w:rsidR="00D64780" w:rsidRPr="00D64780" w:rsidRDefault="00D64780" w:rsidP="00D64780">
      <w:pPr>
        <w:spacing w:before="0" w:after="160" w:line="259" w:lineRule="auto"/>
        <w:rPr>
          <w:rFonts w:eastAsiaTheme="minorHAnsi" w:cs="Arial"/>
          <w:b/>
          <w:sz w:val="24"/>
          <w:szCs w:val="24"/>
          <w:lang w:val="en-US" w:eastAsia="en-US"/>
        </w:rPr>
      </w:pPr>
    </w:p>
    <w:p w14:paraId="148DD51E" w14:textId="3E3678C1" w:rsidR="002C7468" w:rsidRPr="002F2BCD" w:rsidRDefault="00D64780" w:rsidP="002F2BCD">
      <w:pPr>
        <w:rPr>
          <w:b/>
          <w:color w:val="5B9BD5"/>
          <w:sz w:val="28"/>
          <w:szCs w:val="28"/>
          <w:lang w:val="en-GB"/>
        </w:rPr>
      </w:pPr>
      <w:r w:rsidRPr="002F2BCD">
        <w:rPr>
          <w:b/>
          <w:color w:val="5B9BD5"/>
          <w:sz w:val="28"/>
          <w:szCs w:val="28"/>
          <w:lang w:val="en-GB"/>
        </w:rPr>
        <w:t xml:space="preserve">II. </w:t>
      </w:r>
      <w:r w:rsidR="002C7468" w:rsidRPr="002F2BCD">
        <w:rPr>
          <w:b/>
          <w:color w:val="5B9BD5"/>
          <w:sz w:val="28"/>
          <w:szCs w:val="28"/>
          <w:lang w:val="en-GB"/>
        </w:rPr>
        <w:t>Opinion of the Joint Board of Inspectors</w:t>
      </w:r>
    </w:p>
    <w:p w14:paraId="11814E97" w14:textId="2B839459" w:rsidR="002C7468" w:rsidRDefault="002C7468" w:rsidP="00D64780">
      <w:pPr>
        <w:spacing w:before="0" w:after="160" w:line="259" w:lineRule="auto"/>
        <w:rPr>
          <w:rFonts w:eastAsiaTheme="minorHAnsi" w:cs="Arial"/>
          <w:sz w:val="24"/>
          <w:szCs w:val="24"/>
          <w:lang w:val="en-US" w:eastAsia="en-US"/>
        </w:rPr>
      </w:pPr>
    </w:p>
    <w:p w14:paraId="71DED6CC" w14:textId="5E7F2547" w:rsidR="00A826FA" w:rsidRDefault="00A826FA" w:rsidP="002F2BCD">
      <w:pPr>
        <w:spacing w:before="0" w:after="240" w:line="276" w:lineRule="auto"/>
        <w:rPr>
          <w:rFonts w:eastAsia="Calibri" w:cs="Arial"/>
          <w:sz w:val="24"/>
          <w:szCs w:val="24"/>
          <w:lang w:val="en-GB" w:eastAsia="en-US"/>
        </w:rPr>
      </w:pPr>
      <w:r w:rsidRPr="002F2BCD">
        <w:rPr>
          <w:rFonts w:eastAsia="Calibri" w:cs="Arial"/>
          <w:sz w:val="24"/>
          <w:szCs w:val="24"/>
          <w:lang w:val="en-GB" w:eastAsia="en-US"/>
        </w:rPr>
        <w:t xml:space="preserve">The Joint Board of Inspectors expressed a </w:t>
      </w:r>
      <w:proofErr w:type="spellStart"/>
      <w:r w:rsidRPr="002F2BCD">
        <w:rPr>
          <w:rFonts w:eastAsia="Calibri" w:cs="Arial"/>
          <w:sz w:val="24"/>
          <w:szCs w:val="24"/>
          <w:lang w:val="en-GB" w:eastAsia="en-US"/>
        </w:rPr>
        <w:t>favorable</w:t>
      </w:r>
      <w:proofErr w:type="spellEnd"/>
      <w:r w:rsidRPr="002F2BCD">
        <w:rPr>
          <w:rFonts w:eastAsia="Calibri" w:cs="Arial"/>
          <w:sz w:val="24"/>
          <w:szCs w:val="24"/>
          <w:lang w:val="en-GB" w:eastAsia="en-US"/>
        </w:rPr>
        <w:t xml:space="preserve"> opinion on the proposed amendments to the Staff Regulations linked to the introduction of a middle management structure.  </w:t>
      </w:r>
    </w:p>
    <w:p w14:paraId="4EC5EEC8" w14:textId="77777777" w:rsidR="002F2BCD" w:rsidRPr="002F2BCD" w:rsidRDefault="002F2BCD" w:rsidP="002F2BCD">
      <w:pPr>
        <w:spacing w:before="0" w:after="240" w:line="276" w:lineRule="auto"/>
        <w:rPr>
          <w:rFonts w:eastAsiaTheme="minorHAnsi" w:cs="Arial"/>
          <w:sz w:val="24"/>
          <w:szCs w:val="24"/>
          <w:lang w:val="en-GB" w:eastAsia="en-US"/>
        </w:rPr>
      </w:pPr>
    </w:p>
    <w:p w14:paraId="43DF5B5D" w14:textId="77777777" w:rsidR="002C7468" w:rsidRPr="002F2BCD" w:rsidRDefault="002C7468" w:rsidP="002F2BCD">
      <w:pPr>
        <w:rPr>
          <w:b/>
          <w:color w:val="5B9BD5"/>
          <w:sz w:val="28"/>
          <w:szCs w:val="28"/>
          <w:lang w:val="en-GB"/>
        </w:rPr>
      </w:pPr>
      <w:r w:rsidRPr="002F2BCD">
        <w:rPr>
          <w:b/>
          <w:color w:val="5B9BD5"/>
          <w:sz w:val="28"/>
          <w:szCs w:val="28"/>
          <w:lang w:val="en-GB"/>
        </w:rPr>
        <w:t>III. Opinion of the Joint Teaching Committee</w:t>
      </w:r>
    </w:p>
    <w:p w14:paraId="51BDB239" w14:textId="50AFCE25" w:rsidR="002C7468" w:rsidRDefault="002C7468" w:rsidP="00D64780">
      <w:pPr>
        <w:spacing w:before="0" w:after="160" w:line="259" w:lineRule="auto"/>
        <w:rPr>
          <w:rFonts w:eastAsiaTheme="minorHAnsi" w:cs="Arial"/>
          <w:b/>
          <w:sz w:val="24"/>
          <w:szCs w:val="24"/>
          <w:lang w:val="en-US" w:eastAsia="en-US"/>
        </w:rPr>
      </w:pPr>
    </w:p>
    <w:p w14:paraId="68D329F5" w14:textId="77777777" w:rsidR="00475666" w:rsidRDefault="00943B65" w:rsidP="00943B65">
      <w:pPr>
        <w:rPr>
          <w:rFonts w:eastAsiaTheme="minorHAnsi" w:cs="Arial"/>
          <w:sz w:val="24"/>
          <w:szCs w:val="24"/>
          <w:lang w:val="en-US" w:eastAsia="en-US"/>
        </w:rPr>
      </w:pPr>
      <w:r w:rsidRPr="002F2BCD">
        <w:rPr>
          <w:rFonts w:eastAsiaTheme="minorHAnsi" w:cs="Arial"/>
          <w:sz w:val="24"/>
          <w:szCs w:val="24"/>
          <w:lang w:val="en-US" w:eastAsia="en-US"/>
        </w:rPr>
        <w:t xml:space="preserve">The amendments to the Staff Regulations would be adapted according to the comments made in relation with the document ‘Draft Implementing Regulations for the Appointment of Assistant Deputy Directors’ (2019-09-D-4-en-2). </w:t>
      </w:r>
    </w:p>
    <w:p w14:paraId="533B8411" w14:textId="1D01CAF0" w:rsidR="00943B65" w:rsidRPr="002F2BCD" w:rsidRDefault="00943B65" w:rsidP="00943B65">
      <w:pPr>
        <w:rPr>
          <w:rFonts w:eastAsiaTheme="minorHAnsi" w:cs="Arial"/>
          <w:sz w:val="24"/>
          <w:szCs w:val="24"/>
          <w:lang w:val="en-US" w:eastAsia="en-US"/>
        </w:rPr>
      </w:pPr>
      <w:r w:rsidRPr="002F2BCD">
        <w:rPr>
          <w:rFonts w:eastAsiaTheme="minorHAnsi" w:cs="Arial"/>
          <w:sz w:val="24"/>
          <w:szCs w:val="24"/>
          <w:lang w:val="en-US" w:eastAsia="en-US"/>
        </w:rPr>
        <w:t>The J</w:t>
      </w:r>
      <w:r w:rsidR="00CE5EC5">
        <w:rPr>
          <w:rFonts w:eastAsiaTheme="minorHAnsi" w:cs="Arial"/>
          <w:sz w:val="24"/>
          <w:szCs w:val="24"/>
          <w:lang w:val="en-US" w:eastAsia="en-US"/>
        </w:rPr>
        <w:t>oint T</w:t>
      </w:r>
      <w:r>
        <w:rPr>
          <w:rFonts w:eastAsiaTheme="minorHAnsi" w:cs="Arial"/>
          <w:sz w:val="24"/>
          <w:szCs w:val="24"/>
          <w:lang w:val="en-US" w:eastAsia="en-US"/>
        </w:rPr>
        <w:t xml:space="preserve">eaching Committee </w:t>
      </w:r>
      <w:r w:rsidRPr="002F2BCD">
        <w:rPr>
          <w:rFonts w:eastAsiaTheme="minorHAnsi" w:cs="Arial"/>
          <w:sz w:val="24"/>
          <w:szCs w:val="24"/>
          <w:lang w:val="en-US" w:eastAsia="en-US"/>
        </w:rPr>
        <w:t>expressed a favorable opinion on the document, which would be presented to the Budgetary Committee for its opinion and to the Board of Governors for final approval with entry into force on 1 January 2020.</w:t>
      </w:r>
    </w:p>
    <w:p w14:paraId="0384384A" w14:textId="77777777" w:rsidR="00943B65" w:rsidRDefault="00943B65" w:rsidP="00D64780">
      <w:pPr>
        <w:spacing w:before="0" w:after="160" w:line="259" w:lineRule="auto"/>
        <w:rPr>
          <w:rFonts w:eastAsiaTheme="minorHAnsi" w:cs="Arial"/>
          <w:b/>
          <w:sz w:val="24"/>
          <w:szCs w:val="24"/>
          <w:lang w:val="en-US" w:eastAsia="en-US"/>
        </w:rPr>
      </w:pPr>
    </w:p>
    <w:p w14:paraId="46952785" w14:textId="77777777" w:rsidR="00475666" w:rsidRDefault="00475666">
      <w:pPr>
        <w:spacing w:before="0" w:after="0"/>
        <w:jc w:val="left"/>
        <w:rPr>
          <w:b/>
          <w:color w:val="5B9BD5"/>
          <w:sz w:val="28"/>
          <w:szCs w:val="28"/>
          <w:lang w:val="en-GB"/>
        </w:rPr>
      </w:pPr>
      <w:r>
        <w:rPr>
          <w:b/>
          <w:color w:val="5B9BD5"/>
          <w:sz w:val="28"/>
          <w:szCs w:val="28"/>
          <w:lang w:val="en-GB"/>
        </w:rPr>
        <w:br w:type="page"/>
      </w:r>
    </w:p>
    <w:p w14:paraId="57DDC259" w14:textId="77777777" w:rsidR="001C7AAF" w:rsidRDefault="002C7468" w:rsidP="002F2BCD">
      <w:pPr>
        <w:rPr>
          <w:b/>
          <w:color w:val="5B9BD5"/>
          <w:sz w:val="28"/>
          <w:szCs w:val="28"/>
          <w:lang w:val="en-GB"/>
        </w:rPr>
      </w:pPr>
      <w:r w:rsidRPr="002F2BCD">
        <w:rPr>
          <w:b/>
          <w:color w:val="5B9BD5"/>
          <w:sz w:val="28"/>
          <w:szCs w:val="28"/>
          <w:lang w:val="en-GB"/>
        </w:rPr>
        <w:lastRenderedPageBreak/>
        <w:t xml:space="preserve">IV. </w:t>
      </w:r>
      <w:r w:rsidR="001C7AAF">
        <w:rPr>
          <w:b/>
          <w:color w:val="5B9BD5"/>
          <w:sz w:val="28"/>
          <w:szCs w:val="28"/>
          <w:lang w:val="en-GB"/>
        </w:rPr>
        <w:t>Conclusion of the Budgetary Committee</w:t>
      </w:r>
    </w:p>
    <w:p w14:paraId="6F554563" w14:textId="37E9A390" w:rsidR="001C7AAF" w:rsidRDefault="001C7AAF" w:rsidP="002F2BCD">
      <w:pPr>
        <w:rPr>
          <w:b/>
          <w:color w:val="5B9BD5"/>
          <w:sz w:val="28"/>
          <w:szCs w:val="28"/>
          <w:lang w:val="en-GB"/>
        </w:rPr>
      </w:pPr>
    </w:p>
    <w:p w14:paraId="5B9199DC" w14:textId="77777777" w:rsidR="009C5519" w:rsidRDefault="009C5519" w:rsidP="002F2BCD">
      <w:pPr>
        <w:rPr>
          <w:sz w:val="24"/>
          <w:szCs w:val="24"/>
          <w:lang w:val="en-GB"/>
        </w:rPr>
      </w:pPr>
      <w:r w:rsidRPr="009C5519">
        <w:rPr>
          <w:sz w:val="24"/>
          <w:szCs w:val="24"/>
          <w:lang w:val="en-GB"/>
        </w:rPr>
        <w:t xml:space="preserve">The Budgetary Committee supported the proposals to amend the ‘Regulations for Seconded Staff Members of the European Schools’ and to amend the ‘Service Regulations for Locally Recruited Teachers in the European Schools’, which shall enter into force on </w:t>
      </w:r>
      <w:r>
        <w:rPr>
          <w:sz w:val="24"/>
          <w:szCs w:val="24"/>
          <w:lang w:val="en-GB"/>
        </w:rPr>
        <w:t>1 January 2020 and asked the Board of Governors to approve them.</w:t>
      </w:r>
    </w:p>
    <w:p w14:paraId="7ABCB8D6" w14:textId="16D9BF86" w:rsidR="009C5519" w:rsidRPr="00B100E1" w:rsidRDefault="009C5519" w:rsidP="002F2BCD">
      <w:pPr>
        <w:rPr>
          <w:b/>
          <w:color w:val="5B9BD5"/>
          <w:sz w:val="28"/>
          <w:szCs w:val="28"/>
          <w:lang w:val="en-US"/>
        </w:rPr>
      </w:pPr>
    </w:p>
    <w:p w14:paraId="086FEFAF" w14:textId="51AE6500" w:rsidR="00D64780" w:rsidRPr="002F2BCD" w:rsidRDefault="001C7AAF" w:rsidP="002F2BCD">
      <w:pPr>
        <w:rPr>
          <w:b/>
          <w:color w:val="5B9BD5"/>
          <w:sz w:val="28"/>
          <w:szCs w:val="28"/>
          <w:lang w:val="en-GB"/>
        </w:rPr>
      </w:pPr>
      <w:r>
        <w:rPr>
          <w:b/>
          <w:color w:val="5B9BD5"/>
          <w:sz w:val="28"/>
          <w:szCs w:val="28"/>
          <w:lang w:val="en-GB"/>
        </w:rPr>
        <w:t xml:space="preserve">V. </w:t>
      </w:r>
      <w:r w:rsidR="00D64780" w:rsidRPr="002F2BCD">
        <w:rPr>
          <w:b/>
          <w:color w:val="5B9BD5"/>
          <w:sz w:val="28"/>
          <w:szCs w:val="28"/>
          <w:lang w:val="en-GB"/>
        </w:rPr>
        <w:t>Proposal</w:t>
      </w:r>
    </w:p>
    <w:p w14:paraId="494AC598" w14:textId="77777777" w:rsidR="00D64780" w:rsidRPr="00D64780" w:rsidRDefault="00D64780" w:rsidP="00D64780">
      <w:pPr>
        <w:spacing w:before="0" w:after="160" w:line="259" w:lineRule="auto"/>
        <w:rPr>
          <w:rFonts w:eastAsiaTheme="minorHAnsi" w:cs="Arial"/>
          <w:sz w:val="24"/>
          <w:szCs w:val="24"/>
          <w:lang w:val="en-US" w:eastAsia="en-US"/>
        </w:rPr>
      </w:pPr>
    </w:p>
    <w:p w14:paraId="548B3AD3" w14:textId="6541A8F6" w:rsidR="00D64780" w:rsidRDefault="00DA07D7" w:rsidP="00D64780">
      <w:pPr>
        <w:spacing w:before="0" w:after="160" w:line="259" w:lineRule="auto"/>
        <w:rPr>
          <w:rFonts w:eastAsiaTheme="minorHAnsi" w:cs="Arial"/>
          <w:sz w:val="24"/>
          <w:szCs w:val="24"/>
          <w:lang w:val="en-US" w:eastAsia="en-US"/>
        </w:rPr>
      </w:pPr>
      <w:r w:rsidRPr="002F2BCD">
        <w:rPr>
          <w:rFonts w:eastAsiaTheme="minorHAnsi" w:cs="Arial"/>
          <w:sz w:val="24"/>
          <w:szCs w:val="24"/>
          <w:lang w:val="en-US" w:eastAsia="en-US"/>
        </w:rPr>
        <w:t xml:space="preserve">The </w:t>
      </w:r>
      <w:r w:rsidR="002C7468">
        <w:rPr>
          <w:rFonts w:eastAsiaTheme="minorHAnsi" w:cs="Arial"/>
          <w:sz w:val="24"/>
          <w:szCs w:val="24"/>
          <w:lang w:val="en-US" w:eastAsia="en-US"/>
        </w:rPr>
        <w:t>members of the B</w:t>
      </w:r>
      <w:r w:rsidR="001C7AAF">
        <w:rPr>
          <w:rFonts w:eastAsiaTheme="minorHAnsi" w:cs="Arial"/>
          <w:sz w:val="24"/>
          <w:szCs w:val="24"/>
          <w:lang w:val="en-US" w:eastAsia="en-US"/>
        </w:rPr>
        <w:t xml:space="preserve">oard of Governors </w:t>
      </w:r>
      <w:r w:rsidR="00D64780" w:rsidRPr="002F2BCD">
        <w:rPr>
          <w:rFonts w:eastAsiaTheme="minorHAnsi" w:cs="Arial"/>
          <w:sz w:val="24"/>
          <w:szCs w:val="24"/>
          <w:lang w:val="en-US" w:eastAsia="en-US"/>
        </w:rPr>
        <w:t xml:space="preserve">are invited to </w:t>
      </w:r>
      <w:r w:rsidR="001C7AAF">
        <w:rPr>
          <w:rFonts w:eastAsiaTheme="minorHAnsi" w:cs="Arial"/>
          <w:sz w:val="24"/>
          <w:szCs w:val="24"/>
          <w:lang w:val="en-US" w:eastAsia="en-US"/>
        </w:rPr>
        <w:t xml:space="preserve">approve </w:t>
      </w:r>
      <w:r w:rsidR="00F92AB8" w:rsidRPr="002F2BCD">
        <w:rPr>
          <w:rFonts w:eastAsiaTheme="minorHAnsi" w:cs="Arial"/>
          <w:sz w:val="24"/>
          <w:szCs w:val="24"/>
          <w:lang w:val="en-US" w:eastAsia="en-US"/>
        </w:rPr>
        <w:t>the proposed amendments</w:t>
      </w:r>
      <w:r w:rsidR="001C7AAF">
        <w:rPr>
          <w:rFonts w:eastAsiaTheme="minorHAnsi" w:cs="Arial"/>
          <w:sz w:val="24"/>
          <w:szCs w:val="24"/>
          <w:lang w:val="en-US" w:eastAsia="en-US"/>
        </w:rPr>
        <w:t xml:space="preserve"> which should enter into force on 1 January 2020</w:t>
      </w:r>
      <w:r w:rsidR="00D64780" w:rsidRPr="002F2BCD">
        <w:rPr>
          <w:rFonts w:eastAsiaTheme="minorHAnsi" w:cs="Arial"/>
          <w:sz w:val="24"/>
          <w:szCs w:val="24"/>
          <w:lang w:val="en-US" w:eastAsia="en-US"/>
        </w:rPr>
        <w:t>.</w:t>
      </w:r>
      <w:r w:rsidR="00F92AB8" w:rsidRPr="002F2BCD">
        <w:rPr>
          <w:rFonts w:eastAsiaTheme="minorHAnsi" w:cs="Arial"/>
          <w:sz w:val="24"/>
          <w:szCs w:val="24"/>
          <w:lang w:val="en-US" w:eastAsia="en-US"/>
        </w:rPr>
        <w:t xml:space="preserve"> The amendments are highlighted in </w:t>
      </w:r>
      <w:r w:rsidR="00F92AB8" w:rsidRPr="002F2BCD">
        <w:rPr>
          <w:rFonts w:eastAsiaTheme="minorHAnsi" w:cs="Arial"/>
          <w:b/>
          <w:sz w:val="24"/>
          <w:szCs w:val="24"/>
          <w:lang w:val="en-US" w:eastAsia="en-US"/>
        </w:rPr>
        <w:t>bold</w:t>
      </w:r>
      <w:r w:rsidR="002D32AF" w:rsidRPr="002F2BCD">
        <w:rPr>
          <w:rFonts w:eastAsiaTheme="minorHAnsi" w:cs="Arial"/>
          <w:sz w:val="24"/>
          <w:szCs w:val="24"/>
          <w:lang w:val="en-US" w:eastAsia="en-US"/>
        </w:rPr>
        <w:t>.</w:t>
      </w:r>
    </w:p>
    <w:p w14:paraId="178B6808" w14:textId="77777777" w:rsidR="001E6ADF" w:rsidRPr="001E6ADF" w:rsidRDefault="001E6ADF" w:rsidP="001E6ADF">
      <w:pPr>
        <w:spacing w:before="0" w:after="160" w:line="259" w:lineRule="auto"/>
        <w:rPr>
          <w:rFonts w:eastAsiaTheme="minorHAnsi" w:cs="Arial"/>
          <w:sz w:val="24"/>
          <w:szCs w:val="24"/>
          <w:lang w:val="en-US" w:eastAsia="en-US"/>
        </w:rPr>
      </w:pPr>
      <w:r w:rsidRPr="001E6ADF">
        <w:rPr>
          <w:rFonts w:eastAsiaTheme="minorHAnsi" w:cs="Arial"/>
          <w:sz w:val="24"/>
          <w:szCs w:val="24"/>
          <w:lang w:val="en-US" w:eastAsia="en-US"/>
        </w:rPr>
        <w:t>All documents concerned will be adapted accordingly after the Board of Governors approval (e.g. “Regulations of Members of the Seconded Staff of the European Schools”, the “</w:t>
      </w:r>
      <w:r w:rsidRPr="001E6ADF">
        <w:rPr>
          <w:rFonts w:eastAsiaTheme="minorHAnsi" w:cs="Arial"/>
          <w:sz w:val="24"/>
          <w:szCs w:val="24"/>
          <w:lang w:val="en-GB" w:eastAsia="en-US"/>
        </w:rPr>
        <w:t>Service Regulations for Locally Recruited teachers at the European Schools”</w:t>
      </w:r>
      <w:r w:rsidRPr="001E6ADF">
        <w:rPr>
          <w:rFonts w:eastAsiaTheme="minorHAnsi" w:cs="Arial"/>
          <w:sz w:val="24"/>
          <w:szCs w:val="24"/>
          <w:lang w:val="en-US" w:eastAsia="en-US"/>
        </w:rPr>
        <w:t xml:space="preserve"> …).</w:t>
      </w:r>
    </w:p>
    <w:p w14:paraId="22FBD9A8" w14:textId="77777777" w:rsidR="001E6ADF" w:rsidRPr="002F2BCD" w:rsidRDefault="001E6ADF" w:rsidP="00D64780">
      <w:pPr>
        <w:spacing w:before="0" w:after="160" w:line="259" w:lineRule="auto"/>
        <w:rPr>
          <w:rFonts w:eastAsiaTheme="minorHAnsi" w:cs="Arial"/>
          <w:sz w:val="24"/>
          <w:szCs w:val="24"/>
          <w:lang w:val="en-US" w:eastAsia="en-US"/>
        </w:rPr>
      </w:pPr>
    </w:p>
    <w:p w14:paraId="343E95C5" w14:textId="77777777" w:rsidR="00D64780" w:rsidRPr="00D64780" w:rsidRDefault="00D64780" w:rsidP="00D64780">
      <w:pPr>
        <w:spacing w:before="0" w:after="160" w:line="259" w:lineRule="auto"/>
        <w:jc w:val="left"/>
        <w:rPr>
          <w:rFonts w:eastAsiaTheme="minorHAnsi" w:cs="Arial"/>
          <w:sz w:val="24"/>
          <w:szCs w:val="24"/>
          <w:lang w:val="en-US" w:eastAsia="en-US"/>
        </w:rPr>
      </w:pPr>
      <w:r w:rsidRPr="00D64780">
        <w:rPr>
          <w:rFonts w:eastAsiaTheme="minorHAnsi" w:cs="Arial"/>
          <w:sz w:val="24"/>
          <w:szCs w:val="24"/>
          <w:lang w:val="en-US" w:eastAsia="en-US"/>
        </w:rPr>
        <w:br w:type="page"/>
      </w:r>
    </w:p>
    <w:p w14:paraId="600463DB" w14:textId="77777777" w:rsidR="006B099E" w:rsidRPr="005D3D7C" w:rsidRDefault="006B099E" w:rsidP="00E96D1A">
      <w:pPr>
        <w:rPr>
          <w:lang w:val="en-US"/>
        </w:rPr>
      </w:pPr>
    </w:p>
    <w:p w14:paraId="2377B8BA" w14:textId="77777777" w:rsidR="00D64780" w:rsidRPr="00D64780" w:rsidRDefault="00D64780" w:rsidP="00D64780">
      <w:pPr>
        <w:spacing w:before="0" w:after="160" w:line="259" w:lineRule="auto"/>
        <w:jc w:val="right"/>
        <w:rPr>
          <w:rFonts w:eastAsiaTheme="minorHAnsi" w:cs="Arial"/>
          <w:b/>
          <w:sz w:val="24"/>
          <w:szCs w:val="24"/>
          <w:lang w:val="en-US" w:eastAsia="en-US"/>
        </w:rPr>
      </w:pPr>
      <w:r w:rsidRPr="00D64780">
        <w:rPr>
          <w:rFonts w:eastAsiaTheme="minorHAnsi" w:cs="Arial"/>
          <w:b/>
          <w:sz w:val="24"/>
          <w:szCs w:val="24"/>
          <w:lang w:val="en-US" w:eastAsia="en-US"/>
        </w:rPr>
        <w:t>Annex I</w:t>
      </w:r>
    </w:p>
    <w:p w14:paraId="42F68E30" w14:textId="77777777" w:rsidR="00D64780" w:rsidRPr="00D64780" w:rsidRDefault="00D64780" w:rsidP="00D64780">
      <w:pPr>
        <w:spacing w:before="0" w:after="160" w:line="259" w:lineRule="auto"/>
        <w:jc w:val="right"/>
        <w:rPr>
          <w:rFonts w:eastAsiaTheme="minorHAnsi" w:cs="Arial"/>
          <w:b/>
          <w:sz w:val="24"/>
          <w:szCs w:val="24"/>
          <w:lang w:val="en-US" w:eastAsia="en-US"/>
        </w:rPr>
      </w:pPr>
    </w:p>
    <w:p w14:paraId="07B9A062" w14:textId="7EDAB3DE" w:rsidR="00D64780" w:rsidRPr="00D64780" w:rsidRDefault="00D64780" w:rsidP="00D64780">
      <w:pPr>
        <w:spacing w:before="0" w:after="160" w:line="259" w:lineRule="auto"/>
        <w:jc w:val="left"/>
        <w:rPr>
          <w:rFonts w:eastAsiaTheme="minorHAnsi" w:cs="Arial"/>
          <w:sz w:val="24"/>
          <w:szCs w:val="24"/>
          <w:lang w:val="en-US" w:eastAsia="en-US"/>
        </w:rPr>
      </w:pPr>
      <w:r w:rsidRPr="00D64780">
        <w:rPr>
          <w:rFonts w:eastAsiaTheme="minorHAnsi" w:cs="Arial"/>
          <w:b/>
          <w:sz w:val="24"/>
          <w:szCs w:val="24"/>
          <w:lang w:val="en-US" w:eastAsia="en-US"/>
        </w:rPr>
        <w:t xml:space="preserve">Amendments of the Regulations </w:t>
      </w:r>
      <w:r w:rsidR="002A4019">
        <w:rPr>
          <w:rFonts w:eastAsiaTheme="minorHAnsi" w:cs="Arial"/>
          <w:b/>
          <w:sz w:val="24"/>
          <w:szCs w:val="24"/>
          <w:lang w:val="en-US" w:eastAsia="en-US"/>
        </w:rPr>
        <w:t>for</w:t>
      </w:r>
      <w:r w:rsidRPr="00D64780">
        <w:rPr>
          <w:rFonts w:eastAsiaTheme="minorHAnsi" w:cs="Arial"/>
          <w:b/>
          <w:sz w:val="24"/>
          <w:szCs w:val="24"/>
          <w:lang w:val="en-US" w:eastAsia="en-US"/>
        </w:rPr>
        <w:t xml:space="preserve"> Members of the Seconded Staff of the European Schools </w:t>
      </w:r>
      <w:r w:rsidRPr="00D64780">
        <w:rPr>
          <w:rFonts w:eastAsiaTheme="minorHAnsi" w:cs="Arial"/>
          <w:sz w:val="24"/>
          <w:szCs w:val="24"/>
          <w:lang w:val="en-US" w:eastAsia="en-US"/>
        </w:rPr>
        <w:t xml:space="preserve">(changes </w:t>
      </w:r>
      <w:r w:rsidR="009C5519">
        <w:rPr>
          <w:rFonts w:eastAsiaTheme="minorHAnsi" w:cs="Arial"/>
          <w:sz w:val="24"/>
          <w:szCs w:val="24"/>
          <w:lang w:val="en-US" w:eastAsia="en-US"/>
        </w:rPr>
        <w:t>to doc; 2011-04-D-14-en-10</w:t>
      </w:r>
      <w:r w:rsidR="00110224">
        <w:rPr>
          <w:rFonts w:eastAsiaTheme="minorHAnsi" w:cs="Arial"/>
          <w:sz w:val="24"/>
          <w:szCs w:val="24"/>
          <w:lang w:val="en-US" w:eastAsia="en-US"/>
        </w:rPr>
        <w:t xml:space="preserve"> </w:t>
      </w:r>
      <w:r w:rsidRPr="00D64780">
        <w:rPr>
          <w:rFonts w:eastAsiaTheme="minorHAnsi" w:cs="Arial"/>
          <w:sz w:val="24"/>
          <w:szCs w:val="24"/>
          <w:lang w:val="en-US" w:eastAsia="en-US"/>
        </w:rPr>
        <w:t xml:space="preserve">are highlighted in </w:t>
      </w:r>
      <w:r w:rsidRPr="00D64780">
        <w:rPr>
          <w:rFonts w:eastAsiaTheme="minorHAnsi" w:cs="Arial"/>
          <w:b/>
          <w:sz w:val="24"/>
          <w:szCs w:val="24"/>
          <w:lang w:val="en-US" w:eastAsia="en-US"/>
        </w:rPr>
        <w:t>bold</w:t>
      </w:r>
      <w:r w:rsidRPr="00D64780">
        <w:rPr>
          <w:rFonts w:eastAsiaTheme="minorHAnsi" w:cs="Arial"/>
          <w:sz w:val="24"/>
          <w:szCs w:val="24"/>
          <w:lang w:val="en-US" w:eastAsia="en-US"/>
        </w:rPr>
        <w:t>):</w:t>
      </w:r>
    </w:p>
    <w:p w14:paraId="774A7403" w14:textId="17545046" w:rsidR="00D64780" w:rsidRDefault="00D64780" w:rsidP="00D64780">
      <w:pPr>
        <w:spacing w:before="0" w:after="160" w:line="259" w:lineRule="auto"/>
        <w:jc w:val="left"/>
        <w:rPr>
          <w:rFonts w:eastAsiaTheme="minorHAnsi" w:cs="Arial"/>
          <w:sz w:val="24"/>
          <w:szCs w:val="24"/>
          <w:lang w:val="en-US" w:eastAsia="en-US"/>
        </w:rPr>
      </w:pPr>
    </w:p>
    <w:p w14:paraId="261EF0AF" w14:textId="77777777" w:rsidR="000C6ACD" w:rsidRPr="000C6ACD" w:rsidRDefault="000C6ACD" w:rsidP="000C6ACD">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r w:rsidRPr="000C6ACD">
        <w:rPr>
          <w:rFonts w:cs="Arial"/>
          <w:b/>
          <w:color w:val="000000"/>
          <w:sz w:val="24"/>
          <w:u w:val="single"/>
          <w:lang w:val="en-GB" w:eastAsia="fr-BE"/>
        </w:rPr>
        <w:t>Article 1</w:t>
      </w:r>
    </w:p>
    <w:p w14:paraId="0C042CA3" w14:textId="77777777" w:rsidR="000C6ACD" w:rsidRPr="000C6ACD" w:rsidRDefault="000C6ACD" w:rsidP="000C6ACD">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1731327F" w14:textId="6E23D56F" w:rsidR="000C6ACD" w:rsidRPr="000C6ACD" w:rsidRDefault="000C6ACD" w:rsidP="000C6ACD">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lang w:val="en-GB" w:eastAsia="fr-BE"/>
        </w:rPr>
      </w:pPr>
      <w:r w:rsidRPr="000C6ACD">
        <w:rPr>
          <w:rFonts w:cs="Arial"/>
          <w:color w:val="000000"/>
          <w:sz w:val="24"/>
          <w:lang w:val="en-GB" w:eastAsia="fr-BE"/>
        </w:rPr>
        <w:t>These Regulations shall apply to members of the executive (Directors</w:t>
      </w:r>
      <w:r w:rsidRPr="00D657AF">
        <w:rPr>
          <w:rFonts w:cs="Arial"/>
          <w:b/>
          <w:color w:val="000000"/>
          <w:sz w:val="24"/>
          <w:lang w:val="en-GB" w:eastAsia="fr-BE"/>
        </w:rPr>
        <w:t>,</w:t>
      </w:r>
      <w:r w:rsidRPr="000C6ACD">
        <w:rPr>
          <w:rFonts w:cs="Arial"/>
          <w:color w:val="000000"/>
          <w:sz w:val="24"/>
          <w:lang w:val="en-GB" w:eastAsia="fr-BE"/>
        </w:rPr>
        <w:t xml:space="preserve"> Deputy Directors</w:t>
      </w:r>
      <w:r>
        <w:rPr>
          <w:rFonts w:cs="Arial"/>
          <w:color w:val="000000"/>
          <w:sz w:val="24"/>
          <w:lang w:val="en-GB" w:eastAsia="fr-BE"/>
        </w:rPr>
        <w:t xml:space="preserve"> </w:t>
      </w:r>
      <w:r w:rsidRPr="00D657AF">
        <w:rPr>
          <w:rFonts w:cs="Arial"/>
          <w:b/>
          <w:color w:val="000000"/>
          <w:sz w:val="24"/>
          <w:lang w:val="en-GB" w:eastAsia="fr-BE"/>
        </w:rPr>
        <w:t>and Assistant Deputy Directors</w:t>
      </w:r>
      <w:r w:rsidRPr="000C6ACD">
        <w:rPr>
          <w:rFonts w:cs="Arial"/>
          <w:color w:val="000000"/>
          <w:sz w:val="24"/>
          <w:lang w:val="en-GB" w:eastAsia="fr-BE"/>
        </w:rPr>
        <w:t>), teaching and supervisory staff and to managerial staff seconded to the European Schools by their national authorities.</w:t>
      </w:r>
    </w:p>
    <w:p w14:paraId="556AFE56" w14:textId="77777777" w:rsidR="000C6ACD" w:rsidRPr="000C6ACD" w:rsidRDefault="000C6ACD" w:rsidP="000C6ACD">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04AC1F09" w14:textId="77777777" w:rsidR="000C6ACD" w:rsidRPr="000C6ACD" w:rsidRDefault="000C6ACD" w:rsidP="000C6ACD">
      <w:pPr>
        <w:tabs>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705"/>
          <w:tab w:val="left" w:pos="720"/>
          <w:tab w:val="left" w:pos="1411"/>
          <w:tab w:val="decimal" w:pos="9892"/>
        </w:tabs>
        <w:overflowPunct w:val="0"/>
        <w:autoSpaceDE w:val="0"/>
        <w:autoSpaceDN w:val="0"/>
        <w:adjustRightInd w:val="0"/>
        <w:spacing w:before="0" w:after="0" w:line="280" w:lineRule="atLeast"/>
        <w:ind w:left="720" w:hanging="720"/>
        <w:textAlignment w:val="baseline"/>
        <w:rPr>
          <w:rFonts w:cs="Arial"/>
          <w:color w:val="000000"/>
          <w:sz w:val="24"/>
          <w:lang w:val="en-GB" w:eastAsia="fr-BE"/>
        </w:rPr>
      </w:pPr>
      <w:r w:rsidRPr="000C6ACD">
        <w:rPr>
          <w:rFonts w:cs="Arial"/>
          <w:color w:val="000000"/>
          <w:sz w:val="24"/>
          <w:lang w:val="en-GB" w:eastAsia="fr-BE"/>
        </w:rPr>
        <w:t>1.</w:t>
      </w:r>
      <w:r w:rsidRPr="000C6ACD">
        <w:rPr>
          <w:rFonts w:cs="Arial"/>
          <w:color w:val="000000"/>
          <w:sz w:val="24"/>
          <w:lang w:val="en-GB" w:eastAsia="fr-BE"/>
        </w:rPr>
        <w:tab/>
        <w:t xml:space="preserve">For the purposes of these Regulations, </w:t>
      </w:r>
      <w:r w:rsidRPr="000C6ACD">
        <w:rPr>
          <w:rFonts w:cs="Arial"/>
          <w:b/>
          <w:color w:val="000000"/>
          <w:sz w:val="24"/>
          <w:lang w:val="en-GB" w:eastAsia="fr-BE"/>
        </w:rPr>
        <w:t>‘STAFF SECONDED TO THE EUROPEAN SCHOOLS’</w:t>
      </w:r>
      <w:r w:rsidRPr="000C6ACD">
        <w:rPr>
          <w:rFonts w:cs="Arial"/>
          <w:color w:val="000000"/>
          <w:sz w:val="24"/>
          <w:lang w:val="en-GB" w:eastAsia="fr-BE"/>
        </w:rPr>
        <w:t xml:space="preserve"> means any person who fulfils the necessary requirements in accordance </w:t>
      </w:r>
      <w:r w:rsidRPr="000C6ACD">
        <w:rPr>
          <w:rFonts w:cs="Arial"/>
          <w:sz w:val="24"/>
          <w:lang w:val="en-GB" w:eastAsia="fr-BE"/>
        </w:rPr>
        <w:t>with Article 12(3) and (4) (a) of the</w:t>
      </w:r>
      <w:r w:rsidRPr="000C6ACD">
        <w:rPr>
          <w:rFonts w:cs="Arial"/>
          <w:color w:val="000000"/>
          <w:sz w:val="24"/>
          <w:lang w:val="en-GB" w:eastAsia="fr-BE"/>
        </w:rPr>
        <w:t xml:space="preserve"> Convention defining the Statute of the European Schools, and who, within the limits of the posts fixed by the establishment chart of each School, is made available to these Schools by the competent public authority pursuant to an official instrument.</w:t>
      </w:r>
    </w:p>
    <w:p w14:paraId="5A2F3E10" w14:textId="77777777" w:rsidR="000C6ACD" w:rsidRPr="000C6ACD" w:rsidRDefault="000C6ACD" w:rsidP="000C6ACD">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616CC294" w14:textId="77777777" w:rsidR="000C6ACD" w:rsidRPr="000C6ACD" w:rsidRDefault="000C6ACD" w:rsidP="000C6ACD">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bCs/>
          <w:iCs/>
          <w:color w:val="000000"/>
          <w:sz w:val="24"/>
          <w:lang w:val="en-GB" w:eastAsia="fr-BE"/>
        </w:rPr>
      </w:pPr>
      <w:r w:rsidRPr="000C6ACD">
        <w:rPr>
          <w:rFonts w:cs="Arial"/>
          <w:color w:val="000000"/>
          <w:sz w:val="24"/>
          <w:lang w:val="en-GB" w:eastAsia="fr-BE"/>
        </w:rPr>
        <w:t>2.</w:t>
      </w:r>
      <w:r w:rsidRPr="000C6ACD">
        <w:rPr>
          <w:rFonts w:cs="Arial"/>
          <w:color w:val="000000"/>
          <w:sz w:val="24"/>
          <w:lang w:val="en-GB" w:eastAsia="fr-BE"/>
        </w:rPr>
        <w:tab/>
        <w:t xml:space="preserve">The term </w:t>
      </w:r>
      <w:r w:rsidRPr="000C6ACD">
        <w:rPr>
          <w:rFonts w:cs="Arial"/>
          <w:b/>
          <w:color w:val="000000"/>
          <w:sz w:val="24"/>
          <w:lang w:val="en-GB" w:eastAsia="fr-BE"/>
        </w:rPr>
        <w:t>‘EUROPEAN SCHOOL’</w:t>
      </w:r>
      <w:r w:rsidRPr="000C6ACD">
        <w:rPr>
          <w:rFonts w:cs="Arial"/>
          <w:color w:val="000000"/>
          <w:sz w:val="24"/>
          <w:lang w:val="en-GB" w:eastAsia="fr-BE"/>
        </w:rPr>
        <w:t xml:space="preserve"> or </w:t>
      </w:r>
      <w:r w:rsidRPr="000C6ACD">
        <w:rPr>
          <w:rFonts w:cs="Arial"/>
          <w:b/>
          <w:color w:val="000000"/>
          <w:sz w:val="24"/>
          <w:lang w:val="en-GB" w:eastAsia="fr-BE"/>
        </w:rPr>
        <w:t>‘SCHOOL’</w:t>
      </w:r>
      <w:r w:rsidRPr="000C6ACD">
        <w:rPr>
          <w:rFonts w:cs="Arial"/>
          <w:color w:val="000000"/>
          <w:sz w:val="24"/>
          <w:lang w:val="en-GB" w:eastAsia="fr-BE"/>
        </w:rPr>
        <w:t xml:space="preserve"> shall apply to each educational establishment set up by decision of the Board of Governors, and to the Office </w:t>
      </w:r>
      <w:r w:rsidRPr="000C6ACD">
        <w:rPr>
          <w:rFonts w:cs="Arial"/>
          <w:bCs/>
          <w:iCs/>
          <w:color w:val="000000"/>
          <w:sz w:val="24"/>
          <w:lang w:val="en-GB" w:eastAsia="fr-BE"/>
        </w:rPr>
        <w:t>of the Secretary-General.</w:t>
      </w:r>
    </w:p>
    <w:p w14:paraId="24718EA5" w14:textId="77777777" w:rsidR="000C6ACD" w:rsidRPr="000C6ACD" w:rsidRDefault="000C6ACD" w:rsidP="000C6ACD">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337A127B" w14:textId="77777777" w:rsidR="000C6ACD" w:rsidRPr="000C6ACD" w:rsidRDefault="000C6ACD" w:rsidP="000C6ACD">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0C6ACD">
        <w:rPr>
          <w:rFonts w:cs="Arial"/>
          <w:color w:val="000000"/>
          <w:sz w:val="24"/>
          <w:lang w:val="en-GB" w:eastAsia="fr-BE"/>
        </w:rPr>
        <w:t>3.</w:t>
      </w:r>
      <w:r w:rsidRPr="000C6ACD">
        <w:rPr>
          <w:rFonts w:cs="Arial"/>
          <w:color w:val="000000"/>
          <w:sz w:val="24"/>
          <w:lang w:val="en-GB" w:eastAsia="fr-BE"/>
        </w:rPr>
        <w:tab/>
        <w:t xml:space="preserve">The term </w:t>
      </w:r>
      <w:r w:rsidRPr="000C6ACD">
        <w:rPr>
          <w:rFonts w:cs="Arial"/>
          <w:b/>
          <w:color w:val="000000"/>
          <w:sz w:val="24"/>
          <w:lang w:val="en-GB" w:eastAsia="fr-BE"/>
        </w:rPr>
        <w:t>‘STAFF’</w:t>
      </w:r>
      <w:r w:rsidRPr="000C6ACD">
        <w:rPr>
          <w:rFonts w:cs="Arial"/>
          <w:color w:val="000000"/>
          <w:sz w:val="24"/>
          <w:lang w:val="en-GB" w:eastAsia="fr-BE"/>
        </w:rPr>
        <w:t xml:space="preserve"> shall apply to all the categories described in Article 6.</w:t>
      </w:r>
    </w:p>
    <w:p w14:paraId="6D23B78C" w14:textId="77777777" w:rsidR="000C6ACD" w:rsidRPr="000C6ACD" w:rsidRDefault="000C6ACD" w:rsidP="000C6ACD">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0E455EEA" w14:textId="77777777" w:rsidR="000C6ACD" w:rsidRPr="000C6ACD" w:rsidRDefault="000C6ACD" w:rsidP="000C6ACD">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0C6ACD">
        <w:rPr>
          <w:rFonts w:cs="Arial"/>
          <w:color w:val="000000"/>
          <w:sz w:val="24"/>
          <w:lang w:val="en-GB" w:eastAsia="fr-BE"/>
        </w:rPr>
        <w:t>4.</w:t>
      </w:r>
      <w:r w:rsidRPr="000C6ACD">
        <w:rPr>
          <w:rFonts w:cs="Arial"/>
          <w:color w:val="000000"/>
          <w:sz w:val="24"/>
          <w:lang w:val="en-GB" w:eastAsia="fr-BE"/>
        </w:rPr>
        <w:tab/>
        <w:t xml:space="preserve">The term </w:t>
      </w:r>
      <w:r w:rsidRPr="000C6ACD">
        <w:rPr>
          <w:rFonts w:cs="Arial"/>
          <w:b/>
          <w:color w:val="000000"/>
          <w:sz w:val="24"/>
          <w:lang w:val="en-GB" w:eastAsia="fr-BE"/>
        </w:rPr>
        <w:t xml:space="preserve">‘SCHOOL YEAR’ </w:t>
      </w:r>
      <w:r w:rsidRPr="000C6ACD">
        <w:rPr>
          <w:rFonts w:cs="Arial"/>
          <w:color w:val="000000"/>
          <w:sz w:val="24"/>
          <w:lang w:val="en-GB" w:eastAsia="fr-BE"/>
        </w:rPr>
        <w:t>shall apply to the period from 1 September to 31 August of the following calendar year.</w:t>
      </w:r>
    </w:p>
    <w:p w14:paraId="1656DD99" w14:textId="77777777" w:rsidR="000C6ACD" w:rsidRPr="000C6ACD" w:rsidRDefault="000C6ACD" w:rsidP="000C6ACD">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1D7FFEF7" w14:textId="77777777" w:rsidR="000C6ACD" w:rsidRPr="000C6ACD" w:rsidRDefault="000C6ACD" w:rsidP="000C6ACD">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0C6ACD">
        <w:rPr>
          <w:rFonts w:cs="Arial"/>
          <w:color w:val="000000"/>
          <w:sz w:val="24"/>
          <w:lang w:val="en-GB" w:eastAsia="fr-BE"/>
        </w:rPr>
        <w:t>5.</w:t>
      </w:r>
      <w:r w:rsidRPr="000C6ACD">
        <w:rPr>
          <w:rFonts w:cs="Arial"/>
          <w:color w:val="000000"/>
          <w:sz w:val="24"/>
          <w:lang w:val="en-GB" w:eastAsia="fr-BE"/>
        </w:rPr>
        <w:tab/>
        <w:t xml:space="preserve">The term </w:t>
      </w:r>
      <w:r w:rsidRPr="000C6ACD">
        <w:rPr>
          <w:rFonts w:cs="Arial"/>
          <w:b/>
          <w:color w:val="000000"/>
          <w:sz w:val="24"/>
          <w:lang w:val="en-GB" w:eastAsia="fr-BE"/>
        </w:rPr>
        <w:t>‘SECONDED’</w:t>
      </w:r>
      <w:r w:rsidRPr="000C6ACD">
        <w:rPr>
          <w:rFonts w:cs="Arial"/>
          <w:color w:val="000000"/>
          <w:sz w:val="24"/>
          <w:lang w:val="en-GB" w:eastAsia="fr-BE"/>
        </w:rPr>
        <w:t xml:space="preserve"> shall denote all forms of secondment or availability in accordance with respective national practices.</w:t>
      </w:r>
    </w:p>
    <w:p w14:paraId="1A693D66" w14:textId="1A0D864E" w:rsidR="000C6ACD" w:rsidRDefault="000C6ACD" w:rsidP="00D64780">
      <w:pPr>
        <w:spacing w:before="0" w:after="160" w:line="259" w:lineRule="auto"/>
        <w:jc w:val="left"/>
        <w:rPr>
          <w:rFonts w:eastAsiaTheme="minorHAnsi" w:cs="Arial"/>
          <w:sz w:val="24"/>
          <w:szCs w:val="24"/>
          <w:lang w:val="en-GB" w:eastAsia="en-US"/>
        </w:rPr>
      </w:pPr>
    </w:p>
    <w:p w14:paraId="58B3201F" w14:textId="77777777" w:rsidR="000C6ACD" w:rsidRPr="000C6ACD" w:rsidRDefault="000C6ACD" w:rsidP="000C6ACD">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0C6ACD">
        <w:rPr>
          <w:rFonts w:cs="Arial"/>
          <w:b/>
          <w:color w:val="000000"/>
          <w:sz w:val="24"/>
          <w:u w:val="single"/>
          <w:lang w:val="en-GB" w:eastAsia="fr-BE"/>
        </w:rPr>
        <w:t>Article 3</w:t>
      </w:r>
    </w:p>
    <w:p w14:paraId="6AE42F82" w14:textId="77777777" w:rsidR="000C6ACD" w:rsidRPr="000C6ACD" w:rsidRDefault="000C6ACD" w:rsidP="000C6ACD">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4EFF7DCB" w14:textId="46857B02" w:rsidR="000C6ACD" w:rsidRPr="000C6ACD" w:rsidRDefault="000C6ACD" w:rsidP="000C6ACD">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lang w:val="en-GB" w:eastAsia="fr-BE"/>
        </w:rPr>
      </w:pPr>
      <w:r w:rsidRPr="000C6ACD">
        <w:rPr>
          <w:rFonts w:cs="Arial"/>
          <w:color w:val="000000"/>
          <w:sz w:val="24"/>
          <w:lang w:val="en-GB" w:eastAsia="fr-BE"/>
        </w:rPr>
        <w:t>The date on which secondment takes effect may not be prior to the date on which the member of staff takes up his d</w:t>
      </w:r>
      <w:r>
        <w:rPr>
          <w:rFonts w:cs="Arial"/>
          <w:color w:val="000000"/>
          <w:sz w:val="24"/>
          <w:lang w:val="en-GB" w:eastAsia="fr-BE"/>
        </w:rPr>
        <w:t>uties. In the case of Directors</w:t>
      </w:r>
      <w:r w:rsidRPr="00D657AF">
        <w:rPr>
          <w:rFonts w:cs="Arial"/>
          <w:b/>
          <w:color w:val="000000"/>
          <w:sz w:val="24"/>
          <w:lang w:val="en-GB" w:eastAsia="fr-BE"/>
        </w:rPr>
        <w:t>,</w:t>
      </w:r>
      <w:r>
        <w:rPr>
          <w:rFonts w:cs="Arial"/>
          <w:color w:val="000000"/>
          <w:sz w:val="24"/>
          <w:lang w:val="en-GB" w:eastAsia="fr-BE"/>
        </w:rPr>
        <w:t xml:space="preserve"> </w:t>
      </w:r>
      <w:r w:rsidRPr="000C6ACD">
        <w:rPr>
          <w:rFonts w:cs="Arial"/>
          <w:color w:val="000000"/>
          <w:sz w:val="24"/>
          <w:lang w:val="en-GB" w:eastAsia="fr-BE"/>
        </w:rPr>
        <w:t>Deputy Directors for the secondary cycle and the nursery and primary cycle</w:t>
      </w:r>
      <w:r>
        <w:rPr>
          <w:rFonts w:cs="Arial"/>
          <w:color w:val="000000"/>
          <w:sz w:val="24"/>
          <w:lang w:val="en-GB" w:eastAsia="fr-BE"/>
        </w:rPr>
        <w:t xml:space="preserve"> </w:t>
      </w:r>
      <w:r w:rsidRPr="00D657AF">
        <w:rPr>
          <w:rFonts w:cs="Arial"/>
          <w:b/>
          <w:color w:val="000000"/>
          <w:sz w:val="24"/>
          <w:lang w:val="en-GB" w:eastAsia="fr-BE"/>
        </w:rPr>
        <w:t>and A</w:t>
      </w:r>
      <w:r w:rsidRPr="000C6ACD">
        <w:rPr>
          <w:rFonts w:cs="Arial"/>
          <w:b/>
          <w:color w:val="000000"/>
          <w:sz w:val="24"/>
          <w:lang w:val="en-GB" w:eastAsia="fr-BE"/>
        </w:rPr>
        <w:t>ssistant Deputy D</w:t>
      </w:r>
      <w:r w:rsidRPr="00D85079">
        <w:rPr>
          <w:rFonts w:cs="Arial"/>
          <w:b/>
          <w:color w:val="000000"/>
          <w:sz w:val="24"/>
          <w:lang w:val="en-GB" w:eastAsia="fr-BE"/>
        </w:rPr>
        <w:t>irectors</w:t>
      </w:r>
      <w:r w:rsidRPr="000C6ACD">
        <w:rPr>
          <w:rFonts w:cs="Arial"/>
          <w:color w:val="000000"/>
          <w:sz w:val="24"/>
          <w:lang w:val="en-GB" w:eastAsia="fr-BE"/>
        </w:rPr>
        <w:t xml:space="preserve">, teaching and supervisory staff, if the presence of the person concerned is required, it may be a maximum of one week before the actual date on which the school year begins. </w:t>
      </w:r>
    </w:p>
    <w:p w14:paraId="3A89C06B" w14:textId="77777777" w:rsidR="000C6ACD" w:rsidRPr="000C6ACD" w:rsidRDefault="000C6ACD" w:rsidP="000C6ACD">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51A7A362" w14:textId="77777777" w:rsidR="000C6ACD" w:rsidRPr="000C6ACD" w:rsidRDefault="000C6ACD" w:rsidP="000C6ACD">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lang w:val="en-GB" w:eastAsia="fr-BE"/>
        </w:rPr>
      </w:pPr>
      <w:r w:rsidRPr="000C6ACD">
        <w:rPr>
          <w:rFonts w:cs="Arial"/>
          <w:color w:val="000000"/>
          <w:sz w:val="24"/>
          <w:lang w:val="en-GB" w:eastAsia="fr-BE"/>
        </w:rPr>
        <w:t>If a member of staff arrives in the middle of the school year, secondment shall take effect on the date on which he actually takes up his duties.</w:t>
      </w:r>
    </w:p>
    <w:p w14:paraId="2733D0A0" w14:textId="77777777" w:rsidR="000C6ACD" w:rsidRPr="000C6ACD" w:rsidRDefault="000C6ACD" w:rsidP="000C6ACD">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lang w:val="en-GB" w:eastAsia="fr-BE"/>
        </w:rPr>
      </w:pPr>
      <w:r w:rsidRPr="000C6ACD">
        <w:rPr>
          <w:rFonts w:cs="Arial"/>
          <w:color w:val="000000"/>
          <w:sz w:val="24"/>
          <w:lang w:val="en-GB" w:eastAsia="fr-BE"/>
        </w:rPr>
        <w:t>The secondment of staff who arrive at the beginning of the school year shall take effect on 1 September.</w:t>
      </w:r>
    </w:p>
    <w:p w14:paraId="13E62140" w14:textId="4D5F7C71" w:rsidR="00D657AF" w:rsidRDefault="00D657AF">
      <w:pPr>
        <w:spacing w:before="0" w:after="0"/>
        <w:jc w:val="left"/>
        <w:rPr>
          <w:rFonts w:eastAsiaTheme="minorHAnsi" w:cs="Arial"/>
          <w:sz w:val="24"/>
          <w:szCs w:val="24"/>
          <w:lang w:val="en-GB" w:eastAsia="en-US"/>
        </w:rPr>
      </w:pPr>
      <w:r>
        <w:rPr>
          <w:rFonts w:eastAsiaTheme="minorHAnsi" w:cs="Arial"/>
          <w:sz w:val="24"/>
          <w:szCs w:val="24"/>
          <w:lang w:val="en-GB" w:eastAsia="en-US"/>
        </w:rPr>
        <w:br w:type="page"/>
      </w:r>
    </w:p>
    <w:p w14:paraId="6335E0CD" w14:textId="77777777" w:rsidR="000C6ACD" w:rsidRDefault="000C6ACD" w:rsidP="00D64780">
      <w:pPr>
        <w:spacing w:before="0" w:after="160" w:line="259" w:lineRule="auto"/>
        <w:jc w:val="left"/>
        <w:rPr>
          <w:rFonts w:eastAsiaTheme="minorHAnsi" w:cs="Arial"/>
          <w:sz w:val="24"/>
          <w:szCs w:val="24"/>
          <w:lang w:val="en-GB" w:eastAsia="en-US"/>
        </w:rPr>
      </w:pPr>
    </w:p>
    <w:p w14:paraId="316BD8BC" w14:textId="77777777" w:rsidR="000C6ACD" w:rsidRPr="000C6ACD" w:rsidRDefault="000C6ACD" w:rsidP="000C6ACD">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lang w:val="en-GB" w:eastAsia="fr-BE"/>
        </w:rPr>
      </w:pPr>
      <w:r w:rsidRPr="000C6ACD">
        <w:rPr>
          <w:rFonts w:cs="Arial"/>
          <w:b/>
          <w:color w:val="000000"/>
          <w:sz w:val="24"/>
          <w:u w:val="single"/>
          <w:lang w:val="en-GB" w:eastAsia="fr-BE"/>
        </w:rPr>
        <w:t>Article 4</w:t>
      </w:r>
    </w:p>
    <w:p w14:paraId="1166834F" w14:textId="77777777" w:rsidR="000C6ACD" w:rsidRPr="000C6ACD" w:rsidRDefault="000C6ACD" w:rsidP="000C6ACD">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24C82D77" w14:textId="77777777" w:rsidR="000C6ACD" w:rsidRPr="000C6ACD" w:rsidRDefault="000C6ACD" w:rsidP="000C6ACD">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after="0" w:line="280" w:lineRule="atLeast"/>
        <w:ind w:left="676" w:hanging="676"/>
        <w:textAlignment w:val="baseline"/>
        <w:rPr>
          <w:rFonts w:cs="Arial"/>
          <w:color w:val="000000"/>
          <w:sz w:val="24"/>
          <w:lang w:val="en-GB" w:eastAsia="fr-BE"/>
        </w:rPr>
      </w:pPr>
      <w:r w:rsidRPr="000C6ACD">
        <w:rPr>
          <w:rFonts w:cs="Arial"/>
          <w:color w:val="000000"/>
          <w:sz w:val="24"/>
          <w:lang w:val="en-GB" w:eastAsia="fr-BE"/>
        </w:rPr>
        <w:t>1.</w:t>
      </w:r>
      <w:r w:rsidRPr="000C6ACD">
        <w:rPr>
          <w:rFonts w:cs="Arial"/>
          <w:color w:val="000000"/>
          <w:sz w:val="24"/>
          <w:lang w:val="en-GB" w:eastAsia="fr-BE"/>
        </w:rPr>
        <w:tab/>
        <w:t>No secondment, within the framework of the posts provided for in the establishment chart of the Schools referred to in Article 5, may be made for any purpose other than that of filling a newly created post or a post which has become vacant following the departure of its holder.</w:t>
      </w:r>
    </w:p>
    <w:p w14:paraId="2E84F7D0" w14:textId="77777777" w:rsidR="000C6ACD" w:rsidRPr="000C6ACD" w:rsidRDefault="000C6ACD" w:rsidP="000C6ACD">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after="0" w:line="280" w:lineRule="atLeast"/>
        <w:ind w:left="676" w:hanging="676"/>
        <w:textAlignment w:val="baseline"/>
        <w:rPr>
          <w:rFonts w:cs="Arial"/>
          <w:color w:val="000000"/>
          <w:sz w:val="24"/>
          <w:lang w:val="en-GB" w:eastAsia="fr-BE"/>
        </w:rPr>
      </w:pPr>
      <w:r w:rsidRPr="000C6ACD">
        <w:rPr>
          <w:rFonts w:cs="Arial"/>
          <w:color w:val="000000"/>
          <w:sz w:val="24"/>
          <w:lang w:val="en-GB" w:eastAsia="fr-BE"/>
        </w:rPr>
        <w:tab/>
        <w:t>In the case of teaching and supervisory staff, a proposal from and the opinion of the Director shall be required.</w:t>
      </w:r>
      <w:r w:rsidRPr="000C6ACD">
        <w:rPr>
          <w:rFonts w:cs="Arial"/>
          <w:color w:val="000000"/>
          <w:sz w:val="24"/>
          <w:lang w:val="en-GB" w:eastAsia="fr-BE"/>
        </w:rPr>
        <w:tab/>
      </w:r>
      <w:r w:rsidRPr="000C6ACD">
        <w:rPr>
          <w:rFonts w:cs="Arial"/>
          <w:color w:val="000000"/>
          <w:sz w:val="24"/>
          <w:lang w:val="en-GB" w:eastAsia="fr-BE"/>
        </w:rPr>
        <w:tab/>
      </w:r>
      <w:r w:rsidRPr="000C6ACD">
        <w:rPr>
          <w:rFonts w:cs="Arial"/>
          <w:color w:val="000000"/>
          <w:sz w:val="24"/>
          <w:lang w:val="en-GB" w:eastAsia="fr-BE"/>
        </w:rPr>
        <w:tab/>
      </w:r>
      <w:r w:rsidRPr="000C6ACD">
        <w:rPr>
          <w:rFonts w:cs="Arial"/>
          <w:color w:val="000000"/>
          <w:sz w:val="24"/>
          <w:lang w:val="en-GB" w:eastAsia="fr-BE"/>
        </w:rPr>
        <w:tab/>
      </w:r>
    </w:p>
    <w:p w14:paraId="3E23A846" w14:textId="77777777" w:rsidR="000C6ACD" w:rsidRPr="000C6ACD" w:rsidRDefault="000C6ACD" w:rsidP="000C6ACD">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78FB6ABB" w14:textId="77777777" w:rsidR="000C6ACD" w:rsidRPr="000C6ACD" w:rsidRDefault="000C6ACD" w:rsidP="000C6ACD">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0C6ACD">
        <w:rPr>
          <w:rFonts w:cs="Arial"/>
          <w:color w:val="000000"/>
          <w:sz w:val="24"/>
          <w:lang w:val="en-GB" w:eastAsia="fr-BE"/>
        </w:rPr>
        <w:t>2.</w:t>
      </w:r>
      <w:r w:rsidRPr="000C6ACD">
        <w:rPr>
          <w:rFonts w:cs="Arial"/>
          <w:color w:val="000000"/>
          <w:sz w:val="24"/>
          <w:lang w:val="en-GB" w:eastAsia="fr-BE"/>
        </w:rPr>
        <w:tab/>
        <w:t xml:space="preserve">At the request of a member of the teaching or supervisory staff, on the advice of the Director and on a proposal from the relevant national Inspector, the seconding authority may authorise a transfer from one School to another.  However, such authorisation may only as a rule be granted once, on completion of the first five years of secondment. It shall in no way modify the total length of secondment (nine years) referred to in Article 29 of these Regulations. </w:t>
      </w:r>
    </w:p>
    <w:p w14:paraId="603A77F3" w14:textId="77777777" w:rsidR="000C6ACD" w:rsidRPr="000C6ACD" w:rsidRDefault="000C6ACD" w:rsidP="000C6ACD">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3E189465" w14:textId="1AEBA98B" w:rsidR="000C6ACD" w:rsidRDefault="000C6ACD" w:rsidP="000C6ACD">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0C6ACD">
        <w:rPr>
          <w:rFonts w:cs="Arial"/>
          <w:color w:val="000000"/>
          <w:sz w:val="24"/>
          <w:lang w:val="en-GB" w:eastAsia="fr-BE"/>
        </w:rPr>
        <w:t>3.</w:t>
      </w:r>
      <w:r w:rsidRPr="000C6ACD">
        <w:rPr>
          <w:rFonts w:cs="Arial"/>
          <w:color w:val="000000"/>
          <w:sz w:val="24"/>
          <w:lang w:val="en-GB" w:eastAsia="fr-BE"/>
        </w:rPr>
        <w:tab/>
        <w:t xml:space="preserve">The </w:t>
      </w:r>
      <w:r w:rsidR="000F582D" w:rsidRPr="000F582D">
        <w:rPr>
          <w:rFonts w:cs="Arial"/>
          <w:b/>
          <w:strike/>
          <w:color w:val="000000"/>
          <w:sz w:val="24"/>
          <w:lang w:val="en-GB" w:eastAsia="fr-BE"/>
        </w:rPr>
        <w:t>length of secondment and the</w:t>
      </w:r>
      <w:r w:rsidR="000F582D" w:rsidRPr="000F582D">
        <w:rPr>
          <w:rFonts w:cs="Arial"/>
          <w:color w:val="000000"/>
          <w:sz w:val="24"/>
          <w:lang w:val="en-GB" w:eastAsia="fr-BE"/>
        </w:rPr>
        <w:t xml:space="preserve"> </w:t>
      </w:r>
      <w:r w:rsidRPr="000C6ACD">
        <w:rPr>
          <w:rFonts w:cs="Arial"/>
          <w:color w:val="000000"/>
          <w:sz w:val="24"/>
          <w:lang w:val="en-GB" w:eastAsia="fr-BE"/>
        </w:rPr>
        <w:t xml:space="preserve">rules for transfer for Directors and Deputy Directors </w:t>
      </w:r>
      <w:r w:rsidR="00125C96" w:rsidRPr="00125C96">
        <w:rPr>
          <w:rFonts w:cs="Arial"/>
          <w:color w:val="000000"/>
          <w:sz w:val="24"/>
          <w:lang w:val="en-GB" w:eastAsia="fr-BE"/>
        </w:rPr>
        <w:t>for the nursery and primary and for the secondary cycle</w:t>
      </w:r>
      <w:r w:rsidRPr="000C6ACD">
        <w:rPr>
          <w:rFonts w:cs="Arial"/>
          <w:color w:val="000000"/>
          <w:sz w:val="24"/>
          <w:lang w:val="en-GB" w:eastAsia="fr-BE"/>
        </w:rPr>
        <w:t xml:space="preserve"> are laid down in the Implementing Regulations provided for in Article 9.</w:t>
      </w:r>
    </w:p>
    <w:p w14:paraId="1EC5686C" w14:textId="0EB9C164" w:rsidR="000C6ACD" w:rsidRDefault="000C6ACD" w:rsidP="000C6ACD">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p>
    <w:p w14:paraId="073CDF17" w14:textId="3A53D1FA" w:rsidR="000C6ACD" w:rsidRPr="000C6ACD" w:rsidRDefault="000C6ACD" w:rsidP="000C6ACD">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Pr>
          <w:rFonts w:cs="Arial"/>
          <w:color w:val="000000"/>
          <w:sz w:val="24"/>
          <w:lang w:val="en-GB" w:eastAsia="fr-BE"/>
        </w:rPr>
        <w:t>4.</w:t>
      </w:r>
      <w:r>
        <w:rPr>
          <w:rFonts w:cs="Arial"/>
          <w:color w:val="000000"/>
          <w:sz w:val="24"/>
          <w:lang w:val="en-GB" w:eastAsia="fr-BE"/>
        </w:rPr>
        <w:tab/>
      </w:r>
      <w:r w:rsidRPr="00D657AF">
        <w:rPr>
          <w:rFonts w:cs="Arial"/>
          <w:b/>
          <w:color w:val="000000"/>
          <w:sz w:val="24"/>
          <w:lang w:val="en-GB" w:eastAsia="fr-BE"/>
        </w:rPr>
        <w:t xml:space="preserve">The rules for transfer for Assistant Deputy Directors </w:t>
      </w:r>
      <w:r w:rsidR="00125C96">
        <w:rPr>
          <w:rFonts w:cs="Arial"/>
          <w:b/>
          <w:color w:val="000000"/>
          <w:sz w:val="24"/>
          <w:lang w:val="en-GB" w:eastAsia="fr-BE"/>
        </w:rPr>
        <w:t xml:space="preserve">for the </w:t>
      </w:r>
      <w:r w:rsidR="00125C96" w:rsidRPr="00125C96">
        <w:rPr>
          <w:rFonts w:cs="Arial"/>
          <w:b/>
          <w:color w:val="000000"/>
          <w:sz w:val="24"/>
          <w:lang w:val="en-GB" w:eastAsia="fr-BE"/>
        </w:rPr>
        <w:t>nursery and primary and for the secondary</w:t>
      </w:r>
      <w:r w:rsidRPr="00D657AF">
        <w:rPr>
          <w:rFonts w:cs="Arial"/>
          <w:b/>
          <w:color w:val="000000"/>
          <w:sz w:val="24"/>
          <w:lang w:val="en-GB" w:eastAsia="fr-BE"/>
        </w:rPr>
        <w:t xml:space="preserve"> cycle are laid down in the Implementing Regulations provided for in Article 9 bis.</w:t>
      </w:r>
    </w:p>
    <w:p w14:paraId="3F168C24" w14:textId="77777777" w:rsidR="000C6ACD" w:rsidRPr="00D657AF" w:rsidRDefault="000C6ACD" w:rsidP="00D64780">
      <w:pPr>
        <w:spacing w:before="0" w:after="160" w:line="259" w:lineRule="auto"/>
        <w:jc w:val="left"/>
        <w:rPr>
          <w:rFonts w:eastAsiaTheme="minorHAnsi" w:cs="Arial"/>
          <w:sz w:val="24"/>
          <w:szCs w:val="24"/>
          <w:lang w:val="en-GB" w:eastAsia="en-US"/>
        </w:rPr>
      </w:pPr>
    </w:p>
    <w:p w14:paraId="7E51A1EE"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D64780">
        <w:rPr>
          <w:rFonts w:cs="Arial"/>
          <w:b/>
          <w:color w:val="000000"/>
          <w:sz w:val="24"/>
          <w:u w:val="single"/>
          <w:lang w:val="en-GB" w:eastAsia="fr-BE"/>
        </w:rPr>
        <w:t>Article 6</w:t>
      </w:r>
    </w:p>
    <w:p w14:paraId="1CBE17A2"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439D522E"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D64780">
        <w:rPr>
          <w:rFonts w:cs="Arial"/>
          <w:color w:val="000000"/>
          <w:sz w:val="24"/>
          <w:lang w:val="en-GB" w:eastAsia="fr-BE"/>
        </w:rPr>
        <w:t>The posts covered by these Regulations shall be classified in the following categories:</w:t>
      </w:r>
    </w:p>
    <w:p w14:paraId="05668EA0"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4A7A306B"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534"/>
        <w:textAlignment w:val="baseline"/>
        <w:rPr>
          <w:rFonts w:cs="Arial"/>
          <w:color w:val="000000"/>
          <w:sz w:val="24"/>
          <w:lang w:val="en-GB" w:eastAsia="fr-BE"/>
        </w:rPr>
      </w:pPr>
      <w:r w:rsidRPr="00D64780">
        <w:rPr>
          <w:rFonts w:cs="Arial"/>
          <w:color w:val="000000"/>
          <w:sz w:val="24"/>
          <w:lang w:val="en-GB" w:eastAsia="fr-BE"/>
        </w:rPr>
        <w:t>(a)</w:t>
      </w:r>
      <w:r w:rsidRPr="00D64780">
        <w:rPr>
          <w:rFonts w:cs="Arial"/>
          <w:color w:val="000000"/>
          <w:sz w:val="24"/>
          <w:lang w:val="en-GB" w:eastAsia="fr-BE"/>
        </w:rPr>
        <w:tab/>
        <w:t>Executive staff:</w:t>
      </w:r>
    </w:p>
    <w:p w14:paraId="4CA05DB9"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jc w:val="left"/>
        <w:textAlignment w:val="baseline"/>
        <w:rPr>
          <w:rFonts w:cs="Arial"/>
          <w:color w:val="000000"/>
          <w:sz w:val="24"/>
          <w:lang w:val="en-GB" w:eastAsia="fr-BE"/>
        </w:rPr>
      </w:pPr>
      <w:r w:rsidRPr="00D64780">
        <w:rPr>
          <w:rFonts w:cs="Arial"/>
          <w:color w:val="000000"/>
          <w:sz w:val="24"/>
          <w:lang w:val="en-GB" w:eastAsia="fr-BE"/>
        </w:rPr>
        <w:tab/>
        <w:t>-   Director</w:t>
      </w:r>
    </w:p>
    <w:p w14:paraId="3F386EC7"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jc w:val="left"/>
        <w:textAlignment w:val="baseline"/>
        <w:rPr>
          <w:rFonts w:cs="Arial"/>
          <w:color w:val="000000"/>
          <w:sz w:val="24"/>
          <w:lang w:val="en-GB" w:eastAsia="fr-BE"/>
        </w:rPr>
      </w:pPr>
      <w:r w:rsidRPr="00D64780">
        <w:rPr>
          <w:rFonts w:cs="Arial"/>
          <w:color w:val="000000"/>
          <w:sz w:val="24"/>
          <w:lang w:val="en-GB" w:eastAsia="fr-BE"/>
        </w:rPr>
        <w:tab/>
        <w:t>-   Deputy Director for the secondary cycle</w:t>
      </w:r>
    </w:p>
    <w:p w14:paraId="72FEA9B2"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jc w:val="left"/>
        <w:textAlignment w:val="baseline"/>
        <w:rPr>
          <w:rFonts w:cs="Arial"/>
          <w:color w:val="000000"/>
          <w:sz w:val="24"/>
          <w:lang w:val="en-GB" w:eastAsia="fr-BE"/>
        </w:rPr>
      </w:pPr>
      <w:r w:rsidRPr="00D64780">
        <w:rPr>
          <w:rFonts w:cs="Arial"/>
          <w:color w:val="000000"/>
          <w:sz w:val="24"/>
          <w:lang w:val="en-GB" w:eastAsia="fr-BE"/>
        </w:rPr>
        <w:tab/>
        <w:t>-   Deputy Director for the nursery and primary cycle</w:t>
      </w:r>
    </w:p>
    <w:p w14:paraId="2EC116F6"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jc w:val="left"/>
        <w:textAlignment w:val="baseline"/>
        <w:rPr>
          <w:rFonts w:cs="Arial"/>
          <w:color w:val="000000"/>
          <w:sz w:val="24"/>
          <w:lang w:val="en-GB" w:eastAsia="fr-BE"/>
        </w:rPr>
      </w:pPr>
      <w:r w:rsidRPr="00D64780">
        <w:rPr>
          <w:rFonts w:cs="Arial"/>
          <w:color w:val="000000"/>
          <w:sz w:val="24"/>
          <w:lang w:val="en-GB" w:eastAsia="fr-BE"/>
        </w:rPr>
        <w:tab/>
        <w:t>-   Deputy Director for Finance and Administration</w:t>
      </w:r>
    </w:p>
    <w:p w14:paraId="409ABA9A" w14:textId="67B68AC2" w:rsidR="00D64780" w:rsidRPr="00D64780" w:rsidRDefault="00D64780" w:rsidP="00D64780">
      <w:pPr>
        <w:numPr>
          <w:ilvl w:val="0"/>
          <w:numId w:val="24"/>
        </w:num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jc w:val="left"/>
        <w:textAlignment w:val="baseline"/>
        <w:rPr>
          <w:rFonts w:cs="Arial"/>
          <w:b/>
          <w:color w:val="000000"/>
          <w:sz w:val="24"/>
          <w:lang w:val="en-GB" w:eastAsia="fr-BE"/>
        </w:rPr>
      </w:pPr>
      <w:r w:rsidRPr="00D64780">
        <w:rPr>
          <w:rFonts w:cs="Arial"/>
          <w:b/>
          <w:color w:val="000000"/>
          <w:sz w:val="24"/>
          <w:lang w:val="en-GB" w:eastAsia="fr-BE"/>
        </w:rPr>
        <w:t xml:space="preserve">Assistant Deputy Director for the </w:t>
      </w:r>
      <w:r w:rsidR="002C7468" w:rsidRPr="00D64780">
        <w:rPr>
          <w:rFonts w:cs="Arial"/>
          <w:b/>
          <w:color w:val="000000"/>
          <w:sz w:val="24"/>
          <w:lang w:val="en-GB" w:eastAsia="fr-BE"/>
        </w:rPr>
        <w:t>secondary</w:t>
      </w:r>
      <w:r w:rsidR="002C7468" w:rsidRPr="00D64780" w:rsidDel="002C7468">
        <w:rPr>
          <w:rFonts w:cs="Arial"/>
          <w:b/>
          <w:color w:val="000000"/>
          <w:sz w:val="24"/>
          <w:lang w:val="en-GB" w:eastAsia="fr-BE"/>
        </w:rPr>
        <w:t xml:space="preserve"> </w:t>
      </w:r>
      <w:r w:rsidRPr="00D64780">
        <w:rPr>
          <w:rFonts w:cs="Arial"/>
          <w:b/>
          <w:color w:val="000000"/>
          <w:sz w:val="24"/>
          <w:lang w:val="en-GB" w:eastAsia="fr-BE"/>
        </w:rPr>
        <w:t>cycle</w:t>
      </w:r>
    </w:p>
    <w:p w14:paraId="0AF57A9E" w14:textId="60F619A1" w:rsidR="00D64780" w:rsidRPr="00D64780" w:rsidRDefault="00D64780" w:rsidP="00D64780">
      <w:pPr>
        <w:numPr>
          <w:ilvl w:val="0"/>
          <w:numId w:val="24"/>
        </w:num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jc w:val="left"/>
        <w:textAlignment w:val="baseline"/>
        <w:rPr>
          <w:rFonts w:cs="Arial"/>
          <w:b/>
          <w:color w:val="000000"/>
          <w:sz w:val="24"/>
          <w:lang w:val="en-GB" w:eastAsia="fr-BE"/>
        </w:rPr>
      </w:pPr>
      <w:r w:rsidRPr="00D64780">
        <w:rPr>
          <w:rFonts w:cs="Arial"/>
          <w:b/>
          <w:color w:val="000000"/>
          <w:sz w:val="24"/>
          <w:lang w:val="en-GB" w:eastAsia="fr-BE"/>
        </w:rPr>
        <w:t xml:space="preserve">Assistant Deputy Director for the </w:t>
      </w:r>
      <w:r w:rsidR="002C7468" w:rsidRPr="00D64780">
        <w:rPr>
          <w:rFonts w:cs="Arial"/>
          <w:b/>
          <w:color w:val="000000"/>
          <w:sz w:val="24"/>
          <w:lang w:val="en-GB" w:eastAsia="fr-BE"/>
        </w:rPr>
        <w:t xml:space="preserve">nursery and primary </w:t>
      </w:r>
      <w:r w:rsidRPr="00D64780">
        <w:rPr>
          <w:rFonts w:cs="Arial"/>
          <w:b/>
          <w:color w:val="000000"/>
          <w:sz w:val="24"/>
          <w:lang w:val="en-GB" w:eastAsia="fr-BE"/>
        </w:rPr>
        <w:t>cycle</w:t>
      </w:r>
      <w:r w:rsidR="00DF23C8">
        <w:rPr>
          <w:rStyle w:val="FootnoteReference"/>
          <w:rFonts w:cs="Arial"/>
          <w:b/>
          <w:color w:val="000000"/>
          <w:sz w:val="24"/>
          <w:lang w:val="en-GB" w:eastAsia="fr-BE"/>
        </w:rPr>
        <w:footnoteReference w:id="1"/>
      </w:r>
    </w:p>
    <w:p w14:paraId="066DBC9E"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3AE9BC3C"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534"/>
        <w:jc w:val="left"/>
        <w:textAlignment w:val="baseline"/>
        <w:rPr>
          <w:rFonts w:cs="Arial"/>
          <w:color w:val="000000"/>
          <w:sz w:val="24"/>
          <w:lang w:val="en-GB" w:eastAsia="fr-BE"/>
        </w:rPr>
      </w:pPr>
      <w:r w:rsidRPr="00D64780">
        <w:rPr>
          <w:rFonts w:cs="Arial"/>
          <w:color w:val="000000"/>
          <w:sz w:val="24"/>
          <w:lang w:val="en-GB" w:eastAsia="fr-BE"/>
        </w:rPr>
        <w:t>(b)</w:t>
      </w:r>
      <w:r w:rsidRPr="00D64780">
        <w:rPr>
          <w:rFonts w:cs="Arial"/>
          <w:color w:val="000000"/>
          <w:sz w:val="24"/>
          <w:lang w:val="en-GB" w:eastAsia="fr-BE"/>
        </w:rPr>
        <w:tab/>
        <w:t>Teaching and supervisory staff</w:t>
      </w:r>
    </w:p>
    <w:p w14:paraId="33E72489" w14:textId="77777777" w:rsidR="00D64780" w:rsidRPr="00D64780" w:rsidRDefault="00D64780" w:rsidP="00D64780">
      <w:pPr>
        <w:tabs>
          <w:tab w:val="left" w:pos="676"/>
          <w:tab w:val="left" w:pos="720"/>
          <w:tab w:val="left" w:pos="950"/>
          <w:tab w:val="left" w:pos="993"/>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950"/>
          <w:tab w:val="left" w:pos="1411"/>
          <w:tab w:val="decimal" w:pos="9892"/>
        </w:tabs>
        <w:overflowPunct w:val="0"/>
        <w:autoSpaceDE w:val="0"/>
        <w:autoSpaceDN w:val="0"/>
        <w:adjustRightInd w:val="0"/>
        <w:spacing w:before="0" w:after="0" w:line="280" w:lineRule="atLeast"/>
        <w:ind w:left="950" w:hanging="274"/>
        <w:jc w:val="left"/>
        <w:textAlignment w:val="baseline"/>
        <w:rPr>
          <w:rFonts w:cs="Arial"/>
          <w:color w:val="000000"/>
          <w:sz w:val="24"/>
          <w:lang w:val="en-GB" w:eastAsia="fr-BE"/>
        </w:rPr>
      </w:pPr>
      <w:r w:rsidRPr="00D64780">
        <w:rPr>
          <w:rFonts w:cs="Arial"/>
          <w:color w:val="000000"/>
          <w:sz w:val="24"/>
          <w:lang w:val="en-GB" w:eastAsia="fr-BE"/>
        </w:rPr>
        <w:t>-</w:t>
      </w:r>
      <w:r w:rsidRPr="00D64780">
        <w:rPr>
          <w:rFonts w:cs="Arial"/>
          <w:color w:val="000000"/>
          <w:sz w:val="24"/>
          <w:lang w:val="en-GB" w:eastAsia="fr-BE"/>
        </w:rPr>
        <w:tab/>
      </w:r>
      <w:r w:rsidRPr="00D64780">
        <w:rPr>
          <w:rFonts w:cs="Arial"/>
          <w:color w:val="000000"/>
          <w:sz w:val="24"/>
          <w:lang w:val="en-GB" w:eastAsia="fr-BE"/>
        </w:rPr>
        <w:tab/>
        <w:t>Secondary school teacher</w:t>
      </w:r>
    </w:p>
    <w:p w14:paraId="45717456" w14:textId="77777777" w:rsidR="00D64780" w:rsidRPr="00D64780" w:rsidRDefault="00D64780" w:rsidP="00D64780">
      <w:pPr>
        <w:tabs>
          <w:tab w:val="left" w:pos="676"/>
          <w:tab w:val="left" w:pos="720"/>
          <w:tab w:val="left" w:pos="950"/>
          <w:tab w:val="left" w:pos="993"/>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950"/>
          <w:tab w:val="left" w:pos="1411"/>
          <w:tab w:val="decimal" w:pos="9892"/>
        </w:tabs>
        <w:overflowPunct w:val="0"/>
        <w:autoSpaceDE w:val="0"/>
        <w:autoSpaceDN w:val="0"/>
        <w:adjustRightInd w:val="0"/>
        <w:spacing w:before="0" w:after="0" w:line="280" w:lineRule="atLeast"/>
        <w:ind w:left="950" w:hanging="274"/>
        <w:jc w:val="left"/>
        <w:textAlignment w:val="baseline"/>
        <w:rPr>
          <w:rFonts w:cs="Arial"/>
          <w:color w:val="000000"/>
          <w:sz w:val="24"/>
          <w:lang w:val="en-GB" w:eastAsia="fr-BE"/>
        </w:rPr>
      </w:pPr>
      <w:r w:rsidRPr="00D64780">
        <w:rPr>
          <w:rFonts w:cs="Arial"/>
          <w:color w:val="000000"/>
          <w:sz w:val="24"/>
          <w:lang w:val="en-GB" w:eastAsia="fr-BE"/>
        </w:rPr>
        <w:t>-</w:t>
      </w:r>
      <w:r w:rsidRPr="00D64780">
        <w:rPr>
          <w:rFonts w:cs="Arial"/>
          <w:color w:val="000000"/>
          <w:sz w:val="24"/>
          <w:lang w:val="en-GB" w:eastAsia="fr-BE"/>
        </w:rPr>
        <w:tab/>
      </w:r>
      <w:r w:rsidRPr="00D64780">
        <w:rPr>
          <w:rFonts w:cs="Arial"/>
          <w:color w:val="000000"/>
          <w:sz w:val="24"/>
          <w:lang w:val="en-GB" w:eastAsia="fr-BE"/>
        </w:rPr>
        <w:tab/>
        <w:t>Teacher qualified to teach lower secondary classes only</w:t>
      </w:r>
    </w:p>
    <w:p w14:paraId="2C88D58B" w14:textId="77777777" w:rsidR="00D64780" w:rsidRPr="00D64780" w:rsidRDefault="00D64780" w:rsidP="00D64780">
      <w:pPr>
        <w:tabs>
          <w:tab w:val="left" w:pos="676"/>
          <w:tab w:val="left" w:pos="720"/>
          <w:tab w:val="left" w:pos="950"/>
          <w:tab w:val="left" w:pos="993"/>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950"/>
          <w:tab w:val="left" w:pos="1411"/>
          <w:tab w:val="decimal" w:pos="9892"/>
        </w:tabs>
        <w:overflowPunct w:val="0"/>
        <w:autoSpaceDE w:val="0"/>
        <w:autoSpaceDN w:val="0"/>
        <w:adjustRightInd w:val="0"/>
        <w:spacing w:before="0" w:after="0" w:line="280" w:lineRule="atLeast"/>
        <w:ind w:left="950" w:hanging="274"/>
        <w:jc w:val="left"/>
        <w:textAlignment w:val="baseline"/>
        <w:rPr>
          <w:rFonts w:cs="Arial"/>
          <w:color w:val="000000"/>
          <w:sz w:val="24"/>
          <w:lang w:val="en-GB" w:eastAsia="fr-BE"/>
        </w:rPr>
      </w:pPr>
      <w:r w:rsidRPr="00D64780">
        <w:rPr>
          <w:rFonts w:cs="Arial"/>
          <w:color w:val="000000"/>
          <w:sz w:val="24"/>
          <w:lang w:val="en-GB" w:eastAsia="fr-BE"/>
        </w:rPr>
        <w:t>-</w:t>
      </w:r>
      <w:r w:rsidRPr="00D64780">
        <w:rPr>
          <w:rFonts w:cs="Arial"/>
          <w:color w:val="000000"/>
          <w:sz w:val="24"/>
          <w:lang w:val="en-GB" w:eastAsia="fr-BE"/>
        </w:rPr>
        <w:tab/>
      </w:r>
      <w:r w:rsidRPr="00D64780">
        <w:rPr>
          <w:rFonts w:cs="Arial"/>
          <w:color w:val="000000"/>
          <w:sz w:val="24"/>
          <w:lang w:val="en-GB" w:eastAsia="fr-BE"/>
        </w:rPr>
        <w:tab/>
        <w:t>Primary school teacher</w:t>
      </w:r>
    </w:p>
    <w:p w14:paraId="18750838" w14:textId="77777777" w:rsidR="00D64780" w:rsidRPr="00D64780" w:rsidRDefault="00D64780" w:rsidP="00D64780">
      <w:pPr>
        <w:tabs>
          <w:tab w:val="left" w:pos="676"/>
          <w:tab w:val="left" w:pos="720"/>
          <w:tab w:val="left" w:pos="950"/>
          <w:tab w:val="left" w:pos="993"/>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950"/>
          <w:tab w:val="left" w:pos="1411"/>
          <w:tab w:val="decimal" w:pos="9892"/>
        </w:tabs>
        <w:overflowPunct w:val="0"/>
        <w:autoSpaceDE w:val="0"/>
        <w:autoSpaceDN w:val="0"/>
        <w:adjustRightInd w:val="0"/>
        <w:spacing w:before="0" w:after="0" w:line="280" w:lineRule="atLeast"/>
        <w:ind w:left="950" w:hanging="274"/>
        <w:jc w:val="left"/>
        <w:textAlignment w:val="baseline"/>
        <w:rPr>
          <w:rFonts w:cs="Arial"/>
          <w:color w:val="000000"/>
          <w:sz w:val="24"/>
          <w:lang w:val="en-GB" w:eastAsia="fr-BE"/>
        </w:rPr>
      </w:pPr>
      <w:r w:rsidRPr="00D64780">
        <w:rPr>
          <w:rFonts w:cs="Arial"/>
          <w:color w:val="000000"/>
          <w:sz w:val="24"/>
          <w:lang w:val="en-GB" w:eastAsia="fr-BE"/>
        </w:rPr>
        <w:t>-</w:t>
      </w:r>
      <w:r w:rsidRPr="00D64780">
        <w:rPr>
          <w:rFonts w:cs="Arial"/>
          <w:color w:val="000000"/>
          <w:sz w:val="24"/>
          <w:lang w:val="en-GB" w:eastAsia="fr-BE"/>
        </w:rPr>
        <w:tab/>
      </w:r>
      <w:r w:rsidRPr="00D64780">
        <w:rPr>
          <w:rFonts w:cs="Arial"/>
          <w:color w:val="000000"/>
          <w:sz w:val="24"/>
          <w:lang w:val="en-GB" w:eastAsia="fr-BE"/>
        </w:rPr>
        <w:tab/>
        <w:t>Nursery school teacher</w:t>
      </w:r>
    </w:p>
    <w:p w14:paraId="5CC91433" w14:textId="77777777" w:rsidR="00D64780" w:rsidRPr="00D64780" w:rsidRDefault="00D64780" w:rsidP="00D64780">
      <w:pPr>
        <w:tabs>
          <w:tab w:val="left" w:pos="676"/>
          <w:tab w:val="left" w:pos="720"/>
          <w:tab w:val="left" w:pos="950"/>
          <w:tab w:val="left" w:pos="993"/>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950"/>
          <w:tab w:val="left" w:pos="1411"/>
          <w:tab w:val="decimal" w:pos="9892"/>
        </w:tabs>
        <w:overflowPunct w:val="0"/>
        <w:autoSpaceDE w:val="0"/>
        <w:autoSpaceDN w:val="0"/>
        <w:adjustRightInd w:val="0"/>
        <w:spacing w:before="0" w:after="0" w:line="280" w:lineRule="atLeast"/>
        <w:ind w:left="950" w:hanging="274"/>
        <w:jc w:val="left"/>
        <w:textAlignment w:val="baseline"/>
        <w:rPr>
          <w:rFonts w:cs="Arial"/>
          <w:color w:val="000000"/>
          <w:sz w:val="24"/>
          <w:lang w:val="en-GB" w:eastAsia="fr-BE"/>
        </w:rPr>
      </w:pPr>
      <w:r w:rsidRPr="00D64780">
        <w:rPr>
          <w:rFonts w:cs="Arial"/>
          <w:color w:val="000000"/>
          <w:sz w:val="24"/>
          <w:lang w:val="en-GB" w:eastAsia="fr-BE"/>
        </w:rPr>
        <w:t>-</w:t>
      </w:r>
      <w:r w:rsidRPr="00D64780">
        <w:rPr>
          <w:rFonts w:cs="Arial"/>
          <w:color w:val="000000"/>
          <w:sz w:val="24"/>
          <w:lang w:val="en-GB" w:eastAsia="fr-BE"/>
        </w:rPr>
        <w:tab/>
      </w:r>
      <w:r w:rsidRPr="00D64780">
        <w:rPr>
          <w:rFonts w:cs="Arial"/>
          <w:color w:val="000000"/>
          <w:sz w:val="24"/>
          <w:lang w:val="en-GB" w:eastAsia="fr-BE"/>
        </w:rPr>
        <w:tab/>
        <w:t>Principal educational adviser</w:t>
      </w:r>
    </w:p>
    <w:p w14:paraId="2918C9C9" w14:textId="77777777" w:rsidR="00D64780" w:rsidRPr="00D64780" w:rsidRDefault="00D64780" w:rsidP="00D64780">
      <w:pPr>
        <w:tabs>
          <w:tab w:val="left" w:pos="676"/>
          <w:tab w:val="left" w:pos="720"/>
          <w:tab w:val="left" w:pos="950"/>
          <w:tab w:val="left" w:pos="993"/>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950"/>
          <w:tab w:val="left" w:pos="1411"/>
          <w:tab w:val="decimal" w:pos="9892"/>
        </w:tabs>
        <w:overflowPunct w:val="0"/>
        <w:autoSpaceDE w:val="0"/>
        <w:autoSpaceDN w:val="0"/>
        <w:adjustRightInd w:val="0"/>
        <w:spacing w:before="0" w:after="0" w:line="280" w:lineRule="atLeast"/>
        <w:ind w:left="950" w:hanging="274"/>
        <w:jc w:val="left"/>
        <w:textAlignment w:val="baseline"/>
        <w:rPr>
          <w:rFonts w:cs="Arial"/>
          <w:color w:val="000000"/>
          <w:sz w:val="24"/>
          <w:lang w:val="en-GB" w:eastAsia="fr-BE"/>
        </w:rPr>
      </w:pPr>
      <w:r w:rsidRPr="00D64780">
        <w:rPr>
          <w:rFonts w:cs="Arial"/>
          <w:color w:val="000000"/>
          <w:sz w:val="24"/>
          <w:lang w:val="en-GB" w:eastAsia="fr-BE"/>
        </w:rPr>
        <w:t>-</w:t>
      </w:r>
      <w:r w:rsidRPr="00D64780">
        <w:rPr>
          <w:rFonts w:cs="Arial"/>
          <w:color w:val="000000"/>
          <w:sz w:val="24"/>
          <w:lang w:val="en-GB" w:eastAsia="fr-BE"/>
        </w:rPr>
        <w:tab/>
        <w:t>Educational adviser with a teaching qualification</w:t>
      </w:r>
    </w:p>
    <w:p w14:paraId="3701F505" w14:textId="77777777" w:rsidR="00D64780" w:rsidRPr="00D64780" w:rsidRDefault="00D64780" w:rsidP="00D64780">
      <w:pPr>
        <w:tabs>
          <w:tab w:val="left" w:pos="676"/>
          <w:tab w:val="left" w:pos="720"/>
          <w:tab w:val="left" w:pos="950"/>
          <w:tab w:val="left" w:pos="993"/>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950"/>
          <w:tab w:val="left" w:pos="1411"/>
          <w:tab w:val="decimal" w:pos="9892"/>
        </w:tabs>
        <w:overflowPunct w:val="0"/>
        <w:autoSpaceDE w:val="0"/>
        <w:autoSpaceDN w:val="0"/>
        <w:adjustRightInd w:val="0"/>
        <w:spacing w:before="0" w:after="0" w:line="280" w:lineRule="atLeast"/>
        <w:ind w:left="950" w:hanging="274"/>
        <w:jc w:val="left"/>
        <w:textAlignment w:val="baseline"/>
        <w:rPr>
          <w:rFonts w:cs="Arial"/>
          <w:color w:val="000000"/>
          <w:sz w:val="24"/>
          <w:lang w:val="en-GB" w:eastAsia="fr-BE"/>
        </w:rPr>
      </w:pPr>
      <w:r w:rsidRPr="00D64780">
        <w:rPr>
          <w:rFonts w:cs="Arial"/>
          <w:color w:val="000000"/>
          <w:sz w:val="24"/>
          <w:lang w:val="en-GB" w:eastAsia="fr-BE"/>
        </w:rPr>
        <w:lastRenderedPageBreak/>
        <w:t>-</w:t>
      </w:r>
      <w:r w:rsidRPr="00D64780">
        <w:rPr>
          <w:rFonts w:cs="Arial"/>
          <w:color w:val="000000"/>
          <w:sz w:val="24"/>
          <w:lang w:val="en-GB" w:eastAsia="fr-BE"/>
        </w:rPr>
        <w:tab/>
        <w:t>Educational adviser holding a secondary school certificate and without teaching qualifications</w:t>
      </w:r>
    </w:p>
    <w:p w14:paraId="612181DA" w14:textId="77777777" w:rsidR="00D64780" w:rsidRPr="00D64780" w:rsidRDefault="00D64780" w:rsidP="00D64780">
      <w:pPr>
        <w:tabs>
          <w:tab w:val="left" w:pos="676"/>
          <w:tab w:val="left" w:pos="720"/>
          <w:tab w:val="left" w:pos="95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950"/>
          <w:tab w:val="left" w:pos="1411"/>
          <w:tab w:val="decimal" w:pos="9892"/>
        </w:tabs>
        <w:overflowPunct w:val="0"/>
        <w:autoSpaceDE w:val="0"/>
        <w:autoSpaceDN w:val="0"/>
        <w:adjustRightInd w:val="0"/>
        <w:spacing w:before="0" w:after="0" w:line="280" w:lineRule="atLeast"/>
        <w:ind w:left="950" w:hanging="274"/>
        <w:jc w:val="left"/>
        <w:textAlignment w:val="baseline"/>
        <w:rPr>
          <w:rFonts w:cs="Arial"/>
          <w:color w:val="000000"/>
          <w:sz w:val="24"/>
          <w:lang w:val="en-GB" w:eastAsia="fr-BE"/>
        </w:rPr>
      </w:pPr>
      <w:r w:rsidRPr="00D64780">
        <w:rPr>
          <w:rFonts w:cs="Arial"/>
          <w:color w:val="000000"/>
          <w:sz w:val="24"/>
          <w:lang w:val="en-GB" w:eastAsia="fr-BE"/>
        </w:rPr>
        <w:t>-</w:t>
      </w:r>
      <w:r w:rsidRPr="00D64780">
        <w:rPr>
          <w:rFonts w:cs="Arial"/>
          <w:color w:val="000000"/>
          <w:sz w:val="24"/>
          <w:lang w:val="en-GB" w:eastAsia="fr-BE"/>
        </w:rPr>
        <w:tab/>
        <w:t>Librarian</w:t>
      </w:r>
    </w:p>
    <w:p w14:paraId="5D7F7B82"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7EB218F8"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jc w:val="left"/>
        <w:textAlignment w:val="baseline"/>
        <w:rPr>
          <w:rFonts w:cs="Arial"/>
          <w:color w:val="000000"/>
          <w:sz w:val="24"/>
          <w:lang w:val="en-GB" w:eastAsia="fr-BE"/>
        </w:rPr>
      </w:pPr>
      <w:r w:rsidRPr="00D64780">
        <w:rPr>
          <w:rFonts w:cs="Arial"/>
          <w:color w:val="000000"/>
          <w:sz w:val="24"/>
          <w:lang w:val="en-GB" w:eastAsia="fr-BE"/>
        </w:rPr>
        <w:t>(c)</w:t>
      </w:r>
      <w:r w:rsidRPr="00D64780">
        <w:rPr>
          <w:rFonts w:cs="Arial"/>
          <w:color w:val="000000"/>
          <w:sz w:val="24"/>
          <w:lang w:val="en-GB" w:eastAsia="fr-BE"/>
        </w:rPr>
        <w:tab/>
        <w:t>Managerial staff</w:t>
      </w:r>
    </w:p>
    <w:p w14:paraId="1174CDC5" w14:textId="77777777" w:rsidR="00D64780" w:rsidRPr="00D64780" w:rsidRDefault="00D64780" w:rsidP="00D64780">
      <w:pPr>
        <w:tabs>
          <w:tab w:val="left" w:pos="676"/>
          <w:tab w:val="left" w:pos="720"/>
          <w:tab w:val="left" w:pos="95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950"/>
          <w:tab w:val="left" w:pos="1411"/>
          <w:tab w:val="decimal" w:pos="9892"/>
        </w:tabs>
        <w:overflowPunct w:val="0"/>
        <w:autoSpaceDE w:val="0"/>
        <w:autoSpaceDN w:val="0"/>
        <w:adjustRightInd w:val="0"/>
        <w:spacing w:before="0" w:after="0" w:line="280" w:lineRule="atLeast"/>
        <w:ind w:left="950" w:hanging="274"/>
        <w:jc w:val="left"/>
        <w:textAlignment w:val="baseline"/>
        <w:rPr>
          <w:rFonts w:cs="Arial"/>
          <w:color w:val="000000"/>
          <w:sz w:val="24"/>
          <w:lang w:val="en-GB" w:eastAsia="fr-BE"/>
        </w:rPr>
      </w:pPr>
      <w:r w:rsidRPr="00D64780">
        <w:rPr>
          <w:rFonts w:cs="Arial"/>
          <w:color w:val="000000"/>
          <w:sz w:val="24"/>
          <w:lang w:val="en-GB" w:eastAsia="fr-BE"/>
        </w:rPr>
        <w:t>-</w:t>
      </w:r>
      <w:r w:rsidRPr="00D64780">
        <w:rPr>
          <w:rFonts w:cs="Arial"/>
          <w:color w:val="000000"/>
          <w:sz w:val="24"/>
          <w:lang w:val="en-GB" w:eastAsia="fr-BE"/>
        </w:rPr>
        <w:tab/>
        <w:t>Deputy Secretary-General</w:t>
      </w:r>
    </w:p>
    <w:p w14:paraId="4906B2CB" w14:textId="77777777" w:rsidR="00D64780" w:rsidRPr="00D64780" w:rsidRDefault="00D64780" w:rsidP="00D64780">
      <w:pPr>
        <w:tabs>
          <w:tab w:val="left" w:pos="676"/>
          <w:tab w:val="left" w:pos="720"/>
          <w:tab w:val="left" w:pos="95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950"/>
          <w:tab w:val="left" w:pos="1411"/>
          <w:tab w:val="decimal" w:pos="9892"/>
        </w:tabs>
        <w:overflowPunct w:val="0"/>
        <w:autoSpaceDE w:val="0"/>
        <w:autoSpaceDN w:val="0"/>
        <w:adjustRightInd w:val="0"/>
        <w:spacing w:before="0" w:after="0" w:line="280" w:lineRule="atLeast"/>
        <w:ind w:left="950" w:hanging="274"/>
        <w:textAlignment w:val="baseline"/>
        <w:rPr>
          <w:rFonts w:cs="Arial"/>
          <w:color w:val="000000"/>
          <w:sz w:val="24"/>
          <w:lang w:val="en-GB" w:eastAsia="fr-BE"/>
        </w:rPr>
      </w:pPr>
      <w:r w:rsidRPr="00D64780">
        <w:rPr>
          <w:rFonts w:cs="Arial"/>
          <w:color w:val="000000"/>
          <w:sz w:val="24"/>
          <w:lang w:val="en-GB" w:eastAsia="fr-BE"/>
        </w:rPr>
        <w:t>-</w:t>
      </w:r>
      <w:r w:rsidRPr="00D64780">
        <w:rPr>
          <w:rFonts w:cs="Arial"/>
          <w:color w:val="000000"/>
          <w:sz w:val="24"/>
          <w:lang w:val="en-GB" w:eastAsia="fr-BE"/>
        </w:rPr>
        <w:tab/>
        <w:t>Senior Assistant to the Secretary-General responsible for an administrative unit</w:t>
      </w:r>
    </w:p>
    <w:p w14:paraId="2105E060" w14:textId="77777777" w:rsidR="00D64780" w:rsidRPr="00D64780" w:rsidRDefault="00D64780" w:rsidP="00D64780">
      <w:pPr>
        <w:tabs>
          <w:tab w:val="left" w:pos="676"/>
          <w:tab w:val="left" w:pos="720"/>
          <w:tab w:val="left" w:pos="95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950"/>
          <w:tab w:val="left" w:pos="1411"/>
          <w:tab w:val="decimal" w:pos="9892"/>
        </w:tabs>
        <w:overflowPunct w:val="0"/>
        <w:autoSpaceDE w:val="0"/>
        <w:autoSpaceDN w:val="0"/>
        <w:adjustRightInd w:val="0"/>
        <w:spacing w:before="0" w:after="0" w:line="280" w:lineRule="atLeast"/>
        <w:ind w:left="950" w:hanging="274"/>
        <w:textAlignment w:val="baseline"/>
        <w:rPr>
          <w:rFonts w:cs="Arial"/>
          <w:color w:val="000000"/>
          <w:sz w:val="24"/>
          <w:lang w:val="en-GB" w:eastAsia="fr-BE"/>
        </w:rPr>
      </w:pPr>
      <w:r w:rsidRPr="00D64780">
        <w:rPr>
          <w:rFonts w:cs="Arial"/>
          <w:color w:val="000000"/>
          <w:sz w:val="24"/>
          <w:lang w:val="en-GB" w:eastAsia="fr-BE"/>
        </w:rPr>
        <w:t xml:space="preserve">-   Central Accounting Officer </w:t>
      </w:r>
    </w:p>
    <w:p w14:paraId="797D996A" w14:textId="77777777" w:rsidR="00D64780" w:rsidRPr="00D64780" w:rsidRDefault="00D64780" w:rsidP="00D64780">
      <w:pPr>
        <w:tabs>
          <w:tab w:val="left" w:pos="676"/>
          <w:tab w:val="left" w:pos="720"/>
          <w:tab w:val="left" w:pos="95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950"/>
          <w:tab w:val="left" w:pos="1411"/>
          <w:tab w:val="decimal" w:pos="9892"/>
        </w:tabs>
        <w:overflowPunct w:val="0"/>
        <w:autoSpaceDE w:val="0"/>
        <w:autoSpaceDN w:val="0"/>
        <w:adjustRightInd w:val="0"/>
        <w:spacing w:before="0" w:after="0" w:line="280" w:lineRule="atLeast"/>
        <w:ind w:left="950" w:hanging="274"/>
        <w:textAlignment w:val="baseline"/>
        <w:rPr>
          <w:rFonts w:cs="Arial"/>
          <w:color w:val="000000"/>
          <w:sz w:val="24"/>
          <w:lang w:val="en-GB" w:eastAsia="fr-BE"/>
        </w:rPr>
      </w:pPr>
      <w:r w:rsidRPr="00D64780">
        <w:rPr>
          <w:rFonts w:cs="Arial"/>
          <w:color w:val="000000"/>
          <w:sz w:val="24"/>
          <w:lang w:val="en-GB" w:eastAsia="fr-BE"/>
        </w:rPr>
        <w:t>-</w:t>
      </w:r>
      <w:r w:rsidRPr="00D64780">
        <w:rPr>
          <w:rFonts w:cs="Arial"/>
          <w:color w:val="000000"/>
          <w:sz w:val="24"/>
          <w:lang w:val="en-GB" w:eastAsia="fr-BE"/>
        </w:rPr>
        <w:tab/>
        <w:t>Financial Controller</w:t>
      </w:r>
    </w:p>
    <w:p w14:paraId="62736FD7" w14:textId="77777777" w:rsidR="00D64780" w:rsidRPr="00D64780" w:rsidRDefault="00D64780" w:rsidP="00D64780">
      <w:pPr>
        <w:tabs>
          <w:tab w:val="left" w:pos="676"/>
          <w:tab w:val="left" w:pos="720"/>
          <w:tab w:val="left" w:pos="95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950"/>
          <w:tab w:val="left" w:pos="1411"/>
          <w:tab w:val="decimal" w:pos="9892"/>
        </w:tabs>
        <w:overflowPunct w:val="0"/>
        <w:autoSpaceDE w:val="0"/>
        <w:autoSpaceDN w:val="0"/>
        <w:adjustRightInd w:val="0"/>
        <w:spacing w:before="0" w:after="0" w:line="280" w:lineRule="atLeast"/>
        <w:ind w:left="950" w:hanging="274"/>
        <w:textAlignment w:val="baseline"/>
        <w:rPr>
          <w:rFonts w:cs="Arial"/>
          <w:color w:val="000000"/>
          <w:sz w:val="24"/>
          <w:lang w:val="en-GB" w:eastAsia="fr-BE"/>
        </w:rPr>
      </w:pPr>
      <w:r w:rsidRPr="00D64780">
        <w:rPr>
          <w:rFonts w:cs="Arial"/>
          <w:color w:val="000000"/>
          <w:sz w:val="24"/>
          <w:lang w:val="en-GB" w:eastAsia="fr-BE"/>
        </w:rPr>
        <w:t>-</w:t>
      </w:r>
      <w:r w:rsidRPr="00D64780">
        <w:rPr>
          <w:rFonts w:cs="Arial"/>
          <w:color w:val="000000"/>
          <w:sz w:val="24"/>
          <w:lang w:val="en-GB" w:eastAsia="fr-BE"/>
        </w:rPr>
        <w:tab/>
        <w:t>Assistant Financial Controller</w:t>
      </w:r>
    </w:p>
    <w:p w14:paraId="01968086" w14:textId="77777777" w:rsidR="00D64780" w:rsidRPr="00D64780" w:rsidRDefault="00D64780" w:rsidP="00D64780">
      <w:pPr>
        <w:tabs>
          <w:tab w:val="left" w:pos="676"/>
          <w:tab w:val="left" w:pos="720"/>
          <w:tab w:val="left" w:pos="95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950"/>
          <w:tab w:val="left" w:pos="1411"/>
          <w:tab w:val="decimal" w:pos="9892"/>
        </w:tabs>
        <w:overflowPunct w:val="0"/>
        <w:autoSpaceDE w:val="0"/>
        <w:autoSpaceDN w:val="0"/>
        <w:adjustRightInd w:val="0"/>
        <w:spacing w:before="0" w:after="0" w:line="280" w:lineRule="atLeast"/>
        <w:ind w:left="950" w:hanging="274"/>
        <w:textAlignment w:val="baseline"/>
        <w:rPr>
          <w:rFonts w:cs="Arial"/>
          <w:color w:val="000000"/>
          <w:sz w:val="24"/>
          <w:lang w:val="en-GB" w:eastAsia="fr-BE"/>
        </w:rPr>
      </w:pPr>
      <w:r w:rsidRPr="00D64780">
        <w:rPr>
          <w:rFonts w:cs="Arial"/>
          <w:color w:val="000000"/>
          <w:sz w:val="24"/>
          <w:lang w:val="en-GB" w:eastAsia="fr-BE"/>
        </w:rPr>
        <w:t>-</w:t>
      </w:r>
      <w:r w:rsidRPr="00D64780">
        <w:rPr>
          <w:rFonts w:cs="Arial"/>
          <w:color w:val="000000"/>
          <w:sz w:val="24"/>
          <w:lang w:val="en-GB" w:eastAsia="fr-BE"/>
        </w:rPr>
        <w:tab/>
        <w:t>Head of administrative unit</w:t>
      </w:r>
    </w:p>
    <w:p w14:paraId="05CD39FF" w14:textId="77777777" w:rsidR="00D64780" w:rsidRPr="00D64780" w:rsidRDefault="00D64780" w:rsidP="00D64780">
      <w:pPr>
        <w:tabs>
          <w:tab w:val="left" w:pos="676"/>
          <w:tab w:val="left" w:pos="720"/>
          <w:tab w:val="left" w:pos="95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950"/>
          <w:tab w:val="left" w:pos="1411"/>
          <w:tab w:val="decimal" w:pos="9892"/>
        </w:tabs>
        <w:overflowPunct w:val="0"/>
        <w:autoSpaceDE w:val="0"/>
        <w:autoSpaceDN w:val="0"/>
        <w:adjustRightInd w:val="0"/>
        <w:spacing w:before="0" w:after="0" w:line="280" w:lineRule="atLeast"/>
        <w:ind w:left="950" w:hanging="274"/>
        <w:textAlignment w:val="baseline"/>
        <w:rPr>
          <w:rFonts w:cs="Arial"/>
          <w:color w:val="000000"/>
          <w:sz w:val="24"/>
          <w:lang w:val="en-GB" w:eastAsia="fr-BE"/>
        </w:rPr>
      </w:pPr>
      <w:r w:rsidRPr="00D64780">
        <w:rPr>
          <w:rFonts w:cs="Arial"/>
          <w:color w:val="000000"/>
          <w:sz w:val="24"/>
          <w:lang w:val="en-GB" w:eastAsia="fr-BE"/>
        </w:rPr>
        <w:t>-</w:t>
      </w:r>
      <w:r w:rsidRPr="00D64780">
        <w:rPr>
          <w:rFonts w:cs="Arial"/>
          <w:color w:val="000000"/>
          <w:sz w:val="24"/>
          <w:lang w:val="en-GB" w:eastAsia="fr-BE"/>
        </w:rPr>
        <w:tab/>
        <w:t>Administrative and Legal Officer</w:t>
      </w:r>
    </w:p>
    <w:p w14:paraId="2D36B0A6" w14:textId="545B218D" w:rsidR="00D64780" w:rsidRDefault="00D64780" w:rsidP="00D64780">
      <w:pPr>
        <w:spacing w:before="0" w:after="160" w:line="259" w:lineRule="auto"/>
        <w:jc w:val="left"/>
        <w:rPr>
          <w:rFonts w:eastAsiaTheme="minorHAnsi" w:cs="Arial"/>
          <w:b/>
          <w:sz w:val="24"/>
          <w:szCs w:val="24"/>
          <w:lang w:val="en-US" w:eastAsia="en-US"/>
        </w:rPr>
      </w:pPr>
    </w:p>
    <w:p w14:paraId="5C53FC42" w14:textId="77777777" w:rsidR="002B7B65" w:rsidRPr="002B7B65" w:rsidRDefault="002B7B65" w:rsidP="002B7B65">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b/>
          <w:bCs/>
          <w:color w:val="000000"/>
          <w:sz w:val="24"/>
          <w:lang w:val="en-GB" w:eastAsia="fr-BE"/>
        </w:rPr>
      </w:pPr>
      <w:r w:rsidRPr="002B7B65">
        <w:rPr>
          <w:rFonts w:cs="Arial"/>
          <w:b/>
          <w:bCs/>
          <w:color w:val="000000"/>
          <w:sz w:val="24"/>
          <w:u w:val="single"/>
          <w:lang w:val="en-GB" w:eastAsia="fr-BE"/>
        </w:rPr>
        <w:t>Article 7</w:t>
      </w:r>
    </w:p>
    <w:p w14:paraId="1D0150B6" w14:textId="77777777" w:rsidR="002B7B65" w:rsidRPr="002B7B65" w:rsidRDefault="002B7B65" w:rsidP="002B7B65">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56821CB3" w14:textId="78F84338" w:rsidR="002B7B65" w:rsidRPr="002B7B65" w:rsidRDefault="002B7B65" w:rsidP="002B7B65">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lang w:val="en-GB" w:eastAsia="fr-BE"/>
        </w:rPr>
      </w:pPr>
      <w:r w:rsidRPr="002B7B65">
        <w:rPr>
          <w:rFonts w:cs="Arial"/>
          <w:color w:val="000000"/>
          <w:sz w:val="24"/>
          <w:lang w:val="en-GB" w:eastAsia="fr-BE"/>
        </w:rPr>
        <w:t xml:space="preserve">Pursuant to a decision by the Secretary-General, any member of staff, with the exception of the Central Accounting Officer and the Financial Controller, may be called upon to occupy temporarily a post other than the one to which he was appointed, provided that he has the qualifications required to hold the post. For Deputy Directors </w:t>
      </w:r>
      <w:r w:rsidR="008B6167" w:rsidRPr="008B6167">
        <w:rPr>
          <w:rFonts w:cs="Arial"/>
          <w:b/>
          <w:color w:val="000000"/>
          <w:sz w:val="24"/>
          <w:lang w:val="en-GB" w:eastAsia="fr-BE"/>
        </w:rPr>
        <w:t xml:space="preserve">and </w:t>
      </w:r>
      <w:r w:rsidR="008B6167" w:rsidRPr="00D657AF">
        <w:rPr>
          <w:rFonts w:cs="Arial"/>
          <w:b/>
          <w:color w:val="000000"/>
          <w:sz w:val="24"/>
          <w:lang w:val="en-GB" w:eastAsia="fr-BE"/>
        </w:rPr>
        <w:t>Assistant Deputy Directors</w:t>
      </w:r>
      <w:r w:rsidR="008B6167" w:rsidRPr="002B7B65">
        <w:rPr>
          <w:rFonts w:cs="Arial"/>
          <w:color w:val="000000"/>
          <w:sz w:val="24"/>
          <w:lang w:val="en-GB" w:eastAsia="fr-BE"/>
        </w:rPr>
        <w:t xml:space="preserve"> </w:t>
      </w:r>
      <w:r w:rsidRPr="002B7B65">
        <w:rPr>
          <w:rFonts w:cs="Arial"/>
          <w:color w:val="000000"/>
          <w:sz w:val="24"/>
          <w:lang w:val="en-GB" w:eastAsia="fr-BE"/>
        </w:rPr>
        <w:t>for the secondary</w:t>
      </w:r>
      <w:r w:rsidR="008B6167">
        <w:rPr>
          <w:rFonts w:cs="Arial"/>
          <w:color w:val="000000"/>
          <w:sz w:val="24"/>
          <w:lang w:val="en-GB" w:eastAsia="fr-BE"/>
        </w:rPr>
        <w:t xml:space="preserve"> cycle</w:t>
      </w:r>
      <w:r w:rsidRPr="002B7B65">
        <w:rPr>
          <w:rFonts w:cs="Arial"/>
          <w:color w:val="000000"/>
          <w:sz w:val="24"/>
          <w:lang w:val="en-GB" w:eastAsia="fr-BE"/>
        </w:rPr>
        <w:t xml:space="preserve"> </w:t>
      </w:r>
      <w:r w:rsidR="008B6167" w:rsidRPr="002B7B65">
        <w:rPr>
          <w:rFonts w:cs="Arial"/>
          <w:color w:val="000000"/>
          <w:sz w:val="24"/>
          <w:lang w:val="en-GB" w:eastAsia="fr-BE"/>
        </w:rPr>
        <w:t xml:space="preserve">and nursery </w:t>
      </w:r>
      <w:r w:rsidRPr="002B7B65">
        <w:rPr>
          <w:rFonts w:cs="Arial"/>
          <w:color w:val="000000"/>
          <w:sz w:val="24"/>
          <w:lang w:val="en-GB" w:eastAsia="fr-BE"/>
        </w:rPr>
        <w:t>and primary</w:t>
      </w:r>
      <w:r w:rsidR="008B6167">
        <w:rPr>
          <w:rFonts w:cs="Arial"/>
          <w:color w:val="000000"/>
          <w:sz w:val="24"/>
          <w:lang w:val="en-GB" w:eastAsia="fr-BE"/>
        </w:rPr>
        <w:t xml:space="preserve"> </w:t>
      </w:r>
      <w:r w:rsidRPr="002B7B65">
        <w:rPr>
          <w:rFonts w:cs="Arial"/>
          <w:color w:val="000000"/>
          <w:sz w:val="24"/>
          <w:lang w:val="en-GB" w:eastAsia="fr-BE"/>
        </w:rPr>
        <w:t>cycle</w:t>
      </w:r>
      <w:r w:rsidR="008B6167">
        <w:rPr>
          <w:rFonts w:cs="Arial"/>
          <w:color w:val="000000"/>
          <w:sz w:val="24"/>
          <w:lang w:val="en-GB" w:eastAsia="fr-BE"/>
        </w:rPr>
        <w:t>,</w:t>
      </w:r>
      <w:r w:rsidRPr="002B7B65">
        <w:rPr>
          <w:rFonts w:cs="Arial"/>
          <w:color w:val="000000"/>
          <w:sz w:val="24"/>
          <w:lang w:val="en-GB" w:eastAsia="fr-BE"/>
        </w:rPr>
        <w:t xml:space="preserve"> and teaching and supervisory staff, the decision shall be taken on a proposal from the Director. </w:t>
      </w:r>
    </w:p>
    <w:p w14:paraId="5893DCE9" w14:textId="77777777" w:rsidR="002B7B65" w:rsidRPr="002B7B65" w:rsidRDefault="002B7B65" w:rsidP="002B7B65">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3B8EC756" w14:textId="77777777" w:rsidR="002B7B65" w:rsidRPr="002B7B65" w:rsidRDefault="002B7B65" w:rsidP="002B7B65">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lang w:val="en-GB" w:eastAsia="fr-BE"/>
        </w:rPr>
      </w:pPr>
      <w:r w:rsidRPr="002B7B65">
        <w:rPr>
          <w:rFonts w:cs="Arial"/>
          <w:color w:val="000000"/>
          <w:sz w:val="24"/>
          <w:lang w:val="en-GB" w:eastAsia="fr-BE"/>
        </w:rPr>
        <w:t>The Assistant Financial Controller may be called upon to occupy temporarily the post of Financial Controller.</w:t>
      </w:r>
    </w:p>
    <w:p w14:paraId="6F820F46" w14:textId="77777777" w:rsidR="002B7B65" w:rsidRPr="002B7B65" w:rsidRDefault="002B7B65" w:rsidP="002B7B65">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6B90D2E2" w14:textId="5FDE77E4" w:rsidR="002B7B65" w:rsidRPr="002B7B65" w:rsidRDefault="002B7B65" w:rsidP="002B7B65">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lang w:val="en-GB" w:eastAsia="fr-BE"/>
        </w:rPr>
      </w:pPr>
      <w:r w:rsidRPr="002B7B65">
        <w:rPr>
          <w:rFonts w:cs="Arial"/>
          <w:color w:val="000000"/>
          <w:sz w:val="24"/>
          <w:lang w:val="en-GB" w:eastAsia="fr-BE"/>
        </w:rPr>
        <w:t>From the beginning of the fourth cumulative month of his temporary posting, he shall receive an allowance equal to the difference between the basic salary carried by his post and his step therein and that corresponding to his step if he were to be appointed to the post of which he is the temporary holder. The duration of a temporary posting shall not exceed one year. Where necessary, on production of documentary evidence to that effect, a temporary posting may be extended, up to a maximum of two years, after the opinion of the relevant national Inspector has been sought for Directors</w:t>
      </w:r>
      <w:r>
        <w:rPr>
          <w:rFonts w:cs="Arial"/>
          <w:color w:val="000000"/>
          <w:sz w:val="24"/>
          <w:lang w:val="en-GB" w:eastAsia="fr-BE"/>
        </w:rPr>
        <w:t>,</w:t>
      </w:r>
      <w:r w:rsidRPr="002B7B65">
        <w:rPr>
          <w:rFonts w:cs="Arial"/>
          <w:color w:val="000000"/>
          <w:sz w:val="24"/>
          <w:lang w:val="en-GB" w:eastAsia="fr-BE"/>
        </w:rPr>
        <w:t xml:space="preserve"> Deputy Directors for the secondary cycle and the nursery and primary cycle</w:t>
      </w:r>
      <w:r w:rsidRPr="00D657AF">
        <w:rPr>
          <w:rFonts w:cs="Arial"/>
          <w:b/>
          <w:color w:val="000000"/>
          <w:sz w:val="24"/>
          <w:lang w:val="en-GB" w:eastAsia="fr-BE"/>
        </w:rPr>
        <w:t>, Assistant Deputy Directors</w:t>
      </w:r>
      <w:r w:rsidRPr="002B7B65">
        <w:rPr>
          <w:rFonts w:cs="Arial"/>
          <w:color w:val="000000"/>
          <w:sz w:val="24"/>
          <w:lang w:val="en-GB" w:eastAsia="fr-BE"/>
        </w:rPr>
        <w:t xml:space="preserve"> and for teaching and supervisory staff. </w:t>
      </w:r>
    </w:p>
    <w:p w14:paraId="3E700E1A" w14:textId="77777777" w:rsidR="002B7B65" w:rsidRPr="00D64780" w:rsidRDefault="002B7B65" w:rsidP="00D64780">
      <w:pPr>
        <w:spacing w:before="0" w:after="160" w:line="259" w:lineRule="auto"/>
        <w:jc w:val="left"/>
        <w:rPr>
          <w:rFonts w:eastAsiaTheme="minorHAnsi" w:cs="Arial"/>
          <w:b/>
          <w:sz w:val="24"/>
          <w:szCs w:val="24"/>
          <w:lang w:val="en-US" w:eastAsia="en-US"/>
        </w:rPr>
      </w:pPr>
    </w:p>
    <w:p w14:paraId="26239A72"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jc w:val="left"/>
        <w:textAlignment w:val="baseline"/>
        <w:rPr>
          <w:rFonts w:cs="Arial"/>
          <w:color w:val="000000"/>
          <w:sz w:val="24"/>
          <w:lang w:val="en-GB" w:eastAsia="fr-BE"/>
        </w:rPr>
      </w:pPr>
      <w:r w:rsidRPr="00D64780">
        <w:rPr>
          <w:rFonts w:cs="Arial"/>
          <w:b/>
          <w:color w:val="000000"/>
          <w:sz w:val="24"/>
          <w:u w:val="single"/>
          <w:lang w:val="en-GB" w:eastAsia="fr-BE"/>
        </w:rPr>
        <w:t>Article 9 bis</w:t>
      </w:r>
    </w:p>
    <w:p w14:paraId="3EE8BC34"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0188DC3E" w14:textId="7E09AB8C"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b/>
          <w:color w:val="000000"/>
          <w:sz w:val="24"/>
          <w:lang w:val="en-GB" w:eastAsia="fr-BE"/>
        </w:rPr>
      </w:pPr>
      <w:r w:rsidRPr="00D64780">
        <w:rPr>
          <w:rFonts w:cs="Arial"/>
          <w:b/>
          <w:color w:val="000000"/>
          <w:sz w:val="24"/>
          <w:lang w:val="en-GB" w:eastAsia="fr-BE"/>
        </w:rPr>
        <w:t xml:space="preserve">ASSISTANT DEPUTY DIRECTORS for the secondary cycle and the nursery and primary cycle of the European Schools shall be appointed by the Director in accordance with a procedure laid down by </w:t>
      </w:r>
      <w:r w:rsidR="000C6ACD">
        <w:rPr>
          <w:rFonts w:cs="Arial"/>
          <w:b/>
          <w:color w:val="000000"/>
          <w:sz w:val="24"/>
          <w:lang w:val="en-GB" w:eastAsia="fr-BE"/>
        </w:rPr>
        <w:t>I</w:t>
      </w:r>
      <w:r w:rsidRPr="00D64780">
        <w:rPr>
          <w:rFonts w:cs="Arial"/>
          <w:b/>
          <w:color w:val="000000"/>
          <w:sz w:val="24"/>
          <w:lang w:val="en-GB" w:eastAsia="fr-BE"/>
        </w:rPr>
        <w:t xml:space="preserve">mplementing </w:t>
      </w:r>
      <w:r w:rsidR="000C6ACD">
        <w:rPr>
          <w:rFonts w:cs="Arial"/>
          <w:b/>
          <w:color w:val="000000"/>
          <w:sz w:val="24"/>
          <w:lang w:val="en-GB" w:eastAsia="fr-BE"/>
        </w:rPr>
        <w:t>Re</w:t>
      </w:r>
      <w:r w:rsidRPr="00D64780">
        <w:rPr>
          <w:rFonts w:cs="Arial"/>
          <w:b/>
          <w:color w:val="000000"/>
          <w:sz w:val="24"/>
          <w:lang w:val="en-GB" w:eastAsia="fr-BE"/>
        </w:rPr>
        <w:t>gulations.</w:t>
      </w:r>
    </w:p>
    <w:p w14:paraId="7A75DAEF"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b/>
          <w:color w:val="000000"/>
          <w:sz w:val="24"/>
          <w:lang w:val="en-GB" w:eastAsia="fr-BE"/>
        </w:rPr>
      </w:pPr>
    </w:p>
    <w:p w14:paraId="4C423AAD" w14:textId="77777777" w:rsidR="002B7B65" w:rsidRPr="002B7B65" w:rsidRDefault="002B7B65" w:rsidP="002B7B65">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jc w:val="left"/>
        <w:textAlignment w:val="baseline"/>
        <w:rPr>
          <w:rFonts w:cs="Arial"/>
          <w:color w:val="000000"/>
          <w:sz w:val="24"/>
          <w:lang w:val="en-GB" w:eastAsia="fr-BE"/>
        </w:rPr>
      </w:pPr>
      <w:r w:rsidRPr="002B7B65">
        <w:rPr>
          <w:rFonts w:cs="Arial"/>
          <w:b/>
          <w:color w:val="000000"/>
          <w:sz w:val="24"/>
          <w:u w:val="single"/>
          <w:lang w:val="en-GB" w:eastAsia="fr-BE"/>
        </w:rPr>
        <w:t>Article 17</w:t>
      </w:r>
    </w:p>
    <w:p w14:paraId="23D1D4B8" w14:textId="77777777" w:rsidR="002B7B65" w:rsidRPr="002B7B65" w:rsidRDefault="002B7B65" w:rsidP="002B7B65">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43DA5077" w14:textId="77777777" w:rsidR="002B7B65" w:rsidRPr="002B7B65" w:rsidRDefault="002B7B65" w:rsidP="002B7B65">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line="280" w:lineRule="atLeast"/>
        <w:ind w:left="676" w:hanging="676"/>
        <w:textAlignment w:val="baseline"/>
        <w:rPr>
          <w:rFonts w:cs="Arial"/>
          <w:color w:val="000000"/>
          <w:sz w:val="24"/>
          <w:lang w:val="en-GB" w:eastAsia="fr-BE"/>
        </w:rPr>
      </w:pPr>
      <w:r w:rsidRPr="002B7B65">
        <w:rPr>
          <w:rFonts w:cs="Arial"/>
          <w:color w:val="000000"/>
          <w:sz w:val="24"/>
          <w:lang w:val="en-GB" w:eastAsia="fr-BE"/>
        </w:rPr>
        <w:t>1.</w:t>
      </w:r>
      <w:r w:rsidRPr="002B7B65">
        <w:rPr>
          <w:rFonts w:cs="Arial"/>
          <w:color w:val="000000"/>
          <w:sz w:val="24"/>
          <w:lang w:val="en-GB" w:eastAsia="fr-BE"/>
        </w:rPr>
        <w:tab/>
        <w:t xml:space="preserve">A member of staff shall perform his duties and conduct himself solely in the interests of the School, in accordance, in particular, with the instructions laid down in the General Rules of the European Schools referred to </w:t>
      </w:r>
      <w:r w:rsidRPr="002B7B65">
        <w:rPr>
          <w:rFonts w:cs="Arial"/>
          <w:sz w:val="24"/>
          <w:lang w:val="en-GB" w:eastAsia="fr-BE"/>
        </w:rPr>
        <w:t xml:space="preserve">in Article 10 </w:t>
      </w:r>
      <w:r w:rsidRPr="002B7B65">
        <w:rPr>
          <w:rFonts w:cs="Arial"/>
          <w:sz w:val="24"/>
          <w:lang w:val="en-GB" w:eastAsia="fr-BE"/>
        </w:rPr>
        <w:lastRenderedPageBreak/>
        <w:t>of the</w:t>
      </w:r>
      <w:r w:rsidRPr="002B7B65">
        <w:rPr>
          <w:rFonts w:cs="Arial"/>
          <w:color w:val="000000"/>
          <w:sz w:val="24"/>
          <w:lang w:val="en-GB" w:eastAsia="fr-BE"/>
        </w:rPr>
        <w:t xml:space="preserve"> Convention defining the Statute of the European Schools and with the school rules.</w:t>
      </w:r>
    </w:p>
    <w:p w14:paraId="294DB2DC" w14:textId="77777777" w:rsidR="002B7B65" w:rsidRPr="002B7B65" w:rsidRDefault="002B7B65" w:rsidP="002B7B65">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line="280" w:lineRule="atLeast"/>
        <w:ind w:left="676" w:hanging="676"/>
        <w:textAlignment w:val="baseline"/>
        <w:rPr>
          <w:rFonts w:cs="Arial"/>
          <w:color w:val="000000"/>
          <w:sz w:val="24"/>
          <w:lang w:val="en-GB" w:eastAsia="fr-BE"/>
        </w:rPr>
      </w:pPr>
      <w:r w:rsidRPr="002B7B65">
        <w:rPr>
          <w:rFonts w:cs="Arial"/>
          <w:color w:val="000000"/>
          <w:sz w:val="24"/>
          <w:lang w:val="en-GB" w:eastAsia="fr-BE"/>
        </w:rPr>
        <w:t>2.</w:t>
      </w:r>
      <w:r w:rsidRPr="002B7B65">
        <w:rPr>
          <w:rFonts w:cs="Arial"/>
          <w:color w:val="000000"/>
          <w:sz w:val="24"/>
          <w:lang w:val="en-GB" w:eastAsia="fr-BE"/>
        </w:rPr>
        <w:tab/>
        <w:t>A member of staff shall not, without first obtaining the permission of the Secretary-General, accept, in his official position, any gift or payment from any source outside the School to which he belongs, except for services rendered or work carried out before his secondment to the European School.</w:t>
      </w:r>
    </w:p>
    <w:p w14:paraId="24D35C4B" w14:textId="77777777" w:rsidR="002B7B65" w:rsidRPr="002B7B65" w:rsidRDefault="002B7B65" w:rsidP="002B7B65">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line="280" w:lineRule="atLeast"/>
        <w:ind w:left="676" w:hanging="676"/>
        <w:textAlignment w:val="baseline"/>
        <w:rPr>
          <w:rFonts w:cs="Arial"/>
          <w:color w:val="000000"/>
          <w:sz w:val="24"/>
          <w:lang w:val="en-GB" w:eastAsia="fr-BE"/>
        </w:rPr>
      </w:pPr>
      <w:r w:rsidRPr="002B7B65">
        <w:rPr>
          <w:rFonts w:cs="Arial"/>
          <w:color w:val="000000"/>
          <w:sz w:val="24"/>
          <w:lang w:val="en-GB" w:eastAsia="fr-BE"/>
        </w:rPr>
        <w:tab/>
        <w:t>He shall not give lectures or produce material on the School or its problems without the consent of the Director or, where appropriate, the Secretary-General.</w:t>
      </w:r>
    </w:p>
    <w:p w14:paraId="5B886FD4" w14:textId="250D6C03" w:rsidR="002B7B65" w:rsidRPr="002B7B65" w:rsidRDefault="002B7B65" w:rsidP="002B7B65">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line="280" w:lineRule="atLeast"/>
        <w:ind w:left="676" w:hanging="676"/>
        <w:textAlignment w:val="baseline"/>
        <w:rPr>
          <w:rFonts w:cs="Arial"/>
          <w:color w:val="000000"/>
          <w:sz w:val="24"/>
          <w:lang w:val="en-GB" w:eastAsia="fr-BE"/>
        </w:rPr>
      </w:pPr>
      <w:r w:rsidRPr="002B7B65">
        <w:rPr>
          <w:rFonts w:cs="Arial"/>
          <w:color w:val="000000"/>
          <w:sz w:val="24"/>
          <w:lang w:val="en-GB" w:eastAsia="fr-BE"/>
        </w:rPr>
        <w:t>3.</w:t>
      </w:r>
      <w:r w:rsidRPr="002B7B65">
        <w:rPr>
          <w:rFonts w:cs="Arial"/>
          <w:color w:val="000000"/>
          <w:sz w:val="24"/>
          <w:lang w:val="en-GB" w:eastAsia="fr-BE"/>
        </w:rPr>
        <w:tab/>
      </w:r>
      <w:r w:rsidRPr="002B7B65">
        <w:rPr>
          <w:rFonts w:cs="Arial"/>
          <w:noProof/>
          <w:color w:val="000000"/>
          <w:sz w:val="24"/>
          <w:lang w:val="en-GB" w:eastAsia="fr-BE"/>
        </w:rPr>
        <w:t>A member of staff wishing to engage in an activity of a professional nature or to carry out an assignment outside the Schools, whether gainful or otherwise, in agreement with the national Inspector in the case of Directors</w:t>
      </w:r>
      <w:r>
        <w:rPr>
          <w:rFonts w:cs="Arial"/>
          <w:noProof/>
          <w:color w:val="000000"/>
          <w:sz w:val="24"/>
          <w:lang w:val="en-GB" w:eastAsia="fr-BE"/>
        </w:rPr>
        <w:t>,</w:t>
      </w:r>
      <w:r w:rsidRPr="002B7B65">
        <w:rPr>
          <w:rFonts w:cs="Arial"/>
          <w:noProof/>
          <w:color w:val="000000"/>
          <w:sz w:val="24"/>
          <w:lang w:val="en-GB" w:eastAsia="fr-BE"/>
        </w:rPr>
        <w:t xml:space="preserve"> Deputy Directors for the secondary cycle and the nursery and primary cycle</w:t>
      </w:r>
      <w:r w:rsidRPr="00D657AF">
        <w:rPr>
          <w:rFonts w:cs="Arial"/>
          <w:b/>
          <w:noProof/>
          <w:color w:val="000000"/>
          <w:sz w:val="24"/>
          <w:lang w:val="en-GB" w:eastAsia="fr-BE"/>
        </w:rPr>
        <w:t xml:space="preserve">, </w:t>
      </w:r>
      <w:r w:rsidRPr="002B7B65">
        <w:rPr>
          <w:rFonts w:cs="Arial"/>
          <w:b/>
          <w:noProof/>
          <w:color w:val="000000"/>
          <w:sz w:val="24"/>
          <w:lang w:val="en-GB" w:eastAsia="fr-BE"/>
        </w:rPr>
        <w:t>Assistant D</w:t>
      </w:r>
      <w:r w:rsidRPr="00D657AF">
        <w:rPr>
          <w:rFonts w:cs="Arial"/>
          <w:b/>
          <w:noProof/>
          <w:color w:val="000000"/>
          <w:sz w:val="24"/>
          <w:lang w:val="en-GB" w:eastAsia="fr-BE"/>
        </w:rPr>
        <w:t>eputy Directors</w:t>
      </w:r>
      <w:r>
        <w:rPr>
          <w:rFonts w:cs="Arial"/>
          <w:noProof/>
          <w:color w:val="000000"/>
          <w:sz w:val="24"/>
          <w:lang w:val="en-GB" w:eastAsia="fr-BE"/>
        </w:rPr>
        <w:t>,</w:t>
      </w:r>
      <w:r w:rsidRPr="002B7B65">
        <w:rPr>
          <w:rFonts w:cs="Arial"/>
          <w:noProof/>
          <w:color w:val="000000"/>
          <w:sz w:val="24"/>
          <w:lang w:val="en-GB" w:eastAsia="fr-BE"/>
        </w:rPr>
        <w:t xml:space="preserve"> teaching and supervisory staff, must obtain permission from the Secretary-General. Permission shall be refused if the activity or assignment is such as to  </w:t>
      </w:r>
      <w:r w:rsidRPr="002B7B65">
        <w:rPr>
          <w:rFonts w:cs="Arial"/>
          <w:noProof/>
          <w:sz w:val="24"/>
          <w:lang w:val="en-GB" w:eastAsia="fr-BE"/>
        </w:rPr>
        <w:t>impair the member of staff's ability to perform his duties or to be detrimental to the interests of the Schools.</w:t>
      </w:r>
    </w:p>
    <w:p w14:paraId="221D60CD" w14:textId="57A1AA80" w:rsidR="00D64780" w:rsidRDefault="00D64780" w:rsidP="00D64780">
      <w:pPr>
        <w:spacing w:before="0" w:after="160" w:line="259" w:lineRule="auto"/>
        <w:rPr>
          <w:rFonts w:eastAsiaTheme="minorHAnsi" w:cs="Arial"/>
          <w:sz w:val="24"/>
          <w:szCs w:val="24"/>
          <w:lang w:val="en-GB" w:eastAsia="en-US"/>
        </w:rPr>
      </w:pPr>
    </w:p>
    <w:p w14:paraId="75D5AD55" w14:textId="77777777" w:rsidR="00D85079" w:rsidRPr="00D85079" w:rsidRDefault="00D85079" w:rsidP="00D8507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lang w:val="en-GB" w:eastAsia="fr-BE"/>
        </w:rPr>
      </w:pPr>
      <w:r w:rsidRPr="00D85079">
        <w:rPr>
          <w:rFonts w:cs="Arial"/>
          <w:b/>
          <w:color w:val="000000"/>
          <w:sz w:val="24"/>
          <w:u w:val="single"/>
          <w:lang w:val="en-GB" w:eastAsia="fr-BE"/>
        </w:rPr>
        <w:t>Article 25</w:t>
      </w:r>
    </w:p>
    <w:p w14:paraId="216783BA" w14:textId="77777777" w:rsidR="00D85079" w:rsidRPr="00D85079" w:rsidRDefault="00D85079" w:rsidP="00D85079">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1B353523" w14:textId="53EF8D4C" w:rsidR="00D85079" w:rsidRPr="00D85079" w:rsidRDefault="00D85079" w:rsidP="00D8507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lang w:val="en-GB" w:eastAsia="fr-BE"/>
        </w:rPr>
      </w:pPr>
      <w:r w:rsidRPr="00D85079">
        <w:rPr>
          <w:rFonts w:cs="Arial"/>
          <w:color w:val="000000"/>
          <w:sz w:val="24"/>
          <w:lang w:val="en-GB" w:eastAsia="fr-BE"/>
        </w:rPr>
        <w:t xml:space="preserve">Directors, Deputy Directors for the secondary cycle and the nursery and primary cycle, </w:t>
      </w:r>
      <w:r w:rsidRPr="00D657AF">
        <w:rPr>
          <w:rFonts w:cs="Arial"/>
          <w:b/>
          <w:color w:val="000000"/>
          <w:sz w:val="24"/>
          <w:lang w:val="en-GB" w:eastAsia="fr-BE"/>
        </w:rPr>
        <w:t xml:space="preserve">Assistant Deputy Directors, </w:t>
      </w:r>
      <w:r w:rsidRPr="00D85079">
        <w:rPr>
          <w:rFonts w:cs="Arial"/>
          <w:color w:val="000000"/>
          <w:sz w:val="24"/>
          <w:lang w:val="en-GB" w:eastAsia="fr-BE"/>
        </w:rPr>
        <w:t>teaching and supervisory staff shall be required to attend meetings of the Councils and Committees set up and to participate in other activities organised under the General Rules of the School, in accordance with the procedures specified in the said Rules.</w:t>
      </w:r>
    </w:p>
    <w:p w14:paraId="63444CE4" w14:textId="77777777" w:rsidR="00D85079" w:rsidRPr="00D85079" w:rsidRDefault="00D85079" w:rsidP="00D8507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after="0" w:line="280" w:lineRule="atLeast"/>
        <w:textAlignment w:val="baseline"/>
        <w:rPr>
          <w:rFonts w:cs="Arial"/>
          <w:color w:val="000000"/>
          <w:sz w:val="24"/>
          <w:lang w:val="en-GB" w:eastAsia="fr-BE"/>
        </w:rPr>
      </w:pPr>
      <w:r w:rsidRPr="00D85079">
        <w:rPr>
          <w:rFonts w:cs="Arial"/>
          <w:color w:val="000000"/>
          <w:sz w:val="24"/>
          <w:lang w:val="en-GB" w:eastAsia="fr-BE"/>
        </w:rPr>
        <w:t xml:space="preserve">Attendance at these Council and Committee meetings and participation in other activities shall not be remunerated. </w:t>
      </w:r>
    </w:p>
    <w:p w14:paraId="7016CA90" w14:textId="77AAD0E0" w:rsidR="00D85079" w:rsidRDefault="00D85079" w:rsidP="00D64780">
      <w:pPr>
        <w:spacing w:before="0" w:after="160" w:line="259" w:lineRule="auto"/>
        <w:rPr>
          <w:rFonts w:eastAsiaTheme="minorHAnsi" w:cs="Arial"/>
          <w:sz w:val="24"/>
          <w:szCs w:val="24"/>
          <w:lang w:val="en-GB" w:eastAsia="en-US"/>
        </w:rPr>
      </w:pPr>
    </w:p>
    <w:p w14:paraId="59F66290" w14:textId="77777777" w:rsidR="00D85079" w:rsidRPr="00D85079" w:rsidRDefault="00D85079" w:rsidP="00D8507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D85079">
        <w:rPr>
          <w:rFonts w:cs="Arial"/>
          <w:b/>
          <w:color w:val="000000"/>
          <w:sz w:val="24"/>
          <w:u w:val="single"/>
          <w:lang w:val="en-GB" w:eastAsia="fr-BE"/>
        </w:rPr>
        <w:t>Article 28</w:t>
      </w:r>
    </w:p>
    <w:p w14:paraId="5C302080" w14:textId="77777777" w:rsidR="00D85079" w:rsidRPr="00D85079" w:rsidRDefault="00D85079" w:rsidP="00D85079">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3D5BC7CF" w14:textId="44A6A08A" w:rsidR="00D85079" w:rsidRPr="00D85079" w:rsidRDefault="00D85079" w:rsidP="00D8507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D85079">
        <w:rPr>
          <w:rFonts w:cs="Arial"/>
          <w:color w:val="000000"/>
          <w:sz w:val="24"/>
          <w:lang w:val="en-GB" w:eastAsia="fr-BE"/>
        </w:rPr>
        <w:t>1.</w:t>
      </w:r>
      <w:r w:rsidRPr="00D85079">
        <w:rPr>
          <w:rFonts w:cs="Arial"/>
          <w:color w:val="000000"/>
          <w:sz w:val="24"/>
          <w:lang w:val="en-GB" w:eastAsia="fr-BE"/>
        </w:rPr>
        <w:tab/>
        <w:t xml:space="preserve">Before they can be confirmed in their posts, all members of staff, with the exception of Directors, Deputy Directors for the secondary cycle and the nursery and primary cycle, </w:t>
      </w:r>
      <w:r w:rsidR="003410DD" w:rsidRPr="002F2BCD">
        <w:rPr>
          <w:rFonts w:cs="Arial"/>
          <w:b/>
          <w:color w:val="000000"/>
          <w:sz w:val="24"/>
          <w:lang w:val="en-GB" w:eastAsia="fr-BE"/>
        </w:rPr>
        <w:t>Assistant Deputy Directors,</w:t>
      </w:r>
      <w:r w:rsidR="003410DD">
        <w:rPr>
          <w:rFonts w:cs="Arial"/>
          <w:color w:val="000000"/>
          <w:sz w:val="24"/>
          <w:lang w:val="en-GB" w:eastAsia="fr-BE"/>
        </w:rPr>
        <w:t xml:space="preserve"> </w:t>
      </w:r>
      <w:r w:rsidRPr="00D85079">
        <w:rPr>
          <w:rFonts w:cs="Arial"/>
          <w:color w:val="000000"/>
          <w:sz w:val="24"/>
          <w:lang w:val="en-GB" w:eastAsia="fr-BE"/>
        </w:rPr>
        <w:t>the Deputy Secretary-General, the Central Accounting Officer, the Financial Controller and the Assistant Financial Controllers, shall serve a probationary period, which shall end:</w:t>
      </w:r>
    </w:p>
    <w:p w14:paraId="050D2CF7" w14:textId="77777777" w:rsidR="00D85079" w:rsidRPr="00D85079" w:rsidRDefault="00D85079" w:rsidP="00D85079">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6582AE42" w14:textId="1827B599" w:rsidR="00D85079" w:rsidRPr="00D85079" w:rsidRDefault="00D85079" w:rsidP="00D85079">
      <w:p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1123"/>
          <w:tab w:val="left" w:pos="1411"/>
          <w:tab w:val="decimal" w:pos="9892"/>
        </w:tabs>
        <w:overflowPunct w:val="0"/>
        <w:autoSpaceDE w:val="0"/>
        <w:autoSpaceDN w:val="0"/>
        <w:adjustRightInd w:val="0"/>
        <w:spacing w:before="0" w:after="0" w:line="280" w:lineRule="atLeast"/>
        <w:ind w:left="1123" w:hanging="447"/>
        <w:textAlignment w:val="baseline"/>
        <w:rPr>
          <w:rFonts w:cs="Arial"/>
          <w:color w:val="000000"/>
          <w:sz w:val="24"/>
          <w:lang w:val="en-GB" w:eastAsia="fr-BE"/>
        </w:rPr>
      </w:pPr>
      <w:r w:rsidRPr="00D85079">
        <w:rPr>
          <w:rFonts w:cs="Arial"/>
          <w:color w:val="000000"/>
          <w:sz w:val="24"/>
          <w:lang w:val="en-GB" w:eastAsia="fr-BE"/>
        </w:rPr>
        <w:t>(a)</w:t>
      </w:r>
      <w:r w:rsidRPr="00D85079">
        <w:rPr>
          <w:rFonts w:cs="Arial"/>
          <w:color w:val="000000"/>
          <w:sz w:val="24"/>
          <w:lang w:val="en-GB" w:eastAsia="fr-BE"/>
        </w:rPr>
        <w:tab/>
        <w:t>for members of the teaching and supervisory staff, after the second school year following their appointment;</w:t>
      </w:r>
    </w:p>
    <w:p w14:paraId="61641276" w14:textId="77777777" w:rsidR="00D85079" w:rsidRPr="00D85079" w:rsidRDefault="00D85079" w:rsidP="00D85079">
      <w:p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1123"/>
          <w:tab w:val="left" w:pos="1411"/>
          <w:tab w:val="decimal" w:pos="9892"/>
        </w:tabs>
        <w:overflowPunct w:val="0"/>
        <w:autoSpaceDE w:val="0"/>
        <w:autoSpaceDN w:val="0"/>
        <w:adjustRightInd w:val="0"/>
        <w:spacing w:before="0" w:after="0" w:line="280" w:lineRule="atLeast"/>
        <w:ind w:left="1123" w:hanging="447"/>
        <w:textAlignment w:val="baseline"/>
        <w:rPr>
          <w:rFonts w:cs="Arial"/>
          <w:color w:val="000000"/>
          <w:sz w:val="24"/>
          <w:lang w:val="en-GB" w:eastAsia="fr-BE"/>
        </w:rPr>
      </w:pPr>
    </w:p>
    <w:p w14:paraId="572515B4" w14:textId="77777777" w:rsidR="00D85079" w:rsidRPr="00D85079" w:rsidRDefault="00D85079" w:rsidP="00D85079">
      <w:p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1123"/>
          <w:tab w:val="left" w:pos="1411"/>
          <w:tab w:val="decimal" w:pos="9892"/>
        </w:tabs>
        <w:overflowPunct w:val="0"/>
        <w:autoSpaceDE w:val="0"/>
        <w:autoSpaceDN w:val="0"/>
        <w:adjustRightInd w:val="0"/>
        <w:spacing w:before="0" w:after="0" w:line="280" w:lineRule="atLeast"/>
        <w:ind w:left="1123" w:hanging="447"/>
        <w:textAlignment w:val="baseline"/>
        <w:rPr>
          <w:rFonts w:cs="Arial"/>
          <w:color w:val="000000"/>
          <w:sz w:val="24"/>
          <w:lang w:val="en-GB" w:eastAsia="fr-BE"/>
        </w:rPr>
      </w:pPr>
      <w:r w:rsidRPr="00D85079">
        <w:rPr>
          <w:rFonts w:cs="Arial"/>
          <w:color w:val="000000"/>
          <w:sz w:val="24"/>
          <w:lang w:val="en-GB" w:eastAsia="fr-BE"/>
        </w:rPr>
        <w:t>(b)</w:t>
      </w:r>
      <w:r w:rsidRPr="00D85079">
        <w:rPr>
          <w:rFonts w:cs="Arial"/>
          <w:color w:val="000000"/>
          <w:sz w:val="24"/>
          <w:lang w:val="en-GB" w:eastAsia="fr-BE"/>
        </w:rPr>
        <w:tab/>
        <w:t>for managerial staff and the Deputy Director for Finance and Administration after 12 months.</w:t>
      </w:r>
    </w:p>
    <w:p w14:paraId="44BE7641" w14:textId="77777777" w:rsidR="00D85079" w:rsidRPr="00D85079" w:rsidRDefault="00D85079" w:rsidP="00D85079">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59CB699D" w14:textId="77777777" w:rsidR="00D85079" w:rsidRPr="00D85079" w:rsidRDefault="00D85079" w:rsidP="00D8507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D85079">
        <w:rPr>
          <w:rFonts w:cs="Arial"/>
          <w:color w:val="000000"/>
          <w:sz w:val="24"/>
          <w:lang w:val="en-GB" w:eastAsia="fr-BE"/>
        </w:rPr>
        <w:t>2.</w:t>
      </w:r>
      <w:r w:rsidRPr="00D85079">
        <w:rPr>
          <w:rFonts w:cs="Arial"/>
          <w:color w:val="000000"/>
          <w:sz w:val="24"/>
          <w:lang w:val="en-GB" w:eastAsia="fr-BE"/>
        </w:rPr>
        <w:tab/>
        <w:t xml:space="preserve">A </w:t>
      </w:r>
      <w:r w:rsidRPr="00D85079">
        <w:rPr>
          <w:rFonts w:cs="Arial"/>
          <w:b/>
          <w:color w:val="000000"/>
          <w:sz w:val="24"/>
          <w:lang w:val="en-GB" w:eastAsia="fr-BE"/>
        </w:rPr>
        <w:t>REPORT</w:t>
      </w:r>
      <w:r w:rsidRPr="00D85079">
        <w:rPr>
          <w:rFonts w:cs="Arial"/>
          <w:color w:val="000000"/>
          <w:sz w:val="24"/>
          <w:lang w:val="en-GB" w:eastAsia="fr-BE"/>
        </w:rPr>
        <w:t>, concerning the ability of the probationer to perform the duties pertaining to his post and also his integration into the teaching and/or administrative community, shall be drawn up,</w:t>
      </w:r>
    </w:p>
    <w:p w14:paraId="6B9F893E" w14:textId="77777777" w:rsidR="00D85079" w:rsidRPr="00D85079" w:rsidRDefault="00D85079" w:rsidP="00D85079">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62610E3A" w14:textId="7CEA3F85" w:rsidR="00D85079" w:rsidRPr="00D85079" w:rsidRDefault="00D85079" w:rsidP="00D85079">
      <w:p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1123"/>
          <w:tab w:val="left" w:pos="1411"/>
          <w:tab w:val="decimal" w:pos="9892"/>
        </w:tabs>
        <w:overflowPunct w:val="0"/>
        <w:autoSpaceDE w:val="0"/>
        <w:autoSpaceDN w:val="0"/>
        <w:adjustRightInd w:val="0"/>
        <w:spacing w:before="0" w:after="0" w:line="280" w:lineRule="atLeast"/>
        <w:ind w:left="1123" w:hanging="447"/>
        <w:textAlignment w:val="baseline"/>
        <w:rPr>
          <w:rFonts w:cs="Arial"/>
          <w:color w:val="000000"/>
          <w:sz w:val="24"/>
          <w:lang w:val="en-GB" w:eastAsia="fr-BE"/>
        </w:rPr>
      </w:pPr>
      <w:r w:rsidRPr="00D85079">
        <w:rPr>
          <w:rFonts w:cs="Arial"/>
          <w:color w:val="000000"/>
          <w:sz w:val="24"/>
          <w:lang w:val="en-GB" w:eastAsia="fr-BE"/>
        </w:rPr>
        <w:lastRenderedPageBreak/>
        <w:t>(a)</w:t>
      </w:r>
      <w:r w:rsidRPr="00D85079">
        <w:rPr>
          <w:rFonts w:cs="Arial"/>
          <w:color w:val="000000"/>
          <w:sz w:val="24"/>
          <w:lang w:val="en-GB" w:eastAsia="fr-BE"/>
        </w:rPr>
        <w:tab/>
        <w:t>after 1 January of the year of renewal of secondment for teaching and supervisory staff. This report shall be drawn up by both the national Inspector and the Director</w:t>
      </w:r>
      <w:r w:rsidR="003410DD">
        <w:rPr>
          <w:rFonts w:cs="Arial"/>
          <w:b/>
          <w:color w:val="000000"/>
          <w:sz w:val="24"/>
          <w:lang w:val="en-GB" w:eastAsia="fr-BE"/>
        </w:rPr>
        <w:t>, who may delegate the evaluation to member</w:t>
      </w:r>
      <w:r w:rsidR="000F350B">
        <w:rPr>
          <w:rFonts w:cs="Arial"/>
          <w:b/>
          <w:color w:val="000000"/>
          <w:sz w:val="24"/>
          <w:lang w:val="en-GB" w:eastAsia="fr-BE"/>
        </w:rPr>
        <w:t>s</w:t>
      </w:r>
      <w:r w:rsidR="003410DD">
        <w:rPr>
          <w:rFonts w:cs="Arial"/>
          <w:b/>
          <w:color w:val="000000"/>
          <w:sz w:val="24"/>
          <w:lang w:val="en-GB" w:eastAsia="fr-BE"/>
        </w:rPr>
        <w:t xml:space="preserve"> of the pedagogical executive staff as defined in Article 6 (a) of these Service Regulations</w:t>
      </w:r>
      <w:r w:rsidRPr="00D85079">
        <w:rPr>
          <w:rFonts w:cs="Arial"/>
          <w:color w:val="000000"/>
          <w:sz w:val="24"/>
          <w:lang w:val="en-GB" w:eastAsia="fr-BE"/>
        </w:rPr>
        <w:t>. In the event of disagreement, the national Inspector's report shall preponderate;</w:t>
      </w:r>
    </w:p>
    <w:p w14:paraId="406BA6E7" w14:textId="77777777" w:rsidR="00D85079" w:rsidRPr="00D85079" w:rsidRDefault="00D85079" w:rsidP="00D85079">
      <w:p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1123"/>
          <w:tab w:val="left" w:pos="1411"/>
          <w:tab w:val="decimal" w:pos="9892"/>
        </w:tabs>
        <w:overflowPunct w:val="0"/>
        <w:autoSpaceDE w:val="0"/>
        <w:autoSpaceDN w:val="0"/>
        <w:adjustRightInd w:val="0"/>
        <w:spacing w:before="0" w:after="0" w:line="280" w:lineRule="atLeast"/>
        <w:ind w:left="1123" w:hanging="447"/>
        <w:textAlignment w:val="baseline"/>
        <w:rPr>
          <w:rFonts w:cs="Arial"/>
          <w:color w:val="000000"/>
          <w:sz w:val="24"/>
          <w:lang w:val="en-GB" w:eastAsia="fr-BE"/>
        </w:rPr>
      </w:pPr>
    </w:p>
    <w:p w14:paraId="7CEED1F8" w14:textId="77777777" w:rsidR="00D85079" w:rsidRPr="00D85079" w:rsidRDefault="00D85079" w:rsidP="00D85079">
      <w:p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1123"/>
          <w:tab w:val="left" w:pos="1411"/>
          <w:tab w:val="decimal" w:pos="9892"/>
        </w:tabs>
        <w:overflowPunct w:val="0"/>
        <w:autoSpaceDE w:val="0"/>
        <w:autoSpaceDN w:val="0"/>
        <w:adjustRightInd w:val="0"/>
        <w:spacing w:before="0" w:after="0" w:line="280" w:lineRule="atLeast"/>
        <w:ind w:left="1123" w:hanging="447"/>
        <w:textAlignment w:val="baseline"/>
        <w:rPr>
          <w:rFonts w:cs="Arial"/>
          <w:color w:val="000000"/>
          <w:sz w:val="24"/>
          <w:lang w:val="en-GB" w:eastAsia="fr-BE"/>
        </w:rPr>
      </w:pPr>
      <w:r w:rsidRPr="00D85079">
        <w:rPr>
          <w:rFonts w:cs="Arial"/>
          <w:color w:val="000000"/>
          <w:sz w:val="24"/>
          <w:lang w:val="en-GB" w:eastAsia="fr-BE"/>
        </w:rPr>
        <w:t>(b)</w:t>
      </w:r>
      <w:r w:rsidRPr="00D85079">
        <w:rPr>
          <w:rFonts w:cs="Arial"/>
          <w:color w:val="000000"/>
          <w:sz w:val="24"/>
          <w:lang w:val="en-GB" w:eastAsia="fr-BE"/>
        </w:rPr>
        <w:tab/>
        <w:t>at the end of the twelfth month of service for managerial staff, with the exception of the Deputy Secretary-General, the Central Accounting Officer, the Financial Controller and the Assistant Financial Controllers. This report shall be drawn up by the Secretary-General;</w:t>
      </w:r>
    </w:p>
    <w:p w14:paraId="70FA0011" w14:textId="77777777" w:rsidR="00D85079" w:rsidRPr="00D85079" w:rsidRDefault="00D85079" w:rsidP="00D85079">
      <w:p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1123"/>
          <w:tab w:val="left" w:pos="1411"/>
          <w:tab w:val="decimal" w:pos="9892"/>
        </w:tabs>
        <w:overflowPunct w:val="0"/>
        <w:autoSpaceDE w:val="0"/>
        <w:autoSpaceDN w:val="0"/>
        <w:adjustRightInd w:val="0"/>
        <w:spacing w:before="0" w:after="0" w:line="280" w:lineRule="atLeast"/>
        <w:ind w:left="1123" w:hanging="447"/>
        <w:textAlignment w:val="baseline"/>
        <w:rPr>
          <w:rFonts w:cs="Arial"/>
          <w:color w:val="000000"/>
          <w:sz w:val="24"/>
          <w:lang w:val="en-GB" w:eastAsia="fr-BE"/>
        </w:rPr>
      </w:pPr>
    </w:p>
    <w:p w14:paraId="41E17873" w14:textId="77777777" w:rsidR="00D85079" w:rsidRPr="00D85079" w:rsidRDefault="00D85079" w:rsidP="00D85079">
      <w:pPr>
        <w:numPr>
          <w:ilvl w:val="0"/>
          <w:numId w:val="30"/>
        </w:num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1123"/>
          <w:tab w:val="left" w:pos="1411"/>
          <w:tab w:val="decimal" w:pos="9892"/>
        </w:tabs>
        <w:overflowPunct w:val="0"/>
        <w:autoSpaceDE w:val="0"/>
        <w:autoSpaceDN w:val="0"/>
        <w:adjustRightInd w:val="0"/>
        <w:spacing w:before="0" w:after="0" w:line="280" w:lineRule="atLeast"/>
        <w:jc w:val="left"/>
        <w:textAlignment w:val="baseline"/>
        <w:rPr>
          <w:rFonts w:cs="Arial"/>
          <w:color w:val="000000"/>
          <w:sz w:val="24"/>
          <w:lang w:val="en-GB" w:eastAsia="fr-BE"/>
        </w:rPr>
      </w:pPr>
      <w:r w:rsidRPr="00D85079">
        <w:rPr>
          <w:rFonts w:cs="Arial"/>
          <w:color w:val="000000"/>
          <w:sz w:val="24"/>
          <w:lang w:val="en-GB" w:eastAsia="fr-BE"/>
        </w:rPr>
        <w:t xml:space="preserve"> at the end of the twelfth month of service for the Deputy Director for Finance and Administration. This report shall be drawn up by the Director and the Secretary-General. </w:t>
      </w:r>
    </w:p>
    <w:p w14:paraId="01D69964" w14:textId="77777777" w:rsidR="00D85079" w:rsidRPr="00D85079" w:rsidRDefault="00D85079" w:rsidP="00D85079">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20C73AFE" w14:textId="77777777" w:rsidR="00D85079" w:rsidRPr="00D85079" w:rsidRDefault="00D85079" w:rsidP="00D8507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D85079">
        <w:rPr>
          <w:rFonts w:cs="Arial"/>
          <w:color w:val="000000"/>
          <w:sz w:val="24"/>
          <w:lang w:val="en-GB" w:eastAsia="fr-BE"/>
        </w:rPr>
        <w:t>3.</w:t>
      </w:r>
      <w:r w:rsidRPr="00D85079">
        <w:rPr>
          <w:rFonts w:cs="Arial"/>
          <w:color w:val="000000"/>
          <w:sz w:val="24"/>
          <w:lang w:val="en-GB" w:eastAsia="fr-BE"/>
        </w:rPr>
        <w:tab/>
        <w:t>The report shall be sent to the Office of the Secretary-General not later than:</w:t>
      </w:r>
    </w:p>
    <w:p w14:paraId="162ED574" w14:textId="77777777" w:rsidR="00D85079" w:rsidRPr="00D85079" w:rsidRDefault="00D85079" w:rsidP="00D85079">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1DBF8FF2" w14:textId="77777777" w:rsidR="00D85079" w:rsidRPr="00D85079" w:rsidRDefault="00D85079" w:rsidP="00D8507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D85079">
        <w:rPr>
          <w:rFonts w:cs="Arial"/>
          <w:color w:val="000000"/>
          <w:sz w:val="24"/>
          <w:lang w:val="en-GB" w:eastAsia="fr-BE"/>
        </w:rPr>
        <w:tab/>
        <w:t>(a)   20 January of the current school year for teaching and supervisory staff</w:t>
      </w:r>
    </w:p>
    <w:p w14:paraId="5901F15B" w14:textId="77777777" w:rsidR="00D85079" w:rsidRPr="00D85079" w:rsidRDefault="00D85079" w:rsidP="00D8507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p>
    <w:p w14:paraId="3A9523F9" w14:textId="77777777" w:rsidR="00D85079" w:rsidRPr="00D85079" w:rsidRDefault="00D85079" w:rsidP="00D85079">
      <w:pPr>
        <w:tabs>
          <w:tab w:val="left" w:pos="676"/>
          <w:tab w:val="left" w:pos="705"/>
          <w:tab w:val="left" w:pos="1170"/>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1170" w:hanging="435"/>
        <w:textAlignment w:val="baseline"/>
        <w:rPr>
          <w:rFonts w:cs="Arial"/>
          <w:color w:val="000000"/>
          <w:sz w:val="24"/>
          <w:lang w:val="en-GB" w:eastAsia="fr-BE"/>
        </w:rPr>
      </w:pPr>
      <w:r w:rsidRPr="00D85079">
        <w:rPr>
          <w:rFonts w:cs="Arial"/>
          <w:color w:val="000000"/>
          <w:sz w:val="24"/>
          <w:lang w:val="en-GB" w:eastAsia="fr-BE"/>
        </w:rPr>
        <w:t>(b)  within one month of the end of the probationary period for managerial staff and the Deputy Director for Finance and Administration.</w:t>
      </w:r>
    </w:p>
    <w:p w14:paraId="0691E13A" w14:textId="77777777" w:rsidR="00D85079" w:rsidRPr="00D85079" w:rsidRDefault="00D85079" w:rsidP="00D85079">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257A126A" w14:textId="77777777" w:rsidR="00D85079" w:rsidRPr="00D85079" w:rsidRDefault="00D85079" w:rsidP="00D8507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D85079">
        <w:rPr>
          <w:rFonts w:cs="Arial"/>
          <w:color w:val="000000"/>
          <w:sz w:val="24"/>
          <w:lang w:val="en-GB" w:eastAsia="fr-BE"/>
        </w:rPr>
        <w:t>4.</w:t>
      </w:r>
      <w:r w:rsidRPr="00D85079">
        <w:rPr>
          <w:rFonts w:cs="Arial"/>
          <w:color w:val="000000"/>
          <w:sz w:val="24"/>
          <w:lang w:val="en-GB" w:eastAsia="fr-BE"/>
        </w:rPr>
        <w:tab/>
        <w:t xml:space="preserve">On the basis of the report, and by a deadline of thirty calendar days of its reception, the Secretary-General shall notify the member of staff concerned of the decision as to whether or not he is to be confirmed in his post. </w:t>
      </w:r>
    </w:p>
    <w:p w14:paraId="572123A7" w14:textId="77777777" w:rsidR="00D85079" w:rsidRPr="00D85079" w:rsidRDefault="00D85079" w:rsidP="00D85079">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2D61B1E2" w14:textId="77777777" w:rsidR="00D85079" w:rsidRPr="00D85079" w:rsidRDefault="00D85079" w:rsidP="00D8507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D85079">
        <w:rPr>
          <w:rFonts w:cs="Arial"/>
          <w:color w:val="000000"/>
          <w:sz w:val="24"/>
          <w:lang w:val="en-GB" w:eastAsia="fr-BE"/>
        </w:rPr>
        <w:t>5.</w:t>
      </w:r>
      <w:r w:rsidRPr="00D85079">
        <w:rPr>
          <w:rFonts w:cs="Arial"/>
          <w:color w:val="000000"/>
          <w:sz w:val="24"/>
          <w:lang w:val="en-GB" w:eastAsia="fr-BE"/>
        </w:rPr>
        <w:tab/>
        <w:t>Where during his probationary period a member of staff is prevented, by sickness, accident or maternity leave, from performing his duties for one month or more continuously, the seconding authority, on a proposal from the national Inspector in agreement with the Director, or the Secretary-General, depending on the category of staff concerned, may extend the probationary period by the corresponding length of time. Under no circumstances may the total probationary period extend beyond the third school year for teaching and supervisory staff and beyond the second year for managerial staff.</w:t>
      </w:r>
    </w:p>
    <w:p w14:paraId="17F1FA61" w14:textId="77777777" w:rsidR="00D85079" w:rsidRPr="00D85079" w:rsidRDefault="00D85079" w:rsidP="00D85079">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391F1575" w14:textId="77777777" w:rsidR="00D85079" w:rsidRPr="00D85079" w:rsidRDefault="00D85079" w:rsidP="00D8507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D85079">
        <w:rPr>
          <w:rFonts w:cs="Arial"/>
          <w:color w:val="000000"/>
          <w:sz w:val="24"/>
          <w:lang w:val="en-GB" w:eastAsia="fr-BE"/>
        </w:rPr>
        <w:t>6.</w:t>
      </w:r>
      <w:r w:rsidRPr="00D85079">
        <w:rPr>
          <w:rFonts w:cs="Arial"/>
          <w:color w:val="000000"/>
          <w:sz w:val="24"/>
          <w:lang w:val="en-GB" w:eastAsia="fr-BE"/>
        </w:rPr>
        <w:tab/>
        <w:t>A report on the probationer may be made at any time during the probationary period if his work is proving obviously inadequate. In the case of staff who have not proved adequate for confirmation in their post, secondment shall be terminated.</w:t>
      </w:r>
    </w:p>
    <w:p w14:paraId="6F1C1908" w14:textId="53A50DB3" w:rsidR="00D85079" w:rsidRDefault="00D85079" w:rsidP="00D64780">
      <w:pPr>
        <w:spacing w:before="0" w:after="160" w:line="259" w:lineRule="auto"/>
        <w:rPr>
          <w:rFonts w:eastAsiaTheme="minorHAnsi" w:cs="Arial"/>
          <w:sz w:val="24"/>
          <w:szCs w:val="24"/>
          <w:lang w:val="en-GB" w:eastAsia="en-US"/>
        </w:rPr>
      </w:pPr>
    </w:p>
    <w:p w14:paraId="12E7720B" w14:textId="77777777" w:rsidR="001C7AAF" w:rsidRPr="001C7AAF" w:rsidRDefault="001C7AAF" w:rsidP="001C7AAF">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1C7AAF">
        <w:rPr>
          <w:rFonts w:cs="Arial"/>
          <w:b/>
          <w:color w:val="000000"/>
          <w:sz w:val="24"/>
          <w:u w:val="single"/>
          <w:lang w:val="en-GB" w:eastAsia="fr-BE"/>
        </w:rPr>
        <w:t>Article 29</w:t>
      </w:r>
    </w:p>
    <w:p w14:paraId="540ED9CD" w14:textId="77777777" w:rsidR="001C7AAF" w:rsidRPr="001C7AAF" w:rsidRDefault="001C7AAF" w:rsidP="001C7AAF">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58C66417" w14:textId="77777777" w:rsidR="001C7AAF" w:rsidRPr="001C7AAF" w:rsidRDefault="001C7AAF" w:rsidP="001C7AAF">
      <w:pPr>
        <w:overflowPunct w:val="0"/>
        <w:autoSpaceDE w:val="0"/>
        <w:autoSpaceDN w:val="0"/>
        <w:adjustRightInd w:val="0"/>
        <w:spacing w:before="0" w:after="0" w:line="280" w:lineRule="atLeast"/>
        <w:ind w:left="709" w:hanging="709"/>
        <w:textAlignment w:val="baseline"/>
        <w:rPr>
          <w:rFonts w:cs="Arial"/>
          <w:color w:val="000000"/>
          <w:sz w:val="24"/>
          <w:szCs w:val="24"/>
          <w:lang w:val="en-GB" w:eastAsia="fr-BE"/>
        </w:rPr>
      </w:pPr>
      <w:r w:rsidRPr="001C7AAF">
        <w:rPr>
          <w:rFonts w:cs="Arial"/>
          <w:color w:val="000000"/>
          <w:sz w:val="24"/>
          <w:szCs w:val="24"/>
          <w:lang w:val="en-GB" w:eastAsia="fr-BE"/>
        </w:rPr>
        <w:t>At the end of the probationary period referred to in Article 28 of these Regulations:</w:t>
      </w:r>
    </w:p>
    <w:p w14:paraId="4DFA9F4B" w14:textId="77777777" w:rsidR="001C7AAF" w:rsidRPr="001C7AAF" w:rsidRDefault="001C7AAF" w:rsidP="001C7AAF">
      <w:pPr>
        <w:tabs>
          <w:tab w:val="left" w:pos="720"/>
          <w:tab w:val="left" w:pos="2520"/>
          <w:tab w:val="left" w:pos="7920"/>
          <w:tab w:val="decimal" w:pos="9892"/>
        </w:tabs>
        <w:overflowPunct w:val="0"/>
        <w:autoSpaceDE w:val="0"/>
        <w:autoSpaceDN w:val="0"/>
        <w:adjustRightInd w:val="0"/>
        <w:spacing w:before="0" w:after="0" w:line="240" w:lineRule="exact"/>
        <w:ind w:hanging="709"/>
        <w:textAlignment w:val="baseline"/>
        <w:rPr>
          <w:rFonts w:cs="Arial"/>
          <w:color w:val="000000"/>
          <w:sz w:val="24"/>
          <w:szCs w:val="24"/>
          <w:lang w:val="en-GB" w:eastAsia="fr-BE"/>
        </w:rPr>
      </w:pPr>
    </w:p>
    <w:p w14:paraId="22BDF164" w14:textId="77777777" w:rsidR="001C7AAF" w:rsidRPr="001C7AAF" w:rsidRDefault="001C7AAF" w:rsidP="001C7AAF">
      <w:pPr>
        <w:tabs>
          <w:tab w:val="left" w:pos="709"/>
          <w:tab w:val="left" w:pos="1134"/>
        </w:tabs>
        <w:overflowPunct w:val="0"/>
        <w:autoSpaceDE w:val="0"/>
        <w:autoSpaceDN w:val="0"/>
        <w:adjustRightInd w:val="0"/>
        <w:spacing w:before="0" w:after="0" w:line="280" w:lineRule="atLeast"/>
        <w:ind w:left="1134" w:hanging="1134"/>
        <w:textAlignment w:val="baseline"/>
        <w:rPr>
          <w:rFonts w:cs="Arial"/>
          <w:color w:val="000000"/>
          <w:sz w:val="24"/>
          <w:szCs w:val="24"/>
          <w:lang w:val="en-GB" w:eastAsia="fr-BE"/>
        </w:rPr>
      </w:pPr>
      <w:r w:rsidRPr="001C7AAF">
        <w:rPr>
          <w:rFonts w:cs="Arial"/>
          <w:color w:val="000000"/>
          <w:sz w:val="24"/>
          <w:szCs w:val="24"/>
          <w:lang w:val="en-GB" w:eastAsia="fr-BE"/>
        </w:rPr>
        <w:t>(a)</w:t>
      </w:r>
      <w:r w:rsidRPr="001C7AAF">
        <w:rPr>
          <w:rFonts w:cs="Arial"/>
          <w:color w:val="000000"/>
          <w:sz w:val="24"/>
          <w:szCs w:val="24"/>
          <w:lang w:val="en-GB" w:eastAsia="fr-BE"/>
        </w:rPr>
        <w:tab/>
        <w:t>(</w:t>
      </w:r>
      <w:proofErr w:type="spellStart"/>
      <w:r w:rsidRPr="001C7AAF">
        <w:rPr>
          <w:rFonts w:cs="Arial"/>
          <w:color w:val="000000"/>
          <w:sz w:val="24"/>
          <w:szCs w:val="24"/>
          <w:lang w:val="en-GB" w:eastAsia="fr-BE"/>
        </w:rPr>
        <w:t>i</w:t>
      </w:r>
      <w:proofErr w:type="spellEnd"/>
      <w:r w:rsidRPr="001C7AAF">
        <w:rPr>
          <w:rFonts w:cs="Arial"/>
          <w:color w:val="000000"/>
          <w:sz w:val="24"/>
          <w:szCs w:val="24"/>
          <w:lang w:val="en-GB" w:eastAsia="fr-BE"/>
        </w:rPr>
        <w:t xml:space="preserve">) </w:t>
      </w:r>
      <w:r w:rsidRPr="001C7AAF">
        <w:rPr>
          <w:rFonts w:cs="Arial"/>
          <w:color w:val="000000"/>
          <w:sz w:val="24"/>
          <w:szCs w:val="24"/>
          <w:lang w:val="en-GB" w:eastAsia="fr-BE"/>
        </w:rPr>
        <w:tab/>
        <w:t>The secondment of a member of the teaching or supervisory staff as defined in Article 6(b) of these Regulations for whom a confirmation decision has been taken shall be extended for a three-year period, minus any lengthening of the probationary period, renewable once for four years.</w:t>
      </w:r>
    </w:p>
    <w:p w14:paraId="6BE24771" w14:textId="77777777" w:rsidR="001C7AAF" w:rsidRPr="001C7AAF" w:rsidRDefault="001C7AAF" w:rsidP="001C7AAF">
      <w:pPr>
        <w:overflowPunct w:val="0"/>
        <w:autoSpaceDE w:val="0"/>
        <w:autoSpaceDN w:val="0"/>
        <w:adjustRightInd w:val="0"/>
        <w:spacing w:before="0" w:after="0" w:line="280" w:lineRule="atLeast"/>
        <w:ind w:left="1418" w:hanging="709"/>
        <w:textAlignment w:val="baseline"/>
        <w:rPr>
          <w:rFonts w:cs="Arial"/>
          <w:color w:val="000000"/>
          <w:sz w:val="24"/>
          <w:szCs w:val="24"/>
          <w:lang w:val="en-GB" w:eastAsia="fr-BE"/>
        </w:rPr>
      </w:pPr>
    </w:p>
    <w:p w14:paraId="62DBAA24" w14:textId="77777777" w:rsidR="001C7AAF" w:rsidRPr="001C7AAF" w:rsidRDefault="001C7AAF" w:rsidP="001C7AAF">
      <w:pPr>
        <w:overflowPunct w:val="0"/>
        <w:autoSpaceDE w:val="0"/>
        <w:autoSpaceDN w:val="0"/>
        <w:adjustRightInd w:val="0"/>
        <w:spacing w:before="0" w:after="0" w:line="280" w:lineRule="atLeast"/>
        <w:ind w:left="1134" w:hanging="425"/>
        <w:textAlignment w:val="baseline"/>
        <w:rPr>
          <w:rFonts w:cs="Arial"/>
          <w:color w:val="000000"/>
          <w:sz w:val="24"/>
          <w:szCs w:val="24"/>
          <w:lang w:val="en-GB" w:eastAsia="fr-BE"/>
        </w:rPr>
      </w:pPr>
      <w:r w:rsidRPr="001C7AAF">
        <w:rPr>
          <w:rFonts w:cs="Arial"/>
          <w:color w:val="000000"/>
          <w:sz w:val="24"/>
          <w:szCs w:val="24"/>
          <w:lang w:val="en-GB" w:eastAsia="fr-BE"/>
        </w:rPr>
        <w:lastRenderedPageBreak/>
        <w:t xml:space="preserve">(ii)  The total period of secondment of a member of the teaching or supervisory staff may not be more than nine years, except as specified in this article. </w:t>
      </w:r>
    </w:p>
    <w:p w14:paraId="201B1D18" w14:textId="77777777" w:rsidR="001C7AAF" w:rsidRPr="001C7AAF" w:rsidRDefault="001C7AAF" w:rsidP="001C7AAF">
      <w:pPr>
        <w:overflowPunct w:val="0"/>
        <w:autoSpaceDE w:val="0"/>
        <w:autoSpaceDN w:val="0"/>
        <w:adjustRightInd w:val="0"/>
        <w:spacing w:before="0" w:after="0" w:line="280" w:lineRule="atLeast"/>
        <w:ind w:left="1134" w:hanging="425"/>
        <w:textAlignment w:val="baseline"/>
        <w:rPr>
          <w:rFonts w:cs="Arial"/>
          <w:color w:val="000000"/>
          <w:sz w:val="24"/>
          <w:szCs w:val="24"/>
          <w:lang w:val="en-GB" w:eastAsia="fr-BE"/>
        </w:rPr>
      </w:pPr>
    </w:p>
    <w:p w14:paraId="4B37D86B" w14:textId="77777777" w:rsidR="001C7AAF" w:rsidRPr="001C7AAF" w:rsidRDefault="001C7AAF" w:rsidP="001C7AAF">
      <w:pPr>
        <w:overflowPunct w:val="0"/>
        <w:autoSpaceDE w:val="0"/>
        <w:autoSpaceDN w:val="0"/>
        <w:adjustRightInd w:val="0"/>
        <w:spacing w:before="0" w:after="0" w:line="280" w:lineRule="atLeast"/>
        <w:ind w:left="1134" w:hanging="425"/>
        <w:textAlignment w:val="baseline"/>
        <w:rPr>
          <w:rFonts w:cs="Arial"/>
          <w:color w:val="000000"/>
          <w:sz w:val="24"/>
          <w:szCs w:val="24"/>
          <w:lang w:val="en-GB" w:eastAsia="fr-BE"/>
        </w:rPr>
      </w:pPr>
      <w:r w:rsidRPr="001C7AAF">
        <w:rPr>
          <w:rFonts w:cs="Arial"/>
          <w:color w:val="000000"/>
          <w:sz w:val="24"/>
          <w:szCs w:val="24"/>
          <w:lang w:val="en-GB" w:eastAsia="fr-BE"/>
        </w:rPr>
        <w:t>(iii) Not withstanding national provisions, in special, duly justified cases, on request of the Director or on request of the seconding authority an extension up to a maximum period of another three years may be granted, if this is agreed between the seconding authority, the Director and the teacher.</w:t>
      </w:r>
    </w:p>
    <w:p w14:paraId="38764B47" w14:textId="77777777" w:rsidR="001C7AAF" w:rsidRPr="001C7AAF" w:rsidRDefault="001C7AAF" w:rsidP="001C7AAF">
      <w:pPr>
        <w:overflowPunct w:val="0"/>
        <w:autoSpaceDE w:val="0"/>
        <w:autoSpaceDN w:val="0"/>
        <w:adjustRightInd w:val="0"/>
        <w:spacing w:before="0" w:after="0" w:line="280" w:lineRule="atLeast"/>
        <w:ind w:left="1134" w:hanging="425"/>
        <w:textAlignment w:val="baseline"/>
        <w:rPr>
          <w:rFonts w:cs="Arial"/>
          <w:color w:val="000000"/>
          <w:sz w:val="24"/>
          <w:szCs w:val="24"/>
          <w:lang w:val="en-GB" w:eastAsia="fr-BE"/>
        </w:rPr>
      </w:pPr>
    </w:p>
    <w:p w14:paraId="2D32A46E" w14:textId="77777777" w:rsidR="001C7AAF" w:rsidRPr="001C7AAF" w:rsidRDefault="001C7AAF" w:rsidP="001C7AAF">
      <w:pPr>
        <w:overflowPunct w:val="0"/>
        <w:autoSpaceDE w:val="0"/>
        <w:autoSpaceDN w:val="0"/>
        <w:adjustRightInd w:val="0"/>
        <w:spacing w:before="0" w:after="0" w:line="280" w:lineRule="atLeast"/>
        <w:ind w:left="1134" w:hanging="425"/>
        <w:textAlignment w:val="baseline"/>
        <w:rPr>
          <w:rFonts w:cs="Arial"/>
          <w:color w:val="000000"/>
          <w:sz w:val="24"/>
          <w:szCs w:val="24"/>
          <w:lang w:val="en-GB" w:eastAsia="fr-BE"/>
        </w:rPr>
      </w:pPr>
      <w:r w:rsidRPr="001C7AAF">
        <w:rPr>
          <w:rFonts w:cs="Arial"/>
          <w:color w:val="000000"/>
          <w:sz w:val="24"/>
          <w:szCs w:val="24"/>
          <w:lang w:val="en-GB" w:eastAsia="fr-BE"/>
        </w:rPr>
        <w:t>(iv) In the case of a member of the teaching or supervisory staff whose secondment takes effect in accordance with Article 3 of these Regulations during the period from 1 September to 31 December, the secondment shall, for the purpose of Articles 28 and 29(a) (</w:t>
      </w:r>
      <w:proofErr w:type="spellStart"/>
      <w:r w:rsidRPr="001C7AAF">
        <w:rPr>
          <w:rFonts w:cs="Arial"/>
          <w:color w:val="000000"/>
          <w:sz w:val="24"/>
          <w:szCs w:val="24"/>
          <w:lang w:val="en-GB" w:eastAsia="fr-BE"/>
        </w:rPr>
        <w:t>i</w:t>
      </w:r>
      <w:proofErr w:type="spellEnd"/>
      <w:r w:rsidRPr="001C7AAF">
        <w:rPr>
          <w:rFonts w:cs="Arial"/>
          <w:color w:val="000000"/>
          <w:sz w:val="24"/>
          <w:szCs w:val="24"/>
          <w:lang w:val="en-GB" w:eastAsia="fr-BE"/>
        </w:rPr>
        <w:t>) and (ii) above, be deemed in all cases to have taken effect from 1 September of the first school year of the secondment.  An extension up to three years may be granted in accordance with Article 29(a) (iii) above.</w:t>
      </w:r>
    </w:p>
    <w:p w14:paraId="0ADAEE4D" w14:textId="77777777" w:rsidR="001C7AAF" w:rsidRPr="001C7AAF" w:rsidRDefault="001C7AAF" w:rsidP="001C7AAF">
      <w:pPr>
        <w:overflowPunct w:val="0"/>
        <w:autoSpaceDE w:val="0"/>
        <w:autoSpaceDN w:val="0"/>
        <w:adjustRightInd w:val="0"/>
        <w:spacing w:before="0" w:after="0" w:line="280" w:lineRule="atLeast"/>
        <w:ind w:left="1134" w:hanging="425"/>
        <w:textAlignment w:val="baseline"/>
        <w:rPr>
          <w:rFonts w:cs="Arial"/>
          <w:color w:val="000000"/>
          <w:sz w:val="24"/>
          <w:szCs w:val="24"/>
          <w:lang w:val="en-GB" w:eastAsia="fr-BE"/>
        </w:rPr>
      </w:pPr>
    </w:p>
    <w:p w14:paraId="0BF4A763" w14:textId="77777777" w:rsidR="001C7AAF" w:rsidRPr="001C7AAF" w:rsidRDefault="001C7AAF" w:rsidP="001C7AAF">
      <w:pPr>
        <w:overflowPunct w:val="0"/>
        <w:autoSpaceDE w:val="0"/>
        <w:autoSpaceDN w:val="0"/>
        <w:adjustRightInd w:val="0"/>
        <w:spacing w:before="0" w:after="0" w:line="280" w:lineRule="atLeast"/>
        <w:ind w:left="1134" w:hanging="425"/>
        <w:textAlignment w:val="baseline"/>
        <w:rPr>
          <w:rFonts w:cs="Arial"/>
          <w:color w:val="000000"/>
          <w:sz w:val="24"/>
          <w:szCs w:val="24"/>
          <w:lang w:val="en-GB" w:eastAsia="fr-BE"/>
        </w:rPr>
      </w:pPr>
      <w:r w:rsidRPr="001C7AAF">
        <w:rPr>
          <w:rFonts w:cs="Arial"/>
          <w:color w:val="000000"/>
          <w:sz w:val="24"/>
          <w:szCs w:val="24"/>
          <w:lang w:val="en-GB" w:eastAsia="fr-BE"/>
        </w:rPr>
        <w:t>(v) In the case of a member of the teaching or supervisory staff whose secondment takes effect in accordance with Article 3 of these Regulations on or after 1 January, the secondment shall, for the purpose of Articles 28 and 29(a) (</w:t>
      </w:r>
      <w:proofErr w:type="spellStart"/>
      <w:r w:rsidRPr="001C7AAF">
        <w:rPr>
          <w:rFonts w:cs="Arial"/>
          <w:color w:val="000000"/>
          <w:sz w:val="24"/>
          <w:szCs w:val="24"/>
          <w:lang w:val="en-GB" w:eastAsia="fr-BE"/>
        </w:rPr>
        <w:t>i</w:t>
      </w:r>
      <w:proofErr w:type="spellEnd"/>
      <w:r w:rsidRPr="001C7AAF">
        <w:rPr>
          <w:rFonts w:cs="Arial"/>
          <w:color w:val="000000"/>
          <w:sz w:val="24"/>
          <w:szCs w:val="24"/>
          <w:lang w:val="en-GB" w:eastAsia="fr-BE"/>
        </w:rPr>
        <w:t xml:space="preserve">) and (ii) above, be deemed to have taken effect from 1 September of the following school year. </w:t>
      </w:r>
    </w:p>
    <w:p w14:paraId="43C64945" w14:textId="77777777" w:rsidR="001C7AAF" w:rsidRPr="001C7AAF" w:rsidRDefault="001C7AAF" w:rsidP="001C7AAF">
      <w:pPr>
        <w:overflowPunct w:val="0"/>
        <w:autoSpaceDE w:val="0"/>
        <w:autoSpaceDN w:val="0"/>
        <w:adjustRightInd w:val="0"/>
        <w:spacing w:before="0" w:after="0" w:line="280" w:lineRule="atLeast"/>
        <w:ind w:left="1134" w:hanging="425"/>
        <w:textAlignment w:val="baseline"/>
        <w:rPr>
          <w:rFonts w:cs="Arial"/>
          <w:color w:val="000000"/>
          <w:sz w:val="24"/>
          <w:szCs w:val="24"/>
          <w:lang w:val="en-GB" w:eastAsia="fr-BE"/>
        </w:rPr>
      </w:pPr>
    </w:p>
    <w:p w14:paraId="28F5C0C6" w14:textId="77777777" w:rsidR="001C7AAF" w:rsidRPr="001C7AAF" w:rsidRDefault="001C7AAF" w:rsidP="001C7AAF">
      <w:pPr>
        <w:pBdr>
          <w:top w:val="nil"/>
          <w:left w:val="nil"/>
          <w:bottom w:val="nil"/>
          <w:right w:val="nil"/>
          <w:between w:val="nil"/>
          <w:bar w:val="nil"/>
        </w:pBdr>
        <w:tabs>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eastAsia="Arial Unicode MS" w:cs="Arial"/>
          <w:color w:val="000000"/>
          <w:sz w:val="24"/>
          <w:szCs w:val="24"/>
          <w:bdr w:val="nil"/>
          <w:lang w:val="en-GB"/>
        </w:rPr>
      </w:pPr>
      <w:r w:rsidRPr="001C7AAF">
        <w:rPr>
          <w:rFonts w:eastAsia="Arial Unicode MS" w:cs="Arial"/>
          <w:color w:val="000000"/>
          <w:sz w:val="24"/>
          <w:szCs w:val="24"/>
          <w:bdr w:val="nil"/>
          <w:lang w:val="en-GB"/>
        </w:rPr>
        <w:t>(b)</w:t>
      </w:r>
      <w:r w:rsidRPr="001C7AAF">
        <w:rPr>
          <w:rFonts w:eastAsia="Arial Unicode MS" w:cs="Arial"/>
          <w:color w:val="000000"/>
          <w:sz w:val="24"/>
          <w:szCs w:val="24"/>
          <w:bdr w:val="nil"/>
          <w:lang w:val="en-GB"/>
        </w:rPr>
        <w:tab/>
        <w:t>Without prejudice to Article 29(a) above and notwithstanding national provisions on secondment, the seconding authority may agree on further secondments of members of the teaching and supervisory staff provided that between the last secondment and the new secondment the member of the teaching or supervisory staff has returned to a national system for a minimum period of three years and his/her last evaluation within the European Schools was positive.</w:t>
      </w:r>
    </w:p>
    <w:p w14:paraId="1C06A22E" w14:textId="77777777" w:rsidR="001C7AAF" w:rsidRPr="001C7AAF" w:rsidRDefault="001C7AAF" w:rsidP="001C7AAF">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szCs w:val="24"/>
          <w:lang w:val="en-GB" w:eastAsia="fr-BE"/>
        </w:rPr>
      </w:pPr>
    </w:p>
    <w:p w14:paraId="458876AF" w14:textId="77777777" w:rsidR="001C7AAF" w:rsidRPr="001C7AAF" w:rsidRDefault="001C7AAF" w:rsidP="001C7AAF">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szCs w:val="24"/>
          <w:lang w:val="en-GB" w:eastAsia="fr-BE"/>
        </w:rPr>
      </w:pPr>
      <w:r w:rsidRPr="001C7AAF">
        <w:rPr>
          <w:rFonts w:cs="Arial"/>
          <w:color w:val="000000"/>
          <w:sz w:val="24"/>
          <w:szCs w:val="24"/>
          <w:lang w:val="en-GB" w:eastAsia="fr-BE"/>
        </w:rPr>
        <w:t>(c)</w:t>
      </w:r>
      <w:r w:rsidRPr="001C7AAF">
        <w:rPr>
          <w:rFonts w:cs="Arial"/>
          <w:color w:val="000000"/>
          <w:sz w:val="24"/>
          <w:szCs w:val="24"/>
          <w:lang w:val="en-GB" w:eastAsia="fr-BE"/>
        </w:rPr>
        <w:tab/>
        <w:t>The secondment of managerial staff as defined in Article 6(c) of these Regulations shall be confirmed for either a specified or an unlimited period.</w:t>
      </w:r>
    </w:p>
    <w:p w14:paraId="1F3DE55A" w14:textId="77777777" w:rsidR="001C7AAF" w:rsidRPr="001C7AAF" w:rsidRDefault="001C7AAF" w:rsidP="001C7AAF">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szCs w:val="24"/>
          <w:lang w:val="en-GB" w:eastAsia="fr-BE"/>
        </w:rPr>
      </w:pPr>
    </w:p>
    <w:p w14:paraId="24947601" w14:textId="77777777" w:rsidR="001C7AAF" w:rsidRPr="001C7AAF" w:rsidRDefault="001C7AAF" w:rsidP="001C7AAF">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szCs w:val="24"/>
          <w:lang w:val="en-GB" w:eastAsia="fr-BE"/>
        </w:rPr>
      </w:pPr>
      <w:r w:rsidRPr="001C7AAF">
        <w:rPr>
          <w:rFonts w:cs="Arial"/>
          <w:color w:val="000000"/>
          <w:sz w:val="24"/>
          <w:szCs w:val="24"/>
          <w:lang w:val="en-GB" w:eastAsia="fr-BE"/>
        </w:rPr>
        <w:t>(d)</w:t>
      </w:r>
      <w:r w:rsidRPr="001C7AAF">
        <w:rPr>
          <w:rFonts w:cs="Arial"/>
          <w:color w:val="000000"/>
          <w:sz w:val="24"/>
          <w:szCs w:val="24"/>
          <w:lang w:val="en-GB" w:eastAsia="fr-BE"/>
        </w:rPr>
        <w:tab/>
        <w:t>The length of secondment of members of the Directors and Deputy Directors for the secondary cycle and the nursery and primary cycle are laid down in the ‘Implementing Regulations for the appointment of Directors and Deputy Directors’.</w:t>
      </w:r>
    </w:p>
    <w:p w14:paraId="6E7FC2B3" w14:textId="3E234753" w:rsidR="001C7AAF" w:rsidRDefault="001C7AAF" w:rsidP="001C7AAF">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szCs w:val="24"/>
          <w:lang w:val="en-GB" w:eastAsia="fr-BE"/>
        </w:rPr>
      </w:pPr>
    </w:p>
    <w:p w14:paraId="6A74004F" w14:textId="5E3A40B3" w:rsidR="001C7AAF" w:rsidRDefault="001C7AAF" w:rsidP="001C7AAF">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b/>
          <w:color w:val="000000"/>
          <w:sz w:val="24"/>
          <w:szCs w:val="24"/>
          <w:lang w:val="en-GB" w:eastAsia="fr-BE"/>
        </w:rPr>
      </w:pPr>
      <w:r w:rsidRPr="001C7AAF">
        <w:rPr>
          <w:rFonts w:cs="Arial"/>
          <w:b/>
          <w:color w:val="000000"/>
          <w:sz w:val="24"/>
          <w:szCs w:val="24"/>
          <w:lang w:val="en-GB" w:eastAsia="fr-BE"/>
        </w:rPr>
        <w:t>(e)</w:t>
      </w:r>
      <w:r>
        <w:rPr>
          <w:rFonts w:cs="Arial"/>
          <w:color w:val="000000"/>
          <w:sz w:val="24"/>
          <w:szCs w:val="24"/>
          <w:lang w:val="en-GB" w:eastAsia="fr-BE"/>
        </w:rPr>
        <w:tab/>
      </w:r>
      <w:r w:rsidRPr="00D64780">
        <w:rPr>
          <w:rFonts w:cs="Arial"/>
          <w:b/>
          <w:color w:val="000000"/>
          <w:sz w:val="24"/>
          <w:szCs w:val="24"/>
          <w:lang w:val="en-GB" w:eastAsia="fr-BE"/>
        </w:rPr>
        <w:t xml:space="preserve">The length of secondment of the Assistant Deputy Directors for the secondary cycle and the nursery and primary cycle are laid down in the ‘Implementing Regulations for the </w:t>
      </w:r>
      <w:r>
        <w:rPr>
          <w:rFonts w:cs="Arial"/>
          <w:b/>
          <w:color w:val="000000"/>
          <w:sz w:val="24"/>
          <w:szCs w:val="24"/>
          <w:lang w:val="en-GB" w:eastAsia="fr-BE"/>
        </w:rPr>
        <w:t>A</w:t>
      </w:r>
      <w:r w:rsidRPr="00D64780">
        <w:rPr>
          <w:rFonts w:cs="Arial"/>
          <w:b/>
          <w:color w:val="000000"/>
          <w:sz w:val="24"/>
          <w:szCs w:val="24"/>
          <w:lang w:val="en-GB" w:eastAsia="fr-BE"/>
        </w:rPr>
        <w:t>ppointment of Assistant Deputy Directors’</w:t>
      </w:r>
      <w:r>
        <w:rPr>
          <w:rFonts w:cs="Arial"/>
          <w:b/>
          <w:color w:val="000000"/>
          <w:sz w:val="24"/>
          <w:szCs w:val="24"/>
          <w:lang w:val="en-GB" w:eastAsia="fr-BE"/>
        </w:rPr>
        <w:t xml:space="preserve">. </w:t>
      </w:r>
    </w:p>
    <w:p w14:paraId="7BD0FF72" w14:textId="77777777" w:rsidR="001C7AAF" w:rsidRPr="001C7AAF" w:rsidRDefault="001C7AAF" w:rsidP="001C7AAF">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szCs w:val="24"/>
          <w:lang w:val="en-GB" w:eastAsia="fr-BE"/>
        </w:rPr>
      </w:pPr>
    </w:p>
    <w:p w14:paraId="365D5207" w14:textId="15E98FB2" w:rsidR="001C7AAF" w:rsidRPr="001C7AAF" w:rsidRDefault="001C7AAF" w:rsidP="001C7AAF">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szCs w:val="24"/>
          <w:lang w:val="en-GB" w:eastAsia="fr-BE"/>
        </w:rPr>
      </w:pPr>
      <w:r w:rsidRPr="001C7AAF">
        <w:rPr>
          <w:rFonts w:cs="Arial"/>
          <w:b/>
          <w:color w:val="000000"/>
          <w:sz w:val="24"/>
          <w:szCs w:val="24"/>
          <w:lang w:val="en-GB" w:eastAsia="fr-BE"/>
        </w:rPr>
        <w:t>(f)</w:t>
      </w:r>
      <w:r w:rsidRPr="001C7AAF">
        <w:rPr>
          <w:rFonts w:cs="Arial"/>
          <w:color w:val="000000"/>
          <w:sz w:val="24"/>
          <w:szCs w:val="24"/>
          <w:lang w:val="en-GB" w:eastAsia="fr-BE"/>
        </w:rPr>
        <w:t xml:space="preserve"> </w:t>
      </w:r>
      <w:r w:rsidRPr="001C7AAF">
        <w:rPr>
          <w:rFonts w:cs="Arial"/>
          <w:color w:val="000000"/>
          <w:sz w:val="24"/>
          <w:szCs w:val="24"/>
          <w:lang w:val="en-GB" w:eastAsia="fr-BE"/>
        </w:rPr>
        <w:tab/>
        <w:t xml:space="preserve">The length of secondment of Deputy Directors for Finance and Administration shall not exceed five years in the same School. On request of the Director concerned and taking into account recent results of internal and external audits, a further prolongation of the secondment to the same School for a period of a maximum of three years may be granted by the Secretary-General in agreement with the seconding authority, under the condition that mitigating </w:t>
      </w:r>
      <w:r w:rsidRPr="001C7AAF">
        <w:rPr>
          <w:rFonts w:cs="Arial"/>
          <w:color w:val="000000"/>
          <w:sz w:val="24"/>
          <w:szCs w:val="24"/>
          <w:lang w:val="en-GB" w:eastAsia="fr-BE"/>
        </w:rPr>
        <w:lastRenderedPageBreak/>
        <w:t xml:space="preserve">controls or desensitising measures related to the sensitive tasks to be accomplished by the Deputy Director for Finance and Administration are in place. </w:t>
      </w:r>
    </w:p>
    <w:p w14:paraId="352099E8" w14:textId="77777777" w:rsidR="001C7AAF" w:rsidRPr="001C7AAF" w:rsidRDefault="001C7AAF" w:rsidP="001C7AAF">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szCs w:val="24"/>
          <w:lang w:val="en-GB" w:eastAsia="fr-BE"/>
        </w:rPr>
      </w:pPr>
      <w:r w:rsidRPr="001C7AAF">
        <w:rPr>
          <w:rFonts w:cs="Arial"/>
          <w:color w:val="000000"/>
          <w:sz w:val="24"/>
          <w:szCs w:val="24"/>
          <w:lang w:val="en-GB" w:eastAsia="fr-BE"/>
        </w:rPr>
        <w:tab/>
      </w:r>
    </w:p>
    <w:p w14:paraId="3EBD1812" w14:textId="77777777" w:rsidR="001C7AAF" w:rsidRPr="001C7AAF" w:rsidRDefault="001C7AAF" w:rsidP="001C7AAF">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szCs w:val="24"/>
          <w:lang w:val="en-GB" w:eastAsia="fr-BE"/>
        </w:rPr>
      </w:pPr>
      <w:r w:rsidRPr="001C7AAF">
        <w:rPr>
          <w:rFonts w:cs="Arial"/>
          <w:color w:val="000000"/>
          <w:sz w:val="24"/>
          <w:szCs w:val="24"/>
          <w:lang w:val="en-GB" w:eastAsia="fr-BE"/>
        </w:rPr>
        <w:tab/>
        <w:t>The Secretary-General will inform the Board of Governors about the prolongation of the secondment.</w:t>
      </w:r>
    </w:p>
    <w:p w14:paraId="77514C9E" w14:textId="77777777" w:rsidR="001C7AAF" w:rsidRPr="001C7AAF" w:rsidRDefault="001C7AAF" w:rsidP="001C7AAF">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color w:val="000000"/>
          <w:sz w:val="24"/>
          <w:szCs w:val="24"/>
          <w:lang w:val="en-GB" w:eastAsia="fr-BE"/>
        </w:rPr>
      </w:pPr>
      <w:r w:rsidRPr="001C7AAF">
        <w:rPr>
          <w:rFonts w:cs="Arial"/>
          <w:color w:val="000000"/>
          <w:sz w:val="24"/>
          <w:szCs w:val="24"/>
          <w:lang w:val="en-GB" w:eastAsia="fr-BE"/>
        </w:rPr>
        <w:t xml:space="preserve"> </w:t>
      </w:r>
      <w:r w:rsidRPr="001C7AAF">
        <w:rPr>
          <w:rFonts w:cs="Arial"/>
          <w:color w:val="000000"/>
          <w:sz w:val="24"/>
          <w:szCs w:val="24"/>
          <w:lang w:val="en-GB" w:eastAsia="fr-BE"/>
        </w:rPr>
        <w:tab/>
      </w:r>
      <w:r w:rsidRPr="001C7AAF">
        <w:rPr>
          <w:rFonts w:cs="Arial"/>
          <w:color w:val="000000"/>
          <w:sz w:val="24"/>
          <w:szCs w:val="24"/>
          <w:lang w:val="en-GB" w:eastAsia="fr-BE"/>
        </w:rPr>
        <w:tab/>
      </w:r>
    </w:p>
    <w:p w14:paraId="04F540B0" w14:textId="77777777" w:rsidR="001C7AAF" w:rsidRPr="001C7AAF" w:rsidRDefault="001C7AAF" w:rsidP="001C7AAF">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ind w:left="676" w:hanging="676"/>
        <w:textAlignment w:val="baseline"/>
        <w:rPr>
          <w:rFonts w:cs="Arial"/>
          <w:b/>
          <w:color w:val="000000"/>
          <w:sz w:val="24"/>
          <w:szCs w:val="24"/>
          <w:lang w:val="en-GB" w:eastAsia="fr-BE"/>
        </w:rPr>
      </w:pPr>
      <w:r w:rsidRPr="001C7AAF">
        <w:rPr>
          <w:rFonts w:cs="Arial"/>
          <w:color w:val="000000"/>
          <w:sz w:val="24"/>
          <w:szCs w:val="24"/>
          <w:lang w:val="en-GB" w:eastAsia="fr-BE"/>
        </w:rPr>
        <w:tab/>
        <w:t>Further prolongations of the secondment of the Deputy Directors for Finance and Administration to other European Schools will be possible under the same conditions.</w:t>
      </w:r>
    </w:p>
    <w:p w14:paraId="4DE57CF2" w14:textId="15477CB7" w:rsidR="00D64780" w:rsidRPr="00D64780" w:rsidRDefault="00D64780" w:rsidP="001C7AAF">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b/>
          <w:color w:val="000000"/>
          <w:sz w:val="24"/>
          <w:szCs w:val="24"/>
          <w:lang w:val="en-GB" w:eastAsia="fr-BE"/>
        </w:rPr>
      </w:pPr>
    </w:p>
    <w:p w14:paraId="77F73CA2"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textAlignment w:val="baseline"/>
        <w:rPr>
          <w:rFonts w:cs="Arial"/>
          <w:color w:val="000000"/>
          <w:sz w:val="24"/>
          <w:szCs w:val="24"/>
          <w:lang w:val="en-GB" w:eastAsia="fr-BE"/>
        </w:rPr>
      </w:pPr>
    </w:p>
    <w:p w14:paraId="4B78916B" w14:textId="77777777" w:rsidR="002727A8" w:rsidRPr="002727A8" w:rsidRDefault="002727A8" w:rsidP="002727A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2727A8">
        <w:rPr>
          <w:rFonts w:cs="Arial"/>
          <w:b/>
          <w:color w:val="000000"/>
          <w:sz w:val="24"/>
          <w:u w:val="single"/>
          <w:lang w:val="en-GB" w:eastAsia="fr-BE"/>
        </w:rPr>
        <w:t>Article 30</w:t>
      </w:r>
    </w:p>
    <w:p w14:paraId="6B6FA344" w14:textId="77777777" w:rsidR="002727A8" w:rsidRPr="002727A8" w:rsidRDefault="002727A8" w:rsidP="002727A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34D74909" w14:textId="03F6453D" w:rsidR="002727A8" w:rsidRPr="002727A8" w:rsidRDefault="002727A8" w:rsidP="002727A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lang w:val="en-GB" w:eastAsia="fr-BE"/>
        </w:rPr>
      </w:pPr>
      <w:r w:rsidRPr="002727A8">
        <w:rPr>
          <w:rFonts w:cs="Arial"/>
          <w:color w:val="000000"/>
          <w:sz w:val="24"/>
          <w:lang w:val="en-GB" w:eastAsia="fr-BE"/>
        </w:rPr>
        <w:t xml:space="preserve">The ability, efficiency and conduct in the service of each member of the teaching and supervisory staff and </w:t>
      </w:r>
      <w:r w:rsidRPr="000F582D">
        <w:rPr>
          <w:rFonts w:cs="Arial"/>
          <w:color w:val="000000"/>
          <w:sz w:val="24"/>
          <w:lang w:val="en-GB" w:eastAsia="fr-BE"/>
        </w:rPr>
        <w:t xml:space="preserve">of </w:t>
      </w:r>
      <w:r w:rsidRPr="000F582D">
        <w:rPr>
          <w:rFonts w:cs="Arial"/>
          <w:b/>
          <w:color w:val="000000"/>
          <w:sz w:val="24"/>
          <w:lang w:val="en-GB" w:eastAsia="fr-BE"/>
        </w:rPr>
        <w:t>Assistant Deputy Directors and</w:t>
      </w:r>
      <w:r w:rsidRPr="000F582D">
        <w:rPr>
          <w:rFonts w:cs="Arial"/>
          <w:color w:val="000000"/>
          <w:sz w:val="24"/>
          <w:lang w:val="en-GB" w:eastAsia="fr-BE"/>
        </w:rPr>
        <w:t xml:space="preserve"> Deputy Directors for the</w:t>
      </w:r>
      <w:r w:rsidRPr="002727A8">
        <w:rPr>
          <w:rFonts w:cs="Arial"/>
          <w:color w:val="000000"/>
          <w:sz w:val="24"/>
          <w:lang w:val="en-GB" w:eastAsia="fr-BE"/>
        </w:rPr>
        <w:t xml:space="preserve"> secondary cycle and the nursery and primary cycle shall be the subject of a </w:t>
      </w:r>
      <w:r w:rsidRPr="002727A8">
        <w:rPr>
          <w:rFonts w:cs="Arial"/>
          <w:b/>
          <w:bCs/>
          <w:color w:val="000000"/>
          <w:sz w:val="24"/>
          <w:lang w:val="en-GB" w:eastAsia="fr-BE"/>
        </w:rPr>
        <w:t>PERFORMANCE EVALUATION REPORT</w:t>
      </w:r>
      <w:r w:rsidRPr="002727A8">
        <w:rPr>
          <w:rFonts w:cs="Arial"/>
          <w:color w:val="000000"/>
          <w:sz w:val="24"/>
          <w:lang w:val="en-GB" w:eastAsia="fr-BE"/>
        </w:rPr>
        <w:t xml:space="preserve"> drawn up by both the Director and the national Inspector, in accordance with the arrangements laid down in the Implementing Regulations. In the event of disagreement, the Inspector's report shall preponderate.</w:t>
      </w:r>
    </w:p>
    <w:p w14:paraId="4219B64F" w14:textId="77777777" w:rsidR="002727A8" w:rsidRPr="002727A8" w:rsidRDefault="002727A8" w:rsidP="002727A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6F73DEF2" w14:textId="77777777" w:rsidR="002727A8" w:rsidRPr="002727A8" w:rsidRDefault="002727A8" w:rsidP="002727A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lang w:val="en-GB" w:eastAsia="fr-BE"/>
        </w:rPr>
      </w:pPr>
      <w:r w:rsidRPr="002727A8">
        <w:rPr>
          <w:rFonts w:cs="Arial"/>
          <w:color w:val="000000"/>
          <w:sz w:val="24"/>
          <w:lang w:val="en-GB" w:eastAsia="fr-BE"/>
        </w:rPr>
        <w:t>Performance evaluation reports on managerial staff, with the exception of the Deputy Secretary-General, the Central Accounting Officer, the Financial Controller and the Assistant Financial Controllers, shall be drawn up by the Secretary-General.</w:t>
      </w:r>
    </w:p>
    <w:p w14:paraId="4B3CD97B" w14:textId="77777777" w:rsidR="002727A8" w:rsidRPr="002727A8" w:rsidRDefault="002727A8" w:rsidP="002727A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78702F5A" w14:textId="77777777" w:rsidR="002727A8" w:rsidRPr="002727A8" w:rsidRDefault="002727A8" w:rsidP="002727A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lang w:val="en-GB" w:eastAsia="fr-BE"/>
        </w:rPr>
      </w:pPr>
      <w:r w:rsidRPr="002727A8">
        <w:rPr>
          <w:rFonts w:cs="Arial"/>
          <w:color w:val="000000"/>
          <w:sz w:val="24"/>
          <w:lang w:val="en-GB" w:eastAsia="fr-BE"/>
        </w:rPr>
        <w:t>The performance evaluation report of the Deputy Director for Finance and Administration shall be drawn up by the Director and the Secretary-General.</w:t>
      </w:r>
    </w:p>
    <w:p w14:paraId="02D59093" w14:textId="77777777" w:rsidR="002727A8" w:rsidRPr="002727A8" w:rsidRDefault="002727A8" w:rsidP="002727A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56181B10" w14:textId="77777777" w:rsidR="002727A8" w:rsidRPr="002727A8" w:rsidRDefault="002727A8" w:rsidP="002727A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80" w:lineRule="atLeast"/>
        <w:textAlignment w:val="baseline"/>
        <w:rPr>
          <w:rFonts w:cs="Arial"/>
          <w:color w:val="000000"/>
          <w:sz w:val="24"/>
          <w:lang w:val="en-GB" w:eastAsia="fr-BE"/>
        </w:rPr>
      </w:pPr>
      <w:r w:rsidRPr="002727A8">
        <w:rPr>
          <w:rFonts w:cs="Arial"/>
          <w:color w:val="000000"/>
          <w:sz w:val="24"/>
          <w:lang w:val="en-GB" w:eastAsia="fr-BE"/>
        </w:rPr>
        <w:t xml:space="preserve">These reports shall be communicated to the persons concerned, who shall have five working days in which to submit any comments thereon in writing before signing them. </w:t>
      </w:r>
    </w:p>
    <w:p w14:paraId="62DE0231" w14:textId="6C6134E7" w:rsid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68376C04" w14:textId="77777777" w:rsidR="00D657AF" w:rsidRPr="00D64780" w:rsidRDefault="00D657AF"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7A070F01"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D64780">
        <w:rPr>
          <w:rFonts w:cs="Arial"/>
          <w:b/>
          <w:color w:val="000000"/>
          <w:sz w:val="24"/>
          <w:u w:val="single"/>
          <w:lang w:val="en-GB" w:eastAsia="fr-BE"/>
        </w:rPr>
        <w:t>Article 32</w:t>
      </w:r>
    </w:p>
    <w:p w14:paraId="7BD78734"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166AE12F" w14:textId="77777777" w:rsidR="00D64780" w:rsidRPr="00D64780" w:rsidRDefault="00D64780" w:rsidP="00D64780">
      <w:pPr>
        <w:tabs>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 w:val="left" w:pos="9921"/>
        </w:tabs>
        <w:overflowPunct w:val="0"/>
        <w:autoSpaceDE w:val="0"/>
        <w:autoSpaceDN w:val="0"/>
        <w:adjustRightInd w:val="0"/>
        <w:spacing w:before="0" w:after="0" w:line="280" w:lineRule="atLeast"/>
        <w:textAlignment w:val="baseline"/>
        <w:rPr>
          <w:rFonts w:cs="Arial"/>
          <w:color w:val="000000"/>
          <w:sz w:val="24"/>
          <w:lang w:val="en-GB" w:eastAsia="fr-BE"/>
        </w:rPr>
      </w:pPr>
      <w:r w:rsidRPr="00D64780">
        <w:rPr>
          <w:rFonts w:cs="Arial"/>
          <w:color w:val="000000"/>
          <w:sz w:val="24"/>
          <w:lang w:val="en-GB" w:eastAsia="fr-BE"/>
        </w:rPr>
        <w:t>A member of staff may submit a written request, through his immediate superior, to be relieved of his duties. The request shall be sent to the seconding authority and to the Secretary-General at least six months before</w:t>
      </w:r>
    </w:p>
    <w:p w14:paraId="1D4D9554"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44667568" w14:textId="5AC8238A"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D64780">
        <w:rPr>
          <w:rFonts w:cs="Arial"/>
          <w:color w:val="000000"/>
          <w:sz w:val="24"/>
          <w:lang w:val="en-GB" w:eastAsia="fr-BE"/>
        </w:rPr>
        <w:t>(a)</w:t>
      </w:r>
      <w:r w:rsidRPr="00D64780">
        <w:rPr>
          <w:rFonts w:cs="Arial"/>
          <w:color w:val="000000"/>
          <w:sz w:val="24"/>
          <w:lang w:val="en-GB" w:eastAsia="fr-BE"/>
        </w:rPr>
        <w:tab/>
        <w:t xml:space="preserve">the end of the school year for Directors, Deputy Directors for the secondary cycle and the nursery and primary cycle </w:t>
      </w:r>
      <w:r w:rsidRPr="00D64780">
        <w:rPr>
          <w:rFonts w:cs="Arial"/>
          <w:b/>
          <w:color w:val="000000"/>
          <w:sz w:val="24"/>
          <w:lang w:val="en-GB" w:eastAsia="fr-BE"/>
        </w:rPr>
        <w:t>and Assistant Deputy Directors</w:t>
      </w:r>
      <w:r w:rsidRPr="00D64780">
        <w:rPr>
          <w:rFonts w:cs="Arial"/>
          <w:color w:val="000000"/>
          <w:sz w:val="24"/>
          <w:lang w:val="en-GB" w:eastAsia="fr-BE"/>
        </w:rPr>
        <w:t>, teaching and supervisory staff;</w:t>
      </w:r>
    </w:p>
    <w:p w14:paraId="29B2F1F8"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p>
    <w:p w14:paraId="50F9931B"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D64780">
        <w:rPr>
          <w:rFonts w:cs="Arial"/>
          <w:color w:val="000000"/>
          <w:sz w:val="24"/>
          <w:lang w:val="en-GB" w:eastAsia="fr-BE"/>
        </w:rPr>
        <w:t>(b)</w:t>
      </w:r>
      <w:r w:rsidRPr="00D64780">
        <w:rPr>
          <w:rFonts w:cs="Arial"/>
          <w:color w:val="000000"/>
          <w:sz w:val="24"/>
          <w:lang w:val="en-GB" w:eastAsia="fr-BE"/>
        </w:rPr>
        <w:tab/>
        <w:t>the date on which they wish their service to terminate for the Deputy Director for Finance and Administration and the managerial staff.</w:t>
      </w:r>
    </w:p>
    <w:p w14:paraId="118D4EC0"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7512CA5A" w14:textId="77777777" w:rsidR="00D64780" w:rsidRPr="00D64780" w:rsidRDefault="00D64780" w:rsidP="00D64780">
      <w:pPr>
        <w:tabs>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 w:val="left" w:pos="9921"/>
        </w:tabs>
        <w:overflowPunct w:val="0"/>
        <w:autoSpaceDE w:val="0"/>
        <w:autoSpaceDN w:val="0"/>
        <w:adjustRightInd w:val="0"/>
        <w:spacing w:before="0" w:after="0" w:line="280" w:lineRule="atLeast"/>
        <w:textAlignment w:val="baseline"/>
        <w:rPr>
          <w:rFonts w:cs="Arial"/>
          <w:color w:val="000000"/>
          <w:sz w:val="24"/>
          <w:lang w:val="en-GB" w:eastAsia="fr-BE"/>
        </w:rPr>
      </w:pPr>
      <w:r w:rsidRPr="00D64780">
        <w:rPr>
          <w:rFonts w:cs="Arial"/>
          <w:color w:val="000000"/>
          <w:sz w:val="24"/>
          <w:lang w:val="en-GB" w:eastAsia="fr-BE"/>
        </w:rPr>
        <w:t xml:space="preserve">The time period laid down may be shortened if the competent public authority to which the member of staff belongs is in a position to provide a replacement. </w:t>
      </w:r>
    </w:p>
    <w:p w14:paraId="6CE9DE25"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62FC3098"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1B1C86EB" w14:textId="77777777" w:rsidR="00E616D9" w:rsidRDefault="00E616D9">
      <w:pPr>
        <w:spacing w:before="0" w:after="0"/>
        <w:jc w:val="left"/>
        <w:rPr>
          <w:rFonts w:cs="Arial"/>
          <w:b/>
          <w:color w:val="000000"/>
          <w:sz w:val="24"/>
          <w:u w:val="single"/>
          <w:lang w:val="en-GB" w:eastAsia="fr-BE"/>
        </w:rPr>
      </w:pPr>
      <w:r>
        <w:rPr>
          <w:rFonts w:cs="Arial"/>
          <w:b/>
          <w:color w:val="000000"/>
          <w:sz w:val="24"/>
          <w:u w:val="single"/>
          <w:lang w:val="en-GB" w:eastAsia="fr-BE"/>
        </w:rPr>
        <w:br w:type="page"/>
      </w:r>
    </w:p>
    <w:p w14:paraId="7FE11A7F" w14:textId="32164331"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b/>
          <w:color w:val="000000"/>
          <w:sz w:val="24"/>
          <w:u w:val="single"/>
          <w:lang w:val="en-GB" w:eastAsia="fr-BE"/>
        </w:rPr>
      </w:pPr>
      <w:r w:rsidRPr="00D64780">
        <w:rPr>
          <w:rFonts w:cs="Arial"/>
          <w:b/>
          <w:color w:val="000000"/>
          <w:sz w:val="24"/>
          <w:u w:val="single"/>
          <w:lang w:val="en-GB" w:eastAsia="fr-BE"/>
        </w:rPr>
        <w:lastRenderedPageBreak/>
        <w:t>Article 36</w:t>
      </w:r>
    </w:p>
    <w:p w14:paraId="79C26DD3"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p>
    <w:p w14:paraId="32FC22E0"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textAlignment w:val="baseline"/>
        <w:rPr>
          <w:rFonts w:cs="Arial"/>
          <w:color w:val="000000"/>
          <w:sz w:val="24"/>
          <w:lang w:val="en-GB" w:eastAsia="fr-BE"/>
        </w:rPr>
      </w:pPr>
      <w:r w:rsidRPr="00D64780">
        <w:rPr>
          <w:rFonts w:cs="Arial"/>
          <w:color w:val="000000"/>
          <w:sz w:val="24"/>
          <w:lang w:val="en-GB" w:eastAsia="fr-BE"/>
        </w:rPr>
        <w:t>Members of staff shall be at the disposal of the European Schools for the performance of duties.</w:t>
      </w:r>
    </w:p>
    <w:p w14:paraId="0DD2C285"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697D254E"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D64780">
        <w:rPr>
          <w:rFonts w:cs="Arial"/>
          <w:color w:val="000000"/>
          <w:sz w:val="24"/>
          <w:lang w:val="en-GB" w:eastAsia="fr-BE"/>
        </w:rPr>
        <w:t xml:space="preserve">However, the staff's </w:t>
      </w:r>
      <w:r w:rsidRPr="00D64780">
        <w:rPr>
          <w:rFonts w:cs="Arial"/>
          <w:b/>
          <w:color w:val="000000"/>
          <w:sz w:val="24"/>
          <w:lang w:val="en-GB" w:eastAsia="fr-BE"/>
        </w:rPr>
        <w:t>NORMAL ATTENDANCE</w:t>
      </w:r>
      <w:r w:rsidRPr="00D64780">
        <w:rPr>
          <w:rFonts w:cs="Arial"/>
          <w:color w:val="000000"/>
          <w:sz w:val="24"/>
          <w:lang w:val="en-GB" w:eastAsia="fr-BE"/>
        </w:rPr>
        <w:t xml:space="preserve"> shall be as follows:</w:t>
      </w:r>
    </w:p>
    <w:p w14:paraId="010D1BFF"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6EF7C65F" w14:textId="77777777" w:rsidR="00D64780" w:rsidRPr="00D64780" w:rsidRDefault="00D64780" w:rsidP="00D64780">
      <w:pPr>
        <w:numPr>
          <w:ilvl w:val="0"/>
          <w:numId w:val="25"/>
        </w:num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jc w:val="left"/>
        <w:textAlignment w:val="baseline"/>
        <w:rPr>
          <w:rFonts w:cs="Arial"/>
          <w:color w:val="000000"/>
          <w:sz w:val="24"/>
          <w:lang w:val="en-GB" w:eastAsia="fr-BE"/>
        </w:rPr>
      </w:pPr>
      <w:r w:rsidRPr="00D64780">
        <w:rPr>
          <w:rFonts w:cs="Arial"/>
          <w:color w:val="000000"/>
          <w:sz w:val="24"/>
          <w:lang w:val="en-GB" w:eastAsia="fr-BE"/>
        </w:rPr>
        <w:t>Directors</w:t>
      </w:r>
    </w:p>
    <w:p w14:paraId="32822852"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D64780">
        <w:rPr>
          <w:rFonts w:cs="Arial"/>
          <w:color w:val="000000"/>
          <w:sz w:val="24"/>
          <w:lang w:val="en-GB" w:eastAsia="fr-BE"/>
        </w:rPr>
        <w:tab/>
        <w:t>Because of their responsibilities, Directors shall in principle be required to be in attendance at the School during school hours throughout the school year.</w:t>
      </w:r>
    </w:p>
    <w:p w14:paraId="0DC2B25A" w14:textId="466E68A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p>
    <w:p w14:paraId="420A8103" w14:textId="219FC875" w:rsidR="00D64780" w:rsidRPr="002F2BCD" w:rsidRDefault="00D64780" w:rsidP="00D64780">
      <w:pPr>
        <w:numPr>
          <w:ilvl w:val="0"/>
          <w:numId w:val="25"/>
        </w:num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jc w:val="left"/>
        <w:textAlignment w:val="baseline"/>
        <w:rPr>
          <w:rFonts w:cs="Arial"/>
          <w:sz w:val="24"/>
          <w:lang w:val="en-GB" w:eastAsia="fr-BE"/>
        </w:rPr>
      </w:pPr>
      <w:r w:rsidRPr="002F2BCD">
        <w:rPr>
          <w:rFonts w:cs="Arial"/>
          <w:sz w:val="24"/>
          <w:lang w:val="en-GB" w:eastAsia="fr-BE"/>
        </w:rPr>
        <w:t>Deputy Directors for the secondary cycle and the nursery and primary cycle</w:t>
      </w:r>
      <w:r w:rsidR="002C7468">
        <w:rPr>
          <w:rFonts w:cs="Arial"/>
          <w:sz w:val="24"/>
          <w:lang w:val="en-GB" w:eastAsia="fr-BE"/>
        </w:rPr>
        <w:t xml:space="preserve"> and Assistant Deputy Directors</w:t>
      </w:r>
    </w:p>
    <w:p w14:paraId="28041FBE" w14:textId="42011C7F"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D64780">
        <w:rPr>
          <w:rFonts w:cs="Arial"/>
          <w:color w:val="000000"/>
          <w:sz w:val="24"/>
          <w:lang w:val="en-GB" w:eastAsia="fr-BE"/>
        </w:rPr>
        <w:tab/>
        <w:t xml:space="preserve">Deputy Directors for the secondary cycle and the nursery and primary cycle </w:t>
      </w:r>
      <w:r w:rsidRPr="00D64780">
        <w:rPr>
          <w:rFonts w:cs="Arial"/>
          <w:b/>
          <w:color w:val="000000"/>
          <w:sz w:val="24"/>
          <w:lang w:val="en-GB" w:eastAsia="fr-BE"/>
        </w:rPr>
        <w:t>and Assistant Deputy Directors</w:t>
      </w:r>
      <w:r w:rsidRPr="00D64780">
        <w:rPr>
          <w:rFonts w:cs="Arial"/>
          <w:color w:val="000000"/>
          <w:sz w:val="24"/>
          <w:lang w:val="en-GB" w:eastAsia="fr-BE"/>
        </w:rPr>
        <w:t xml:space="preserve"> shall in principle be in attendance at the School during school hours throughout the school year, except, where appropriate, for absences authorised by the Director connected with teaching</w:t>
      </w:r>
      <w:r w:rsidR="00B340E1">
        <w:rPr>
          <w:rFonts w:cs="Arial"/>
          <w:color w:val="000000"/>
          <w:sz w:val="24"/>
          <w:lang w:val="en-GB" w:eastAsia="fr-BE"/>
        </w:rPr>
        <w:t xml:space="preserve"> </w:t>
      </w:r>
      <w:r w:rsidRPr="00D64780">
        <w:rPr>
          <w:rFonts w:cs="Arial"/>
          <w:color w:val="000000"/>
          <w:sz w:val="24"/>
          <w:lang w:val="en-GB" w:eastAsia="fr-BE"/>
        </w:rPr>
        <w:t>duties.</w:t>
      </w:r>
    </w:p>
    <w:p w14:paraId="414272B9"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p>
    <w:p w14:paraId="2D37ED9D" w14:textId="77777777" w:rsidR="00D64780" w:rsidRPr="00D64780" w:rsidRDefault="00D64780" w:rsidP="00F92AB8">
      <w:pPr>
        <w:numPr>
          <w:ilvl w:val="0"/>
          <w:numId w:val="25"/>
        </w:num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line="280" w:lineRule="atLeast"/>
        <w:jc w:val="left"/>
        <w:textAlignment w:val="baseline"/>
        <w:rPr>
          <w:rFonts w:cs="Arial"/>
          <w:color w:val="000000"/>
          <w:sz w:val="24"/>
          <w:lang w:val="en-GB" w:eastAsia="fr-BE"/>
        </w:rPr>
      </w:pPr>
      <w:r w:rsidRPr="00D64780">
        <w:rPr>
          <w:rFonts w:cs="Arial"/>
          <w:color w:val="000000"/>
          <w:sz w:val="24"/>
          <w:lang w:val="en-GB" w:eastAsia="fr-BE"/>
        </w:rPr>
        <w:t>Secondary school teachers</w:t>
      </w:r>
    </w:p>
    <w:p w14:paraId="55A361AC"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720"/>
        <w:textAlignment w:val="baseline"/>
        <w:rPr>
          <w:rFonts w:cs="Arial"/>
          <w:color w:val="000000"/>
          <w:sz w:val="24"/>
          <w:lang w:val="en-GB" w:eastAsia="fr-BE"/>
        </w:rPr>
      </w:pPr>
      <w:r w:rsidRPr="00D64780">
        <w:rPr>
          <w:rFonts w:cs="Arial"/>
          <w:color w:val="000000"/>
          <w:sz w:val="24"/>
          <w:lang w:val="en-GB" w:eastAsia="fr-BE"/>
        </w:rPr>
        <w:t>Teachers shall teach a minimum of 21 periods a week.</w:t>
      </w:r>
    </w:p>
    <w:p w14:paraId="77E6E1D1"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720"/>
        <w:textAlignment w:val="baseline"/>
        <w:rPr>
          <w:rFonts w:cs="Arial"/>
          <w:color w:val="000000"/>
          <w:sz w:val="24"/>
          <w:lang w:val="en-GB" w:eastAsia="fr-BE"/>
        </w:rPr>
      </w:pPr>
    </w:p>
    <w:p w14:paraId="6F720310"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D64780">
        <w:rPr>
          <w:rFonts w:cs="Arial"/>
          <w:color w:val="000000"/>
          <w:sz w:val="24"/>
          <w:lang w:val="en-GB" w:eastAsia="fr-BE"/>
        </w:rPr>
        <w:tab/>
        <w:t>The following rules shall be applied to calculate the teaching load of secondary school teachers:</w:t>
      </w:r>
    </w:p>
    <w:p w14:paraId="03EC6BA3"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p>
    <w:p w14:paraId="1FE9F235" w14:textId="3846A5C4" w:rsidR="00D64780" w:rsidRPr="00D64780" w:rsidRDefault="00E616D9" w:rsidP="00D64780">
      <w:pPr>
        <w:tabs>
          <w:tab w:val="left" w:pos="709"/>
          <w:tab w:val="left" w:pos="1411"/>
          <w:tab w:val="left" w:pos="1843"/>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140" w:after="0" w:line="280" w:lineRule="atLeast"/>
        <w:ind w:left="676"/>
        <w:jc w:val="left"/>
        <w:textAlignment w:val="baseline"/>
        <w:rPr>
          <w:rFonts w:cs="Arial"/>
          <w:color w:val="000000"/>
          <w:sz w:val="24"/>
          <w:lang w:val="en-GB" w:eastAsia="fr-BE"/>
        </w:rPr>
      </w:pPr>
      <w:r>
        <w:rPr>
          <w:rFonts w:cs="Arial"/>
          <w:color w:val="000000"/>
          <w:sz w:val="24"/>
          <w:lang w:val="en-GB" w:eastAsia="fr-BE"/>
        </w:rPr>
        <w:tab/>
      </w:r>
      <w:r>
        <w:rPr>
          <w:rFonts w:cs="Arial"/>
          <w:color w:val="000000"/>
          <w:sz w:val="24"/>
          <w:lang w:val="en-GB" w:eastAsia="fr-BE"/>
        </w:rPr>
        <w:tab/>
        <w:t>(</w:t>
      </w:r>
      <w:proofErr w:type="spellStart"/>
      <w:r>
        <w:rPr>
          <w:rFonts w:cs="Arial"/>
          <w:color w:val="000000"/>
          <w:sz w:val="24"/>
          <w:lang w:val="en-GB" w:eastAsia="fr-BE"/>
        </w:rPr>
        <w:t>i</w:t>
      </w:r>
      <w:proofErr w:type="spellEnd"/>
      <w:r>
        <w:rPr>
          <w:rFonts w:cs="Arial"/>
          <w:color w:val="000000"/>
          <w:sz w:val="24"/>
          <w:lang w:val="en-GB" w:eastAsia="fr-BE"/>
        </w:rPr>
        <w:t xml:space="preserve">) </w:t>
      </w:r>
      <w:r w:rsidR="00D64780" w:rsidRPr="00D64780">
        <w:rPr>
          <w:rFonts w:cs="Arial"/>
          <w:color w:val="000000"/>
          <w:sz w:val="24"/>
          <w:lang w:val="en-GB" w:eastAsia="fr-BE"/>
        </w:rPr>
        <w:t xml:space="preserve">For years s1 to s6 all periods where the teacher has a class/group </w:t>
      </w:r>
      <w:r>
        <w:rPr>
          <w:rFonts w:cs="Arial"/>
          <w:color w:val="000000"/>
          <w:sz w:val="24"/>
          <w:lang w:val="en-GB" w:eastAsia="fr-BE"/>
        </w:rPr>
        <w:tab/>
      </w:r>
      <w:r>
        <w:rPr>
          <w:rFonts w:cs="Arial"/>
          <w:color w:val="000000"/>
          <w:sz w:val="24"/>
          <w:lang w:val="en-GB" w:eastAsia="fr-BE"/>
        </w:rPr>
        <w:tab/>
      </w:r>
      <w:r w:rsidR="00D64780" w:rsidRPr="00D64780">
        <w:rPr>
          <w:rFonts w:cs="Arial"/>
          <w:color w:val="000000"/>
          <w:sz w:val="24"/>
          <w:lang w:val="en-GB" w:eastAsia="fr-BE"/>
        </w:rPr>
        <w:t>with fewer than 12 pupils shall be weighted as 0.9 period.</w:t>
      </w:r>
    </w:p>
    <w:p w14:paraId="6CFD9240" w14:textId="77777777" w:rsidR="00D64780" w:rsidRPr="00D64780" w:rsidRDefault="00D64780" w:rsidP="00D64780">
      <w:pPr>
        <w:tabs>
          <w:tab w:val="left" w:pos="705"/>
          <w:tab w:val="left" w:pos="1411"/>
          <w:tab w:val="left" w:pos="1800"/>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 w:val="left" w:pos="9921"/>
          <w:tab w:val="left" w:pos="705"/>
          <w:tab w:val="left" w:pos="1411"/>
          <w:tab w:val="left" w:pos="1800"/>
          <w:tab w:val="left" w:pos="2116"/>
          <w:tab w:val="left" w:pos="2822"/>
        </w:tabs>
        <w:overflowPunct w:val="0"/>
        <w:autoSpaceDE w:val="0"/>
        <w:autoSpaceDN w:val="0"/>
        <w:adjustRightInd w:val="0"/>
        <w:spacing w:before="0" w:after="0" w:line="280" w:lineRule="atLeast"/>
        <w:ind w:left="1800" w:firstLine="57"/>
        <w:jc w:val="left"/>
        <w:textAlignment w:val="baseline"/>
        <w:rPr>
          <w:rFonts w:cs="Arial"/>
          <w:color w:val="000000"/>
          <w:sz w:val="24"/>
          <w:lang w:val="en-GB" w:eastAsia="fr-BE"/>
        </w:rPr>
      </w:pPr>
    </w:p>
    <w:p w14:paraId="56E08787" w14:textId="51C58EFD" w:rsidR="00D64780" w:rsidRPr="00D64780" w:rsidRDefault="00E616D9"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140" w:after="0" w:line="280" w:lineRule="atLeast"/>
        <w:ind w:left="676"/>
        <w:jc w:val="left"/>
        <w:textAlignment w:val="baseline"/>
        <w:rPr>
          <w:rFonts w:cs="Arial"/>
          <w:color w:val="000000"/>
          <w:sz w:val="24"/>
          <w:lang w:val="en-GB" w:eastAsia="fr-BE"/>
        </w:rPr>
      </w:pPr>
      <w:r>
        <w:rPr>
          <w:rFonts w:cs="Arial"/>
          <w:color w:val="000000"/>
          <w:sz w:val="24"/>
          <w:lang w:val="en-GB" w:eastAsia="fr-BE"/>
        </w:rPr>
        <w:tab/>
      </w:r>
      <w:r>
        <w:rPr>
          <w:rFonts w:cs="Arial"/>
          <w:color w:val="000000"/>
          <w:sz w:val="24"/>
          <w:lang w:val="en-GB" w:eastAsia="fr-BE"/>
        </w:rPr>
        <w:tab/>
        <w:t>(ii)</w:t>
      </w:r>
      <w:r w:rsidR="00D64780" w:rsidRPr="00D64780">
        <w:rPr>
          <w:rFonts w:cs="Arial"/>
          <w:color w:val="000000"/>
          <w:sz w:val="24"/>
          <w:lang w:val="en-GB" w:eastAsia="fr-BE"/>
        </w:rPr>
        <w:t xml:space="preserve"> For classes taught to year s7</w:t>
      </w:r>
      <w:r w:rsidR="00D64780" w:rsidRPr="00D64780">
        <w:rPr>
          <w:rFonts w:cs="Arial"/>
          <w:color w:val="000000"/>
          <w:sz w:val="24"/>
          <w:lang w:val="en-GB" w:eastAsia="fr-BE"/>
        </w:rPr>
        <w:tab/>
        <w:t xml:space="preserve">all periods shall be weighted as 1 </w:t>
      </w:r>
      <w:r>
        <w:rPr>
          <w:rFonts w:cs="Arial"/>
          <w:color w:val="000000"/>
          <w:sz w:val="24"/>
          <w:lang w:val="en-GB" w:eastAsia="fr-BE"/>
        </w:rPr>
        <w:tab/>
      </w:r>
      <w:r>
        <w:rPr>
          <w:rFonts w:cs="Arial"/>
          <w:color w:val="000000"/>
          <w:sz w:val="24"/>
          <w:lang w:val="en-GB" w:eastAsia="fr-BE"/>
        </w:rPr>
        <w:tab/>
      </w:r>
      <w:r w:rsidR="00D64780" w:rsidRPr="00D64780">
        <w:rPr>
          <w:rFonts w:cs="Arial"/>
          <w:color w:val="000000"/>
          <w:sz w:val="24"/>
          <w:lang w:val="en-GB" w:eastAsia="fr-BE"/>
        </w:rPr>
        <w:t>period.</w:t>
      </w:r>
    </w:p>
    <w:p w14:paraId="7EBC1DA1"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p>
    <w:p w14:paraId="11C9B6A8"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D64780">
        <w:rPr>
          <w:rFonts w:cs="Arial"/>
          <w:color w:val="000000"/>
          <w:sz w:val="24"/>
          <w:lang w:val="en-GB" w:eastAsia="fr-BE"/>
        </w:rPr>
        <w:tab/>
      </w:r>
    </w:p>
    <w:p w14:paraId="0271069A"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D64780">
        <w:rPr>
          <w:rFonts w:cs="Arial"/>
          <w:color w:val="000000"/>
          <w:sz w:val="24"/>
          <w:lang w:val="en-GB" w:eastAsia="fr-BE"/>
        </w:rPr>
        <w:tab/>
        <w:t>Teachers shall be required, as needs arise, to maintain order between classes, and, in rotation, during breaks, on the basis of a roster drawn up by the Director.</w:t>
      </w:r>
    </w:p>
    <w:p w14:paraId="451704EE"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1F250724" w14:textId="77777777" w:rsidR="00D64780" w:rsidRPr="00D64780" w:rsidRDefault="00D64780" w:rsidP="00D64780">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D64780">
        <w:rPr>
          <w:rFonts w:cs="Arial"/>
          <w:color w:val="000000"/>
          <w:sz w:val="24"/>
          <w:lang w:val="en-GB" w:eastAsia="fr-BE"/>
        </w:rPr>
        <w:tab/>
        <w:t xml:space="preserve">These duties shall not be remunerated. </w:t>
      </w:r>
    </w:p>
    <w:p w14:paraId="6A8FB10A" w14:textId="77777777" w:rsidR="00D64780" w:rsidRPr="00D64780" w:rsidRDefault="00D64780" w:rsidP="00D64780">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p>
    <w:p w14:paraId="2587B8FB" w14:textId="77777777" w:rsidR="00D64780" w:rsidRPr="00D64780" w:rsidRDefault="00D64780" w:rsidP="00D64780">
      <w:pPr>
        <w:numPr>
          <w:ilvl w:val="0"/>
          <w:numId w:val="25"/>
        </w:num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jc w:val="left"/>
        <w:textAlignment w:val="baseline"/>
        <w:rPr>
          <w:rFonts w:cs="Arial"/>
          <w:color w:val="000000"/>
          <w:sz w:val="24"/>
          <w:lang w:val="en-GB" w:eastAsia="fr-BE"/>
        </w:rPr>
      </w:pPr>
      <w:r w:rsidRPr="00D64780">
        <w:rPr>
          <w:rFonts w:cs="Arial"/>
          <w:color w:val="000000"/>
          <w:sz w:val="24"/>
          <w:lang w:val="en-GB" w:eastAsia="fr-BE"/>
        </w:rPr>
        <w:t>Primary school and nursery school teachers</w:t>
      </w:r>
    </w:p>
    <w:p w14:paraId="62D041AF"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142" w:hanging="709"/>
        <w:textAlignment w:val="baseline"/>
        <w:rPr>
          <w:rFonts w:cs="Arial"/>
          <w:color w:val="000000"/>
          <w:sz w:val="24"/>
          <w:lang w:val="en-GB" w:eastAsia="fr-BE"/>
        </w:rPr>
      </w:pPr>
    </w:p>
    <w:p w14:paraId="6A74C1DF"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709"/>
        <w:textAlignment w:val="baseline"/>
        <w:rPr>
          <w:rFonts w:cs="Arial"/>
          <w:color w:val="000000"/>
          <w:sz w:val="24"/>
          <w:lang w:val="en-GB" w:eastAsia="fr-BE"/>
        </w:rPr>
      </w:pPr>
      <w:r w:rsidRPr="00D64780">
        <w:rPr>
          <w:rFonts w:cs="Arial"/>
          <w:color w:val="000000"/>
          <w:sz w:val="24"/>
          <w:lang w:val="en-GB" w:eastAsia="fr-BE"/>
        </w:rPr>
        <w:t>Primary school and nursery school teachers shall have a basic teaching load of 25.5 hours a week, including the recreation periods provided for in the harmonised timetables approved by the Board of Governors.</w:t>
      </w:r>
    </w:p>
    <w:p w14:paraId="1C3E660D"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ind w:left="709"/>
        <w:textAlignment w:val="baseline"/>
        <w:rPr>
          <w:rFonts w:cs="Arial"/>
          <w:color w:val="000000"/>
          <w:sz w:val="24"/>
          <w:lang w:val="en-GB" w:eastAsia="fr-BE"/>
        </w:rPr>
      </w:pPr>
    </w:p>
    <w:p w14:paraId="20DDB2A1"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709"/>
        <w:textAlignment w:val="baseline"/>
        <w:rPr>
          <w:rFonts w:cs="Arial"/>
          <w:color w:val="000000"/>
          <w:sz w:val="24"/>
          <w:lang w:val="en-GB" w:eastAsia="fr-BE"/>
        </w:rPr>
      </w:pPr>
      <w:r w:rsidRPr="00D64780">
        <w:rPr>
          <w:rFonts w:cs="Arial"/>
          <w:color w:val="000000"/>
          <w:sz w:val="24"/>
          <w:lang w:val="en-GB" w:eastAsia="fr-BE"/>
        </w:rPr>
        <w:t>Teachers shall, moreover, be required to supervise pupils regularly before and after the school day, on their arrival and their departure, with the exception of the midday break, on the basis of a roster drawn up by the Director. These duties shall not be remunerated.</w:t>
      </w:r>
    </w:p>
    <w:p w14:paraId="741A7CEA"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709"/>
        <w:textAlignment w:val="baseline"/>
        <w:rPr>
          <w:rFonts w:cs="Arial"/>
          <w:color w:val="000000"/>
          <w:sz w:val="24"/>
          <w:lang w:val="en-GB" w:eastAsia="fr-BE"/>
        </w:rPr>
      </w:pPr>
    </w:p>
    <w:p w14:paraId="37370037" w14:textId="77777777" w:rsidR="00D64780" w:rsidRPr="00D64780" w:rsidRDefault="00D64780" w:rsidP="00D64780">
      <w:pPr>
        <w:numPr>
          <w:ilvl w:val="0"/>
          <w:numId w:val="25"/>
        </w:numPr>
        <w:tabs>
          <w:tab w:val="left" w:pos="705"/>
          <w:tab w:val="left" w:pos="676"/>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705"/>
          <w:tab w:val="left" w:pos="720"/>
          <w:tab w:val="left" w:pos="1411"/>
          <w:tab w:val="decimal" w:pos="9892"/>
        </w:tabs>
        <w:overflowPunct w:val="0"/>
        <w:autoSpaceDE w:val="0"/>
        <w:autoSpaceDN w:val="0"/>
        <w:adjustRightInd w:val="0"/>
        <w:spacing w:before="0" w:after="0" w:line="280" w:lineRule="atLeast"/>
        <w:jc w:val="left"/>
        <w:textAlignment w:val="baseline"/>
        <w:rPr>
          <w:rFonts w:cs="Arial"/>
          <w:color w:val="000000"/>
          <w:sz w:val="24"/>
          <w:lang w:val="en-GB" w:eastAsia="fr-BE"/>
        </w:rPr>
      </w:pPr>
      <w:r w:rsidRPr="00D64780">
        <w:rPr>
          <w:rFonts w:cs="Arial"/>
          <w:color w:val="000000"/>
          <w:sz w:val="24"/>
          <w:lang w:val="en-GB" w:eastAsia="fr-BE"/>
        </w:rPr>
        <w:lastRenderedPageBreak/>
        <w:t>Principal educational advisers</w:t>
      </w:r>
      <w:r w:rsidRPr="00D64780">
        <w:rPr>
          <w:rFonts w:cs="Arial"/>
          <w:b/>
          <w:color w:val="000000"/>
          <w:sz w:val="24"/>
          <w:vertAlign w:val="superscript"/>
          <w:lang w:val="en-GB" w:eastAsia="fr-BE"/>
        </w:rPr>
        <w:footnoteReference w:id="2"/>
      </w:r>
      <w:r w:rsidRPr="00D64780">
        <w:rPr>
          <w:rFonts w:cs="Arial"/>
          <w:b/>
          <w:color w:val="000000"/>
          <w:sz w:val="24"/>
          <w:lang w:val="en-GB" w:eastAsia="fr-BE"/>
        </w:rPr>
        <w:t xml:space="preserve"> </w:t>
      </w:r>
      <w:r w:rsidRPr="00D64780">
        <w:rPr>
          <w:rFonts w:cs="Arial"/>
          <w:color w:val="000000"/>
          <w:sz w:val="24"/>
          <w:lang w:val="en-GB" w:eastAsia="fr-BE"/>
        </w:rPr>
        <w:t>and Educational advisers; Librarians</w:t>
      </w:r>
    </w:p>
    <w:p w14:paraId="54100456"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05834697" w14:textId="77777777" w:rsidR="00D64780" w:rsidRPr="00D64780" w:rsidRDefault="00D64780" w:rsidP="00D64780">
      <w:pPr>
        <w:tabs>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705"/>
          <w:tab w:val="left" w:pos="720"/>
          <w:tab w:val="left" w:pos="1411"/>
          <w:tab w:val="decimal" w:pos="9892"/>
        </w:tabs>
        <w:overflowPunct w:val="0"/>
        <w:autoSpaceDE w:val="0"/>
        <w:autoSpaceDN w:val="0"/>
        <w:adjustRightInd w:val="0"/>
        <w:spacing w:before="0" w:after="0" w:line="280" w:lineRule="atLeast"/>
        <w:ind w:left="720" w:hanging="720"/>
        <w:textAlignment w:val="baseline"/>
        <w:rPr>
          <w:rFonts w:cs="Arial"/>
          <w:color w:val="000000"/>
          <w:sz w:val="24"/>
          <w:lang w:val="en-GB" w:eastAsia="fr-BE"/>
        </w:rPr>
      </w:pPr>
      <w:r w:rsidRPr="00D64780">
        <w:rPr>
          <w:rFonts w:cs="Arial"/>
          <w:color w:val="000000"/>
          <w:sz w:val="24"/>
          <w:lang w:val="en-GB" w:eastAsia="fr-BE"/>
        </w:rPr>
        <w:tab/>
        <w:t>Principal educational advisers, Educational advisers and Librarians shall work a 40-hour week, in accordance with a timetable drawn up by the Director.</w:t>
      </w:r>
    </w:p>
    <w:p w14:paraId="1837BF30"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2DAE4DFC"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D64780">
        <w:rPr>
          <w:rFonts w:cs="Arial"/>
          <w:color w:val="000000"/>
          <w:sz w:val="24"/>
          <w:lang w:val="en-GB" w:eastAsia="fr-BE"/>
        </w:rPr>
        <w:tab/>
        <w:t>In special circumstances, and provided that they have the requisite teaching qualifications, these staff may, on a proposal from the Board of Inspectors and subject to the authorisation of the Secretary-General, be required to teach up to four lessons, in which case one teaching period shall be regarded as equivalent to one and a half hours' normal duties.</w:t>
      </w:r>
    </w:p>
    <w:p w14:paraId="12F28335"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7CA046BE" w14:textId="77777777" w:rsidR="00D64780" w:rsidRPr="00D64780" w:rsidRDefault="00D64780" w:rsidP="00D64780">
      <w:pPr>
        <w:numPr>
          <w:ilvl w:val="0"/>
          <w:numId w:val="25"/>
        </w:num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jc w:val="left"/>
        <w:textAlignment w:val="baseline"/>
        <w:rPr>
          <w:rFonts w:cs="Arial"/>
          <w:color w:val="000000"/>
          <w:sz w:val="24"/>
          <w:lang w:val="en-GB" w:eastAsia="fr-BE"/>
        </w:rPr>
      </w:pPr>
      <w:r w:rsidRPr="00D64780">
        <w:rPr>
          <w:rFonts w:cs="Arial"/>
          <w:color w:val="000000"/>
          <w:sz w:val="24"/>
          <w:lang w:val="en-GB" w:eastAsia="fr-BE"/>
        </w:rPr>
        <w:t>Managerial staff and Deputy Directors for Finance and Administration</w:t>
      </w:r>
    </w:p>
    <w:p w14:paraId="2BC6D399"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05B04FB4"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D64780">
        <w:rPr>
          <w:rFonts w:cs="Arial"/>
          <w:color w:val="000000"/>
          <w:sz w:val="24"/>
          <w:lang w:val="en-GB" w:eastAsia="fr-BE"/>
        </w:rPr>
        <w:tab/>
        <w:t xml:space="preserve">Managerial staff and the Deputy Directors for Finance and Administration shall work a 40-hour week, in accordance with a general timetable drawn up by the Secretary-General. </w:t>
      </w:r>
    </w:p>
    <w:p w14:paraId="57EE6BEE"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70AF647F"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13AF5094"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D64780">
        <w:rPr>
          <w:rFonts w:cs="Arial"/>
          <w:b/>
          <w:color w:val="000000"/>
          <w:sz w:val="24"/>
          <w:u w:val="single"/>
          <w:lang w:val="en-GB" w:eastAsia="fr-BE"/>
        </w:rPr>
        <w:t>Article 39</w:t>
      </w:r>
    </w:p>
    <w:p w14:paraId="47B2FBBB"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38701717" w14:textId="3B6E4E97" w:rsidR="00D64780" w:rsidRPr="00D64780" w:rsidRDefault="00D64780" w:rsidP="00D64780">
      <w:pPr>
        <w:tabs>
          <w:tab w:val="left" w:pos="705"/>
          <w:tab w:val="left" w:pos="1418"/>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1418" w:hanging="709"/>
        <w:textAlignment w:val="baseline"/>
        <w:rPr>
          <w:rFonts w:cs="Arial"/>
          <w:color w:val="000000"/>
          <w:sz w:val="24"/>
          <w:lang w:val="en-GB" w:eastAsia="fr-BE"/>
        </w:rPr>
      </w:pPr>
      <w:r w:rsidRPr="00D64780">
        <w:rPr>
          <w:rFonts w:cs="Arial"/>
          <w:color w:val="000000"/>
          <w:sz w:val="24"/>
          <w:lang w:val="en-GB" w:eastAsia="fr-BE"/>
        </w:rPr>
        <w:t>1.</w:t>
      </w:r>
      <w:r w:rsidRPr="00D64780">
        <w:rPr>
          <w:rFonts w:cs="Arial"/>
          <w:color w:val="000000"/>
          <w:sz w:val="24"/>
          <w:lang w:val="en-GB" w:eastAsia="fr-BE"/>
        </w:rPr>
        <w:tab/>
        <w:t>Directors</w:t>
      </w:r>
      <w:r w:rsidRPr="00D64780">
        <w:rPr>
          <w:rFonts w:cs="Arial"/>
          <w:b/>
          <w:color w:val="000000"/>
          <w:sz w:val="24"/>
          <w:lang w:val="en-GB" w:eastAsia="fr-BE"/>
        </w:rPr>
        <w:t>,</w:t>
      </w:r>
      <w:r w:rsidRPr="00D64780">
        <w:rPr>
          <w:rFonts w:cs="Arial"/>
          <w:color w:val="000000"/>
          <w:sz w:val="24"/>
          <w:lang w:val="en-GB" w:eastAsia="fr-BE"/>
        </w:rPr>
        <w:t xml:space="preserve"> Deputy Directors for the secondary cycle and the nursery and primary cycle </w:t>
      </w:r>
      <w:r w:rsidRPr="00D64780">
        <w:rPr>
          <w:rFonts w:cs="Arial"/>
          <w:b/>
          <w:color w:val="000000"/>
          <w:sz w:val="24"/>
          <w:lang w:val="en-GB" w:eastAsia="fr-BE"/>
        </w:rPr>
        <w:t>and Assistant Deputy Directors</w:t>
      </w:r>
      <w:r w:rsidRPr="00D64780">
        <w:rPr>
          <w:rFonts w:cs="Arial"/>
          <w:color w:val="000000"/>
          <w:sz w:val="24"/>
          <w:lang w:val="en-GB" w:eastAsia="fr-BE"/>
        </w:rPr>
        <w:t xml:space="preserve"> shall have the same </w:t>
      </w:r>
      <w:r w:rsidRPr="00D64780">
        <w:rPr>
          <w:rFonts w:cs="Arial"/>
          <w:b/>
          <w:color w:val="000000"/>
          <w:sz w:val="24"/>
          <w:lang w:val="en-GB" w:eastAsia="fr-BE"/>
        </w:rPr>
        <w:t>SCHOOL HOLIDAYS</w:t>
      </w:r>
      <w:r w:rsidRPr="00D64780">
        <w:rPr>
          <w:rFonts w:cs="Arial"/>
          <w:color w:val="000000"/>
          <w:sz w:val="24"/>
          <w:lang w:val="en-GB" w:eastAsia="fr-BE"/>
        </w:rPr>
        <w:t xml:space="preserve"> as the pupils, with a maximum of six weeks during the summer holidays.</w:t>
      </w:r>
    </w:p>
    <w:p w14:paraId="3F32A53F" w14:textId="77777777" w:rsidR="00D64780" w:rsidRPr="00D64780" w:rsidRDefault="00D64780" w:rsidP="00D64780">
      <w:pPr>
        <w:tabs>
          <w:tab w:val="left" w:pos="720"/>
          <w:tab w:val="left" w:pos="1418"/>
          <w:tab w:val="left" w:pos="2520"/>
          <w:tab w:val="left" w:pos="7920"/>
          <w:tab w:val="decimal" w:pos="9892"/>
        </w:tabs>
        <w:overflowPunct w:val="0"/>
        <w:autoSpaceDE w:val="0"/>
        <w:autoSpaceDN w:val="0"/>
        <w:adjustRightInd w:val="0"/>
        <w:spacing w:before="0" w:after="0" w:line="240" w:lineRule="exact"/>
        <w:ind w:left="1418" w:hanging="709"/>
        <w:textAlignment w:val="baseline"/>
        <w:rPr>
          <w:rFonts w:cs="Arial"/>
          <w:color w:val="000000"/>
          <w:sz w:val="24"/>
          <w:lang w:val="en-GB" w:eastAsia="fr-BE"/>
        </w:rPr>
      </w:pPr>
    </w:p>
    <w:p w14:paraId="14FA3E34" w14:textId="77777777" w:rsidR="00D64780" w:rsidRPr="00D64780" w:rsidRDefault="00D64780" w:rsidP="00D64780">
      <w:pPr>
        <w:tabs>
          <w:tab w:val="left" w:pos="705"/>
          <w:tab w:val="left" w:pos="1418"/>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1418" w:hanging="709"/>
        <w:textAlignment w:val="baseline"/>
        <w:rPr>
          <w:rFonts w:cs="Arial"/>
          <w:color w:val="000000"/>
          <w:sz w:val="24"/>
          <w:lang w:val="en-GB" w:eastAsia="fr-BE"/>
        </w:rPr>
      </w:pPr>
      <w:r w:rsidRPr="00D64780">
        <w:rPr>
          <w:rFonts w:cs="Arial"/>
          <w:color w:val="000000"/>
          <w:sz w:val="24"/>
          <w:lang w:val="en-GB" w:eastAsia="fr-BE"/>
        </w:rPr>
        <w:t>2.</w:t>
      </w:r>
      <w:r w:rsidRPr="00D64780">
        <w:rPr>
          <w:rFonts w:cs="Arial"/>
          <w:color w:val="000000"/>
          <w:sz w:val="24"/>
          <w:lang w:val="en-GB" w:eastAsia="fr-BE"/>
        </w:rPr>
        <w:tab/>
        <w:t>Teaching and supervisory staff shall have the same school holidays as the pupils.</w:t>
      </w:r>
    </w:p>
    <w:p w14:paraId="5F30FBF9"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753F6A4D"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1418"/>
        <w:textAlignment w:val="baseline"/>
        <w:rPr>
          <w:rFonts w:cs="Arial"/>
          <w:color w:val="000000"/>
          <w:sz w:val="24"/>
          <w:lang w:val="en-GB" w:eastAsia="fr-BE"/>
        </w:rPr>
      </w:pPr>
      <w:r w:rsidRPr="00D64780">
        <w:rPr>
          <w:rFonts w:cs="Arial"/>
          <w:color w:val="000000"/>
          <w:sz w:val="24"/>
          <w:lang w:val="en-GB" w:eastAsia="fr-BE"/>
        </w:rPr>
        <w:t>However:</w:t>
      </w:r>
    </w:p>
    <w:p w14:paraId="1CDE0CED"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1418"/>
        <w:textAlignment w:val="baseline"/>
        <w:rPr>
          <w:rFonts w:cs="Arial"/>
          <w:color w:val="000000"/>
          <w:sz w:val="24"/>
          <w:lang w:val="en-GB" w:eastAsia="fr-BE"/>
        </w:rPr>
      </w:pPr>
    </w:p>
    <w:p w14:paraId="0DA2AACE" w14:textId="77777777" w:rsidR="00D64780" w:rsidRPr="00D64780" w:rsidRDefault="00D64780" w:rsidP="00D64780">
      <w:pPr>
        <w:tabs>
          <w:tab w:val="left" w:pos="676"/>
          <w:tab w:val="left" w:pos="705"/>
          <w:tab w:val="left" w:pos="2127"/>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2127" w:hanging="709"/>
        <w:textAlignment w:val="baseline"/>
        <w:rPr>
          <w:rFonts w:cs="Arial"/>
          <w:color w:val="000000"/>
          <w:sz w:val="24"/>
          <w:lang w:val="en-GB" w:eastAsia="fr-BE"/>
        </w:rPr>
      </w:pPr>
      <w:r w:rsidRPr="00D64780">
        <w:rPr>
          <w:rFonts w:cs="Arial"/>
          <w:color w:val="000000"/>
          <w:sz w:val="24"/>
          <w:lang w:val="en-GB" w:eastAsia="fr-BE"/>
        </w:rPr>
        <w:t>(a)</w:t>
      </w:r>
      <w:r w:rsidRPr="00D64780">
        <w:rPr>
          <w:rFonts w:cs="Arial"/>
          <w:color w:val="000000"/>
          <w:sz w:val="24"/>
          <w:lang w:val="en-GB" w:eastAsia="fr-BE"/>
        </w:rPr>
        <w:tab/>
        <w:t>teaching staff may be asked to be in attendance at the School on the first two days and the last four days of the summer holidays</w:t>
      </w:r>
    </w:p>
    <w:p w14:paraId="347F57FC" w14:textId="77777777" w:rsidR="00D64780" w:rsidRPr="00D64780" w:rsidRDefault="00D64780" w:rsidP="00D64780">
      <w:pPr>
        <w:tabs>
          <w:tab w:val="left" w:pos="676"/>
          <w:tab w:val="left" w:pos="705"/>
          <w:tab w:val="left" w:pos="2127"/>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2127" w:hanging="709"/>
        <w:textAlignment w:val="baseline"/>
        <w:rPr>
          <w:rFonts w:cs="Arial"/>
          <w:color w:val="000000"/>
          <w:sz w:val="24"/>
          <w:lang w:val="en-GB" w:eastAsia="fr-BE"/>
        </w:rPr>
      </w:pPr>
    </w:p>
    <w:p w14:paraId="145F2C66" w14:textId="77777777" w:rsidR="00D64780" w:rsidRPr="00D64780" w:rsidRDefault="00D64780" w:rsidP="00D64780">
      <w:pPr>
        <w:tabs>
          <w:tab w:val="left" w:pos="676"/>
          <w:tab w:val="left" w:pos="705"/>
          <w:tab w:val="left" w:pos="2127"/>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2127" w:hanging="709"/>
        <w:textAlignment w:val="baseline"/>
        <w:rPr>
          <w:rFonts w:cs="Arial"/>
          <w:color w:val="000000"/>
          <w:sz w:val="24"/>
          <w:lang w:val="en-GB" w:eastAsia="fr-BE"/>
        </w:rPr>
      </w:pPr>
      <w:r w:rsidRPr="00D64780">
        <w:rPr>
          <w:rFonts w:cs="Arial"/>
          <w:color w:val="000000"/>
          <w:sz w:val="24"/>
          <w:lang w:val="en-GB" w:eastAsia="fr-BE"/>
        </w:rPr>
        <w:t>(b)</w:t>
      </w:r>
      <w:r w:rsidRPr="00D64780">
        <w:rPr>
          <w:rFonts w:cs="Arial"/>
          <w:color w:val="000000"/>
          <w:sz w:val="24"/>
          <w:lang w:val="en-GB" w:eastAsia="fr-BE"/>
        </w:rPr>
        <w:tab/>
        <w:t>educational advisers and librarians may be required to perform their duties on the first six days and the last six days of the summer holidays.</w:t>
      </w:r>
    </w:p>
    <w:p w14:paraId="22371455"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3613BB19"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1418" w:hanging="709"/>
        <w:textAlignment w:val="baseline"/>
        <w:rPr>
          <w:rFonts w:cs="Arial"/>
          <w:color w:val="000000"/>
          <w:sz w:val="24"/>
          <w:lang w:val="en-GB" w:eastAsia="fr-BE"/>
        </w:rPr>
      </w:pPr>
      <w:r w:rsidRPr="00D64780">
        <w:rPr>
          <w:rFonts w:cs="Arial"/>
          <w:color w:val="000000"/>
          <w:sz w:val="24"/>
          <w:lang w:val="en-GB" w:eastAsia="fr-BE"/>
        </w:rPr>
        <w:t>3.</w:t>
      </w:r>
      <w:r w:rsidRPr="00D64780">
        <w:rPr>
          <w:rFonts w:cs="Arial"/>
          <w:color w:val="000000"/>
          <w:sz w:val="24"/>
          <w:lang w:val="en-GB" w:eastAsia="fr-BE"/>
        </w:rPr>
        <w:tab/>
        <w:t xml:space="preserve">Managerial staff and the Deputy Director for Finance and Administration shall be entitled to </w:t>
      </w:r>
      <w:r w:rsidRPr="00D64780">
        <w:rPr>
          <w:rFonts w:cs="Arial"/>
          <w:b/>
          <w:color w:val="000000"/>
          <w:sz w:val="24"/>
          <w:lang w:val="en-GB" w:eastAsia="fr-BE"/>
        </w:rPr>
        <w:t>ANNUAL LEAVE</w:t>
      </w:r>
      <w:r w:rsidRPr="00D64780">
        <w:rPr>
          <w:rFonts w:cs="Arial"/>
          <w:color w:val="000000"/>
          <w:sz w:val="24"/>
          <w:lang w:val="en-GB" w:eastAsia="fr-BE"/>
        </w:rPr>
        <w:t xml:space="preserve"> of not less than 24 days nor more than 30 working days per calendar year, in accordance with the rules of the European Schools. </w:t>
      </w:r>
    </w:p>
    <w:p w14:paraId="2DFD8D18"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731A917B" w14:textId="1EDF6FDF" w:rsidR="00E616D9" w:rsidRDefault="00E616D9">
      <w:pPr>
        <w:spacing w:before="0" w:after="0"/>
        <w:jc w:val="left"/>
        <w:rPr>
          <w:rFonts w:cs="Arial"/>
          <w:color w:val="000000"/>
          <w:sz w:val="24"/>
          <w:lang w:val="en-GB" w:eastAsia="fr-BE"/>
        </w:rPr>
      </w:pPr>
      <w:r>
        <w:rPr>
          <w:rFonts w:cs="Arial"/>
          <w:color w:val="000000"/>
          <w:sz w:val="24"/>
          <w:lang w:val="en-GB" w:eastAsia="fr-BE"/>
        </w:rPr>
        <w:br w:type="page"/>
      </w:r>
    </w:p>
    <w:p w14:paraId="7CD36DE3"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5D4C0BA0" w14:textId="77777777" w:rsidR="00D64780" w:rsidRPr="00D64780" w:rsidRDefault="00D64780" w:rsidP="00D64780">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D64780">
        <w:rPr>
          <w:rFonts w:cs="Arial"/>
          <w:b/>
          <w:color w:val="000000"/>
          <w:sz w:val="24"/>
          <w:u w:val="single"/>
          <w:lang w:val="en-GB" w:eastAsia="fr-BE"/>
        </w:rPr>
        <w:t>Article 40</w:t>
      </w:r>
    </w:p>
    <w:p w14:paraId="4966E15A"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0AE00693" w14:textId="77777777" w:rsidR="00D64780" w:rsidRPr="00D64780" w:rsidRDefault="00D64780" w:rsidP="00D64780">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D64780">
        <w:rPr>
          <w:rFonts w:cs="Arial"/>
          <w:color w:val="000000"/>
          <w:sz w:val="24"/>
          <w:lang w:val="en-GB" w:eastAsia="fr-BE"/>
        </w:rPr>
        <w:t>1.</w:t>
      </w:r>
      <w:r w:rsidRPr="00D64780">
        <w:rPr>
          <w:rFonts w:cs="Arial"/>
          <w:color w:val="000000"/>
          <w:sz w:val="24"/>
          <w:lang w:val="en-GB" w:eastAsia="fr-BE"/>
        </w:rPr>
        <w:tab/>
        <w:t xml:space="preserve">In the event of their being unable to perform their duties as a result of </w:t>
      </w:r>
      <w:r w:rsidRPr="00D64780">
        <w:rPr>
          <w:rFonts w:cs="Arial"/>
          <w:b/>
          <w:color w:val="000000"/>
          <w:sz w:val="24"/>
          <w:lang w:val="en-GB" w:eastAsia="fr-BE"/>
        </w:rPr>
        <w:t>SICKNESS or ACCIDENT</w:t>
      </w:r>
      <w:r w:rsidRPr="00D64780">
        <w:rPr>
          <w:rFonts w:cs="Arial"/>
          <w:color w:val="000000"/>
          <w:sz w:val="24"/>
          <w:lang w:val="en-GB" w:eastAsia="fr-BE"/>
        </w:rPr>
        <w:t xml:space="preserve">, </w:t>
      </w:r>
    </w:p>
    <w:p w14:paraId="4F68F6D0"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08D1795C" w14:textId="77777777" w:rsidR="00D64780" w:rsidRPr="00D64780" w:rsidRDefault="00D64780" w:rsidP="00D64780">
      <w:pPr>
        <w:tabs>
          <w:tab w:val="left" w:pos="676"/>
          <w:tab w:val="left" w:pos="720"/>
          <w:tab w:val="left" w:pos="1123"/>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left" w:pos="1123"/>
          <w:tab w:val="decimal" w:pos="9892"/>
        </w:tabs>
        <w:overflowPunct w:val="0"/>
        <w:autoSpaceDE w:val="0"/>
        <w:autoSpaceDN w:val="0"/>
        <w:adjustRightInd w:val="0"/>
        <w:spacing w:before="0" w:after="0" w:line="280" w:lineRule="atLeast"/>
        <w:ind w:left="1123" w:hanging="448"/>
        <w:textAlignment w:val="baseline"/>
        <w:rPr>
          <w:rFonts w:cs="Arial"/>
          <w:color w:val="000000"/>
          <w:sz w:val="24"/>
          <w:lang w:val="en-GB" w:eastAsia="fr-BE"/>
        </w:rPr>
      </w:pPr>
      <w:r w:rsidRPr="00D64780">
        <w:rPr>
          <w:rFonts w:cs="Arial"/>
          <w:color w:val="000000"/>
          <w:sz w:val="24"/>
          <w:lang w:val="en-GB" w:eastAsia="fr-BE"/>
        </w:rPr>
        <w:t>(a)</w:t>
      </w:r>
      <w:r w:rsidRPr="00D64780">
        <w:rPr>
          <w:rFonts w:cs="Arial"/>
          <w:color w:val="000000"/>
          <w:sz w:val="24"/>
          <w:lang w:val="en-GB" w:eastAsia="fr-BE"/>
        </w:rPr>
        <w:tab/>
        <w:t>Directors shall inform the Secretary-General, who shall ascertain that arrangements have been made to replace them;</w:t>
      </w:r>
    </w:p>
    <w:p w14:paraId="67297232" w14:textId="77777777" w:rsidR="00D64780" w:rsidRPr="00D64780" w:rsidRDefault="00D64780" w:rsidP="00D64780">
      <w:pPr>
        <w:tabs>
          <w:tab w:val="left" w:pos="676"/>
          <w:tab w:val="left" w:pos="720"/>
          <w:tab w:val="left" w:pos="1123"/>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left" w:pos="1123"/>
          <w:tab w:val="decimal" w:pos="9892"/>
        </w:tabs>
        <w:overflowPunct w:val="0"/>
        <w:autoSpaceDE w:val="0"/>
        <w:autoSpaceDN w:val="0"/>
        <w:adjustRightInd w:val="0"/>
        <w:spacing w:before="0" w:after="0" w:line="280" w:lineRule="atLeast"/>
        <w:ind w:left="1123" w:hanging="448"/>
        <w:textAlignment w:val="baseline"/>
        <w:rPr>
          <w:rFonts w:cs="Arial"/>
          <w:color w:val="000000"/>
          <w:sz w:val="24"/>
          <w:lang w:val="en-GB" w:eastAsia="fr-BE"/>
        </w:rPr>
      </w:pPr>
    </w:p>
    <w:p w14:paraId="3C0ED5B6" w14:textId="4A8AA75D" w:rsidR="00D64780" w:rsidRPr="00D64780" w:rsidRDefault="00D64780" w:rsidP="00D64780">
      <w:pPr>
        <w:tabs>
          <w:tab w:val="left" w:pos="676"/>
          <w:tab w:val="left" w:pos="720"/>
          <w:tab w:val="left" w:pos="1123"/>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left" w:pos="1123"/>
          <w:tab w:val="decimal" w:pos="9892"/>
        </w:tabs>
        <w:overflowPunct w:val="0"/>
        <w:autoSpaceDE w:val="0"/>
        <w:autoSpaceDN w:val="0"/>
        <w:adjustRightInd w:val="0"/>
        <w:spacing w:before="0" w:after="0" w:line="280" w:lineRule="atLeast"/>
        <w:ind w:left="1123" w:hanging="448"/>
        <w:textAlignment w:val="baseline"/>
        <w:rPr>
          <w:rFonts w:cs="Arial"/>
          <w:color w:val="000000"/>
          <w:sz w:val="24"/>
          <w:lang w:val="en-GB" w:eastAsia="fr-BE"/>
        </w:rPr>
      </w:pPr>
      <w:r w:rsidRPr="00D64780">
        <w:rPr>
          <w:rFonts w:cs="Arial"/>
          <w:color w:val="000000"/>
          <w:sz w:val="24"/>
          <w:lang w:val="en-GB" w:eastAsia="fr-BE"/>
        </w:rPr>
        <w:t>(b)</w:t>
      </w:r>
      <w:r w:rsidRPr="00D64780">
        <w:rPr>
          <w:rFonts w:cs="Arial"/>
          <w:color w:val="000000"/>
          <w:sz w:val="24"/>
          <w:lang w:val="en-GB" w:eastAsia="fr-BE"/>
        </w:rPr>
        <w:tab/>
        <w:t>Deputy Directors</w:t>
      </w:r>
      <w:r w:rsidRPr="00D64780">
        <w:rPr>
          <w:rFonts w:cs="Arial"/>
          <w:b/>
          <w:color w:val="000000"/>
          <w:sz w:val="24"/>
          <w:lang w:val="en-GB" w:eastAsia="fr-BE"/>
        </w:rPr>
        <w:t>, Assistant Deputy Directors</w:t>
      </w:r>
      <w:r w:rsidRPr="00D64780">
        <w:rPr>
          <w:rFonts w:cs="Arial"/>
          <w:color w:val="000000"/>
          <w:sz w:val="24"/>
          <w:lang w:val="en-GB" w:eastAsia="fr-BE"/>
        </w:rPr>
        <w:t xml:space="preserve"> and members of the teaching, supervisory in post in the Schools shall inform the Director immediately;</w:t>
      </w:r>
    </w:p>
    <w:p w14:paraId="20297006" w14:textId="77777777" w:rsidR="00D64780" w:rsidRPr="00D64780" w:rsidRDefault="00D64780" w:rsidP="00D64780">
      <w:pPr>
        <w:tabs>
          <w:tab w:val="left" w:pos="676"/>
          <w:tab w:val="left" w:pos="720"/>
          <w:tab w:val="left" w:pos="1123"/>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left" w:pos="1123"/>
          <w:tab w:val="decimal" w:pos="9892"/>
        </w:tabs>
        <w:overflowPunct w:val="0"/>
        <w:autoSpaceDE w:val="0"/>
        <w:autoSpaceDN w:val="0"/>
        <w:adjustRightInd w:val="0"/>
        <w:spacing w:before="0" w:after="0" w:line="280" w:lineRule="atLeast"/>
        <w:ind w:left="1123" w:hanging="448"/>
        <w:textAlignment w:val="baseline"/>
        <w:rPr>
          <w:rFonts w:cs="Arial"/>
          <w:color w:val="000000"/>
          <w:sz w:val="24"/>
          <w:lang w:val="en-GB" w:eastAsia="fr-BE"/>
        </w:rPr>
      </w:pPr>
    </w:p>
    <w:p w14:paraId="70BB65E7" w14:textId="4EF7E991" w:rsidR="00D64780" w:rsidRPr="00D64780" w:rsidRDefault="00D64780" w:rsidP="00D64780">
      <w:pPr>
        <w:tabs>
          <w:tab w:val="left" w:pos="676"/>
          <w:tab w:val="left" w:pos="720"/>
          <w:tab w:val="left" w:pos="1123"/>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left" w:pos="1123"/>
          <w:tab w:val="decimal" w:pos="9892"/>
        </w:tabs>
        <w:overflowPunct w:val="0"/>
        <w:autoSpaceDE w:val="0"/>
        <w:autoSpaceDN w:val="0"/>
        <w:adjustRightInd w:val="0"/>
        <w:spacing w:before="0" w:after="0" w:line="280" w:lineRule="atLeast"/>
        <w:ind w:left="1123" w:hanging="448"/>
        <w:textAlignment w:val="baseline"/>
        <w:rPr>
          <w:rFonts w:cs="Arial"/>
          <w:color w:val="000000"/>
          <w:sz w:val="24"/>
          <w:lang w:val="en-GB" w:eastAsia="fr-BE"/>
        </w:rPr>
      </w:pPr>
      <w:r w:rsidRPr="00D64780">
        <w:rPr>
          <w:rFonts w:cs="Arial"/>
          <w:color w:val="000000"/>
          <w:sz w:val="24"/>
          <w:lang w:val="en-GB" w:eastAsia="fr-BE"/>
        </w:rPr>
        <w:t>(c)</w:t>
      </w:r>
      <w:r w:rsidRPr="00D64780">
        <w:rPr>
          <w:rFonts w:cs="Arial"/>
          <w:color w:val="000000"/>
          <w:sz w:val="24"/>
          <w:lang w:val="en-GB" w:eastAsia="fr-BE"/>
        </w:rPr>
        <w:tab/>
      </w:r>
      <w:r w:rsidR="00F92AB8" w:rsidRPr="00D64780">
        <w:rPr>
          <w:rFonts w:cs="Arial"/>
          <w:color w:val="000000"/>
          <w:sz w:val="24"/>
          <w:lang w:val="en-GB" w:eastAsia="fr-BE"/>
        </w:rPr>
        <w:t>Members</w:t>
      </w:r>
      <w:r w:rsidRPr="00D64780">
        <w:rPr>
          <w:rFonts w:cs="Arial"/>
          <w:color w:val="000000"/>
          <w:sz w:val="24"/>
          <w:lang w:val="en-GB" w:eastAsia="fr-BE"/>
        </w:rPr>
        <w:t xml:space="preserve"> of the managerial staff employed in the Office of the Secretary-General shall inform the Secretary-General immediately.</w:t>
      </w:r>
    </w:p>
    <w:p w14:paraId="604132F2"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404C5AA3" w14:textId="77777777" w:rsidR="00D64780" w:rsidRPr="00D64780" w:rsidRDefault="00D64780" w:rsidP="00D64780">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D64780">
        <w:rPr>
          <w:rFonts w:cs="Arial"/>
          <w:color w:val="000000"/>
          <w:sz w:val="24"/>
          <w:lang w:val="en-GB" w:eastAsia="fr-BE"/>
        </w:rPr>
        <w:tab/>
        <w:t>The Director or his representative will operate a system for recording days' absence because of sickness to which the members of the Board of Inspectors will have access at all times during their school visits.</w:t>
      </w:r>
    </w:p>
    <w:p w14:paraId="4C3DE832" w14:textId="77777777" w:rsidR="00D64780" w:rsidRPr="00D64780" w:rsidRDefault="00D64780" w:rsidP="00D64780">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p>
    <w:p w14:paraId="7E019CDA" w14:textId="77777777" w:rsidR="00D64780" w:rsidRPr="00D64780" w:rsidRDefault="00D64780" w:rsidP="00D64780">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D64780">
        <w:rPr>
          <w:rFonts w:cs="Arial"/>
          <w:color w:val="000000"/>
          <w:sz w:val="24"/>
          <w:lang w:val="en-GB" w:eastAsia="fr-BE"/>
        </w:rPr>
        <w:t>2.</w:t>
      </w:r>
      <w:r w:rsidRPr="00D64780">
        <w:rPr>
          <w:rFonts w:cs="Arial"/>
          <w:color w:val="000000"/>
          <w:sz w:val="24"/>
          <w:lang w:val="en-GB" w:eastAsia="fr-BE"/>
        </w:rPr>
        <w:tab/>
        <w:t xml:space="preserve">A member of staff shall produce a </w:t>
      </w:r>
      <w:r w:rsidRPr="00D64780">
        <w:rPr>
          <w:rFonts w:cs="Arial"/>
          <w:b/>
          <w:color w:val="000000"/>
          <w:sz w:val="24"/>
          <w:lang w:val="en-GB" w:eastAsia="fr-BE"/>
        </w:rPr>
        <w:t>MEDICAL CERTIFICATE</w:t>
      </w:r>
      <w:r w:rsidRPr="00D64780">
        <w:rPr>
          <w:rFonts w:cs="Arial"/>
          <w:color w:val="000000"/>
          <w:sz w:val="24"/>
          <w:lang w:val="en-GB" w:eastAsia="fr-BE"/>
        </w:rPr>
        <w:t>, stating the probable period of incapacity, if he is absent for more than two days.</w:t>
      </w:r>
    </w:p>
    <w:p w14:paraId="1EEB5D78"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466D8B40" w14:textId="77777777" w:rsidR="00D64780" w:rsidRPr="00D64780" w:rsidRDefault="00D64780" w:rsidP="00D64780">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D64780">
        <w:rPr>
          <w:rFonts w:cs="Arial"/>
          <w:color w:val="000000"/>
          <w:sz w:val="24"/>
          <w:lang w:val="en-GB" w:eastAsia="fr-BE"/>
        </w:rPr>
        <w:tab/>
        <w:t xml:space="preserve">All certificates received will be noted in the system for recording absences because of sickness. </w:t>
      </w:r>
    </w:p>
    <w:p w14:paraId="7383FB1A" w14:textId="77777777" w:rsidR="00D64780" w:rsidRPr="00D64780" w:rsidRDefault="00D64780" w:rsidP="00D64780">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p>
    <w:p w14:paraId="29450105" w14:textId="77777777" w:rsidR="00D64780" w:rsidRPr="00D64780" w:rsidRDefault="00D64780" w:rsidP="00D64780">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D64780">
        <w:rPr>
          <w:rFonts w:cs="Arial"/>
          <w:color w:val="000000"/>
          <w:sz w:val="24"/>
          <w:lang w:val="en-GB" w:eastAsia="fr-BE"/>
        </w:rPr>
        <w:tab/>
        <w:t>The Director or, where appropriate, the Secretary-General shall be empowered to check on absences in whatever manner they deem most appropriate.</w:t>
      </w:r>
    </w:p>
    <w:p w14:paraId="5744D7EF"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071CD1BB" w14:textId="77777777" w:rsidR="00D64780" w:rsidRPr="00D64780" w:rsidRDefault="00D64780" w:rsidP="00D64780">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D64780">
        <w:rPr>
          <w:rFonts w:cs="Arial"/>
          <w:color w:val="000000"/>
          <w:sz w:val="24"/>
          <w:lang w:val="en-GB" w:eastAsia="fr-BE"/>
        </w:rPr>
        <w:tab/>
        <w:t>The outcome of the check will be noted in the recording system and, where appropriate, the member of staff will be informed in writing.</w:t>
      </w:r>
    </w:p>
    <w:p w14:paraId="77A6A79B" w14:textId="77777777" w:rsidR="00D64780" w:rsidRPr="00D64780" w:rsidRDefault="00D64780" w:rsidP="00D64780">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D64780">
        <w:rPr>
          <w:rFonts w:cs="Arial"/>
          <w:color w:val="000000"/>
          <w:sz w:val="24"/>
          <w:lang w:val="en-GB" w:eastAsia="fr-BE"/>
        </w:rPr>
        <w:tab/>
      </w:r>
    </w:p>
    <w:p w14:paraId="4F78D9BF" w14:textId="77777777" w:rsidR="00D64780" w:rsidRPr="00D64780" w:rsidRDefault="00D64780" w:rsidP="00D64780">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D64780">
        <w:rPr>
          <w:rFonts w:cs="Arial"/>
          <w:color w:val="000000"/>
          <w:sz w:val="24"/>
          <w:lang w:val="en-GB" w:eastAsia="fr-BE"/>
        </w:rPr>
        <w:tab/>
        <w:t>If, over a period of twelve months, a member of staff is absent for up to two consecutive days because of sickness for a total of more than ten days, he shall be required to produce a medical certificate for any further absence because of sickness, whatever the duration.</w:t>
      </w:r>
    </w:p>
    <w:p w14:paraId="6A4658B7"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27C646A3" w14:textId="77777777" w:rsidR="00D64780" w:rsidRPr="00D64780" w:rsidRDefault="00D64780" w:rsidP="00D64780">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D64780">
        <w:rPr>
          <w:rFonts w:cs="Arial"/>
          <w:color w:val="000000"/>
          <w:sz w:val="24"/>
          <w:lang w:val="en-GB" w:eastAsia="fr-BE"/>
        </w:rPr>
        <w:tab/>
        <w:t xml:space="preserve">Where appropriate, the member of staff will be notified in writing, in accordance with this article; a copy of this notification will appear in the system for recording absences because of sickness. </w:t>
      </w:r>
    </w:p>
    <w:p w14:paraId="7C90B31A"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5633EF1F"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left" w:pos="2116"/>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D64780">
        <w:rPr>
          <w:rFonts w:cs="Arial"/>
          <w:color w:val="000000"/>
          <w:sz w:val="24"/>
          <w:lang w:val="en-GB" w:eastAsia="fr-BE"/>
        </w:rPr>
        <w:t>3.</w:t>
      </w:r>
      <w:r w:rsidRPr="00D64780">
        <w:rPr>
          <w:rFonts w:cs="Arial"/>
          <w:color w:val="000000"/>
          <w:sz w:val="24"/>
          <w:lang w:val="en-GB" w:eastAsia="fr-BE"/>
        </w:rPr>
        <w:tab/>
        <w:t>A member of staff who is absent because of sickness may, at his request, resume his duties on a part-time basis if he produces a medical certificate in support of his request. The period of part-time work will be taken into account for purposes of calculating absence on long-term sick leave.</w:t>
      </w:r>
    </w:p>
    <w:p w14:paraId="216949B6"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5F3D8F9A"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709"/>
        <w:textAlignment w:val="baseline"/>
        <w:rPr>
          <w:rFonts w:cs="Arial"/>
          <w:color w:val="000000"/>
          <w:sz w:val="24"/>
          <w:lang w:val="en-GB" w:eastAsia="fr-BE"/>
        </w:rPr>
      </w:pPr>
      <w:r w:rsidRPr="00D64780">
        <w:rPr>
          <w:rFonts w:cs="Arial"/>
          <w:color w:val="000000"/>
          <w:sz w:val="24"/>
          <w:lang w:val="en-GB" w:eastAsia="fr-BE"/>
        </w:rPr>
        <w:t xml:space="preserve">Where appropriate, the Director or his representative will take a decision on this request. The member of staff concerned will be notified of the decision in writing, in accordance with this provision. </w:t>
      </w:r>
    </w:p>
    <w:p w14:paraId="57BAE188"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376B0F66" w14:textId="77777777" w:rsidR="00D64780" w:rsidRPr="00D64780" w:rsidRDefault="00D64780" w:rsidP="00D64780">
      <w:pPr>
        <w:tabs>
          <w:tab w:val="left" w:pos="709"/>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709" w:hanging="709"/>
        <w:textAlignment w:val="baseline"/>
        <w:rPr>
          <w:rFonts w:cs="Arial"/>
          <w:color w:val="000000"/>
          <w:sz w:val="24"/>
          <w:lang w:val="en-GB" w:eastAsia="fr-BE"/>
        </w:rPr>
      </w:pPr>
      <w:r w:rsidRPr="00D64780">
        <w:rPr>
          <w:rFonts w:cs="Arial"/>
          <w:color w:val="000000"/>
          <w:sz w:val="24"/>
          <w:lang w:val="en-GB" w:eastAsia="fr-BE"/>
        </w:rPr>
        <w:lastRenderedPageBreak/>
        <w:t>4.</w:t>
      </w:r>
      <w:r w:rsidRPr="00D64780">
        <w:rPr>
          <w:rFonts w:cs="Arial"/>
          <w:color w:val="000000"/>
          <w:sz w:val="24"/>
          <w:lang w:val="en-GB" w:eastAsia="fr-BE"/>
        </w:rPr>
        <w:tab/>
        <w:t xml:space="preserve">Members of staff shall undergo a </w:t>
      </w:r>
      <w:r w:rsidRPr="00D64780">
        <w:rPr>
          <w:rFonts w:cs="Arial"/>
          <w:b/>
          <w:color w:val="000000"/>
          <w:sz w:val="24"/>
          <w:lang w:val="en-GB" w:eastAsia="fr-BE"/>
        </w:rPr>
        <w:t>MEDICAL CHECK-UP</w:t>
      </w:r>
      <w:r w:rsidRPr="00D64780">
        <w:rPr>
          <w:rFonts w:cs="Arial"/>
          <w:color w:val="000000"/>
          <w:sz w:val="24"/>
          <w:lang w:val="en-GB" w:eastAsia="fr-BE"/>
        </w:rPr>
        <w:t xml:space="preserve"> organised by the School every two years.</w:t>
      </w:r>
    </w:p>
    <w:p w14:paraId="213A9299"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5F16C98D" w14:textId="77777777" w:rsidR="00D64780" w:rsidRPr="00D64780" w:rsidRDefault="00D64780" w:rsidP="00D64780">
      <w:pPr>
        <w:tabs>
          <w:tab w:val="left" w:pos="676"/>
          <w:tab w:val="left" w:pos="705"/>
          <w:tab w:val="left" w:pos="1418"/>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709"/>
        <w:textAlignment w:val="baseline"/>
        <w:rPr>
          <w:rFonts w:cs="Arial"/>
          <w:color w:val="000000"/>
          <w:sz w:val="24"/>
          <w:lang w:val="en-GB" w:eastAsia="fr-BE"/>
        </w:rPr>
      </w:pPr>
      <w:r w:rsidRPr="00D64780">
        <w:rPr>
          <w:rFonts w:cs="Arial"/>
          <w:color w:val="000000"/>
          <w:sz w:val="24"/>
          <w:lang w:val="en-GB" w:eastAsia="fr-BE"/>
        </w:rPr>
        <w:t>A member of staff shall undergo a medical check-up at the duly substantiated request of either the Director or the national Inspector, should they wish to satisfy themselves of the fitness for duty of the person concerned.</w:t>
      </w:r>
    </w:p>
    <w:p w14:paraId="083F1B7D" w14:textId="77777777" w:rsidR="00D64780" w:rsidRPr="00D64780" w:rsidRDefault="00D64780" w:rsidP="00D64780">
      <w:pPr>
        <w:tabs>
          <w:tab w:val="left" w:pos="720"/>
          <w:tab w:val="left" w:pos="1418"/>
          <w:tab w:val="left" w:pos="2520"/>
          <w:tab w:val="left" w:pos="7920"/>
          <w:tab w:val="decimal" w:pos="9892"/>
        </w:tabs>
        <w:overflowPunct w:val="0"/>
        <w:autoSpaceDE w:val="0"/>
        <w:autoSpaceDN w:val="0"/>
        <w:adjustRightInd w:val="0"/>
        <w:spacing w:before="0" w:after="0" w:line="240" w:lineRule="exact"/>
        <w:ind w:left="709"/>
        <w:textAlignment w:val="baseline"/>
        <w:rPr>
          <w:rFonts w:cs="Arial"/>
          <w:color w:val="000000"/>
          <w:sz w:val="24"/>
          <w:lang w:val="en-GB" w:eastAsia="fr-BE"/>
        </w:rPr>
      </w:pPr>
    </w:p>
    <w:p w14:paraId="780E4826" w14:textId="77777777" w:rsidR="00D64780" w:rsidRPr="00D64780" w:rsidRDefault="00D64780" w:rsidP="00D64780">
      <w:pPr>
        <w:tabs>
          <w:tab w:val="left" w:pos="676"/>
          <w:tab w:val="left" w:pos="705"/>
          <w:tab w:val="left" w:pos="1418"/>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709"/>
        <w:textAlignment w:val="baseline"/>
        <w:rPr>
          <w:rFonts w:cs="Arial"/>
          <w:color w:val="000000"/>
          <w:sz w:val="24"/>
          <w:lang w:val="en-GB" w:eastAsia="fr-BE"/>
        </w:rPr>
      </w:pPr>
      <w:r w:rsidRPr="00D64780">
        <w:rPr>
          <w:rFonts w:cs="Arial"/>
          <w:color w:val="000000"/>
          <w:sz w:val="24"/>
          <w:lang w:val="en-GB" w:eastAsia="fr-BE"/>
        </w:rPr>
        <w:t>Check-up costs shall be payable entirely by the Sickness Fund of the European Schools, in accordance with the provisions laid down for Community officials.</w:t>
      </w:r>
    </w:p>
    <w:p w14:paraId="56F2CD6B"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3BBF6633"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709" w:hanging="709"/>
        <w:textAlignment w:val="baseline"/>
        <w:rPr>
          <w:rFonts w:cs="Arial"/>
          <w:color w:val="000000"/>
          <w:sz w:val="24"/>
          <w:lang w:val="en-GB" w:eastAsia="fr-BE"/>
        </w:rPr>
      </w:pPr>
      <w:r w:rsidRPr="00D64780">
        <w:rPr>
          <w:rFonts w:cs="Arial"/>
          <w:color w:val="000000"/>
          <w:sz w:val="24"/>
          <w:lang w:val="en-GB" w:eastAsia="fr-BE"/>
        </w:rPr>
        <w:t>5.</w:t>
      </w:r>
      <w:r w:rsidRPr="00D64780">
        <w:rPr>
          <w:rFonts w:cs="Arial"/>
          <w:color w:val="000000"/>
          <w:sz w:val="24"/>
          <w:lang w:val="en-GB" w:eastAsia="fr-BE"/>
        </w:rPr>
        <w:tab/>
        <w:t>At the end of each school year, the Director shall forward to the national authorities a list of the periods of absence of the members of staff.</w:t>
      </w:r>
    </w:p>
    <w:p w14:paraId="38C094AF"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4F14D577" w14:textId="4E0F3ED5"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709"/>
        <w:textAlignment w:val="baseline"/>
        <w:rPr>
          <w:rFonts w:cs="Arial"/>
          <w:color w:val="000000"/>
          <w:sz w:val="24"/>
          <w:lang w:val="en-GB" w:eastAsia="fr-BE"/>
        </w:rPr>
      </w:pPr>
      <w:r w:rsidRPr="00D64780">
        <w:rPr>
          <w:rFonts w:cs="Arial"/>
          <w:color w:val="000000"/>
          <w:sz w:val="24"/>
          <w:lang w:val="en-GB" w:eastAsia="fr-BE"/>
        </w:rPr>
        <w:t>In addition, the seconding national authority and the Inspectors shall be informed of any absence of Directors</w:t>
      </w:r>
      <w:r w:rsidRPr="00D64780">
        <w:rPr>
          <w:rFonts w:cs="Arial"/>
          <w:b/>
          <w:color w:val="000000"/>
          <w:sz w:val="24"/>
          <w:lang w:val="en-GB" w:eastAsia="fr-BE"/>
        </w:rPr>
        <w:t>,</w:t>
      </w:r>
      <w:r w:rsidRPr="00D64780">
        <w:rPr>
          <w:rFonts w:cs="Arial"/>
          <w:color w:val="000000"/>
          <w:sz w:val="24"/>
          <w:lang w:val="en-GB" w:eastAsia="fr-BE"/>
        </w:rPr>
        <w:t xml:space="preserve"> Deputy Directors for the secondary cycle and the nursery and primary cycle </w:t>
      </w:r>
      <w:r w:rsidRPr="00D64780">
        <w:rPr>
          <w:rFonts w:cs="Arial"/>
          <w:b/>
          <w:color w:val="000000"/>
          <w:sz w:val="24"/>
          <w:lang w:val="en-GB" w:eastAsia="fr-BE"/>
        </w:rPr>
        <w:t>and Assistant Deputy Directors</w:t>
      </w:r>
      <w:r w:rsidRPr="00D64780">
        <w:rPr>
          <w:rFonts w:cs="Arial"/>
          <w:color w:val="000000"/>
          <w:sz w:val="24"/>
          <w:lang w:val="en-GB" w:eastAsia="fr-BE"/>
        </w:rPr>
        <w:t>, teaching and supervisory staff of longer than four weeks in duration. The seconding national authority and the Inspectors shall likewise be informed if permission for part-time work is given to these staff by the Director.</w:t>
      </w:r>
    </w:p>
    <w:p w14:paraId="6D4E128A" w14:textId="3E069D29" w:rsidR="00D64780" w:rsidRDefault="00D64780" w:rsidP="00D64780">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overflowPunct w:val="0"/>
        <w:autoSpaceDE w:val="0"/>
        <w:autoSpaceDN w:val="0"/>
        <w:adjustRightInd w:val="0"/>
        <w:spacing w:before="0" w:after="0" w:line="280" w:lineRule="atLeast"/>
        <w:ind w:left="676" w:hanging="676"/>
        <w:textAlignment w:val="baseline"/>
        <w:rPr>
          <w:rFonts w:cs="Arial"/>
          <w:b/>
          <w:color w:val="000000"/>
          <w:sz w:val="24"/>
          <w:u w:val="single"/>
          <w:lang w:val="en-GB" w:eastAsia="fr-BE"/>
        </w:rPr>
      </w:pPr>
    </w:p>
    <w:p w14:paraId="1EC7F0A9" w14:textId="77777777" w:rsidR="00D657AF" w:rsidRPr="00D64780" w:rsidRDefault="00D657AF" w:rsidP="00D64780">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overflowPunct w:val="0"/>
        <w:autoSpaceDE w:val="0"/>
        <w:autoSpaceDN w:val="0"/>
        <w:adjustRightInd w:val="0"/>
        <w:spacing w:before="0" w:after="0" w:line="280" w:lineRule="atLeast"/>
        <w:ind w:left="676" w:hanging="676"/>
        <w:textAlignment w:val="baseline"/>
        <w:rPr>
          <w:rFonts w:cs="Arial"/>
          <w:b/>
          <w:color w:val="000000"/>
          <w:sz w:val="24"/>
          <w:u w:val="single"/>
          <w:lang w:val="en-GB" w:eastAsia="fr-BE"/>
        </w:rPr>
      </w:pPr>
    </w:p>
    <w:p w14:paraId="20BC3BE4" w14:textId="77777777" w:rsidR="002727A8" w:rsidRPr="002727A8" w:rsidRDefault="002727A8" w:rsidP="002727A8">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2727A8">
        <w:rPr>
          <w:rFonts w:cs="Arial"/>
          <w:b/>
          <w:color w:val="000000"/>
          <w:sz w:val="24"/>
          <w:u w:val="single"/>
          <w:lang w:val="en-GB" w:eastAsia="fr-BE"/>
        </w:rPr>
        <w:t>Article 41</w:t>
      </w:r>
    </w:p>
    <w:p w14:paraId="70525D43" w14:textId="77777777" w:rsidR="002727A8" w:rsidRPr="002727A8" w:rsidRDefault="002727A8" w:rsidP="002727A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22D0BF77" w14:textId="77777777" w:rsidR="002727A8" w:rsidRPr="002727A8" w:rsidRDefault="002727A8" w:rsidP="002727A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2727A8">
        <w:rPr>
          <w:rFonts w:cs="Arial"/>
          <w:color w:val="000000"/>
          <w:sz w:val="24"/>
          <w:lang w:val="en-GB" w:eastAsia="fr-BE"/>
        </w:rPr>
        <w:t>1. (a)</w:t>
      </w:r>
      <w:r w:rsidRPr="002727A8">
        <w:rPr>
          <w:rFonts w:cs="Arial"/>
          <w:color w:val="000000"/>
          <w:sz w:val="24"/>
          <w:lang w:val="en-GB" w:eastAsia="fr-BE"/>
        </w:rPr>
        <w:tab/>
        <w:t>In cases where a member of staff is absent on sick leave for an unbroken period of six months without being medically authorised actually to return to work full-time for at least one month, he shall be placed on</w:t>
      </w:r>
      <w:r w:rsidRPr="002727A8">
        <w:rPr>
          <w:rFonts w:cs="Arial"/>
          <w:b/>
          <w:color w:val="000000"/>
          <w:sz w:val="24"/>
          <w:lang w:val="en-GB" w:eastAsia="fr-BE"/>
        </w:rPr>
        <w:t xml:space="preserve"> ‘LONG-TERM SICK LEAVE’</w:t>
      </w:r>
      <w:r w:rsidRPr="002727A8">
        <w:rPr>
          <w:rFonts w:cs="Arial"/>
          <w:color w:val="000000"/>
          <w:sz w:val="24"/>
          <w:lang w:val="en-GB" w:eastAsia="fr-BE"/>
        </w:rPr>
        <w:t>, starting from the first day of sickness.</w:t>
      </w:r>
    </w:p>
    <w:p w14:paraId="3D4DEFE7" w14:textId="77777777" w:rsidR="002727A8" w:rsidRPr="002727A8" w:rsidRDefault="002727A8" w:rsidP="002727A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71F9492E" w14:textId="77777777" w:rsidR="002727A8" w:rsidRPr="002727A8" w:rsidRDefault="002727A8" w:rsidP="002727A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2727A8">
        <w:rPr>
          <w:rFonts w:cs="Arial"/>
          <w:color w:val="000000"/>
          <w:sz w:val="24"/>
          <w:lang w:val="en-GB" w:eastAsia="fr-BE"/>
        </w:rPr>
        <w:tab/>
        <w:t>School holidays or leave lasting at least two weeks shall be excluded for purposes of calculation of the minimum one-month period of return to work.</w:t>
      </w:r>
    </w:p>
    <w:p w14:paraId="037968DE" w14:textId="77777777" w:rsidR="002727A8" w:rsidRPr="002727A8" w:rsidRDefault="002727A8" w:rsidP="002727A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63B8C990" w14:textId="77777777" w:rsidR="002727A8" w:rsidRPr="002727A8" w:rsidRDefault="002727A8" w:rsidP="002727A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2727A8">
        <w:rPr>
          <w:rFonts w:cs="Arial"/>
          <w:color w:val="000000"/>
          <w:sz w:val="24"/>
          <w:lang w:val="en-GB" w:eastAsia="fr-BE"/>
        </w:rPr>
        <w:tab/>
        <w:t>The member of staff concerned will be notified in writing of this decision and the consequences, the grounds being set out, as provided for in this article. At the same time, the member of staff concerned will be notified in writing of the appeal possibilities open to him. A copy of this notification will be sent to the competent public authority which arranged the secondment.</w:t>
      </w:r>
    </w:p>
    <w:p w14:paraId="43198D00" w14:textId="77777777" w:rsidR="002727A8" w:rsidRPr="002727A8" w:rsidRDefault="002727A8" w:rsidP="002727A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46432439" w14:textId="77777777" w:rsidR="002727A8" w:rsidRPr="002727A8" w:rsidRDefault="002727A8" w:rsidP="002727A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2727A8">
        <w:rPr>
          <w:rFonts w:cs="Arial"/>
          <w:color w:val="000000"/>
          <w:sz w:val="24"/>
          <w:lang w:val="en-GB" w:eastAsia="fr-BE"/>
        </w:rPr>
        <w:t xml:space="preserve">    (b)</w:t>
      </w:r>
      <w:r w:rsidRPr="002727A8">
        <w:rPr>
          <w:rFonts w:cs="Arial"/>
          <w:color w:val="000000"/>
          <w:sz w:val="24"/>
          <w:lang w:val="en-GB" w:eastAsia="fr-BE"/>
        </w:rPr>
        <w:tab/>
        <w:t>During long-term sick leave, the member of staff concerned shall be entitled:</w:t>
      </w:r>
    </w:p>
    <w:p w14:paraId="18D175C7" w14:textId="77777777" w:rsidR="002727A8" w:rsidRPr="002727A8" w:rsidRDefault="002727A8" w:rsidP="002727A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36A00951" w14:textId="77777777" w:rsidR="002727A8" w:rsidRPr="002727A8" w:rsidRDefault="002727A8" w:rsidP="002727A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2727A8">
        <w:rPr>
          <w:rFonts w:cs="Arial"/>
          <w:color w:val="000000"/>
          <w:sz w:val="24"/>
          <w:lang w:val="en-GB" w:eastAsia="fr-BE"/>
        </w:rPr>
        <w:tab/>
        <w:t>1° during the first six months, to the full remuneration which he was receiving prior to the start of his sickness, without prejudice to regular advancement to a higher step or pay increases. There shall be no payment for overtime not worked.</w:t>
      </w:r>
    </w:p>
    <w:p w14:paraId="349240D8" w14:textId="77777777" w:rsidR="002727A8" w:rsidRPr="002727A8" w:rsidRDefault="002727A8" w:rsidP="002727A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69CE5ED4" w14:textId="77777777" w:rsidR="002727A8" w:rsidRPr="002727A8" w:rsidRDefault="002727A8" w:rsidP="002727A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2727A8">
        <w:rPr>
          <w:rFonts w:cs="Arial"/>
          <w:color w:val="000000"/>
          <w:sz w:val="24"/>
          <w:lang w:val="en-GB" w:eastAsia="fr-BE"/>
        </w:rPr>
        <w:tab/>
        <w:t xml:space="preserve">2° during the next six months, to 50% of his remuneration. </w:t>
      </w:r>
    </w:p>
    <w:p w14:paraId="2D18EC58" w14:textId="77777777" w:rsidR="002727A8" w:rsidRPr="002727A8" w:rsidRDefault="002727A8" w:rsidP="002727A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2727A8">
        <w:rPr>
          <w:rFonts w:cs="Arial"/>
          <w:color w:val="000000"/>
          <w:sz w:val="24"/>
          <w:lang w:val="en-GB" w:eastAsia="fr-BE"/>
        </w:rPr>
        <w:tab/>
        <w:t>However, he shall continue to receive 100% family allowances.</w:t>
      </w:r>
    </w:p>
    <w:p w14:paraId="302FB314" w14:textId="77777777" w:rsidR="002727A8" w:rsidRPr="002727A8" w:rsidRDefault="002727A8" w:rsidP="002727A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30F5C834" w14:textId="77777777" w:rsidR="002727A8" w:rsidRPr="002727A8" w:rsidRDefault="002727A8" w:rsidP="002727A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2727A8">
        <w:rPr>
          <w:rFonts w:cs="Arial"/>
          <w:color w:val="000000"/>
          <w:sz w:val="24"/>
          <w:lang w:val="en-GB" w:eastAsia="fr-BE"/>
        </w:rPr>
        <w:tab/>
        <w:t>Contributions to the sickness insurance scheme shall be calculated on the basis of the total basic salary and the amounts owed by the person concerned.</w:t>
      </w:r>
    </w:p>
    <w:p w14:paraId="600E46BC" w14:textId="77777777" w:rsidR="002727A8" w:rsidRPr="002727A8" w:rsidRDefault="002727A8" w:rsidP="002727A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1EBC7DF4" w14:textId="77777777" w:rsidR="002727A8" w:rsidRPr="002727A8" w:rsidRDefault="002727A8" w:rsidP="002727A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2727A8">
        <w:rPr>
          <w:rFonts w:cs="Arial"/>
          <w:color w:val="000000"/>
          <w:sz w:val="24"/>
          <w:lang w:val="en-GB" w:eastAsia="fr-BE"/>
        </w:rPr>
        <w:tab/>
        <w:t xml:space="preserve">However, if the sums paid to the member of staff concerned by the competent public authority which arranged his secondment are higher than this reduced </w:t>
      </w:r>
      <w:r w:rsidRPr="002727A8">
        <w:rPr>
          <w:rFonts w:cs="Arial"/>
          <w:color w:val="000000"/>
          <w:sz w:val="24"/>
          <w:lang w:val="en-GB" w:eastAsia="fr-BE"/>
        </w:rPr>
        <w:lastRenderedPageBreak/>
        <w:t>remuneration, he shall be entitled to retain the difference between the two sums.</w:t>
      </w:r>
    </w:p>
    <w:p w14:paraId="4038C372" w14:textId="77777777" w:rsidR="002727A8" w:rsidRPr="002727A8" w:rsidRDefault="002727A8" w:rsidP="002727A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5CAEC308" w14:textId="2B9316BC" w:rsidR="002727A8" w:rsidRPr="002727A8" w:rsidRDefault="002727A8" w:rsidP="002727A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2727A8">
        <w:rPr>
          <w:rFonts w:cs="Arial"/>
          <w:color w:val="000000"/>
          <w:sz w:val="24"/>
          <w:lang w:val="en-GB" w:eastAsia="fr-BE"/>
        </w:rPr>
        <w:t>2.</w:t>
      </w:r>
      <w:r w:rsidRPr="002727A8">
        <w:rPr>
          <w:rFonts w:cs="Arial"/>
          <w:color w:val="000000"/>
          <w:sz w:val="24"/>
          <w:lang w:val="en-GB" w:eastAsia="fr-BE"/>
        </w:rPr>
        <w:tab/>
        <w:t>The Director shall refer to the Secretary-General and, for the Directors</w:t>
      </w:r>
      <w:r w:rsidR="00F92AB8">
        <w:rPr>
          <w:rFonts w:cs="Arial"/>
          <w:color w:val="000000"/>
          <w:sz w:val="24"/>
          <w:lang w:val="en-GB" w:eastAsia="fr-BE"/>
        </w:rPr>
        <w:t>,</w:t>
      </w:r>
      <w:r w:rsidRPr="002727A8">
        <w:rPr>
          <w:rFonts w:cs="Arial"/>
          <w:color w:val="000000"/>
          <w:sz w:val="24"/>
          <w:lang w:val="en-GB" w:eastAsia="fr-BE"/>
        </w:rPr>
        <w:t xml:space="preserve"> </w:t>
      </w:r>
      <w:r w:rsidRPr="002F2BCD">
        <w:rPr>
          <w:rFonts w:cs="Arial"/>
          <w:sz w:val="24"/>
          <w:lang w:val="en-GB" w:eastAsia="fr-BE"/>
        </w:rPr>
        <w:t>Deputy Directors for the secondary cycle and the nursery and primary cycle</w:t>
      </w:r>
      <w:r w:rsidR="00EA5074" w:rsidRPr="002F2BCD">
        <w:rPr>
          <w:rFonts w:cs="Arial"/>
          <w:sz w:val="24"/>
          <w:lang w:val="en-GB" w:eastAsia="fr-BE"/>
        </w:rPr>
        <w:t>,</w:t>
      </w:r>
      <w:r w:rsidR="00EA5074" w:rsidRPr="002F2BCD">
        <w:rPr>
          <w:rFonts w:cs="Arial"/>
          <w:b/>
          <w:sz w:val="24"/>
          <w:lang w:val="en-GB" w:eastAsia="fr-BE"/>
        </w:rPr>
        <w:t xml:space="preserve"> Assistant Deputy Directors</w:t>
      </w:r>
      <w:r w:rsidR="00EA5074" w:rsidRPr="002F2BCD">
        <w:rPr>
          <w:rFonts w:cs="Arial"/>
          <w:sz w:val="24"/>
          <w:lang w:val="en-GB" w:eastAsia="fr-BE"/>
        </w:rPr>
        <w:t xml:space="preserve"> and </w:t>
      </w:r>
      <w:r w:rsidRPr="002F2BCD">
        <w:rPr>
          <w:rFonts w:cs="Arial"/>
          <w:sz w:val="24"/>
          <w:lang w:val="en-GB" w:eastAsia="fr-BE"/>
        </w:rPr>
        <w:t xml:space="preserve">teaching and supervisory staff, to the </w:t>
      </w:r>
      <w:r w:rsidRPr="002727A8">
        <w:rPr>
          <w:rFonts w:cs="Arial"/>
          <w:color w:val="000000"/>
          <w:sz w:val="24"/>
          <w:lang w:val="en-GB" w:eastAsia="fr-BE"/>
        </w:rPr>
        <w:t xml:space="preserve">national Inspector, the case of any member of staff whose </w:t>
      </w:r>
      <w:r w:rsidRPr="002727A8">
        <w:rPr>
          <w:rFonts w:cs="Arial"/>
          <w:b/>
          <w:color w:val="000000"/>
          <w:sz w:val="24"/>
          <w:lang w:val="en-GB" w:eastAsia="fr-BE"/>
        </w:rPr>
        <w:t>CUMULATIVE SICK LEAVE</w:t>
      </w:r>
      <w:r w:rsidRPr="002727A8">
        <w:rPr>
          <w:rFonts w:cs="Arial"/>
          <w:color w:val="000000"/>
          <w:sz w:val="24"/>
          <w:lang w:val="en-GB" w:eastAsia="fr-BE"/>
        </w:rPr>
        <w:t>, including the leave referred to in Article 40(3), exceeds twelve months over a period of three years.</w:t>
      </w:r>
    </w:p>
    <w:p w14:paraId="377CE2D9" w14:textId="77777777" w:rsidR="002727A8" w:rsidRPr="002727A8" w:rsidRDefault="002727A8" w:rsidP="002727A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140" w:after="0" w:line="280" w:lineRule="atLeast"/>
        <w:ind w:left="676" w:hanging="676"/>
        <w:textAlignment w:val="baseline"/>
        <w:rPr>
          <w:rFonts w:cs="Arial"/>
          <w:color w:val="000000"/>
          <w:sz w:val="24"/>
          <w:lang w:val="en-GB" w:eastAsia="fr-BE"/>
        </w:rPr>
      </w:pPr>
      <w:r w:rsidRPr="002727A8">
        <w:rPr>
          <w:rFonts w:cs="Arial"/>
          <w:color w:val="000000"/>
          <w:sz w:val="24"/>
          <w:lang w:val="en-GB" w:eastAsia="fr-BE"/>
        </w:rPr>
        <w:tab/>
        <w:t>A copy of this notification will be sent to the competent national authority which arranged the secondment.</w:t>
      </w:r>
    </w:p>
    <w:p w14:paraId="4D17699C" w14:textId="77777777" w:rsidR="002727A8" w:rsidRPr="002727A8" w:rsidRDefault="002727A8" w:rsidP="002727A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163B6A27" w14:textId="3B1FA4F5" w:rsidR="002727A8" w:rsidRPr="002727A8" w:rsidRDefault="002727A8" w:rsidP="002727A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2727A8">
        <w:rPr>
          <w:rFonts w:cs="Arial"/>
          <w:color w:val="000000"/>
          <w:sz w:val="24"/>
          <w:lang w:val="en-GB" w:eastAsia="fr-BE"/>
        </w:rPr>
        <w:t>3.</w:t>
      </w:r>
      <w:r w:rsidRPr="002727A8">
        <w:rPr>
          <w:rFonts w:cs="Arial"/>
          <w:color w:val="000000"/>
          <w:sz w:val="24"/>
          <w:lang w:val="en-GB" w:eastAsia="fr-BE"/>
        </w:rPr>
        <w:tab/>
        <w:t>At the end of the periods provided for under 1. and 2., the secondment of the member of staff concerned shall be terminated and he shall then be placed at the disposal of the competent public authority which arranged the secondment. The opinion of the relevant Inspector shall be required in the case of Directors</w:t>
      </w:r>
      <w:r w:rsidR="00F36968">
        <w:rPr>
          <w:rFonts w:cs="Arial"/>
          <w:color w:val="000000"/>
          <w:sz w:val="24"/>
          <w:lang w:val="en-GB" w:eastAsia="fr-BE"/>
        </w:rPr>
        <w:t>,</w:t>
      </w:r>
      <w:r w:rsidRPr="002727A8">
        <w:rPr>
          <w:rFonts w:cs="Arial"/>
          <w:color w:val="000000"/>
          <w:sz w:val="24"/>
          <w:lang w:val="en-GB" w:eastAsia="fr-BE"/>
        </w:rPr>
        <w:t xml:space="preserve"> Deputy Directors </w:t>
      </w:r>
      <w:r w:rsidR="00F36968" w:rsidRPr="002727A8">
        <w:rPr>
          <w:rFonts w:cs="Arial"/>
          <w:color w:val="000000"/>
          <w:sz w:val="24"/>
          <w:lang w:val="en-GB" w:eastAsia="fr-BE"/>
        </w:rPr>
        <w:t xml:space="preserve">for the secondary cycle and the nursery and primary cycle </w:t>
      </w:r>
      <w:r w:rsidR="00F36968" w:rsidRPr="00D657AF">
        <w:rPr>
          <w:rFonts w:cs="Arial"/>
          <w:b/>
          <w:color w:val="000000"/>
          <w:sz w:val="24"/>
          <w:lang w:val="en-GB" w:eastAsia="fr-BE"/>
        </w:rPr>
        <w:t>and Assistant Deputy Directors</w:t>
      </w:r>
      <w:r w:rsidR="00F36968">
        <w:rPr>
          <w:rFonts w:cs="Arial"/>
          <w:color w:val="000000"/>
          <w:sz w:val="24"/>
          <w:lang w:val="en-GB" w:eastAsia="fr-BE"/>
        </w:rPr>
        <w:t xml:space="preserve"> </w:t>
      </w:r>
      <w:r w:rsidRPr="002727A8">
        <w:rPr>
          <w:rFonts w:cs="Arial"/>
          <w:color w:val="000000"/>
          <w:sz w:val="24"/>
          <w:lang w:val="en-GB" w:eastAsia="fr-BE"/>
        </w:rPr>
        <w:t xml:space="preserve">or a member of the teaching and supervisory staff. </w:t>
      </w:r>
    </w:p>
    <w:p w14:paraId="006423E7" w14:textId="77777777" w:rsidR="002727A8" w:rsidRPr="002727A8" w:rsidRDefault="002727A8" w:rsidP="002727A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p>
    <w:p w14:paraId="1CC1FE35" w14:textId="77777777" w:rsidR="002727A8" w:rsidRPr="002727A8" w:rsidRDefault="002727A8" w:rsidP="002727A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140" w:after="0" w:line="280" w:lineRule="atLeast"/>
        <w:ind w:left="709" w:hanging="709"/>
        <w:textAlignment w:val="baseline"/>
        <w:rPr>
          <w:rFonts w:cs="Arial"/>
          <w:color w:val="000000"/>
          <w:sz w:val="24"/>
          <w:lang w:val="en-GB" w:eastAsia="fr-BE"/>
        </w:rPr>
      </w:pPr>
      <w:r w:rsidRPr="002727A8">
        <w:rPr>
          <w:rFonts w:cs="Arial"/>
          <w:color w:val="000000"/>
          <w:sz w:val="24"/>
          <w:lang w:val="en-GB" w:eastAsia="fr-BE"/>
        </w:rPr>
        <w:t>4.</w:t>
      </w:r>
      <w:r w:rsidRPr="002727A8">
        <w:rPr>
          <w:rFonts w:cs="Arial"/>
          <w:color w:val="000000"/>
          <w:sz w:val="24"/>
          <w:lang w:val="en-GB" w:eastAsia="fr-BE"/>
        </w:rPr>
        <w:tab/>
        <w:t>The Secretary-General may, on a reasoned proposal from the Director and after hearing the relevant Inspector, depart from this provision concerning the consequences of ‘long-term sick leave’. The Secretary-General will notify the member of staff concerned of his decision in writing, setting out the grounds on which it is based. A copy of this notification will be sent to the competent national authority which arranged the secondment.</w:t>
      </w:r>
    </w:p>
    <w:p w14:paraId="672A2FF1" w14:textId="77777777" w:rsidR="00110224" w:rsidRDefault="00110224">
      <w:pPr>
        <w:spacing w:before="0" w:after="0"/>
        <w:jc w:val="left"/>
        <w:rPr>
          <w:rFonts w:cs="Arial"/>
          <w:b/>
          <w:color w:val="000000"/>
          <w:sz w:val="24"/>
          <w:u w:val="single"/>
          <w:lang w:val="en-GB" w:eastAsia="fr-BE"/>
        </w:rPr>
      </w:pPr>
    </w:p>
    <w:p w14:paraId="587E1B79" w14:textId="77777777" w:rsidR="00D64780" w:rsidRPr="00D64780" w:rsidRDefault="00D64780" w:rsidP="00D64780">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overflowPunct w:val="0"/>
        <w:autoSpaceDE w:val="0"/>
        <w:autoSpaceDN w:val="0"/>
        <w:adjustRightInd w:val="0"/>
        <w:spacing w:before="0" w:after="0" w:line="280" w:lineRule="atLeast"/>
        <w:ind w:left="676" w:hanging="676"/>
        <w:textAlignment w:val="baseline"/>
        <w:rPr>
          <w:rFonts w:cs="Arial"/>
          <w:b/>
          <w:color w:val="000000"/>
          <w:sz w:val="24"/>
          <w:u w:val="single"/>
          <w:lang w:val="en-GB" w:eastAsia="fr-BE"/>
        </w:rPr>
      </w:pPr>
    </w:p>
    <w:p w14:paraId="78F0D283"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D64780">
        <w:rPr>
          <w:rFonts w:cs="Arial"/>
          <w:b/>
          <w:color w:val="000000"/>
          <w:sz w:val="24"/>
          <w:u w:val="single"/>
          <w:lang w:val="en-GB" w:eastAsia="fr-BE"/>
        </w:rPr>
        <w:t>Article 43</w:t>
      </w:r>
    </w:p>
    <w:p w14:paraId="49C8D876"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3924FDDC"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D64780">
        <w:rPr>
          <w:rFonts w:cs="Arial"/>
          <w:color w:val="000000"/>
          <w:sz w:val="24"/>
          <w:lang w:val="en-GB" w:eastAsia="fr-BE"/>
        </w:rPr>
        <w:t>1.</w:t>
      </w:r>
      <w:r w:rsidRPr="00D64780">
        <w:rPr>
          <w:rFonts w:cs="Arial"/>
          <w:color w:val="000000"/>
          <w:sz w:val="24"/>
          <w:lang w:val="en-GB" w:eastAsia="fr-BE"/>
        </w:rPr>
        <w:tab/>
        <w:t xml:space="preserve">In so far as the requirements of the service allow, and to enable the member of staff concerned to deal with urgent personal matters or to meet obligations to his immediate family, </w:t>
      </w:r>
      <w:r w:rsidRPr="00D64780">
        <w:rPr>
          <w:rFonts w:cs="Arial"/>
          <w:b/>
          <w:color w:val="000000"/>
          <w:sz w:val="24"/>
          <w:lang w:val="en-GB" w:eastAsia="fr-BE"/>
        </w:rPr>
        <w:t>ABSENCES OF SHORT DURATION</w:t>
      </w:r>
      <w:r w:rsidRPr="00D64780">
        <w:rPr>
          <w:rFonts w:cs="Arial"/>
          <w:color w:val="000000"/>
          <w:sz w:val="24"/>
          <w:lang w:val="en-GB" w:eastAsia="fr-BE"/>
        </w:rPr>
        <w:t xml:space="preserve"> may be authorised, in accordance with the arrangements determined by the Board of Governors:</w:t>
      </w:r>
    </w:p>
    <w:p w14:paraId="5B2BB657"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36FF0425" w14:textId="77777777" w:rsidR="00D64780" w:rsidRPr="00D64780" w:rsidRDefault="00D64780" w:rsidP="00D64780">
      <w:p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1123"/>
          <w:tab w:val="left" w:pos="1411"/>
          <w:tab w:val="left" w:pos="2116"/>
          <w:tab w:val="decimal" w:pos="9892"/>
        </w:tabs>
        <w:overflowPunct w:val="0"/>
        <w:autoSpaceDE w:val="0"/>
        <w:autoSpaceDN w:val="0"/>
        <w:adjustRightInd w:val="0"/>
        <w:spacing w:before="0" w:after="0" w:line="280" w:lineRule="atLeast"/>
        <w:ind w:left="1123" w:hanging="447"/>
        <w:textAlignment w:val="baseline"/>
        <w:rPr>
          <w:rFonts w:cs="Arial"/>
          <w:color w:val="000000"/>
          <w:sz w:val="24"/>
          <w:lang w:val="en-GB" w:eastAsia="fr-BE"/>
        </w:rPr>
      </w:pPr>
      <w:r w:rsidRPr="00D64780">
        <w:rPr>
          <w:rFonts w:cs="Arial"/>
          <w:color w:val="000000"/>
          <w:sz w:val="24"/>
          <w:lang w:val="en-GB" w:eastAsia="fr-BE"/>
        </w:rPr>
        <w:t>(a)</w:t>
      </w:r>
      <w:r w:rsidRPr="00D64780">
        <w:rPr>
          <w:rFonts w:cs="Arial"/>
          <w:color w:val="000000"/>
          <w:sz w:val="24"/>
          <w:lang w:val="en-GB" w:eastAsia="fr-BE"/>
        </w:rPr>
        <w:tab/>
        <w:t>by the Director, for Deputy Directors</w:t>
      </w:r>
      <w:r w:rsidRPr="00D64780">
        <w:rPr>
          <w:rFonts w:cs="Arial"/>
          <w:b/>
          <w:color w:val="000000"/>
          <w:sz w:val="24"/>
          <w:lang w:val="en-GB" w:eastAsia="fr-BE"/>
        </w:rPr>
        <w:t>, Assistant Deputy Directors</w:t>
      </w:r>
      <w:r w:rsidRPr="00D64780">
        <w:rPr>
          <w:rFonts w:cs="Arial"/>
          <w:color w:val="000000"/>
          <w:sz w:val="24"/>
          <w:lang w:val="en-GB" w:eastAsia="fr-BE"/>
        </w:rPr>
        <w:t xml:space="preserve"> and members of the teaching, supervisory staff in post in a School;</w:t>
      </w:r>
    </w:p>
    <w:p w14:paraId="704EBF6D" w14:textId="77777777" w:rsidR="00D64780" w:rsidRPr="00D64780" w:rsidRDefault="00D64780" w:rsidP="00D64780">
      <w:p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1123"/>
          <w:tab w:val="left" w:pos="1411"/>
          <w:tab w:val="left" w:pos="2116"/>
          <w:tab w:val="decimal" w:pos="9892"/>
        </w:tabs>
        <w:overflowPunct w:val="0"/>
        <w:autoSpaceDE w:val="0"/>
        <w:autoSpaceDN w:val="0"/>
        <w:adjustRightInd w:val="0"/>
        <w:spacing w:before="0" w:after="0" w:line="280" w:lineRule="atLeast"/>
        <w:ind w:left="1123" w:hanging="447"/>
        <w:textAlignment w:val="baseline"/>
        <w:rPr>
          <w:rFonts w:cs="Arial"/>
          <w:color w:val="000000"/>
          <w:sz w:val="24"/>
          <w:lang w:val="en-GB" w:eastAsia="fr-BE"/>
        </w:rPr>
      </w:pPr>
      <w:r w:rsidRPr="00D64780">
        <w:rPr>
          <w:rFonts w:cs="Arial"/>
          <w:color w:val="000000"/>
          <w:sz w:val="24"/>
          <w:lang w:val="en-GB" w:eastAsia="fr-BE"/>
        </w:rPr>
        <w:t>(b)</w:t>
      </w:r>
      <w:r w:rsidRPr="00D64780">
        <w:rPr>
          <w:rFonts w:cs="Arial"/>
          <w:color w:val="000000"/>
          <w:sz w:val="24"/>
          <w:lang w:val="en-GB" w:eastAsia="fr-BE"/>
        </w:rPr>
        <w:tab/>
        <w:t>by the Secretary-General, for Directors and for managerial staff in post in the Office of the Secretary-General.</w:t>
      </w:r>
    </w:p>
    <w:p w14:paraId="1812BD73"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21FA9A34"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before="0" w:after="0" w:line="280" w:lineRule="atLeast"/>
        <w:ind w:left="676" w:hanging="676"/>
        <w:textAlignment w:val="baseline"/>
        <w:rPr>
          <w:rFonts w:cs="Arial"/>
          <w:color w:val="000000"/>
          <w:sz w:val="24"/>
          <w:lang w:val="en-GB" w:eastAsia="fr-BE"/>
        </w:rPr>
      </w:pPr>
      <w:r w:rsidRPr="00D64780">
        <w:rPr>
          <w:rFonts w:cs="Arial"/>
          <w:color w:val="000000"/>
          <w:sz w:val="24"/>
          <w:lang w:val="en-GB" w:eastAsia="fr-BE"/>
        </w:rPr>
        <w:t>2.</w:t>
      </w:r>
      <w:r w:rsidRPr="00D64780">
        <w:rPr>
          <w:rFonts w:cs="Arial"/>
          <w:color w:val="000000"/>
          <w:sz w:val="24"/>
          <w:lang w:val="en-GB" w:eastAsia="fr-BE"/>
        </w:rPr>
        <w:tab/>
        <w:t>Special leave without pay on personal grounds and leave with reduced duties, other than for medical reasons, as provided for in Article 41, shall not be authorised.</w:t>
      </w:r>
    </w:p>
    <w:p w14:paraId="25FA83ED" w14:textId="77777777" w:rsidR="00D64780" w:rsidRPr="00D64780" w:rsidRDefault="00D64780" w:rsidP="00D64780">
      <w:pPr>
        <w:spacing w:before="0" w:after="160" w:line="259" w:lineRule="auto"/>
        <w:rPr>
          <w:rFonts w:eastAsiaTheme="minorHAnsi" w:cs="Arial"/>
          <w:sz w:val="24"/>
          <w:szCs w:val="24"/>
          <w:lang w:val="en-GB" w:eastAsia="en-US"/>
        </w:rPr>
      </w:pPr>
    </w:p>
    <w:p w14:paraId="16A3D612" w14:textId="74889E54" w:rsidR="00E616D9" w:rsidRDefault="00E616D9">
      <w:pPr>
        <w:spacing w:before="0" w:after="0"/>
        <w:jc w:val="left"/>
        <w:rPr>
          <w:rFonts w:eastAsiaTheme="minorHAnsi" w:cs="Arial"/>
          <w:sz w:val="24"/>
          <w:szCs w:val="24"/>
          <w:lang w:val="en-GB" w:eastAsia="en-US"/>
        </w:rPr>
      </w:pPr>
      <w:r>
        <w:rPr>
          <w:rFonts w:eastAsiaTheme="minorHAnsi" w:cs="Arial"/>
          <w:sz w:val="24"/>
          <w:szCs w:val="24"/>
          <w:lang w:val="en-GB" w:eastAsia="en-US"/>
        </w:rPr>
        <w:br w:type="page"/>
      </w:r>
    </w:p>
    <w:p w14:paraId="26582225" w14:textId="0A0FAE7A" w:rsidR="00D64780" w:rsidRPr="00D64780" w:rsidRDefault="00D64780" w:rsidP="00E616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r w:rsidRPr="00D64780">
        <w:rPr>
          <w:rFonts w:cs="Arial"/>
          <w:b/>
          <w:color w:val="000000"/>
          <w:sz w:val="24"/>
          <w:u w:val="single"/>
          <w:lang w:val="en-GB" w:eastAsia="fr-BE"/>
        </w:rPr>
        <w:lastRenderedPageBreak/>
        <w:t>Article 76</w:t>
      </w:r>
    </w:p>
    <w:p w14:paraId="1E22A25C"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31BB70C0"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40" w:lineRule="exact"/>
        <w:ind w:left="676" w:hanging="676"/>
        <w:textAlignment w:val="baseline"/>
        <w:rPr>
          <w:rFonts w:cs="Arial"/>
          <w:color w:val="000000"/>
          <w:sz w:val="24"/>
          <w:lang w:val="en-GB" w:eastAsia="fr-BE"/>
        </w:rPr>
      </w:pPr>
      <w:r w:rsidRPr="00D64780">
        <w:rPr>
          <w:rFonts w:cs="Arial"/>
          <w:color w:val="000000"/>
          <w:sz w:val="24"/>
          <w:lang w:val="en-GB" w:eastAsia="fr-BE"/>
        </w:rPr>
        <w:t>1.</w:t>
      </w:r>
      <w:r w:rsidRPr="00D64780">
        <w:rPr>
          <w:rFonts w:cs="Arial"/>
          <w:color w:val="000000"/>
          <w:sz w:val="24"/>
          <w:lang w:val="en-GB" w:eastAsia="fr-BE"/>
        </w:rPr>
        <w:tab/>
        <w:t xml:space="preserve">The Board of Governors shall be the sole body competent to take </w:t>
      </w:r>
      <w:r w:rsidRPr="00D64780">
        <w:rPr>
          <w:rFonts w:cs="Arial"/>
          <w:b/>
          <w:color w:val="000000"/>
          <w:sz w:val="24"/>
          <w:lang w:val="en-GB" w:eastAsia="fr-BE"/>
        </w:rPr>
        <w:t>DISCIPLINARY ACTION</w:t>
      </w:r>
      <w:r w:rsidRPr="00D64780">
        <w:rPr>
          <w:rFonts w:cs="Arial"/>
          <w:color w:val="000000"/>
          <w:sz w:val="24"/>
          <w:lang w:val="en-GB" w:eastAsia="fr-BE"/>
        </w:rPr>
        <w:t xml:space="preserve"> against the Secretary-General, the Central Accounting Officer and the Financial Controller and the Assistant Financial Controllers.</w:t>
      </w:r>
    </w:p>
    <w:p w14:paraId="7EE13A9B" w14:textId="66488BF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after="0" w:line="240" w:lineRule="exact"/>
        <w:ind w:left="676" w:hanging="676"/>
        <w:textAlignment w:val="baseline"/>
        <w:rPr>
          <w:rFonts w:cs="Arial"/>
          <w:color w:val="000000"/>
          <w:sz w:val="24"/>
          <w:lang w:val="en-GB" w:eastAsia="fr-BE"/>
        </w:rPr>
      </w:pPr>
      <w:r w:rsidRPr="00D64780">
        <w:rPr>
          <w:rFonts w:cs="Arial"/>
          <w:color w:val="000000"/>
          <w:sz w:val="24"/>
          <w:lang w:val="en-GB" w:eastAsia="fr-BE"/>
        </w:rPr>
        <w:tab/>
        <w:t>On a report from its Secretary-General, the Board of Governors may also take disciplinary action against the Deputy Secretary-General, Directors</w:t>
      </w:r>
      <w:r w:rsidRPr="00D64780">
        <w:rPr>
          <w:rFonts w:cs="Arial"/>
          <w:b/>
          <w:color w:val="000000"/>
          <w:sz w:val="24"/>
          <w:lang w:val="en-GB" w:eastAsia="fr-BE"/>
        </w:rPr>
        <w:t xml:space="preserve">, </w:t>
      </w:r>
      <w:r w:rsidRPr="00D64780">
        <w:rPr>
          <w:rFonts w:cs="Arial"/>
          <w:color w:val="000000"/>
          <w:sz w:val="24"/>
          <w:lang w:val="en-GB" w:eastAsia="fr-BE"/>
        </w:rPr>
        <w:t xml:space="preserve">Deputy Directors for the secondary cycle and the nursery and primary cycle </w:t>
      </w:r>
      <w:r w:rsidRPr="00D64780">
        <w:rPr>
          <w:rFonts w:cs="Arial"/>
          <w:b/>
          <w:color w:val="000000"/>
          <w:sz w:val="24"/>
          <w:lang w:val="en-GB" w:eastAsia="fr-BE"/>
        </w:rPr>
        <w:t>and Assistant Deputy Directors</w:t>
      </w:r>
      <w:r w:rsidRPr="00D64780">
        <w:rPr>
          <w:rFonts w:cs="Arial"/>
          <w:color w:val="000000"/>
          <w:sz w:val="24"/>
          <w:lang w:val="en-GB" w:eastAsia="fr-BE"/>
        </w:rPr>
        <w:t>.</w:t>
      </w:r>
    </w:p>
    <w:p w14:paraId="219249BE"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0423B433"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after="0" w:line="240" w:lineRule="exact"/>
        <w:ind w:left="676" w:hanging="676"/>
        <w:textAlignment w:val="baseline"/>
        <w:rPr>
          <w:rFonts w:cs="Arial"/>
          <w:color w:val="000000"/>
          <w:sz w:val="24"/>
          <w:lang w:val="en-GB" w:eastAsia="fr-BE"/>
        </w:rPr>
      </w:pPr>
      <w:r w:rsidRPr="00D64780">
        <w:rPr>
          <w:rFonts w:cs="Arial"/>
          <w:color w:val="000000"/>
          <w:sz w:val="24"/>
          <w:lang w:val="en-GB" w:eastAsia="fr-BE"/>
        </w:rPr>
        <w:t xml:space="preserve">2. </w:t>
      </w:r>
      <w:r w:rsidRPr="00D64780">
        <w:rPr>
          <w:rFonts w:cs="Arial"/>
          <w:color w:val="000000"/>
          <w:sz w:val="24"/>
          <w:lang w:val="en-GB" w:eastAsia="fr-BE"/>
        </w:rPr>
        <w:tab/>
        <w:t xml:space="preserve">The Director, after seeking the opinion of the national Inspector, shall issue written warnings to members of the teaching and supervisory staff. Acting on a proposal from the Director, the Board of Inspectors shall be responsible for reprimanding these staff. </w:t>
      </w:r>
    </w:p>
    <w:p w14:paraId="68C4C884"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after="0" w:line="240" w:lineRule="exact"/>
        <w:ind w:left="676" w:hanging="676"/>
        <w:textAlignment w:val="baseline"/>
        <w:rPr>
          <w:rFonts w:cs="Arial"/>
          <w:color w:val="000000"/>
          <w:sz w:val="24"/>
          <w:lang w:val="en-GB" w:eastAsia="fr-BE"/>
        </w:rPr>
      </w:pPr>
      <w:r w:rsidRPr="00D64780">
        <w:rPr>
          <w:rFonts w:cs="Arial"/>
          <w:color w:val="000000"/>
          <w:sz w:val="24"/>
          <w:lang w:val="en-GB" w:eastAsia="fr-BE"/>
        </w:rPr>
        <w:tab/>
        <w:t>The Director shall issue written warnings to and shall reprimand the Deputy Director for Finance and Administration of the School.</w:t>
      </w:r>
    </w:p>
    <w:p w14:paraId="604D4E70"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10C6FA67"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40" w:lineRule="exact"/>
        <w:ind w:left="676" w:hanging="676"/>
        <w:textAlignment w:val="baseline"/>
        <w:rPr>
          <w:rFonts w:cs="Arial"/>
          <w:color w:val="000000"/>
          <w:sz w:val="24"/>
          <w:lang w:val="en-GB" w:eastAsia="fr-BE"/>
        </w:rPr>
      </w:pPr>
      <w:r w:rsidRPr="00D64780">
        <w:rPr>
          <w:rFonts w:cs="Arial"/>
          <w:color w:val="000000"/>
          <w:sz w:val="24"/>
          <w:lang w:val="en-GB" w:eastAsia="fr-BE"/>
        </w:rPr>
        <w:t>3.</w:t>
      </w:r>
      <w:r w:rsidRPr="00D64780">
        <w:rPr>
          <w:rFonts w:cs="Arial"/>
          <w:color w:val="000000"/>
          <w:sz w:val="24"/>
          <w:lang w:val="en-GB" w:eastAsia="fr-BE"/>
        </w:rPr>
        <w:tab/>
        <w:t>The Secretary-General shall take disciplinary action against his Senior Assistant and Heads of administrative units.</w:t>
      </w:r>
    </w:p>
    <w:p w14:paraId="3C81017B" w14:textId="77777777" w:rsidR="00D64780" w:rsidRP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after="0" w:line="240" w:lineRule="exact"/>
        <w:ind w:left="676" w:hanging="676"/>
        <w:textAlignment w:val="baseline"/>
        <w:rPr>
          <w:rFonts w:cs="Arial"/>
          <w:color w:val="000000"/>
          <w:sz w:val="24"/>
          <w:lang w:val="en-GB" w:eastAsia="fr-BE"/>
        </w:rPr>
      </w:pPr>
      <w:r w:rsidRPr="00D64780">
        <w:rPr>
          <w:rFonts w:cs="Arial"/>
          <w:color w:val="000000"/>
          <w:sz w:val="24"/>
          <w:lang w:val="en-GB" w:eastAsia="fr-BE"/>
        </w:rPr>
        <w:tab/>
        <w:t>Acting on a proposal from the Directors and the Board of Inspectors, the Secretary-General shall be responsible for removing members of the teaching and supervisory staff from their posts.</w:t>
      </w:r>
    </w:p>
    <w:p w14:paraId="3C22B123" w14:textId="68191916" w:rsidR="00D64780" w:rsidRDefault="00D64780"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after="0" w:line="240" w:lineRule="exact"/>
        <w:ind w:left="676" w:hanging="676"/>
        <w:textAlignment w:val="baseline"/>
        <w:rPr>
          <w:rFonts w:cs="Arial"/>
          <w:color w:val="000000"/>
          <w:sz w:val="24"/>
          <w:lang w:val="en-GB" w:eastAsia="fr-BE"/>
        </w:rPr>
      </w:pPr>
      <w:r w:rsidRPr="00D64780">
        <w:rPr>
          <w:rFonts w:cs="Arial"/>
          <w:color w:val="000000"/>
          <w:sz w:val="24"/>
          <w:lang w:val="en-GB" w:eastAsia="fr-BE"/>
        </w:rPr>
        <w:tab/>
        <w:t>The Secretary-General shall be responsible for removing the Deputy Directors for Finance and Administration from their posts, acting on a proposal from the Director of the School.</w:t>
      </w:r>
    </w:p>
    <w:p w14:paraId="25E44745" w14:textId="1D62DC56" w:rsidR="00F36968" w:rsidRDefault="00F36968"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after="0" w:line="240" w:lineRule="exact"/>
        <w:ind w:left="676" w:hanging="676"/>
        <w:textAlignment w:val="baseline"/>
        <w:rPr>
          <w:rFonts w:cs="Arial"/>
          <w:color w:val="000000"/>
          <w:sz w:val="24"/>
          <w:lang w:val="en-GB" w:eastAsia="fr-BE"/>
        </w:rPr>
      </w:pPr>
    </w:p>
    <w:p w14:paraId="74AB86D6" w14:textId="77777777" w:rsidR="00D657AF" w:rsidRDefault="00D657AF" w:rsidP="00D6478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after="0" w:line="240" w:lineRule="exact"/>
        <w:ind w:left="676" w:hanging="676"/>
        <w:textAlignment w:val="baseline"/>
        <w:rPr>
          <w:rFonts w:cs="Arial"/>
          <w:color w:val="000000"/>
          <w:sz w:val="24"/>
          <w:lang w:val="en-GB" w:eastAsia="fr-BE"/>
        </w:rPr>
      </w:pPr>
    </w:p>
    <w:p w14:paraId="424DA6D6" w14:textId="77777777" w:rsidR="00F36968" w:rsidRPr="00F36968" w:rsidRDefault="00F36968" w:rsidP="00F3696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40" w:lineRule="exact"/>
        <w:ind w:left="676" w:hanging="676"/>
        <w:textAlignment w:val="baseline"/>
        <w:rPr>
          <w:rFonts w:cs="Arial"/>
          <w:color w:val="000000"/>
          <w:sz w:val="24"/>
          <w:lang w:val="en-GB" w:eastAsia="fr-BE"/>
        </w:rPr>
      </w:pPr>
      <w:r w:rsidRPr="00F36968">
        <w:rPr>
          <w:rFonts w:cs="Arial"/>
          <w:b/>
          <w:color w:val="000000"/>
          <w:sz w:val="24"/>
          <w:u w:val="single"/>
          <w:lang w:val="en-GB" w:eastAsia="fr-BE"/>
        </w:rPr>
        <w:t>Article 78</w:t>
      </w:r>
    </w:p>
    <w:p w14:paraId="38062D85" w14:textId="77777777" w:rsidR="00F36968" w:rsidRPr="00F36968" w:rsidRDefault="00F36968" w:rsidP="00F3696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600D0F9F" w14:textId="137C208E" w:rsidR="00F36968" w:rsidRPr="00F36968" w:rsidRDefault="00F36968" w:rsidP="00F3696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40" w:lineRule="exact"/>
        <w:ind w:left="676" w:hanging="676"/>
        <w:textAlignment w:val="baseline"/>
        <w:rPr>
          <w:rFonts w:cs="Arial"/>
          <w:color w:val="000000"/>
          <w:sz w:val="24"/>
          <w:lang w:val="en-GB" w:eastAsia="fr-BE"/>
        </w:rPr>
      </w:pPr>
      <w:r w:rsidRPr="00F36968">
        <w:rPr>
          <w:rFonts w:cs="Arial"/>
          <w:color w:val="000000"/>
          <w:sz w:val="24"/>
          <w:lang w:val="en-GB" w:eastAsia="fr-BE"/>
        </w:rPr>
        <w:t>1.</w:t>
      </w:r>
      <w:r w:rsidRPr="00F36968">
        <w:rPr>
          <w:rFonts w:cs="Arial"/>
          <w:color w:val="000000"/>
          <w:sz w:val="24"/>
          <w:lang w:val="en-GB" w:eastAsia="fr-BE"/>
        </w:rPr>
        <w:tab/>
        <w:t>Any decision relating to a specific individual which is taken under these Regulations shall be communicated in writing to the member of staff concerned without delay. Any decision adversely affecting a member of staff shall state the grounds on which it is based; decisions concerning Directors and Deputy Directors for the secondary cycle and the nursery and primary cycle</w:t>
      </w:r>
      <w:r w:rsidRPr="00D657AF">
        <w:rPr>
          <w:rFonts w:cs="Arial"/>
          <w:b/>
          <w:color w:val="000000"/>
          <w:sz w:val="24"/>
          <w:lang w:val="en-GB" w:eastAsia="fr-BE"/>
        </w:rPr>
        <w:t>, Assistant Deputy Directors</w:t>
      </w:r>
      <w:r w:rsidRPr="00F36968">
        <w:rPr>
          <w:rFonts w:cs="Arial"/>
          <w:color w:val="000000"/>
          <w:sz w:val="24"/>
          <w:lang w:val="en-GB" w:eastAsia="fr-BE"/>
        </w:rPr>
        <w:t xml:space="preserve"> and the members of the teaching and supervisory staff shall be communicated to the national Inspector.</w:t>
      </w:r>
    </w:p>
    <w:p w14:paraId="701D2B76" w14:textId="77777777" w:rsidR="00F36968" w:rsidRPr="00F36968" w:rsidRDefault="00F36968" w:rsidP="00F3696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after="0" w:line="240" w:lineRule="exact"/>
        <w:ind w:left="676" w:hanging="676"/>
        <w:textAlignment w:val="baseline"/>
        <w:rPr>
          <w:rFonts w:cs="Arial"/>
          <w:color w:val="000000"/>
          <w:sz w:val="24"/>
          <w:lang w:val="en-GB" w:eastAsia="fr-BE"/>
        </w:rPr>
      </w:pPr>
      <w:r w:rsidRPr="00F36968">
        <w:rPr>
          <w:rFonts w:cs="Arial"/>
          <w:color w:val="000000"/>
          <w:sz w:val="24"/>
          <w:lang w:val="en-GB" w:eastAsia="fr-BE"/>
        </w:rPr>
        <w:t>2.</w:t>
      </w:r>
      <w:r w:rsidRPr="00F36968">
        <w:rPr>
          <w:rFonts w:cs="Arial"/>
          <w:color w:val="000000"/>
          <w:sz w:val="24"/>
          <w:lang w:val="en-GB" w:eastAsia="fr-BE"/>
        </w:rPr>
        <w:tab/>
        <w:t xml:space="preserve">Any member of staff may submit to the Director or the Secretary-General, in their spheres of competence, a </w:t>
      </w:r>
      <w:r w:rsidRPr="00F36968">
        <w:rPr>
          <w:rFonts w:cs="Arial"/>
          <w:b/>
          <w:color w:val="000000"/>
          <w:sz w:val="24"/>
          <w:lang w:val="en-GB" w:eastAsia="fr-BE"/>
        </w:rPr>
        <w:t>REQUEST</w:t>
      </w:r>
      <w:r w:rsidRPr="00F36968">
        <w:rPr>
          <w:rFonts w:cs="Arial"/>
          <w:color w:val="000000"/>
          <w:sz w:val="24"/>
          <w:lang w:val="en-GB" w:eastAsia="fr-BE"/>
        </w:rPr>
        <w:t xml:space="preserve"> that they take a decision in respect of him within three months of submission of the request. If at the end of the aforementioned period no reply to the request has been received, this shall be deemed to constitute an implied decision rejecting it, against which an administrative appeal within the meaning of Article 79 may be lodged.</w:t>
      </w:r>
    </w:p>
    <w:p w14:paraId="2A1952DE" w14:textId="09A26C36" w:rsidR="00F36968" w:rsidRDefault="00F36968" w:rsidP="00F3696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371E0C0A" w14:textId="77777777" w:rsidR="00F36968" w:rsidRPr="00F36968" w:rsidRDefault="00F36968" w:rsidP="00F3696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3700AFD1" w14:textId="77777777" w:rsidR="00F36968" w:rsidRPr="00F36968" w:rsidRDefault="00F36968" w:rsidP="00F3696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40" w:lineRule="exact"/>
        <w:ind w:left="676" w:hanging="676"/>
        <w:textAlignment w:val="baseline"/>
        <w:rPr>
          <w:rFonts w:cs="Arial"/>
          <w:color w:val="000000"/>
          <w:sz w:val="24"/>
          <w:lang w:val="en-GB" w:eastAsia="fr-BE"/>
        </w:rPr>
      </w:pPr>
      <w:r w:rsidRPr="00F36968">
        <w:rPr>
          <w:rFonts w:cs="Arial"/>
          <w:b/>
          <w:color w:val="000000"/>
          <w:sz w:val="24"/>
          <w:u w:val="single"/>
          <w:lang w:val="en-GB" w:eastAsia="fr-BE"/>
        </w:rPr>
        <w:t>Article 81</w:t>
      </w:r>
    </w:p>
    <w:p w14:paraId="3065C390" w14:textId="77777777" w:rsidR="00F36968" w:rsidRPr="00F36968" w:rsidRDefault="00F36968" w:rsidP="00F3696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4B0C2E99" w14:textId="77777777" w:rsidR="00F36968" w:rsidRPr="00F36968" w:rsidRDefault="00F36968" w:rsidP="00F3696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40" w:lineRule="exact"/>
        <w:ind w:left="676" w:hanging="676"/>
        <w:textAlignment w:val="baseline"/>
        <w:rPr>
          <w:rFonts w:cs="Arial"/>
          <w:color w:val="000000"/>
          <w:sz w:val="24"/>
          <w:lang w:val="en-GB" w:eastAsia="fr-BE"/>
        </w:rPr>
      </w:pPr>
      <w:r w:rsidRPr="00F36968">
        <w:rPr>
          <w:rFonts w:cs="Arial"/>
          <w:color w:val="000000"/>
          <w:sz w:val="24"/>
          <w:lang w:val="en-GB" w:eastAsia="fr-BE"/>
        </w:rPr>
        <w:t>1.</w:t>
      </w:r>
      <w:r w:rsidRPr="00F36968">
        <w:rPr>
          <w:rFonts w:cs="Arial"/>
          <w:color w:val="000000"/>
          <w:sz w:val="24"/>
          <w:lang w:val="en-GB" w:eastAsia="fr-BE"/>
        </w:rPr>
        <w:tab/>
        <w:t>These Regulations shall enter into force on 1 September 1996 and shall apply in full to members of staff in post from that date, save as otherwise provided in Articles 81(2) to 85 below.</w:t>
      </w:r>
    </w:p>
    <w:p w14:paraId="2D6481C5" w14:textId="77777777" w:rsidR="00F36968" w:rsidRPr="00F36968" w:rsidRDefault="00F36968" w:rsidP="00F36968">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color w:val="000000"/>
          <w:sz w:val="24"/>
          <w:lang w:val="en-GB" w:eastAsia="fr-BE"/>
        </w:rPr>
      </w:pPr>
    </w:p>
    <w:p w14:paraId="03D32269" w14:textId="77777777" w:rsidR="00F36968" w:rsidRPr="00F36968" w:rsidRDefault="00F36968" w:rsidP="00F3696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40" w:lineRule="exact"/>
        <w:ind w:left="676" w:hanging="676"/>
        <w:textAlignment w:val="baseline"/>
        <w:rPr>
          <w:rFonts w:cs="Arial"/>
          <w:color w:val="000000"/>
          <w:sz w:val="24"/>
          <w:lang w:val="en-GB" w:eastAsia="fr-BE"/>
        </w:rPr>
      </w:pPr>
      <w:r w:rsidRPr="00F36968">
        <w:rPr>
          <w:rFonts w:cs="Arial"/>
          <w:color w:val="000000"/>
          <w:sz w:val="24"/>
          <w:lang w:val="en-GB" w:eastAsia="fr-BE"/>
        </w:rPr>
        <w:t>2.</w:t>
      </w:r>
      <w:r w:rsidRPr="00F36968">
        <w:rPr>
          <w:rFonts w:cs="Arial"/>
          <w:color w:val="000000"/>
          <w:sz w:val="24"/>
          <w:lang w:val="en-GB" w:eastAsia="fr-BE"/>
        </w:rPr>
        <w:tab/>
        <w:t>For members of staff in post before 1 September 1996, the provisions of Article 49(2) (c) concerning the application of a negative adjustment shall enter into force on 1 September 2000.</w:t>
      </w:r>
    </w:p>
    <w:p w14:paraId="55DBC054" w14:textId="77777777" w:rsidR="00F36968" w:rsidRPr="00F36968" w:rsidRDefault="00F36968" w:rsidP="00F3696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40" w:lineRule="exact"/>
        <w:ind w:left="676" w:hanging="676"/>
        <w:textAlignment w:val="baseline"/>
        <w:rPr>
          <w:rFonts w:cs="Arial"/>
          <w:color w:val="000000"/>
          <w:sz w:val="24"/>
          <w:lang w:val="en-GB" w:eastAsia="fr-BE"/>
        </w:rPr>
      </w:pPr>
    </w:p>
    <w:p w14:paraId="6A6E3A78" w14:textId="77777777" w:rsidR="00F36968" w:rsidRPr="00F36968" w:rsidRDefault="00F36968" w:rsidP="00E616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40" w:lineRule="exact"/>
        <w:ind w:left="676" w:hanging="676"/>
        <w:textAlignment w:val="baseline"/>
        <w:rPr>
          <w:rFonts w:cs="Arial"/>
          <w:bCs/>
          <w:color w:val="000000"/>
          <w:sz w:val="24"/>
          <w:lang w:val="en-GB" w:eastAsia="fr-BE"/>
        </w:rPr>
      </w:pPr>
      <w:r w:rsidRPr="00F36968">
        <w:rPr>
          <w:rFonts w:cs="Arial"/>
          <w:color w:val="000000"/>
          <w:sz w:val="24"/>
          <w:lang w:val="en-GB" w:eastAsia="fr-BE"/>
        </w:rPr>
        <w:lastRenderedPageBreak/>
        <w:t>3.</w:t>
      </w:r>
      <w:r w:rsidRPr="00F36968">
        <w:rPr>
          <w:rFonts w:cs="Arial"/>
          <w:color w:val="000000"/>
          <w:sz w:val="24"/>
          <w:lang w:val="en-GB" w:eastAsia="fr-BE"/>
        </w:rPr>
        <w:tab/>
      </w:r>
      <w:r w:rsidRPr="00F36968">
        <w:rPr>
          <w:rFonts w:cs="Arial"/>
          <w:bCs/>
          <w:color w:val="000000"/>
          <w:sz w:val="24"/>
          <w:lang w:val="en-GB" w:eastAsia="fr-BE"/>
        </w:rPr>
        <w:t>The changes to the wording of Articles 1, 2, 5, 6, 7, 8, 12, 17, 22, 27, 28, 30, 32, 34, 35, 36, 38, 40, 41, 42, 43, 44, 47, 69, 70, 76, 77, 78, 79 and 80 and of Annexes III and VI shall be applicable retrospectively from 1 January 1999 to the term ‘EURO’ and from 1 October 2002 to the terms ‘Secretary-General’ and ‘Complaints Board’.</w:t>
      </w:r>
    </w:p>
    <w:p w14:paraId="21C5F346" w14:textId="77777777" w:rsidR="00F36968" w:rsidRPr="00F36968" w:rsidRDefault="00F36968" w:rsidP="00E616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40" w:lineRule="exact"/>
        <w:ind w:left="676" w:hanging="676"/>
        <w:textAlignment w:val="baseline"/>
        <w:rPr>
          <w:rFonts w:cs="Arial"/>
          <w:bCs/>
          <w:color w:val="000000"/>
          <w:sz w:val="24"/>
          <w:lang w:val="en-GB" w:eastAsia="fr-BE"/>
        </w:rPr>
      </w:pPr>
    </w:p>
    <w:p w14:paraId="42128A90" w14:textId="77777777" w:rsidR="00F36968" w:rsidRPr="00F36968" w:rsidRDefault="00F36968" w:rsidP="00E616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40" w:lineRule="exact"/>
        <w:ind w:left="676" w:hanging="676"/>
        <w:textAlignment w:val="baseline"/>
        <w:rPr>
          <w:rFonts w:cs="Arial"/>
          <w:bCs/>
          <w:color w:val="000000"/>
          <w:sz w:val="24"/>
          <w:lang w:val="en-GB" w:eastAsia="fr-BE"/>
        </w:rPr>
      </w:pPr>
      <w:r w:rsidRPr="00F36968">
        <w:rPr>
          <w:rFonts w:cs="Arial"/>
          <w:bCs/>
          <w:color w:val="000000"/>
          <w:sz w:val="24"/>
          <w:lang w:val="en-GB" w:eastAsia="fr-BE"/>
        </w:rPr>
        <w:tab/>
        <w:t>The material changes to Articles 49, 53, 54 and 73 and the changes to Annex IX concerning the preceding articles shall become effective from 1 May 2004 or later dates specified.</w:t>
      </w:r>
    </w:p>
    <w:p w14:paraId="5C5A90C0" w14:textId="77777777" w:rsidR="00F36968" w:rsidRPr="00F36968" w:rsidRDefault="00F36968" w:rsidP="00E616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40" w:lineRule="exact"/>
        <w:ind w:left="676" w:hanging="676"/>
        <w:textAlignment w:val="baseline"/>
        <w:rPr>
          <w:rFonts w:cs="Arial"/>
          <w:bCs/>
          <w:color w:val="000000"/>
          <w:sz w:val="24"/>
          <w:lang w:val="en-GB" w:eastAsia="fr-BE"/>
        </w:rPr>
      </w:pPr>
    </w:p>
    <w:p w14:paraId="196FF8CF" w14:textId="77777777" w:rsidR="00F36968" w:rsidRPr="00F36968" w:rsidRDefault="00F36968" w:rsidP="00E616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40" w:lineRule="exact"/>
        <w:ind w:left="676" w:hanging="676"/>
        <w:textAlignment w:val="baseline"/>
        <w:rPr>
          <w:rFonts w:cs="Arial"/>
          <w:bCs/>
          <w:color w:val="000000"/>
          <w:sz w:val="24"/>
          <w:lang w:val="en-GB" w:eastAsia="fr-BE"/>
        </w:rPr>
      </w:pPr>
      <w:r w:rsidRPr="00F36968">
        <w:rPr>
          <w:rFonts w:cs="Arial"/>
          <w:bCs/>
          <w:color w:val="000000"/>
          <w:sz w:val="24"/>
          <w:lang w:val="en-GB" w:eastAsia="fr-BE"/>
        </w:rPr>
        <w:tab/>
        <w:t>The material changes to Article 50 shall become effective from 1 January 2014.</w:t>
      </w:r>
    </w:p>
    <w:p w14:paraId="77A8D59E" w14:textId="77777777" w:rsidR="00F36968" w:rsidRPr="00F36968" w:rsidRDefault="00F36968" w:rsidP="00E616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40" w:lineRule="exact"/>
        <w:ind w:left="676" w:hanging="676"/>
        <w:textAlignment w:val="baseline"/>
        <w:rPr>
          <w:rFonts w:cs="Arial"/>
          <w:bCs/>
          <w:color w:val="000000"/>
          <w:sz w:val="24"/>
          <w:lang w:val="en-GB" w:eastAsia="fr-BE"/>
        </w:rPr>
      </w:pPr>
    </w:p>
    <w:p w14:paraId="231805FC" w14:textId="77777777" w:rsidR="00F36968" w:rsidRPr="00F36968" w:rsidRDefault="00F36968" w:rsidP="00E616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40" w:lineRule="exact"/>
        <w:ind w:left="676" w:hanging="676"/>
        <w:textAlignment w:val="baseline"/>
        <w:rPr>
          <w:rFonts w:cs="Arial"/>
          <w:bCs/>
          <w:color w:val="000000"/>
          <w:sz w:val="24"/>
          <w:lang w:val="en-GB" w:eastAsia="fr-BE"/>
        </w:rPr>
      </w:pPr>
      <w:r w:rsidRPr="00F36968">
        <w:rPr>
          <w:rFonts w:cs="Arial"/>
          <w:bCs/>
          <w:color w:val="000000"/>
          <w:sz w:val="24"/>
          <w:lang w:val="en-GB" w:eastAsia="fr-BE"/>
        </w:rPr>
        <w:tab/>
        <w:t>The material changes to Articles 36.3, 36.5 36.6, 55, 56.2, 58.7, 61, 62.4, 62.5, Annex IV with respect to the Deputy Directors for the nursery and primary sections and the nursery school teachers and Annex IX with respect to the annual travel expenses shall become effective from 1 September 2014.</w:t>
      </w:r>
    </w:p>
    <w:p w14:paraId="6BAA6A7D" w14:textId="77777777" w:rsidR="00F36968" w:rsidRPr="00F36968" w:rsidRDefault="00F36968" w:rsidP="00E616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40" w:lineRule="exact"/>
        <w:ind w:left="676" w:hanging="676"/>
        <w:textAlignment w:val="baseline"/>
        <w:rPr>
          <w:rFonts w:cs="Arial"/>
          <w:bCs/>
          <w:color w:val="000000"/>
          <w:sz w:val="24"/>
          <w:lang w:val="en-GB" w:eastAsia="fr-BE"/>
        </w:rPr>
      </w:pPr>
    </w:p>
    <w:p w14:paraId="03C4245E" w14:textId="77777777" w:rsidR="00F36968" w:rsidRPr="00F36968" w:rsidRDefault="00F36968" w:rsidP="00E616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40" w:lineRule="exact"/>
        <w:ind w:left="676" w:hanging="676"/>
        <w:textAlignment w:val="baseline"/>
        <w:rPr>
          <w:rFonts w:cs="Arial"/>
          <w:bCs/>
          <w:color w:val="000000"/>
          <w:sz w:val="24"/>
          <w:lang w:val="en-GB" w:eastAsia="fr-BE"/>
        </w:rPr>
      </w:pPr>
      <w:r w:rsidRPr="00F36968">
        <w:rPr>
          <w:rFonts w:cs="Arial"/>
          <w:bCs/>
          <w:color w:val="000000"/>
          <w:sz w:val="24"/>
          <w:lang w:val="en-GB" w:eastAsia="fr-BE"/>
        </w:rPr>
        <w:tab/>
        <w:t xml:space="preserve">The material changes to Articles 11, 42.2, 63, 64 and 65 and to the corresponding provisions in Annex IX shall be applicable from the first day of the month following approval by the Board of Governors. </w:t>
      </w:r>
    </w:p>
    <w:p w14:paraId="16B3CD71" w14:textId="77777777" w:rsidR="00F36968" w:rsidRPr="00F36968" w:rsidRDefault="00F36968" w:rsidP="00E616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40" w:lineRule="exact"/>
        <w:ind w:left="676" w:hanging="676"/>
        <w:textAlignment w:val="baseline"/>
        <w:rPr>
          <w:rFonts w:cs="Arial"/>
          <w:bCs/>
          <w:color w:val="000000"/>
          <w:sz w:val="24"/>
          <w:lang w:val="en-GB" w:eastAsia="fr-BE"/>
        </w:rPr>
      </w:pPr>
    </w:p>
    <w:p w14:paraId="0ADD30BC" w14:textId="2B252D80" w:rsidR="00F36968" w:rsidRDefault="00F36968" w:rsidP="00E616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before="0" w:after="0" w:line="240" w:lineRule="exact"/>
        <w:ind w:left="676" w:hanging="676"/>
        <w:textAlignment w:val="baseline"/>
        <w:rPr>
          <w:rFonts w:cs="Arial"/>
          <w:bCs/>
          <w:color w:val="000000"/>
          <w:sz w:val="24"/>
          <w:lang w:val="en-GB" w:eastAsia="fr-BE"/>
        </w:rPr>
      </w:pPr>
      <w:r w:rsidRPr="00F36968">
        <w:rPr>
          <w:rFonts w:cs="Arial"/>
          <w:bCs/>
          <w:color w:val="000000"/>
          <w:sz w:val="24"/>
          <w:lang w:val="en-GB" w:eastAsia="fr-BE"/>
        </w:rPr>
        <w:tab/>
        <w:t>Payment of the orphan’s pension to persons entitled before 1 May 2004 under former Article 54(8) shall continue until such time as the conditions are no longer fulfilled.</w:t>
      </w:r>
    </w:p>
    <w:p w14:paraId="75FE9320" w14:textId="77777777" w:rsidR="00F36968" w:rsidRDefault="00F36968" w:rsidP="00E616D9">
      <w:pPr>
        <w:tabs>
          <w:tab w:val="left" w:pos="676"/>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40" w:lineRule="exact"/>
        <w:ind w:left="675" w:hanging="675"/>
        <w:textAlignment w:val="baseline"/>
        <w:rPr>
          <w:rFonts w:cs="Arial"/>
          <w:bCs/>
          <w:color w:val="000000"/>
          <w:sz w:val="24"/>
          <w:lang w:val="en-GB" w:eastAsia="fr-BE"/>
        </w:rPr>
      </w:pPr>
    </w:p>
    <w:p w14:paraId="2F51E3EE" w14:textId="794C8031" w:rsidR="00F36968" w:rsidRPr="00F36968" w:rsidRDefault="00F36968" w:rsidP="00E616D9">
      <w:pPr>
        <w:tabs>
          <w:tab w:val="left" w:pos="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40" w:lineRule="exact"/>
        <w:ind w:left="675" w:hanging="675"/>
        <w:textAlignment w:val="baseline"/>
        <w:rPr>
          <w:rFonts w:cs="Arial"/>
          <w:bCs/>
          <w:color w:val="000000"/>
          <w:sz w:val="24"/>
          <w:lang w:val="en-GB" w:eastAsia="fr-BE"/>
        </w:rPr>
      </w:pPr>
      <w:r>
        <w:rPr>
          <w:rFonts w:cs="Arial"/>
          <w:bCs/>
          <w:color w:val="000000"/>
          <w:sz w:val="24"/>
          <w:lang w:val="en-GB" w:eastAsia="fr-BE"/>
        </w:rPr>
        <w:t>4.</w:t>
      </w:r>
      <w:r>
        <w:rPr>
          <w:rFonts w:cs="Arial"/>
          <w:bCs/>
          <w:color w:val="000000"/>
          <w:sz w:val="24"/>
          <w:lang w:val="en-GB" w:eastAsia="fr-BE"/>
        </w:rPr>
        <w:tab/>
      </w:r>
      <w:r w:rsidRPr="00F36968">
        <w:rPr>
          <w:rFonts w:cs="Arial"/>
          <w:bCs/>
          <w:color w:val="000000"/>
          <w:sz w:val="24"/>
          <w:lang w:val="en-GB" w:eastAsia="fr-BE"/>
        </w:rPr>
        <w:t>The changes related to the Deputy Director for Finance and Administration will enter into force on 1 January 2018.</w:t>
      </w:r>
    </w:p>
    <w:p w14:paraId="73A1E69E" w14:textId="77777777" w:rsidR="00F36968" w:rsidRPr="00F36968" w:rsidRDefault="00F36968" w:rsidP="00E616D9">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40" w:lineRule="exact"/>
        <w:textAlignment w:val="baseline"/>
        <w:rPr>
          <w:rFonts w:cs="Arial"/>
          <w:bCs/>
          <w:color w:val="000000"/>
          <w:sz w:val="24"/>
          <w:lang w:val="en-GB" w:eastAsia="fr-BE"/>
        </w:rPr>
      </w:pPr>
    </w:p>
    <w:p w14:paraId="25192E57" w14:textId="4971880D" w:rsidR="00F36968" w:rsidRPr="00F36968" w:rsidRDefault="00F36968" w:rsidP="00E616D9">
      <w:pPr>
        <w:tabs>
          <w:tab w:val="left" w:pos="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40" w:lineRule="exact"/>
        <w:ind w:left="675" w:hanging="675"/>
        <w:textAlignment w:val="baseline"/>
        <w:rPr>
          <w:rFonts w:cs="Arial"/>
          <w:bCs/>
          <w:color w:val="000000"/>
          <w:sz w:val="24"/>
          <w:lang w:val="en-GB" w:eastAsia="fr-BE"/>
        </w:rPr>
      </w:pPr>
      <w:r>
        <w:rPr>
          <w:rFonts w:cs="Arial"/>
          <w:bCs/>
          <w:color w:val="000000"/>
          <w:sz w:val="24"/>
          <w:lang w:val="en-GB" w:eastAsia="fr-BE"/>
        </w:rPr>
        <w:t>5.</w:t>
      </w:r>
      <w:r>
        <w:rPr>
          <w:rFonts w:cs="Arial"/>
          <w:bCs/>
          <w:color w:val="000000"/>
          <w:sz w:val="24"/>
          <w:lang w:val="en-GB" w:eastAsia="fr-BE"/>
        </w:rPr>
        <w:tab/>
      </w:r>
      <w:r w:rsidRPr="00F36968">
        <w:rPr>
          <w:rFonts w:cs="Arial"/>
          <w:bCs/>
          <w:color w:val="000000"/>
          <w:sz w:val="24"/>
          <w:lang w:val="en-GB" w:eastAsia="fr-BE"/>
        </w:rPr>
        <w:t>The changes linked to the introduction of the function of Central Accounting Officer will enter into force on 1 September 2017. Changes related to the allowance linked to the function of Central Accounting Officer will enter into force on 12 March 2018.</w:t>
      </w:r>
    </w:p>
    <w:p w14:paraId="1A2F3699" w14:textId="03928903" w:rsidR="00F36968" w:rsidRPr="00F36968" w:rsidRDefault="00F36968" w:rsidP="00E616D9">
      <w:pPr>
        <w:overflowPunct w:val="0"/>
        <w:autoSpaceDE w:val="0"/>
        <w:autoSpaceDN w:val="0"/>
        <w:adjustRightInd w:val="0"/>
        <w:spacing w:before="0" w:after="0"/>
        <w:ind w:left="720"/>
        <w:textAlignment w:val="baseline"/>
        <w:rPr>
          <w:rFonts w:cs="Arial"/>
          <w:bCs/>
          <w:sz w:val="20"/>
          <w:lang w:val="en-GB" w:eastAsia="fr-BE"/>
        </w:rPr>
      </w:pPr>
    </w:p>
    <w:p w14:paraId="52E193E2" w14:textId="74C23546" w:rsidR="00F36968" w:rsidRPr="00F36968" w:rsidRDefault="00F36968" w:rsidP="00E616D9">
      <w:pPr>
        <w:tabs>
          <w:tab w:val="left" w:pos="90"/>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40" w:lineRule="exact"/>
        <w:ind w:left="675" w:hanging="675"/>
        <w:textAlignment w:val="baseline"/>
        <w:rPr>
          <w:rFonts w:cs="Arial"/>
          <w:bCs/>
          <w:color w:val="000000"/>
          <w:sz w:val="24"/>
          <w:lang w:val="en-GB" w:eastAsia="fr-BE"/>
        </w:rPr>
      </w:pPr>
      <w:r>
        <w:rPr>
          <w:rFonts w:cs="Arial"/>
          <w:bCs/>
          <w:color w:val="000000"/>
          <w:sz w:val="24"/>
          <w:lang w:val="en-GB" w:eastAsia="fr-BE"/>
        </w:rPr>
        <w:t>6.</w:t>
      </w:r>
      <w:r>
        <w:rPr>
          <w:rFonts w:cs="Arial"/>
          <w:bCs/>
          <w:color w:val="000000"/>
          <w:sz w:val="24"/>
          <w:lang w:val="en-GB" w:eastAsia="fr-BE"/>
        </w:rPr>
        <w:tab/>
        <w:t xml:space="preserve">The </w:t>
      </w:r>
      <w:r w:rsidRPr="00F36968">
        <w:rPr>
          <w:rFonts w:cs="Arial"/>
          <w:bCs/>
          <w:color w:val="000000"/>
          <w:sz w:val="24"/>
          <w:lang w:val="en-GB" w:eastAsia="fr-BE"/>
        </w:rPr>
        <w:t>changes related to the Staff Representation will enter into force on 1 September 2018.</w:t>
      </w:r>
    </w:p>
    <w:p w14:paraId="32F31580" w14:textId="77777777" w:rsidR="00F36968" w:rsidRPr="00F36968" w:rsidRDefault="00F36968" w:rsidP="00E616D9">
      <w:pPr>
        <w:overflowPunct w:val="0"/>
        <w:autoSpaceDE w:val="0"/>
        <w:autoSpaceDN w:val="0"/>
        <w:adjustRightInd w:val="0"/>
        <w:spacing w:before="0" w:after="0"/>
        <w:ind w:left="720"/>
        <w:textAlignment w:val="baseline"/>
        <w:rPr>
          <w:rFonts w:cs="Arial"/>
          <w:bCs/>
          <w:sz w:val="20"/>
          <w:lang w:val="en-GB" w:eastAsia="fr-BE"/>
        </w:rPr>
      </w:pPr>
    </w:p>
    <w:p w14:paraId="328CA585" w14:textId="1ED9B2BC" w:rsidR="00F36968" w:rsidRPr="00F36968" w:rsidRDefault="00F36968" w:rsidP="00E616D9">
      <w:pPr>
        <w:tabs>
          <w:tab w:val="left" w:pos="90"/>
          <w:tab w:val="left" w:pos="720"/>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40" w:lineRule="exact"/>
        <w:ind w:left="675" w:hanging="675"/>
        <w:textAlignment w:val="baseline"/>
        <w:rPr>
          <w:rFonts w:cs="Arial"/>
          <w:bCs/>
          <w:color w:val="000000"/>
          <w:sz w:val="24"/>
          <w:lang w:val="en-GB" w:eastAsia="fr-BE"/>
        </w:rPr>
      </w:pPr>
      <w:r>
        <w:rPr>
          <w:rFonts w:cs="Arial"/>
          <w:bCs/>
          <w:color w:val="000000"/>
          <w:sz w:val="24"/>
          <w:lang w:val="en-GB" w:eastAsia="fr-BE"/>
        </w:rPr>
        <w:t>7.</w:t>
      </w:r>
      <w:r>
        <w:rPr>
          <w:rFonts w:cs="Arial"/>
          <w:bCs/>
          <w:color w:val="000000"/>
          <w:sz w:val="24"/>
          <w:lang w:val="en-GB" w:eastAsia="fr-BE"/>
        </w:rPr>
        <w:tab/>
      </w:r>
      <w:r w:rsidRPr="00F36968">
        <w:rPr>
          <w:rFonts w:cs="Arial"/>
          <w:bCs/>
          <w:color w:val="000000"/>
          <w:sz w:val="24"/>
          <w:lang w:val="en-GB" w:eastAsia="fr-BE"/>
        </w:rPr>
        <w:t>The changes related to the introduction of a potential prolongation of the secondment up to 12 years and related to the introduction of multiple secondments will enter with immediate effect, from 8 July 2019.</w:t>
      </w:r>
    </w:p>
    <w:p w14:paraId="58B6A6DF" w14:textId="77777777" w:rsidR="00F36968" w:rsidRPr="00F36968" w:rsidRDefault="00F36968" w:rsidP="00E616D9">
      <w:pPr>
        <w:overflowPunct w:val="0"/>
        <w:autoSpaceDE w:val="0"/>
        <w:autoSpaceDN w:val="0"/>
        <w:adjustRightInd w:val="0"/>
        <w:spacing w:before="0" w:after="0"/>
        <w:ind w:left="720"/>
        <w:textAlignment w:val="baseline"/>
        <w:rPr>
          <w:rFonts w:cs="Arial"/>
          <w:bCs/>
          <w:sz w:val="20"/>
          <w:lang w:val="en-GB" w:eastAsia="fr-BE"/>
        </w:rPr>
      </w:pPr>
    </w:p>
    <w:p w14:paraId="722CA4C2" w14:textId="3A743BC4" w:rsidR="00F36968" w:rsidRDefault="00F36968" w:rsidP="00E616D9">
      <w:pPr>
        <w:tabs>
          <w:tab w:val="left" w:pos="676"/>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40" w:lineRule="exact"/>
        <w:ind w:left="675" w:hanging="675"/>
        <w:textAlignment w:val="baseline"/>
        <w:rPr>
          <w:rFonts w:cs="Arial"/>
          <w:bCs/>
          <w:color w:val="000000"/>
          <w:sz w:val="24"/>
          <w:lang w:val="en-GB" w:eastAsia="fr-BE"/>
        </w:rPr>
      </w:pPr>
      <w:r>
        <w:rPr>
          <w:rFonts w:cs="Arial"/>
          <w:bCs/>
          <w:color w:val="000000"/>
          <w:sz w:val="24"/>
          <w:lang w:val="en-GB" w:eastAsia="fr-BE"/>
        </w:rPr>
        <w:t>8.</w:t>
      </w:r>
      <w:r>
        <w:rPr>
          <w:rFonts w:cs="Arial"/>
          <w:bCs/>
          <w:color w:val="000000"/>
          <w:sz w:val="24"/>
          <w:lang w:val="en-GB" w:eastAsia="fr-BE"/>
        </w:rPr>
        <w:tab/>
      </w:r>
      <w:r w:rsidRPr="00F36968">
        <w:rPr>
          <w:rFonts w:cs="Arial"/>
          <w:bCs/>
          <w:color w:val="000000"/>
          <w:sz w:val="24"/>
          <w:lang w:val="en-GB" w:eastAsia="fr-BE"/>
        </w:rPr>
        <w:t>The changes linked to the introduction of a “compensation allowance” will enter into force on 1 September 2019.</w:t>
      </w:r>
    </w:p>
    <w:p w14:paraId="182590AB" w14:textId="26FA174D" w:rsidR="00F36968" w:rsidRDefault="00F36968" w:rsidP="00E616D9">
      <w:pPr>
        <w:tabs>
          <w:tab w:val="left" w:pos="676"/>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40" w:lineRule="exact"/>
        <w:textAlignment w:val="baseline"/>
        <w:rPr>
          <w:rFonts w:cs="Arial"/>
          <w:bCs/>
          <w:color w:val="000000"/>
          <w:sz w:val="24"/>
          <w:lang w:val="en-GB" w:eastAsia="fr-BE"/>
        </w:rPr>
      </w:pPr>
    </w:p>
    <w:p w14:paraId="635CA290" w14:textId="67DC105D" w:rsidR="00F36968" w:rsidRPr="00D657AF" w:rsidRDefault="00F36968" w:rsidP="00E616D9">
      <w:pPr>
        <w:tabs>
          <w:tab w:val="left" w:pos="676"/>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overflowPunct w:val="0"/>
        <w:autoSpaceDE w:val="0"/>
        <w:autoSpaceDN w:val="0"/>
        <w:adjustRightInd w:val="0"/>
        <w:spacing w:before="0" w:after="0" w:line="240" w:lineRule="exact"/>
        <w:ind w:left="675" w:hanging="675"/>
        <w:textAlignment w:val="baseline"/>
        <w:rPr>
          <w:rFonts w:cs="Arial"/>
          <w:b/>
          <w:bCs/>
          <w:color w:val="000000"/>
          <w:sz w:val="24"/>
          <w:lang w:val="en-GB" w:eastAsia="fr-BE"/>
        </w:rPr>
      </w:pPr>
      <w:r w:rsidRPr="00D657AF">
        <w:rPr>
          <w:rFonts w:cs="Arial"/>
          <w:b/>
          <w:bCs/>
          <w:color w:val="000000"/>
          <w:sz w:val="24"/>
          <w:lang w:val="en-GB" w:eastAsia="fr-BE"/>
        </w:rPr>
        <w:t>9.</w:t>
      </w:r>
      <w:r w:rsidRPr="00D657AF">
        <w:rPr>
          <w:rFonts w:cs="Arial"/>
          <w:b/>
          <w:bCs/>
          <w:color w:val="000000"/>
          <w:sz w:val="24"/>
          <w:lang w:val="en-GB" w:eastAsia="fr-BE"/>
        </w:rPr>
        <w:tab/>
        <w:t xml:space="preserve">The changes linked to the introduction of the </w:t>
      </w:r>
      <w:r w:rsidR="00894CEB" w:rsidRPr="00D657AF">
        <w:rPr>
          <w:rFonts w:cs="Arial"/>
          <w:b/>
          <w:bCs/>
          <w:color w:val="000000"/>
          <w:sz w:val="24"/>
          <w:lang w:val="en-GB" w:eastAsia="fr-BE"/>
        </w:rPr>
        <w:t>staff category</w:t>
      </w:r>
      <w:r w:rsidR="00894CEB">
        <w:rPr>
          <w:rFonts w:cs="Arial"/>
          <w:bCs/>
          <w:color w:val="000000"/>
          <w:sz w:val="24"/>
          <w:lang w:val="en-GB" w:eastAsia="fr-BE"/>
        </w:rPr>
        <w:t xml:space="preserve"> </w:t>
      </w:r>
      <w:r w:rsidR="00894CEB" w:rsidRPr="00D657AF">
        <w:rPr>
          <w:rFonts w:cs="Arial"/>
          <w:b/>
          <w:bCs/>
          <w:color w:val="000000"/>
          <w:sz w:val="24"/>
          <w:lang w:val="en-GB" w:eastAsia="fr-BE"/>
        </w:rPr>
        <w:t xml:space="preserve">“Assistant Deputy Director” will enter into force on 1 January 2020. </w:t>
      </w:r>
    </w:p>
    <w:p w14:paraId="35B987F6" w14:textId="77777777" w:rsidR="00F36968" w:rsidRPr="00D657AF" w:rsidRDefault="00F36968" w:rsidP="00E616D9">
      <w:pPr>
        <w:tabs>
          <w:tab w:val="left" w:pos="720"/>
          <w:tab w:val="left" w:pos="2520"/>
          <w:tab w:val="left" w:pos="7920"/>
          <w:tab w:val="decimal" w:pos="9892"/>
        </w:tabs>
        <w:overflowPunct w:val="0"/>
        <w:autoSpaceDE w:val="0"/>
        <w:autoSpaceDN w:val="0"/>
        <w:adjustRightInd w:val="0"/>
        <w:spacing w:before="0" w:after="0" w:line="240" w:lineRule="exact"/>
        <w:ind w:left="728"/>
        <w:textAlignment w:val="baseline"/>
        <w:rPr>
          <w:rFonts w:cs="Arial"/>
          <w:b/>
          <w:color w:val="000000"/>
          <w:sz w:val="24"/>
          <w:lang w:val="en-GB" w:eastAsia="fr-BE"/>
        </w:rPr>
      </w:pPr>
    </w:p>
    <w:p w14:paraId="729B540D" w14:textId="77777777" w:rsidR="00F36968" w:rsidRPr="00D64780" w:rsidRDefault="00F36968" w:rsidP="00E616D9">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val="0"/>
        <w:autoSpaceDE w:val="0"/>
        <w:autoSpaceDN w:val="0"/>
        <w:adjustRightInd w:val="0"/>
        <w:spacing w:after="0" w:line="240" w:lineRule="exact"/>
        <w:ind w:left="676" w:hanging="676"/>
        <w:textAlignment w:val="baseline"/>
        <w:rPr>
          <w:rFonts w:cs="Arial"/>
          <w:color w:val="000000"/>
          <w:sz w:val="24"/>
          <w:lang w:val="en-GB" w:eastAsia="fr-BE"/>
        </w:rPr>
      </w:pPr>
    </w:p>
    <w:p w14:paraId="19F2634F" w14:textId="77777777" w:rsidR="00D64780" w:rsidRPr="00D64780" w:rsidRDefault="00D64780" w:rsidP="00D64780">
      <w:pPr>
        <w:spacing w:before="0" w:after="160" w:line="259" w:lineRule="auto"/>
        <w:jc w:val="left"/>
        <w:rPr>
          <w:rFonts w:cs="Arial"/>
          <w:color w:val="000000"/>
          <w:sz w:val="24"/>
          <w:lang w:val="en-GB" w:eastAsia="fr-BE"/>
        </w:rPr>
      </w:pPr>
      <w:r w:rsidRPr="00D64780">
        <w:rPr>
          <w:rFonts w:cs="Arial"/>
          <w:color w:val="000000"/>
          <w:sz w:val="24"/>
          <w:lang w:val="en-GB" w:eastAsia="fr-BE"/>
        </w:rPr>
        <w:br w:type="page"/>
      </w:r>
    </w:p>
    <w:p w14:paraId="02D88E24"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b/>
          <w:color w:val="000000"/>
          <w:sz w:val="24"/>
          <w:lang w:val="en-GB" w:eastAsia="fr-BE"/>
        </w:rPr>
      </w:pPr>
      <w:r w:rsidRPr="00D64780">
        <w:rPr>
          <w:rFonts w:cs="Arial"/>
          <w:b/>
          <w:color w:val="000000"/>
          <w:sz w:val="24"/>
          <w:lang w:val="en-GB" w:eastAsia="fr-BE"/>
        </w:rPr>
        <w:lastRenderedPageBreak/>
        <w:t>SALARY SCALES FOR MEMBERS OF THE SECONDED STAFF OF THE EUROPEAN SCHOOLS</w:t>
      </w:r>
    </w:p>
    <w:p w14:paraId="48D1B6A5"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b/>
          <w:color w:val="000000"/>
          <w:sz w:val="24"/>
          <w:lang w:val="en-GB" w:eastAsia="fr-BE"/>
        </w:rPr>
      </w:pPr>
    </w:p>
    <w:p w14:paraId="3058C14B"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textAlignment w:val="baseline"/>
        <w:rPr>
          <w:rFonts w:cs="Arial"/>
          <w:b/>
          <w:color w:val="000000"/>
          <w:sz w:val="24"/>
          <w:lang w:val="en-GB" w:eastAsia="fr-BE"/>
        </w:rPr>
      </w:pPr>
    </w:p>
    <w:p w14:paraId="57FC338F"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240"/>
        <w:textAlignment w:val="baseline"/>
        <w:rPr>
          <w:rFonts w:cs="Arial"/>
          <w:b/>
          <w:color w:val="000000"/>
          <w:sz w:val="24"/>
          <w:lang w:val="en-GB" w:eastAsia="fr-BE"/>
        </w:rPr>
      </w:pPr>
      <w:r w:rsidRPr="00D64780">
        <w:rPr>
          <w:rFonts w:cs="Arial"/>
          <w:b/>
          <w:color w:val="000000"/>
          <w:sz w:val="24"/>
          <w:lang w:val="en-GB" w:eastAsia="fr-BE"/>
        </w:rPr>
        <w:t>Scale 1</w:t>
      </w:r>
    </w:p>
    <w:p w14:paraId="0152E293"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lang w:val="en-GB" w:eastAsia="fr-BE"/>
        </w:rPr>
      </w:pPr>
      <w:r w:rsidRPr="00D64780">
        <w:rPr>
          <w:rFonts w:cs="Arial"/>
          <w:color w:val="000000"/>
          <w:sz w:val="24"/>
          <w:lang w:val="en-GB" w:eastAsia="fr-BE"/>
        </w:rPr>
        <w:t>Director</w:t>
      </w:r>
    </w:p>
    <w:p w14:paraId="63CACAE9"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lang w:val="en-GB" w:eastAsia="fr-BE"/>
        </w:rPr>
      </w:pPr>
      <w:r w:rsidRPr="00D64780">
        <w:rPr>
          <w:rFonts w:cs="Arial"/>
          <w:color w:val="000000"/>
          <w:sz w:val="24"/>
          <w:lang w:val="en-GB" w:eastAsia="fr-BE"/>
        </w:rPr>
        <w:t>Deputy Secretary-General</w:t>
      </w:r>
    </w:p>
    <w:p w14:paraId="75D73E9C"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240"/>
        <w:textAlignment w:val="baseline"/>
        <w:rPr>
          <w:rFonts w:cs="Arial"/>
          <w:color w:val="000000"/>
          <w:sz w:val="24"/>
          <w:lang w:val="en-GB" w:eastAsia="fr-BE"/>
        </w:rPr>
      </w:pPr>
      <w:r w:rsidRPr="00D64780">
        <w:rPr>
          <w:rFonts w:cs="Arial"/>
          <w:b/>
          <w:color w:val="000000"/>
          <w:sz w:val="24"/>
          <w:lang w:val="en-GB" w:eastAsia="fr-BE"/>
        </w:rPr>
        <w:t>Scale 2</w:t>
      </w:r>
    </w:p>
    <w:p w14:paraId="5D89D68A"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lang w:val="en-GB" w:eastAsia="fr-BE"/>
        </w:rPr>
      </w:pPr>
      <w:r w:rsidRPr="00D64780">
        <w:rPr>
          <w:rFonts w:cs="Arial"/>
          <w:color w:val="000000"/>
          <w:sz w:val="24"/>
          <w:lang w:val="en-GB" w:eastAsia="fr-BE"/>
        </w:rPr>
        <w:t>Deputy Director for the secondary cycle</w:t>
      </w:r>
    </w:p>
    <w:p w14:paraId="0BF84D51"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lang w:val="en-GB" w:eastAsia="fr-BE"/>
        </w:rPr>
      </w:pPr>
      <w:r w:rsidRPr="00D64780">
        <w:rPr>
          <w:rFonts w:cs="Arial"/>
          <w:color w:val="000000"/>
          <w:sz w:val="24"/>
          <w:lang w:val="en-GB" w:eastAsia="fr-BE"/>
        </w:rPr>
        <w:t>Senior Assistant to the Secretary-General in charge of an administrative unit</w:t>
      </w:r>
    </w:p>
    <w:p w14:paraId="4FBAE674"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lang w:val="en-GB" w:eastAsia="fr-BE"/>
        </w:rPr>
      </w:pPr>
      <w:r w:rsidRPr="00D64780">
        <w:rPr>
          <w:rFonts w:cs="Arial"/>
          <w:color w:val="000000"/>
          <w:sz w:val="24"/>
          <w:lang w:val="en-GB" w:eastAsia="fr-BE"/>
        </w:rPr>
        <w:t xml:space="preserve">Central Accounting Officer </w:t>
      </w:r>
    </w:p>
    <w:p w14:paraId="5027DBA9"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lang w:val="en-GB" w:eastAsia="fr-BE"/>
        </w:rPr>
      </w:pPr>
      <w:r w:rsidRPr="00D64780">
        <w:rPr>
          <w:rFonts w:cs="Arial"/>
          <w:color w:val="000000"/>
          <w:sz w:val="24"/>
          <w:lang w:val="en-GB" w:eastAsia="fr-BE"/>
        </w:rPr>
        <w:t>Financial Controller</w:t>
      </w:r>
    </w:p>
    <w:p w14:paraId="2422D556"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lang w:val="en-GB" w:eastAsia="fr-BE"/>
        </w:rPr>
      </w:pPr>
      <w:r w:rsidRPr="00D64780">
        <w:rPr>
          <w:rFonts w:cs="Arial"/>
          <w:color w:val="000000"/>
          <w:sz w:val="24"/>
          <w:lang w:val="en-GB" w:eastAsia="fr-BE"/>
        </w:rPr>
        <w:t>Head of an administrative unit</w:t>
      </w:r>
    </w:p>
    <w:p w14:paraId="675F1024"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240"/>
        <w:textAlignment w:val="baseline"/>
        <w:rPr>
          <w:rFonts w:cs="Arial"/>
          <w:color w:val="000000"/>
          <w:sz w:val="24"/>
          <w:lang w:val="en-GB" w:eastAsia="fr-BE"/>
        </w:rPr>
      </w:pPr>
      <w:r w:rsidRPr="00D64780">
        <w:rPr>
          <w:rFonts w:cs="Arial"/>
          <w:b/>
          <w:color w:val="000000"/>
          <w:sz w:val="24"/>
          <w:lang w:val="en-GB" w:eastAsia="fr-BE"/>
        </w:rPr>
        <w:t>Scale 3</w:t>
      </w:r>
    </w:p>
    <w:p w14:paraId="44FB355B"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lang w:val="en-GB" w:eastAsia="fr-BE"/>
        </w:rPr>
      </w:pPr>
      <w:r w:rsidRPr="00D64780">
        <w:rPr>
          <w:rFonts w:cs="Arial"/>
          <w:color w:val="000000"/>
          <w:sz w:val="24"/>
          <w:lang w:val="en-GB" w:eastAsia="fr-BE"/>
        </w:rPr>
        <w:t>Secondary school teacher</w:t>
      </w:r>
    </w:p>
    <w:p w14:paraId="743ABCB2"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lang w:val="en-GB" w:eastAsia="fr-BE"/>
        </w:rPr>
      </w:pPr>
      <w:r w:rsidRPr="00D64780">
        <w:rPr>
          <w:rFonts w:cs="Arial"/>
          <w:color w:val="000000"/>
          <w:sz w:val="24"/>
          <w:lang w:val="en-GB" w:eastAsia="fr-BE"/>
        </w:rPr>
        <w:t>Deputy Director for the nursery and primary cycle</w:t>
      </w:r>
    </w:p>
    <w:p w14:paraId="0C65F44D"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lang w:val="en-GB" w:eastAsia="fr-BE"/>
        </w:rPr>
      </w:pPr>
      <w:r w:rsidRPr="00D64780">
        <w:rPr>
          <w:rFonts w:cs="Arial"/>
          <w:color w:val="000000"/>
          <w:sz w:val="24"/>
          <w:lang w:val="en-GB" w:eastAsia="fr-BE"/>
        </w:rPr>
        <w:t>Deputy Director for Finance and Administration</w:t>
      </w:r>
    </w:p>
    <w:p w14:paraId="3E59D65C"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textAlignment w:val="baseline"/>
        <w:rPr>
          <w:rFonts w:cs="Arial"/>
          <w:b/>
          <w:color w:val="000000"/>
          <w:sz w:val="24"/>
          <w:lang w:val="en-GB" w:eastAsia="fr-BE"/>
        </w:rPr>
      </w:pPr>
      <w:r w:rsidRPr="00D64780">
        <w:rPr>
          <w:rFonts w:cs="Arial"/>
          <w:b/>
          <w:color w:val="000000"/>
          <w:sz w:val="24"/>
          <w:lang w:val="en-GB" w:eastAsia="fr-BE"/>
        </w:rPr>
        <w:t xml:space="preserve">Assistant </w:t>
      </w:r>
      <w:r w:rsidR="00110224">
        <w:rPr>
          <w:rFonts w:cs="Arial"/>
          <w:b/>
          <w:color w:val="000000"/>
          <w:sz w:val="24"/>
          <w:lang w:val="en-GB" w:eastAsia="fr-BE"/>
        </w:rPr>
        <w:t xml:space="preserve">Deputy </w:t>
      </w:r>
      <w:r w:rsidRPr="00D64780">
        <w:rPr>
          <w:rFonts w:cs="Arial"/>
          <w:b/>
          <w:color w:val="000000"/>
          <w:sz w:val="24"/>
          <w:lang w:val="en-GB" w:eastAsia="fr-BE"/>
        </w:rPr>
        <w:t>Director for the secondary cycle</w:t>
      </w:r>
    </w:p>
    <w:p w14:paraId="17815D98"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240"/>
        <w:textAlignment w:val="baseline"/>
        <w:rPr>
          <w:rFonts w:cs="Arial"/>
          <w:b/>
          <w:color w:val="000000"/>
          <w:sz w:val="24"/>
          <w:lang w:val="en-GB" w:eastAsia="fr-BE"/>
        </w:rPr>
      </w:pPr>
      <w:r w:rsidRPr="00D64780">
        <w:rPr>
          <w:rFonts w:cs="Arial"/>
          <w:b/>
          <w:color w:val="000000"/>
          <w:sz w:val="24"/>
          <w:lang w:val="en-GB" w:eastAsia="fr-BE"/>
        </w:rPr>
        <w:t>Scale 4</w:t>
      </w:r>
    </w:p>
    <w:p w14:paraId="58F03F59"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lang w:val="en-GB" w:eastAsia="fr-BE"/>
        </w:rPr>
      </w:pPr>
      <w:r w:rsidRPr="00D64780">
        <w:rPr>
          <w:rFonts w:cs="Arial"/>
          <w:color w:val="000000"/>
          <w:sz w:val="24"/>
          <w:lang w:val="en-GB" w:eastAsia="fr-BE"/>
        </w:rPr>
        <w:t>Administrative and Legal Officer</w:t>
      </w:r>
    </w:p>
    <w:p w14:paraId="13BB1CD7"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240"/>
        <w:textAlignment w:val="baseline"/>
        <w:rPr>
          <w:rFonts w:cs="Arial"/>
          <w:color w:val="000000"/>
          <w:sz w:val="24"/>
          <w:lang w:val="en-GB" w:eastAsia="fr-BE"/>
        </w:rPr>
      </w:pPr>
      <w:r w:rsidRPr="00D64780">
        <w:rPr>
          <w:rFonts w:cs="Arial"/>
          <w:b/>
          <w:color w:val="000000"/>
          <w:sz w:val="24"/>
          <w:lang w:val="en-GB" w:eastAsia="fr-BE"/>
        </w:rPr>
        <w:t>Scale 5</w:t>
      </w:r>
    </w:p>
    <w:p w14:paraId="0C4E1FFA"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textAlignment w:val="baseline"/>
        <w:rPr>
          <w:rFonts w:cs="Arial"/>
          <w:b/>
          <w:color w:val="000000"/>
          <w:sz w:val="24"/>
          <w:lang w:val="en-GB" w:eastAsia="fr-BE"/>
        </w:rPr>
      </w:pPr>
      <w:r w:rsidRPr="00D64780">
        <w:rPr>
          <w:rFonts w:cs="Arial"/>
          <w:b/>
          <w:color w:val="000000"/>
          <w:sz w:val="24"/>
          <w:lang w:val="en-GB" w:eastAsia="fr-BE"/>
        </w:rPr>
        <w:t xml:space="preserve">Assistant </w:t>
      </w:r>
      <w:r w:rsidR="00110224">
        <w:rPr>
          <w:rFonts w:cs="Arial"/>
          <w:b/>
          <w:color w:val="000000"/>
          <w:sz w:val="24"/>
          <w:lang w:val="en-GB" w:eastAsia="fr-BE"/>
        </w:rPr>
        <w:t xml:space="preserve">Deputy </w:t>
      </w:r>
      <w:r w:rsidRPr="00D64780">
        <w:rPr>
          <w:rFonts w:cs="Arial"/>
          <w:b/>
          <w:color w:val="000000"/>
          <w:sz w:val="24"/>
          <w:lang w:val="en-GB" w:eastAsia="fr-BE"/>
        </w:rPr>
        <w:t>Director for the nursery and primary cycle</w:t>
      </w:r>
    </w:p>
    <w:p w14:paraId="2C2D7251"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lang w:val="en-GB" w:eastAsia="fr-BE"/>
        </w:rPr>
      </w:pPr>
      <w:r w:rsidRPr="00D64780">
        <w:rPr>
          <w:rFonts w:cs="Arial"/>
          <w:color w:val="000000"/>
          <w:sz w:val="24"/>
          <w:lang w:val="en-GB" w:eastAsia="fr-BE"/>
        </w:rPr>
        <w:t>Principal educational adviser</w:t>
      </w:r>
      <w:r w:rsidRPr="00D64780">
        <w:rPr>
          <w:rFonts w:cs="Arial"/>
          <w:color w:val="000000"/>
          <w:sz w:val="24"/>
          <w:vertAlign w:val="superscript"/>
          <w:lang w:val="en-GB" w:eastAsia="fr-BE"/>
        </w:rPr>
        <w:footnoteReference w:id="3"/>
      </w:r>
    </w:p>
    <w:p w14:paraId="6687659D"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lang w:val="en-GB" w:eastAsia="fr-BE"/>
        </w:rPr>
      </w:pPr>
    </w:p>
    <w:p w14:paraId="73523038"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240"/>
        <w:textAlignment w:val="baseline"/>
        <w:rPr>
          <w:rFonts w:cs="Arial"/>
          <w:color w:val="000000"/>
          <w:sz w:val="24"/>
          <w:lang w:val="en-GB" w:eastAsia="fr-BE"/>
        </w:rPr>
      </w:pPr>
      <w:r w:rsidRPr="00D64780">
        <w:rPr>
          <w:rFonts w:cs="Arial"/>
          <w:b/>
          <w:color w:val="000000"/>
          <w:sz w:val="24"/>
          <w:lang w:val="en-GB" w:eastAsia="fr-BE"/>
        </w:rPr>
        <w:t>Scale 6</w:t>
      </w:r>
    </w:p>
    <w:p w14:paraId="3310BBAC"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lang w:val="en-GB" w:eastAsia="fr-BE"/>
        </w:rPr>
      </w:pPr>
      <w:r w:rsidRPr="00D64780">
        <w:rPr>
          <w:rFonts w:cs="Arial"/>
          <w:color w:val="000000"/>
          <w:sz w:val="24"/>
          <w:lang w:val="en-GB" w:eastAsia="fr-BE"/>
        </w:rPr>
        <w:t>Teacher qualified to teach lower secondary classes only</w:t>
      </w:r>
    </w:p>
    <w:p w14:paraId="23FC7B8B"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lang w:val="en-GB" w:eastAsia="fr-BE"/>
        </w:rPr>
      </w:pPr>
      <w:r w:rsidRPr="00D64780">
        <w:rPr>
          <w:rFonts w:cs="Arial"/>
          <w:color w:val="000000"/>
          <w:sz w:val="24"/>
          <w:lang w:val="en-GB" w:eastAsia="fr-BE"/>
        </w:rPr>
        <w:t>Assistant Financial Controller</w:t>
      </w:r>
    </w:p>
    <w:p w14:paraId="281C56F8"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240"/>
        <w:textAlignment w:val="baseline"/>
        <w:rPr>
          <w:rFonts w:cs="Arial"/>
          <w:color w:val="000000"/>
          <w:sz w:val="24"/>
          <w:lang w:val="en-GB" w:eastAsia="fr-BE"/>
        </w:rPr>
      </w:pPr>
      <w:r w:rsidRPr="00D64780">
        <w:rPr>
          <w:rFonts w:cs="Arial"/>
          <w:b/>
          <w:color w:val="000000"/>
          <w:sz w:val="24"/>
          <w:lang w:val="en-GB" w:eastAsia="fr-BE"/>
        </w:rPr>
        <w:t>Scale 7</w:t>
      </w:r>
    </w:p>
    <w:p w14:paraId="624128E8"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lang w:val="en-GB" w:eastAsia="fr-BE"/>
        </w:rPr>
      </w:pPr>
      <w:r w:rsidRPr="00D64780">
        <w:rPr>
          <w:rFonts w:cs="Arial"/>
          <w:color w:val="000000"/>
          <w:sz w:val="24"/>
          <w:lang w:val="en-GB" w:eastAsia="fr-BE"/>
        </w:rPr>
        <w:t xml:space="preserve">Primary school teacher </w:t>
      </w:r>
    </w:p>
    <w:p w14:paraId="78CB2AB0"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lang w:val="en-GB" w:eastAsia="fr-BE"/>
        </w:rPr>
      </w:pPr>
      <w:r w:rsidRPr="00D64780">
        <w:rPr>
          <w:rFonts w:cs="Arial"/>
          <w:color w:val="000000"/>
          <w:sz w:val="24"/>
          <w:lang w:val="en-GB" w:eastAsia="fr-BE"/>
        </w:rPr>
        <w:t>Nursery school teacher</w:t>
      </w:r>
    </w:p>
    <w:p w14:paraId="25319D0C"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lang w:val="en-GB" w:eastAsia="fr-BE"/>
        </w:rPr>
      </w:pPr>
      <w:r w:rsidRPr="00D64780">
        <w:rPr>
          <w:rFonts w:cs="Arial"/>
          <w:color w:val="000000"/>
          <w:sz w:val="24"/>
          <w:lang w:val="en-GB" w:eastAsia="fr-BE"/>
        </w:rPr>
        <w:t xml:space="preserve">Educational adviser </w:t>
      </w:r>
      <w:r w:rsidRPr="00E616D9">
        <w:rPr>
          <w:rFonts w:cs="Arial"/>
          <w:b/>
          <w:strike/>
          <w:color w:val="000000"/>
          <w:sz w:val="24"/>
          <w:lang w:val="en-GB" w:eastAsia="fr-BE"/>
        </w:rPr>
        <w:t>with a teaching qualification</w:t>
      </w:r>
    </w:p>
    <w:p w14:paraId="7B62999E"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lang w:val="en-GB" w:eastAsia="fr-BE"/>
        </w:rPr>
      </w:pPr>
      <w:r w:rsidRPr="00D64780">
        <w:rPr>
          <w:rFonts w:cs="Arial"/>
          <w:color w:val="000000"/>
          <w:sz w:val="24"/>
          <w:lang w:val="en-GB" w:eastAsia="fr-BE"/>
        </w:rPr>
        <w:t>Librarian</w:t>
      </w:r>
    </w:p>
    <w:p w14:paraId="10AC2E73"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240"/>
        <w:textAlignment w:val="baseline"/>
        <w:rPr>
          <w:rFonts w:cs="Arial"/>
          <w:color w:val="000000"/>
          <w:sz w:val="24"/>
          <w:lang w:val="en-GB" w:eastAsia="fr-BE"/>
        </w:rPr>
      </w:pPr>
      <w:r w:rsidRPr="00D64780">
        <w:rPr>
          <w:rFonts w:cs="Arial"/>
          <w:b/>
          <w:color w:val="000000"/>
          <w:sz w:val="24"/>
          <w:lang w:val="en-GB" w:eastAsia="fr-BE"/>
        </w:rPr>
        <w:t>Scale 8</w:t>
      </w:r>
    </w:p>
    <w:p w14:paraId="387EA28E"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240"/>
        <w:textAlignment w:val="baseline"/>
        <w:rPr>
          <w:rFonts w:cs="Arial"/>
          <w:color w:val="000000"/>
          <w:sz w:val="24"/>
          <w:lang w:val="en-GB" w:eastAsia="fr-BE"/>
        </w:rPr>
      </w:pPr>
      <w:r w:rsidRPr="00D64780">
        <w:rPr>
          <w:rFonts w:cs="Arial"/>
          <w:b/>
          <w:color w:val="000000"/>
          <w:sz w:val="24"/>
          <w:lang w:val="en-GB" w:eastAsia="fr-BE"/>
        </w:rPr>
        <w:t>Scale 9</w:t>
      </w:r>
    </w:p>
    <w:p w14:paraId="6D2F04F0"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textAlignment w:val="baseline"/>
        <w:rPr>
          <w:rFonts w:cs="Arial"/>
          <w:color w:val="000000"/>
          <w:sz w:val="24"/>
          <w:lang w:val="en-GB" w:eastAsia="fr-BE"/>
        </w:rPr>
      </w:pPr>
      <w:r w:rsidRPr="00D64780">
        <w:rPr>
          <w:rFonts w:cs="Arial"/>
          <w:color w:val="000000"/>
          <w:sz w:val="24"/>
          <w:lang w:val="en-GB" w:eastAsia="fr-BE"/>
        </w:rPr>
        <w:t>Educational adviser with a secondary school leaving certificate but without teaching qualifications</w:t>
      </w:r>
      <w:r w:rsidRPr="00D64780">
        <w:rPr>
          <w:rFonts w:cs="Arial"/>
          <w:color w:val="000000"/>
          <w:sz w:val="24"/>
          <w:vertAlign w:val="superscript"/>
          <w:lang w:val="en-GB" w:eastAsia="fr-BE"/>
        </w:rPr>
        <w:footnoteReference w:id="4"/>
      </w:r>
    </w:p>
    <w:p w14:paraId="3FDD65D8" w14:textId="77777777" w:rsidR="00D64780" w:rsidRDefault="00D64780">
      <w:pPr>
        <w:spacing w:before="0" w:after="0"/>
        <w:jc w:val="left"/>
        <w:rPr>
          <w:rFonts w:cs="Arial"/>
          <w:sz w:val="20"/>
          <w:lang w:val="en-GB" w:eastAsia="fr-BE"/>
        </w:rPr>
      </w:pPr>
      <w:r>
        <w:rPr>
          <w:rFonts w:cs="Arial"/>
          <w:sz w:val="20"/>
          <w:lang w:val="en-GB" w:eastAsia="fr-BE"/>
        </w:rPr>
        <w:br w:type="page"/>
      </w:r>
    </w:p>
    <w:p w14:paraId="2B98F6A6" w14:textId="77777777" w:rsidR="00D64780" w:rsidRP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jc w:val="right"/>
        <w:textAlignment w:val="baseline"/>
        <w:rPr>
          <w:rFonts w:cs="Arial"/>
          <w:b/>
          <w:sz w:val="24"/>
          <w:szCs w:val="24"/>
          <w:lang w:val="en-GB" w:eastAsia="fr-BE"/>
        </w:rPr>
      </w:pPr>
      <w:r w:rsidRPr="00D64780">
        <w:rPr>
          <w:rFonts w:cs="Arial"/>
          <w:b/>
          <w:sz w:val="24"/>
          <w:szCs w:val="24"/>
          <w:lang w:val="en-GB" w:eastAsia="fr-BE"/>
        </w:rPr>
        <w:lastRenderedPageBreak/>
        <w:t>Annex II</w:t>
      </w:r>
    </w:p>
    <w:p w14:paraId="263AF65A" w14:textId="77777777" w:rsid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jc w:val="right"/>
        <w:textAlignment w:val="baseline"/>
        <w:rPr>
          <w:rFonts w:cs="Arial"/>
          <w:b/>
          <w:sz w:val="20"/>
          <w:lang w:val="en-GB" w:eastAsia="fr-BE"/>
        </w:rPr>
      </w:pPr>
    </w:p>
    <w:p w14:paraId="3F09AF71" w14:textId="77777777" w:rsidR="008038B9" w:rsidRDefault="008038B9" w:rsidP="00D64780">
      <w:pPr>
        <w:tabs>
          <w:tab w:val="left" w:pos="720"/>
          <w:tab w:val="left" w:pos="2520"/>
          <w:tab w:val="left" w:pos="7920"/>
          <w:tab w:val="decimal" w:pos="9892"/>
        </w:tabs>
        <w:overflowPunct w:val="0"/>
        <w:autoSpaceDE w:val="0"/>
        <w:autoSpaceDN w:val="0"/>
        <w:adjustRightInd w:val="0"/>
        <w:spacing w:before="0" w:after="0" w:line="240" w:lineRule="exact"/>
        <w:jc w:val="left"/>
        <w:textAlignment w:val="baseline"/>
        <w:rPr>
          <w:rFonts w:cs="Arial"/>
          <w:b/>
          <w:sz w:val="24"/>
          <w:szCs w:val="24"/>
          <w:lang w:val="en-GB" w:eastAsia="fr-BE"/>
        </w:rPr>
      </w:pPr>
    </w:p>
    <w:p w14:paraId="719C463C" w14:textId="77777777" w:rsid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jc w:val="left"/>
        <w:textAlignment w:val="baseline"/>
        <w:rPr>
          <w:rFonts w:cs="Arial"/>
          <w:sz w:val="24"/>
          <w:szCs w:val="24"/>
          <w:lang w:val="en-GB" w:eastAsia="fr-BE"/>
        </w:rPr>
      </w:pPr>
      <w:r w:rsidRPr="00D64780">
        <w:rPr>
          <w:rFonts w:cs="Arial"/>
          <w:b/>
          <w:sz w:val="24"/>
          <w:szCs w:val="24"/>
          <w:lang w:val="en-GB" w:eastAsia="fr-BE"/>
        </w:rPr>
        <w:t xml:space="preserve">Amendments of the Service Regulations for Locally Recruited teachers at the European Schools </w:t>
      </w:r>
      <w:r w:rsidRPr="00D64780">
        <w:rPr>
          <w:rFonts w:cs="Arial"/>
          <w:sz w:val="24"/>
          <w:szCs w:val="24"/>
          <w:lang w:val="en-GB" w:eastAsia="fr-BE"/>
        </w:rPr>
        <w:t xml:space="preserve">(changes to doc. </w:t>
      </w:r>
      <w:r w:rsidR="008038B9">
        <w:rPr>
          <w:rFonts w:cs="Arial"/>
          <w:sz w:val="24"/>
          <w:szCs w:val="24"/>
          <w:lang w:val="en-GB" w:eastAsia="fr-BE"/>
        </w:rPr>
        <w:t xml:space="preserve">2016-05-D-en-3 </w:t>
      </w:r>
      <w:r w:rsidRPr="00D64780">
        <w:rPr>
          <w:rFonts w:cs="Arial"/>
          <w:sz w:val="24"/>
          <w:szCs w:val="24"/>
          <w:lang w:val="en-GB" w:eastAsia="fr-BE"/>
        </w:rPr>
        <w:t xml:space="preserve">are highlighted in </w:t>
      </w:r>
      <w:r w:rsidRPr="00D64780">
        <w:rPr>
          <w:rFonts w:cs="Arial"/>
          <w:b/>
          <w:sz w:val="24"/>
          <w:szCs w:val="24"/>
          <w:lang w:val="en-GB" w:eastAsia="fr-BE"/>
        </w:rPr>
        <w:t>bold</w:t>
      </w:r>
      <w:r w:rsidRPr="00D64780">
        <w:rPr>
          <w:rFonts w:cs="Arial"/>
          <w:sz w:val="24"/>
          <w:szCs w:val="24"/>
          <w:lang w:val="en-GB" w:eastAsia="fr-BE"/>
        </w:rPr>
        <w:t>):</w:t>
      </w:r>
    </w:p>
    <w:p w14:paraId="133F50E1" w14:textId="77777777" w:rsidR="008038B9" w:rsidRDefault="008038B9" w:rsidP="00D64780">
      <w:pPr>
        <w:tabs>
          <w:tab w:val="left" w:pos="720"/>
          <w:tab w:val="left" w:pos="2520"/>
          <w:tab w:val="left" w:pos="7920"/>
          <w:tab w:val="decimal" w:pos="9892"/>
        </w:tabs>
        <w:overflowPunct w:val="0"/>
        <w:autoSpaceDE w:val="0"/>
        <w:autoSpaceDN w:val="0"/>
        <w:adjustRightInd w:val="0"/>
        <w:spacing w:before="0" w:after="0" w:line="240" w:lineRule="exact"/>
        <w:jc w:val="left"/>
        <w:textAlignment w:val="baseline"/>
        <w:rPr>
          <w:rFonts w:cs="Arial"/>
          <w:sz w:val="24"/>
          <w:szCs w:val="24"/>
          <w:lang w:val="en-GB" w:eastAsia="fr-BE"/>
        </w:rPr>
      </w:pPr>
    </w:p>
    <w:p w14:paraId="7F0E7C8F" w14:textId="77777777" w:rsidR="008038B9" w:rsidRDefault="008038B9" w:rsidP="00D64780">
      <w:pPr>
        <w:tabs>
          <w:tab w:val="left" w:pos="720"/>
          <w:tab w:val="left" w:pos="2520"/>
          <w:tab w:val="left" w:pos="7920"/>
          <w:tab w:val="decimal" w:pos="9892"/>
        </w:tabs>
        <w:overflowPunct w:val="0"/>
        <w:autoSpaceDE w:val="0"/>
        <w:autoSpaceDN w:val="0"/>
        <w:adjustRightInd w:val="0"/>
        <w:spacing w:before="0" w:after="0" w:line="240" w:lineRule="exact"/>
        <w:jc w:val="left"/>
        <w:textAlignment w:val="baseline"/>
        <w:rPr>
          <w:rFonts w:cs="Arial"/>
          <w:b/>
          <w:sz w:val="24"/>
          <w:szCs w:val="24"/>
          <w:lang w:val="en-GB" w:eastAsia="fr-BE"/>
        </w:rPr>
      </w:pPr>
    </w:p>
    <w:p w14:paraId="69CD7C52" w14:textId="77777777" w:rsidR="00143CB0" w:rsidRDefault="00143CB0" w:rsidP="00D64780">
      <w:pPr>
        <w:tabs>
          <w:tab w:val="left" w:pos="720"/>
          <w:tab w:val="left" w:pos="2520"/>
          <w:tab w:val="left" w:pos="7920"/>
          <w:tab w:val="decimal" w:pos="9892"/>
        </w:tabs>
        <w:overflowPunct w:val="0"/>
        <w:autoSpaceDE w:val="0"/>
        <w:autoSpaceDN w:val="0"/>
        <w:adjustRightInd w:val="0"/>
        <w:spacing w:before="0" w:after="0" w:line="240" w:lineRule="exact"/>
        <w:jc w:val="left"/>
        <w:textAlignment w:val="baseline"/>
        <w:rPr>
          <w:rFonts w:cs="Arial"/>
          <w:b/>
          <w:sz w:val="24"/>
          <w:szCs w:val="24"/>
          <w:lang w:val="en-GB" w:eastAsia="fr-BE"/>
        </w:rPr>
      </w:pPr>
    </w:p>
    <w:p w14:paraId="0B275818" w14:textId="77777777" w:rsidR="00143CB0" w:rsidRPr="00D64780" w:rsidRDefault="00143CB0" w:rsidP="00D64780">
      <w:pPr>
        <w:tabs>
          <w:tab w:val="left" w:pos="720"/>
          <w:tab w:val="left" w:pos="2520"/>
          <w:tab w:val="left" w:pos="7920"/>
          <w:tab w:val="decimal" w:pos="9892"/>
        </w:tabs>
        <w:overflowPunct w:val="0"/>
        <w:autoSpaceDE w:val="0"/>
        <w:autoSpaceDN w:val="0"/>
        <w:adjustRightInd w:val="0"/>
        <w:spacing w:before="0" w:after="0" w:line="240" w:lineRule="exact"/>
        <w:jc w:val="left"/>
        <w:textAlignment w:val="baseline"/>
        <w:rPr>
          <w:rFonts w:cs="Arial"/>
          <w:b/>
          <w:sz w:val="24"/>
          <w:szCs w:val="24"/>
          <w:lang w:val="en-GB" w:eastAsia="fr-BE"/>
        </w:rPr>
      </w:pPr>
    </w:p>
    <w:p w14:paraId="7F6B3F52" w14:textId="77777777" w:rsidR="00143CB0" w:rsidRPr="00143CB0" w:rsidRDefault="00143CB0" w:rsidP="00143CB0">
      <w:pPr>
        <w:suppressAutoHyphens/>
        <w:jc w:val="center"/>
        <w:rPr>
          <w:rFonts w:cs="Arial"/>
          <w:b/>
          <w:bCs/>
          <w:sz w:val="24"/>
          <w:szCs w:val="24"/>
          <w:lang w:val="en-GB" w:eastAsia="ar-SA"/>
        </w:rPr>
      </w:pPr>
      <w:r w:rsidRPr="00143CB0">
        <w:rPr>
          <w:rFonts w:cs="Arial"/>
          <w:b/>
          <w:bCs/>
          <w:sz w:val="24"/>
          <w:szCs w:val="24"/>
          <w:lang w:val="en-GB" w:eastAsia="ar-SA"/>
        </w:rPr>
        <w:t>Article 2</w:t>
      </w:r>
    </w:p>
    <w:p w14:paraId="50692C3E" w14:textId="77777777" w:rsidR="00143CB0" w:rsidRPr="00143CB0" w:rsidRDefault="00143CB0" w:rsidP="00143CB0">
      <w:pPr>
        <w:suppressAutoHyphens/>
        <w:jc w:val="center"/>
        <w:rPr>
          <w:rFonts w:cs="Arial"/>
          <w:b/>
          <w:bCs/>
          <w:sz w:val="24"/>
          <w:szCs w:val="24"/>
          <w:lang w:val="en-GB" w:eastAsia="ar-SA"/>
        </w:rPr>
      </w:pPr>
      <w:r w:rsidRPr="00143CB0">
        <w:rPr>
          <w:rFonts w:cs="Arial"/>
          <w:b/>
          <w:bCs/>
          <w:sz w:val="24"/>
          <w:szCs w:val="24"/>
          <w:lang w:val="en-GB" w:eastAsia="ar-SA"/>
        </w:rPr>
        <w:t>Scope</w:t>
      </w:r>
    </w:p>
    <w:p w14:paraId="6DD31F50" w14:textId="77777777" w:rsidR="00143CB0" w:rsidRPr="00143CB0" w:rsidRDefault="00143CB0" w:rsidP="00143CB0">
      <w:pPr>
        <w:suppressAutoHyphens/>
        <w:rPr>
          <w:rFonts w:cs="Arial"/>
          <w:sz w:val="24"/>
          <w:szCs w:val="24"/>
          <w:lang w:val="en-GB" w:eastAsia="ar-SA"/>
        </w:rPr>
      </w:pPr>
    </w:p>
    <w:p w14:paraId="57652344" w14:textId="77777777" w:rsidR="00143CB0" w:rsidRPr="00143CB0" w:rsidRDefault="00143CB0" w:rsidP="00143CB0">
      <w:pPr>
        <w:suppressAutoHyphens/>
        <w:rPr>
          <w:rFonts w:cs="Arial"/>
          <w:b/>
          <w:sz w:val="24"/>
          <w:szCs w:val="24"/>
          <w:lang w:val="en-GB" w:eastAsia="ar-SA"/>
        </w:rPr>
      </w:pPr>
      <w:r w:rsidRPr="00143CB0">
        <w:rPr>
          <w:rFonts w:cs="Arial"/>
          <w:sz w:val="24"/>
          <w:szCs w:val="24"/>
          <w:lang w:val="en-GB" w:eastAsia="ar-SA"/>
        </w:rPr>
        <w:t>These Service Regulations, adopted by the Board of Governors pursuant to Article 12 of the Convention defining the Statute of the European Schools, shall apply to all teachers</w:t>
      </w:r>
      <w:r>
        <w:rPr>
          <w:rFonts w:cs="Arial"/>
          <w:sz w:val="24"/>
          <w:szCs w:val="24"/>
          <w:lang w:val="en-GB" w:eastAsia="ar-SA"/>
        </w:rPr>
        <w:t xml:space="preserve"> </w:t>
      </w:r>
      <w:r w:rsidRPr="00143CB0">
        <w:rPr>
          <w:rFonts w:cs="Arial"/>
          <w:b/>
          <w:sz w:val="24"/>
          <w:szCs w:val="24"/>
          <w:lang w:val="en-GB" w:eastAsia="ar-SA"/>
        </w:rPr>
        <w:t>and locally recruited educational adviser</w:t>
      </w:r>
      <w:r w:rsidRPr="00143CB0">
        <w:rPr>
          <w:rFonts w:cs="Arial"/>
          <w:sz w:val="24"/>
          <w:szCs w:val="24"/>
          <w:lang w:val="en-GB" w:eastAsia="ar-SA"/>
        </w:rPr>
        <w:t xml:space="preserve"> </w:t>
      </w:r>
      <w:r>
        <w:rPr>
          <w:rFonts w:cs="Arial"/>
          <w:sz w:val="24"/>
          <w:szCs w:val="24"/>
          <w:lang w:val="en-GB" w:eastAsia="ar-SA"/>
        </w:rPr>
        <w:t xml:space="preserve">referred to in Article 4 point </w:t>
      </w:r>
      <w:r w:rsidRPr="00143CB0">
        <w:rPr>
          <w:rFonts w:cs="Arial"/>
          <w:sz w:val="24"/>
          <w:szCs w:val="24"/>
          <w:lang w:val="en-GB" w:eastAsia="ar-SA"/>
        </w:rPr>
        <w:t>3</w:t>
      </w:r>
      <w:r>
        <w:rPr>
          <w:rFonts w:cs="Arial"/>
          <w:b/>
          <w:sz w:val="24"/>
          <w:szCs w:val="24"/>
          <w:lang w:val="en-GB" w:eastAsia="ar-SA"/>
        </w:rPr>
        <w:t xml:space="preserve">. They also apply mutatis mutandis to </w:t>
      </w:r>
      <w:r w:rsidRPr="00143CB0">
        <w:rPr>
          <w:rFonts w:cs="Arial"/>
          <w:b/>
          <w:sz w:val="24"/>
          <w:szCs w:val="24"/>
          <w:lang w:val="en-GB" w:eastAsia="ar-SA"/>
        </w:rPr>
        <w:t>locally recruited Assistant Deputy Directors</w:t>
      </w:r>
      <w:r w:rsidRPr="00143CB0">
        <w:rPr>
          <w:rFonts w:cs="Arial"/>
          <w:sz w:val="24"/>
          <w:szCs w:val="24"/>
          <w:lang w:val="en-GB" w:eastAsia="ar-SA"/>
        </w:rPr>
        <w:t xml:space="preserve"> </w:t>
      </w:r>
      <w:r w:rsidRPr="0092797E">
        <w:rPr>
          <w:rFonts w:cs="Arial"/>
          <w:b/>
          <w:sz w:val="24"/>
          <w:szCs w:val="24"/>
          <w:lang w:val="en-GB" w:eastAsia="ar-SA"/>
        </w:rPr>
        <w:t xml:space="preserve">appointed by the Director in accordance </w:t>
      </w:r>
      <w:r w:rsidR="0092797E" w:rsidRPr="0092797E">
        <w:rPr>
          <w:rFonts w:cs="Arial"/>
          <w:b/>
          <w:sz w:val="24"/>
          <w:szCs w:val="24"/>
          <w:lang w:val="en-GB" w:eastAsia="ar-SA"/>
        </w:rPr>
        <w:t>with a procedure laid down by implementing rules.</w:t>
      </w:r>
    </w:p>
    <w:p w14:paraId="5E06D46C" w14:textId="77777777" w:rsidR="00143CB0" w:rsidRDefault="00143CB0" w:rsidP="00D64780">
      <w:pPr>
        <w:tabs>
          <w:tab w:val="left" w:pos="720"/>
          <w:tab w:val="left" w:pos="2520"/>
          <w:tab w:val="left" w:pos="7920"/>
          <w:tab w:val="decimal" w:pos="9892"/>
        </w:tabs>
        <w:overflowPunct w:val="0"/>
        <w:autoSpaceDE w:val="0"/>
        <w:autoSpaceDN w:val="0"/>
        <w:adjustRightInd w:val="0"/>
        <w:spacing w:before="0" w:after="0" w:line="240" w:lineRule="exact"/>
        <w:jc w:val="left"/>
        <w:textAlignment w:val="baseline"/>
        <w:rPr>
          <w:rFonts w:cs="Arial"/>
          <w:sz w:val="24"/>
          <w:szCs w:val="24"/>
          <w:lang w:val="en-GB" w:eastAsia="fr-BE"/>
        </w:rPr>
      </w:pPr>
    </w:p>
    <w:p w14:paraId="47102294" w14:textId="77777777" w:rsidR="00143CB0" w:rsidRPr="00143CB0" w:rsidRDefault="00143CB0" w:rsidP="00143CB0">
      <w:pPr>
        <w:suppressAutoHyphens/>
        <w:jc w:val="center"/>
        <w:rPr>
          <w:rFonts w:cs="Arial"/>
          <w:b/>
          <w:bCs/>
          <w:sz w:val="24"/>
          <w:szCs w:val="24"/>
          <w:lang w:val="en-GB" w:eastAsia="ar-SA"/>
        </w:rPr>
      </w:pPr>
      <w:r w:rsidRPr="00143CB0">
        <w:rPr>
          <w:rFonts w:cs="Arial"/>
          <w:b/>
          <w:bCs/>
          <w:sz w:val="24"/>
          <w:szCs w:val="24"/>
          <w:lang w:val="en-GB" w:eastAsia="ar-SA"/>
        </w:rPr>
        <w:t>Article 4</w:t>
      </w:r>
    </w:p>
    <w:p w14:paraId="510B5E75" w14:textId="77777777" w:rsidR="00143CB0" w:rsidRPr="00143CB0" w:rsidRDefault="00143CB0" w:rsidP="00143CB0">
      <w:pPr>
        <w:suppressAutoHyphens/>
        <w:jc w:val="center"/>
        <w:rPr>
          <w:rFonts w:cs="Arial"/>
          <w:b/>
          <w:bCs/>
          <w:sz w:val="24"/>
          <w:szCs w:val="24"/>
          <w:lang w:val="en-GB" w:eastAsia="ar-SA"/>
        </w:rPr>
      </w:pPr>
      <w:r w:rsidRPr="00143CB0">
        <w:rPr>
          <w:rFonts w:cs="Arial"/>
          <w:b/>
          <w:bCs/>
          <w:sz w:val="24"/>
          <w:szCs w:val="24"/>
          <w:lang w:val="en-GB" w:eastAsia="ar-SA"/>
        </w:rPr>
        <w:t>Definitions</w:t>
      </w:r>
    </w:p>
    <w:p w14:paraId="3C338E6A" w14:textId="77777777" w:rsidR="00143CB0" w:rsidRPr="00143CB0" w:rsidRDefault="00143CB0" w:rsidP="00143CB0">
      <w:pPr>
        <w:suppressAutoHyphens/>
        <w:jc w:val="center"/>
        <w:rPr>
          <w:rFonts w:cs="Arial"/>
          <w:b/>
          <w:bCs/>
          <w:sz w:val="24"/>
          <w:szCs w:val="24"/>
          <w:lang w:val="en-GB" w:eastAsia="ar-SA"/>
        </w:rPr>
      </w:pPr>
    </w:p>
    <w:p w14:paraId="20EB3F2B" w14:textId="77777777" w:rsidR="00143CB0" w:rsidRPr="00143CB0" w:rsidRDefault="00143CB0" w:rsidP="00E616D9">
      <w:pPr>
        <w:suppressAutoHyphens/>
        <w:rPr>
          <w:rFonts w:cs="Arial"/>
          <w:sz w:val="24"/>
          <w:szCs w:val="24"/>
          <w:lang w:val="en-GB" w:eastAsia="ar-SA"/>
        </w:rPr>
      </w:pPr>
      <w:r w:rsidRPr="00143CB0">
        <w:rPr>
          <w:rFonts w:cs="Arial"/>
          <w:sz w:val="24"/>
          <w:szCs w:val="24"/>
          <w:lang w:val="en-GB" w:eastAsia="ar-SA"/>
        </w:rPr>
        <w:t>For the purpose of these Service Regulations, the meaning of the terms listed below shall be as follows:</w:t>
      </w:r>
    </w:p>
    <w:p w14:paraId="7BE3131C" w14:textId="77777777" w:rsidR="00143CB0" w:rsidRPr="00143CB0" w:rsidRDefault="00143CB0" w:rsidP="00E616D9">
      <w:pPr>
        <w:numPr>
          <w:ilvl w:val="0"/>
          <w:numId w:val="26"/>
        </w:numPr>
        <w:tabs>
          <w:tab w:val="num" w:pos="360"/>
        </w:tabs>
        <w:suppressAutoHyphens/>
        <w:overflowPunct w:val="0"/>
        <w:autoSpaceDE w:val="0"/>
        <w:autoSpaceDN w:val="0"/>
        <w:adjustRightInd w:val="0"/>
        <w:ind w:left="360"/>
        <w:textAlignment w:val="baseline"/>
        <w:rPr>
          <w:rFonts w:cs="Arial"/>
          <w:sz w:val="24"/>
          <w:szCs w:val="24"/>
          <w:lang w:val="en-GB" w:eastAsia="ar-SA"/>
        </w:rPr>
      </w:pPr>
      <w:r w:rsidRPr="00143CB0">
        <w:rPr>
          <w:rFonts w:cs="Arial"/>
          <w:sz w:val="24"/>
          <w:szCs w:val="24"/>
          <w:lang w:val="en-GB" w:eastAsia="ar-SA"/>
        </w:rPr>
        <w:t>‘Statute of the European Schools’: the Convention of 21 June 1994 defining the Statute of the European Schools;</w:t>
      </w:r>
    </w:p>
    <w:p w14:paraId="516105BE" w14:textId="77777777" w:rsidR="00143CB0" w:rsidRPr="00143CB0" w:rsidRDefault="00143CB0" w:rsidP="00E616D9">
      <w:pPr>
        <w:numPr>
          <w:ilvl w:val="0"/>
          <w:numId w:val="26"/>
        </w:numPr>
        <w:tabs>
          <w:tab w:val="num" w:pos="360"/>
        </w:tabs>
        <w:suppressAutoHyphens/>
        <w:overflowPunct w:val="0"/>
        <w:autoSpaceDE w:val="0"/>
        <w:autoSpaceDN w:val="0"/>
        <w:adjustRightInd w:val="0"/>
        <w:ind w:left="360"/>
        <w:textAlignment w:val="baseline"/>
        <w:rPr>
          <w:rFonts w:cs="Arial"/>
          <w:sz w:val="24"/>
          <w:szCs w:val="24"/>
          <w:lang w:val="en-GB" w:eastAsia="ar-SA"/>
        </w:rPr>
      </w:pPr>
      <w:r w:rsidRPr="00143CB0">
        <w:rPr>
          <w:rFonts w:cs="Arial"/>
          <w:sz w:val="24"/>
          <w:szCs w:val="24"/>
          <w:lang w:val="en-GB" w:eastAsia="ar-SA"/>
        </w:rPr>
        <w:t>‘</w:t>
      </w:r>
      <w:smartTag w:uri="urn:schemas-microsoft-com:office:smarttags" w:element="place">
        <w:smartTag w:uri="urn:schemas-microsoft-com:office:smarttags" w:element="PlaceName">
          <w:r w:rsidRPr="00143CB0">
            <w:rPr>
              <w:rFonts w:cs="Arial"/>
              <w:sz w:val="24"/>
              <w:szCs w:val="24"/>
              <w:lang w:val="en-GB" w:eastAsia="ar-SA"/>
            </w:rPr>
            <w:t>European</w:t>
          </w:r>
        </w:smartTag>
        <w:r w:rsidRPr="00143CB0">
          <w:rPr>
            <w:rFonts w:cs="Arial"/>
            <w:sz w:val="24"/>
            <w:szCs w:val="24"/>
            <w:lang w:val="en-GB" w:eastAsia="ar-SA"/>
          </w:rPr>
          <w:t xml:space="preserve"> </w:t>
        </w:r>
        <w:smartTag w:uri="urn:schemas-microsoft-com:office:smarttags" w:element="PlaceType">
          <w:r w:rsidRPr="00143CB0">
            <w:rPr>
              <w:rFonts w:cs="Arial"/>
              <w:sz w:val="24"/>
              <w:szCs w:val="24"/>
              <w:lang w:val="en-GB" w:eastAsia="ar-SA"/>
            </w:rPr>
            <w:t>School</w:t>
          </w:r>
        </w:smartTag>
      </w:smartTag>
      <w:r w:rsidRPr="00143CB0">
        <w:rPr>
          <w:rFonts w:cs="Arial"/>
          <w:sz w:val="24"/>
          <w:szCs w:val="24"/>
          <w:lang w:val="en-GB" w:eastAsia="ar-SA"/>
        </w:rPr>
        <w:t>’ or ‘School’: any educational establishment whose setting up is decided by the Board of Governors on the basis of the Statute of the European Schools;</w:t>
      </w:r>
    </w:p>
    <w:p w14:paraId="12262B82" w14:textId="77777777" w:rsidR="00143CB0" w:rsidRPr="00143CB0" w:rsidRDefault="00143CB0" w:rsidP="00E616D9">
      <w:pPr>
        <w:numPr>
          <w:ilvl w:val="0"/>
          <w:numId w:val="26"/>
        </w:numPr>
        <w:tabs>
          <w:tab w:val="num" w:pos="360"/>
        </w:tabs>
        <w:suppressAutoHyphens/>
        <w:overflowPunct w:val="0"/>
        <w:autoSpaceDE w:val="0"/>
        <w:autoSpaceDN w:val="0"/>
        <w:adjustRightInd w:val="0"/>
        <w:ind w:left="360"/>
        <w:textAlignment w:val="baseline"/>
        <w:rPr>
          <w:rFonts w:cs="Arial"/>
          <w:sz w:val="24"/>
          <w:szCs w:val="24"/>
          <w:lang w:val="en-GB" w:eastAsia="ar-SA"/>
        </w:rPr>
      </w:pPr>
      <w:r w:rsidRPr="00143CB0">
        <w:rPr>
          <w:rFonts w:cs="Arial"/>
          <w:sz w:val="24"/>
          <w:szCs w:val="24"/>
          <w:lang w:val="en-GB" w:eastAsia="ar-SA"/>
        </w:rPr>
        <w:t xml:space="preserve"> ‘Locally recruited teacher’: any teacher</w:t>
      </w:r>
      <w:r w:rsidRPr="00143CB0">
        <w:rPr>
          <w:rFonts w:cs="Arial"/>
          <w:b/>
          <w:bCs/>
          <w:sz w:val="24"/>
          <w:szCs w:val="24"/>
          <w:lang w:val="en-GB" w:eastAsia="ar-SA"/>
        </w:rPr>
        <w:t xml:space="preserve"> </w:t>
      </w:r>
      <w:r>
        <w:rPr>
          <w:rFonts w:cs="Arial"/>
          <w:b/>
          <w:bCs/>
          <w:sz w:val="24"/>
          <w:szCs w:val="24"/>
          <w:lang w:val="en-GB" w:eastAsia="ar-SA"/>
        </w:rPr>
        <w:t xml:space="preserve">or educational adviser </w:t>
      </w:r>
      <w:r w:rsidRPr="00143CB0">
        <w:rPr>
          <w:rFonts w:cs="Arial"/>
          <w:sz w:val="24"/>
          <w:szCs w:val="24"/>
          <w:lang w:val="en-GB" w:eastAsia="ar-SA"/>
        </w:rPr>
        <w:t>recruited by the Director of a European School to perform teaching, educational and pupil support duties and which cannot be assigned to members of the seconded staff; it is to be distinguished between the following locally recruited teachers:</w:t>
      </w:r>
    </w:p>
    <w:p w14:paraId="5D5FD9C4" w14:textId="77777777" w:rsidR="00143CB0" w:rsidRPr="00143CB0" w:rsidRDefault="00143CB0" w:rsidP="00E616D9">
      <w:pPr>
        <w:numPr>
          <w:ilvl w:val="0"/>
          <w:numId w:val="27"/>
        </w:numPr>
        <w:suppressAutoHyphens/>
        <w:overflowPunct w:val="0"/>
        <w:autoSpaceDE w:val="0"/>
        <w:autoSpaceDN w:val="0"/>
        <w:adjustRightInd w:val="0"/>
        <w:textAlignment w:val="baseline"/>
        <w:rPr>
          <w:rFonts w:cs="Arial"/>
          <w:sz w:val="24"/>
          <w:szCs w:val="24"/>
          <w:lang w:val="en-GB" w:eastAsia="ar-SA"/>
        </w:rPr>
      </w:pPr>
      <w:r w:rsidRPr="00143CB0">
        <w:rPr>
          <w:rFonts w:cs="Arial"/>
          <w:sz w:val="24"/>
          <w:szCs w:val="24"/>
          <w:lang w:val="en-GB" w:eastAsia="ar-SA"/>
        </w:rPr>
        <w:t>‘school year(s) teacher’: any teacher locally recruited for a definite or an indefinite period to perform, for an entire school year, teaching jobs that cannot be provided otherwise,</w:t>
      </w:r>
    </w:p>
    <w:p w14:paraId="41320F3E" w14:textId="77777777" w:rsidR="00143CB0" w:rsidRPr="00143CB0" w:rsidRDefault="00143CB0" w:rsidP="00E616D9">
      <w:pPr>
        <w:numPr>
          <w:ilvl w:val="0"/>
          <w:numId w:val="28"/>
        </w:numPr>
        <w:suppressAutoHyphens/>
        <w:overflowPunct w:val="0"/>
        <w:autoSpaceDE w:val="0"/>
        <w:autoSpaceDN w:val="0"/>
        <w:adjustRightInd w:val="0"/>
        <w:textAlignment w:val="baseline"/>
        <w:rPr>
          <w:rFonts w:cs="Arial"/>
          <w:sz w:val="24"/>
          <w:szCs w:val="24"/>
          <w:lang w:val="en-GB" w:eastAsia="ar-SA"/>
        </w:rPr>
      </w:pPr>
      <w:r w:rsidRPr="00143CB0">
        <w:rPr>
          <w:rFonts w:cs="Arial"/>
          <w:sz w:val="24"/>
          <w:szCs w:val="24"/>
          <w:lang w:val="en-GB" w:eastAsia="ar-SA"/>
        </w:rPr>
        <w:t xml:space="preserve">‘ad interim teacher’: any teacher locally recruited to perform, in course of the schooling period, temporary teaching tasks that cannot be provided otherwise; </w:t>
      </w:r>
    </w:p>
    <w:p w14:paraId="387F8B99" w14:textId="77777777" w:rsidR="00D64780" w:rsidRDefault="00D64780" w:rsidP="00D64780">
      <w:pPr>
        <w:tabs>
          <w:tab w:val="left" w:pos="720"/>
          <w:tab w:val="left" w:pos="2520"/>
          <w:tab w:val="left" w:pos="7920"/>
          <w:tab w:val="decimal" w:pos="9892"/>
        </w:tabs>
        <w:overflowPunct w:val="0"/>
        <w:autoSpaceDE w:val="0"/>
        <w:autoSpaceDN w:val="0"/>
        <w:adjustRightInd w:val="0"/>
        <w:spacing w:before="0" w:after="0" w:line="240" w:lineRule="exact"/>
        <w:jc w:val="left"/>
        <w:textAlignment w:val="baseline"/>
        <w:rPr>
          <w:rFonts w:cs="Arial"/>
          <w:sz w:val="24"/>
          <w:szCs w:val="24"/>
          <w:lang w:val="en-GB" w:eastAsia="fr-BE"/>
        </w:rPr>
      </w:pPr>
      <w:r w:rsidRPr="00D64780">
        <w:rPr>
          <w:rFonts w:cs="Arial"/>
          <w:sz w:val="24"/>
          <w:szCs w:val="24"/>
          <w:lang w:val="en-GB" w:eastAsia="fr-BE"/>
        </w:rPr>
        <w:br w:type="page"/>
      </w:r>
    </w:p>
    <w:p w14:paraId="6E31E9C5" w14:textId="747F847E" w:rsidR="00894CEB" w:rsidRDefault="00894CEB" w:rsidP="0092797E">
      <w:pPr>
        <w:suppressAutoHyphens/>
        <w:jc w:val="center"/>
        <w:rPr>
          <w:rFonts w:cs="Arial"/>
          <w:b/>
          <w:bCs/>
          <w:sz w:val="24"/>
          <w:szCs w:val="24"/>
          <w:lang w:val="en-GB" w:eastAsia="ar-SA"/>
        </w:rPr>
      </w:pPr>
      <w:r>
        <w:rPr>
          <w:rFonts w:cs="Arial"/>
          <w:b/>
          <w:bCs/>
          <w:sz w:val="24"/>
          <w:szCs w:val="24"/>
          <w:lang w:val="en-GB" w:eastAsia="ar-SA"/>
        </w:rPr>
        <w:lastRenderedPageBreak/>
        <w:t>Article 12 bis</w:t>
      </w:r>
    </w:p>
    <w:p w14:paraId="5B0AC245" w14:textId="1B48532B" w:rsidR="00894CEB" w:rsidRDefault="00894CEB" w:rsidP="0092797E">
      <w:pPr>
        <w:suppressAutoHyphens/>
        <w:jc w:val="center"/>
        <w:rPr>
          <w:rFonts w:cs="Arial"/>
          <w:b/>
          <w:bCs/>
          <w:sz w:val="24"/>
          <w:szCs w:val="24"/>
          <w:lang w:val="en-GB" w:eastAsia="ar-SA"/>
        </w:rPr>
      </w:pPr>
      <w:r>
        <w:rPr>
          <w:rFonts w:cs="Arial"/>
          <w:b/>
          <w:bCs/>
          <w:sz w:val="24"/>
          <w:szCs w:val="24"/>
          <w:lang w:val="en-GB" w:eastAsia="ar-SA"/>
        </w:rPr>
        <w:t>Contracts of Assistant Deputy Directors</w:t>
      </w:r>
    </w:p>
    <w:p w14:paraId="40AB504B" w14:textId="09C5532E" w:rsidR="00894CEB" w:rsidRDefault="00894CEB" w:rsidP="0092797E">
      <w:pPr>
        <w:suppressAutoHyphens/>
        <w:jc w:val="center"/>
        <w:rPr>
          <w:rFonts w:cs="Arial"/>
          <w:b/>
          <w:bCs/>
          <w:sz w:val="24"/>
          <w:szCs w:val="24"/>
          <w:lang w:val="en-GB" w:eastAsia="ar-SA"/>
        </w:rPr>
      </w:pPr>
    </w:p>
    <w:p w14:paraId="7214C39B" w14:textId="1BE2ECDF" w:rsidR="00894CEB" w:rsidRPr="00D657AF" w:rsidRDefault="00894CEB" w:rsidP="00D657AF">
      <w:pPr>
        <w:suppressAutoHyphens/>
        <w:rPr>
          <w:rFonts w:cs="Arial"/>
          <w:b/>
          <w:bCs/>
          <w:sz w:val="24"/>
          <w:szCs w:val="24"/>
          <w:lang w:val="en-GB" w:eastAsia="ar-SA"/>
        </w:rPr>
      </w:pPr>
      <w:r w:rsidRPr="00D657AF">
        <w:rPr>
          <w:rFonts w:cs="Arial"/>
          <w:b/>
          <w:bCs/>
          <w:sz w:val="24"/>
          <w:szCs w:val="24"/>
          <w:lang w:val="en-GB" w:eastAsia="ar-SA"/>
        </w:rPr>
        <w:t>1. The term of office of locally recruited Assistant Deputy Directors shall be nine years</w:t>
      </w:r>
      <w:r w:rsidR="00CF6D7F">
        <w:rPr>
          <w:rFonts w:cs="Arial"/>
          <w:b/>
          <w:bCs/>
          <w:sz w:val="24"/>
          <w:szCs w:val="24"/>
          <w:lang w:val="en-GB" w:eastAsia="ar-SA"/>
        </w:rPr>
        <w:t xml:space="preserve"> in accordance with the Implementing Regulations for the Appointment of Assistant Deputy Directors</w:t>
      </w:r>
      <w:r w:rsidRPr="00D657AF">
        <w:rPr>
          <w:rFonts w:cs="Arial"/>
          <w:b/>
          <w:bCs/>
          <w:sz w:val="24"/>
          <w:szCs w:val="24"/>
          <w:lang w:val="en-GB" w:eastAsia="ar-SA"/>
        </w:rPr>
        <w:t>.</w:t>
      </w:r>
    </w:p>
    <w:p w14:paraId="6C1DD864" w14:textId="5B1EB4AF" w:rsidR="005906F0" w:rsidRPr="00D657AF" w:rsidRDefault="005906F0" w:rsidP="005906F0">
      <w:pPr>
        <w:rPr>
          <w:b/>
          <w:sz w:val="24"/>
          <w:szCs w:val="24"/>
          <w:lang w:val="en-GB"/>
        </w:rPr>
      </w:pPr>
      <w:r w:rsidRPr="00D657AF">
        <w:rPr>
          <w:b/>
          <w:sz w:val="24"/>
          <w:szCs w:val="24"/>
          <w:lang w:val="en-GB"/>
        </w:rPr>
        <w:t>2. The length of the term may be extended by one year in the interests of the service at the end of nine years in the same school.</w:t>
      </w:r>
      <w:r w:rsidRPr="00D657AF">
        <w:rPr>
          <w:rStyle w:val="FootnoteReference"/>
          <w:b/>
          <w:sz w:val="24"/>
          <w:szCs w:val="24"/>
          <w:lang w:val="en-GB"/>
        </w:rPr>
        <w:footnoteReference w:id="5"/>
      </w:r>
    </w:p>
    <w:p w14:paraId="5003573C" w14:textId="6D1B77ED" w:rsidR="005906F0" w:rsidRPr="00D657AF" w:rsidRDefault="005906F0" w:rsidP="005906F0">
      <w:pPr>
        <w:rPr>
          <w:b/>
          <w:sz w:val="24"/>
          <w:szCs w:val="24"/>
          <w:lang w:val="en-GB"/>
        </w:rPr>
      </w:pPr>
      <w:r w:rsidRPr="00D657AF">
        <w:rPr>
          <w:b/>
          <w:sz w:val="24"/>
          <w:szCs w:val="24"/>
          <w:lang w:val="en-GB"/>
        </w:rPr>
        <w:t xml:space="preserve">3. In the case of a transfer, the total length of the term in the two schools is ten years. It may not, under any circumstances, exceed ten years. </w:t>
      </w:r>
    </w:p>
    <w:p w14:paraId="2B3669A5" w14:textId="55BB6E2A" w:rsidR="005906F0" w:rsidRPr="00D657AF" w:rsidRDefault="005906F0" w:rsidP="005906F0">
      <w:pPr>
        <w:rPr>
          <w:b/>
          <w:sz w:val="24"/>
          <w:szCs w:val="24"/>
          <w:lang w:val="en-GB"/>
        </w:rPr>
      </w:pPr>
      <w:r w:rsidRPr="00D657AF">
        <w:rPr>
          <w:b/>
          <w:sz w:val="24"/>
          <w:szCs w:val="24"/>
          <w:lang w:val="en-GB"/>
        </w:rPr>
        <w:t xml:space="preserve">4. </w:t>
      </w:r>
      <w:r w:rsidR="00B13708" w:rsidRPr="00B13708">
        <w:rPr>
          <w:b/>
          <w:iCs/>
          <w:sz w:val="24"/>
          <w:szCs w:val="24"/>
          <w:lang w:val="en-US"/>
        </w:rPr>
        <w:t xml:space="preserve">Locally recruited teachers already on permanent contracts, prior to their appointment as Deputy Assistant Director, shall retain the benefit of such contracts for the duration of the term of their appointment, their contracts being suspended during this period. This suspension does not affect their advancement </w:t>
      </w:r>
      <w:r w:rsidR="00B13708" w:rsidRPr="00B13708">
        <w:rPr>
          <w:b/>
          <w:iCs/>
          <w:sz w:val="24"/>
          <w:szCs w:val="24"/>
          <w:lang w:val="en-GB"/>
        </w:rPr>
        <w:t>in step in accordance with Article 36 of these Service Regulations</w:t>
      </w:r>
      <w:r w:rsidR="00CF6D7F" w:rsidRPr="00B13708">
        <w:rPr>
          <w:b/>
          <w:sz w:val="24"/>
          <w:szCs w:val="24"/>
          <w:lang w:val="en-GB"/>
        </w:rPr>
        <w:t>.</w:t>
      </w:r>
      <w:r w:rsidRPr="00D657AF">
        <w:rPr>
          <w:b/>
          <w:sz w:val="24"/>
          <w:szCs w:val="24"/>
          <w:lang w:val="en-GB"/>
        </w:rPr>
        <w:t xml:space="preserve"> </w:t>
      </w:r>
    </w:p>
    <w:p w14:paraId="617FB867" w14:textId="77777777" w:rsidR="005906F0" w:rsidRDefault="005906F0" w:rsidP="005906F0">
      <w:pPr>
        <w:spacing w:before="0" w:after="0"/>
        <w:jc w:val="left"/>
        <w:rPr>
          <w:b/>
          <w:sz w:val="24"/>
          <w:szCs w:val="24"/>
          <w:lang w:val="en-GB"/>
        </w:rPr>
      </w:pPr>
    </w:p>
    <w:p w14:paraId="2D834E28" w14:textId="77777777" w:rsidR="005906F0" w:rsidRPr="005906F0" w:rsidRDefault="005906F0" w:rsidP="005906F0">
      <w:pPr>
        <w:suppressAutoHyphens/>
        <w:jc w:val="center"/>
        <w:rPr>
          <w:rFonts w:cs="Arial"/>
          <w:b/>
          <w:bCs/>
          <w:sz w:val="24"/>
          <w:szCs w:val="24"/>
          <w:lang w:val="en-GB" w:eastAsia="ar-SA"/>
        </w:rPr>
      </w:pPr>
      <w:r w:rsidRPr="005906F0">
        <w:rPr>
          <w:rFonts w:cs="Arial"/>
          <w:b/>
          <w:bCs/>
          <w:sz w:val="24"/>
          <w:szCs w:val="24"/>
          <w:lang w:val="en-GB" w:eastAsia="ar-SA"/>
        </w:rPr>
        <w:t>Article 22</w:t>
      </w:r>
    </w:p>
    <w:p w14:paraId="215A1DBD" w14:textId="77777777" w:rsidR="005906F0" w:rsidRPr="005906F0" w:rsidRDefault="005906F0" w:rsidP="005906F0">
      <w:pPr>
        <w:suppressAutoHyphens/>
        <w:jc w:val="center"/>
        <w:rPr>
          <w:rFonts w:cs="Arial"/>
          <w:b/>
          <w:bCs/>
          <w:sz w:val="24"/>
          <w:szCs w:val="24"/>
          <w:lang w:val="en-GB" w:eastAsia="ar-SA"/>
        </w:rPr>
      </w:pPr>
      <w:r w:rsidRPr="005906F0">
        <w:rPr>
          <w:rFonts w:cs="Arial"/>
          <w:b/>
          <w:bCs/>
          <w:sz w:val="24"/>
          <w:szCs w:val="24"/>
          <w:lang w:val="en-GB" w:eastAsia="ar-SA"/>
        </w:rPr>
        <w:t>Evaluation</w:t>
      </w:r>
    </w:p>
    <w:p w14:paraId="1933A0E6" w14:textId="77777777" w:rsidR="005906F0" w:rsidRPr="005906F0" w:rsidRDefault="005906F0" w:rsidP="005906F0">
      <w:pPr>
        <w:suppressAutoHyphens/>
        <w:rPr>
          <w:rFonts w:cs="Arial"/>
          <w:b/>
          <w:sz w:val="24"/>
          <w:szCs w:val="24"/>
          <w:lang w:val="en-GB" w:eastAsia="ar-SA"/>
        </w:rPr>
      </w:pPr>
    </w:p>
    <w:p w14:paraId="6CB044BC" w14:textId="77777777" w:rsidR="005906F0" w:rsidRPr="005906F0" w:rsidRDefault="005906F0" w:rsidP="005906F0">
      <w:pPr>
        <w:suppressAutoHyphens/>
        <w:rPr>
          <w:rFonts w:cs="Arial"/>
          <w:sz w:val="24"/>
          <w:szCs w:val="24"/>
          <w:lang w:val="en-GB" w:eastAsia="ar-SA"/>
        </w:rPr>
      </w:pPr>
      <w:r w:rsidRPr="005906F0">
        <w:rPr>
          <w:rFonts w:cs="Arial"/>
          <w:sz w:val="24"/>
          <w:szCs w:val="24"/>
          <w:lang w:val="en-GB" w:eastAsia="ar-SA"/>
        </w:rPr>
        <w:t>1. An evaluation in accordance with Article 14 shall be carried out at the end of the probationary period.</w:t>
      </w:r>
    </w:p>
    <w:p w14:paraId="4149CE71" w14:textId="77777777" w:rsidR="005906F0" w:rsidRPr="005906F0" w:rsidRDefault="005906F0" w:rsidP="005906F0">
      <w:pPr>
        <w:suppressAutoHyphens/>
        <w:rPr>
          <w:rFonts w:cs="Arial"/>
          <w:sz w:val="24"/>
          <w:szCs w:val="24"/>
          <w:lang w:val="en-GB" w:eastAsia="ar-SA"/>
        </w:rPr>
      </w:pPr>
      <w:r w:rsidRPr="005906F0">
        <w:rPr>
          <w:rFonts w:cs="Arial"/>
          <w:sz w:val="24"/>
          <w:szCs w:val="24"/>
          <w:lang w:val="en-GB" w:eastAsia="ar-SA"/>
        </w:rPr>
        <w:t xml:space="preserve">2. An evaluation in accordance with Article 12.2 shall be carried out at least three months before the fixed-term contract period expires. </w:t>
      </w:r>
    </w:p>
    <w:p w14:paraId="47819F7D" w14:textId="77777777" w:rsidR="005906F0" w:rsidRPr="005906F0" w:rsidRDefault="005906F0" w:rsidP="005906F0">
      <w:pPr>
        <w:suppressAutoHyphens/>
        <w:rPr>
          <w:rFonts w:cs="Arial"/>
          <w:sz w:val="24"/>
          <w:szCs w:val="24"/>
          <w:lang w:val="en-GB" w:eastAsia="ar-SA"/>
        </w:rPr>
      </w:pPr>
      <w:r w:rsidRPr="005906F0">
        <w:rPr>
          <w:rFonts w:cs="Arial"/>
          <w:sz w:val="24"/>
          <w:szCs w:val="24"/>
          <w:lang w:val="en-GB" w:eastAsia="ar-SA"/>
        </w:rPr>
        <w:t>3. Furthermore, the pedagogical performance and competence of each locally recruited teacher with a contract for an indefinite period shall be the subject of an evaluation carried out by the Director and a national inspector at minimum every four years. The Director will consult a national inspector in order to carry out the evaluation.</w:t>
      </w:r>
    </w:p>
    <w:p w14:paraId="52D06177" w14:textId="4D044CB6" w:rsidR="005906F0" w:rsidRDefault="005906F0" w:rsidP="005906F0">
      <w:pPr>
        <w:suppressAutoHyphens/>
        <w:rPr>
          <w:rFonts w:cs="Arial"/>
          <w:sz w:val="24"/>
          <w:szCs w:val="24"/>
          <w:lang w:val="en-GB" w:eastAsia="ar-SA"/>
        </w:rPr>
      </w:pPr>
      <w:r w:rsidRPr="005906F0">
        <w:rPr>
          <w:rFonts w:cs="Arial"/>
          <w:sz w:val="24"/>
          <w:szCs w:val="24"/>
          <w:lang w:val="en-GB" w:eastAsia="ar-SA"/>
        </w:rPr>
        <w:t>4. A copy of the evaluation report, signed by the Director, shall be given to the locally recruited teacher concerned and a second copy will be kept in the personal file. The locally recruited teacher concerned shall be entitled to add all comments thereon which he/she deems relevant.</w:t>
      </w:r>
    </w:p>
    <w:p w14:paraId="38FFC1CD" w14:textId="04D00243" w:rsidR="005906F0" w:rsidRPr="00D657AF" w:rsidRDefault="005906F0" w:rsidP="005906F0">
      <w:pPr>
        <w:suppressAutoHyphens/>
        <w:rPr>
          <w:rFonts w:cs="Arial"/>
          <w:b/>
          <w:sz w:val="24"/>
          <w:szCs w:val="24"/>
          <w:lang w:val="en-GB" w:eastAsia="ar-SA"/>
        </w:rPr>
      </w:pPr>
      <w:r>
        <w:rPr>
          <w:rFonts w:cs="Arial"/>
          <w:b/>
          <w:sz w:val="24"/>
          <w:szCs w:val="24"/>
          <w:lang w:val="en-GB" w:eastAsia="ar-SA"/>
        </w:rPr>
        <w:t xml:space="preserve">5. </w:t>
      </w:r>
      <w:r w:rsidR="00D657AF">
        <w:rPr>
          <w:rFonts w:cs="Arial"/>
          <w:b/>
          <w:sz w:val="24"/>
          <w:szCs w:val="24"/>
          <w:lang w:val="en-GB" w:eastAsia="ar-SA"/>
        </w:rPr>
        <w:t xml:space="preserve">Locally recruited </w:t>
      </w:r>
      <w:r>
        <w:rPr>
          <w:rFonts w:cs="Arial"/>
          <w:b/>
          <w:sz w:val="24"/>
          <w:szCs w:val="24"/>
          <w:lang w:val="en-GB" w:eastAsia="ar-SA"/>
        </w:rPr>
        <w:t>Assistant Deputy Direc</w:t>
      </w:r>
      <w:r w:rsidR="00D657AF">
        <w:rPr>
          <w:rFonts w:cs="Arial"/>
          <w:b/>
          <w:sz w:val="24"/>
          <w:szCs w:val="24"/>
          <w:lang w:val="en-GB" w:eastAsia="ar-SA"/>
        </w:rPr>
        <w:t>tors shall be evaluated by the D</w:t>
      </w:r>
      <w:r>
        <w:rPr>
          <w:rFonts w:cs="Arial"/>
          <w:b/>
          <w:sz w:val="24"/>
          <w:szCs w:val="24"/>
          <w:lang w:val="en-GB" w:eastAsia="ar-SA"/>
        </w:rPr>
        <w:t>irector and a national inspector in their second and fifth year</w:t>
      </w:r>
      <w:r w:rsidR="00D657AF">
        <w:rPr>
          <w:rFonts w:cs="Arial"/>
          <w:b/>
          <w:sz w:val="24"/>
          <w:szCs w:val="24"/>
          <w:lang w:val="en-GB" w:eastAsia="ar-SA"/>
        </w:rPr>
        <w:t xml:space="preserve"> of term</w:t>
      </w:r>
      <w:r>
        <w:rPr>
          <w:rFonts w:cs="Arial"/>
          <w:b/>
          <w:sz w:val="24"/>
          <w:szCs w:val="24"/>
          <w:lang w:val="en-GB" w:eastAsia="ar-SA"/>
        </w:rPr>
        <w:t>.</w:t>
      </w:r>
    </w:p>
    <w:p w14:paraId="1F37F104" w14:textId="21D9C9A3" w:rsidR="005906F0" w:rsidRDefault="005906F0" w:rsidP="005906F0">
      <w:pPr>
        <w:suppressAutoHyphens/>
        <w:rPr>
          <w:rFonts w:cs="Arial"/>
          <w:sz w:val="24"/>
          <w:szCs w:val="24"/>
          <w:lang w:val="en-GB" w:eastAsia="ar-SA"/>
        </w:rPr>
      </w:pPr>
      <w:r w:rsidRPr="00D657AF">
        <w:rPr>
          <w:rFonts w:cs="Arial"/>
          <w:b/>
          <w:sz w:val="24"/>
          <w:szCs w:val="24"/>
          <w:lang w:val="en-GB" w:eastAsia="ar-SA"/>
        </w:rPr>
        <w:t>6.</w:t>
      </w:r>
      <w:r w:rsidRPr="005906F0">
        <w:rPr>
          <w:rFonts w:cs="Arial"/>
          <w:sz w:val="24"/>
          <w:szCs w:val="24"/>
          <w:lang w:val="en-GB" w:eastAsia="ar-SA"/>
        </w:rPr>
        <w:t xml:space="preserve"> The aforementioned evaluations shall be duly carried out in line with guidelines to be defined by the Office of the Secretary General. In the event of disagreement between the Director and the inspector, the Director’s judgement shall preponderate.</w:t>
      </w:r>
    </w:p>
    <w:p w14:paraId="3B1946BC" w14:textId="51EB6B00" w:rsidR="00CF6D7F" w:rsidRPr="002F2BCD" w:rsidRDefault="00CF6D7F" w:rsidP="005906F0">
      <w:pPr>
        <w:suppressAutoHyphens/>
        <w:rPr>
          <w:rFonts w:cs="Arial"/>
          <w:b/>
          <w:sz w:val="24"/>
          <w:szCs w:val="24"/>
          <w:lang w:val="en-GB" w:eastAsia="ar-SA"/>
        </w:rPr>
      </w:pPr>
      <w:r w:rsidRPr="002F2BCD">
        <w:rPr>
          <w:rFonts w:cs="Arial"/>
          <w:b/>
          <w:sz w:val="24"/>
          <w:szCs w:val="24"/>
          <w:lang w:val="en-GB" w:eastAsia="ar-SA"/>
        </w:rPr>
        <w:lastRenderedPageBreak/>
        <w:t>7. The Director may delegate the evaluation of locally recruited teachers to members of the pedagogical executive staff</w:t>
      </w:r>
      <w:r w:rsidR="003410DD">
        <w:rPr>
          <w:rFonts w:cs="Arial"/>
          <w:b/>
          <w:sz w:val="24"/>
          <w:szCs w:val="24"/>
          <w:lang w:val="en-GB" w:eastAsia="ar-SA"/>
        </w:rPr>
        <w:t xml:space="preserve"> as defined in Article 6 (a) of the Regulations for Members of the Seconded Staff of the European Schools</w:t>
      </w:r>
      <w:r w:rsidRPr="002F2BCD">
        <w:rPr>
          <w:rFonts w:cs="Arial"/>
          <w:b/>
          <w:sz w:val="24"/>
          <w:szCs w:val="24"/>
          <w:lang w:val="en-GB" w:eastAsia="ar-SA"/>
        </w:rPr>
        <w:t>.</w:t>
      </w:r>
    </w:p>
    <w:p w14:paraId="4834F46C" w14:textId="1B42CE56" w:rsidR="00D657AF" w:rsidRDefault="00D657AF">
      <w:pPr>
        <w:spacing w:before="0" w:after="0"/>
        <w:jc w:val="left"/>
        <w:rPr>
          <w:rFonts w:cs="Arial"/>
          <w:bCs/>
          <w:sz w:val="24"/>
          <w:szCs w:val="24"/>
          <w:lang w:val="en-GB" w:eastAsia="ar-SA"/>
        </w:rPr>
      </w:pPr>
    </w:p>
    <w:p w14:paraId="77577160" w14:textId="77777777" w:rsidR="005906F0" w:rsidRPr="00D657AF" w:rsidRDefault="005906F0" w:rsidP="00D657AF">
      <w:pPr>
        <w:suppressAutoHyphens/>
        <w:rPr>
          <w:rFonts w:cs="Arial"/>
          <w:bCs/>
          <w:sz w:val="24"/>
          <w:szCs w:val="24"/>
          <w:lang w:val="en-GB" w:eastAsia="ar-SA"/>
        </w:rPr>
      </w:pPr>
    </w:p>
    <w:p w14:paraId="101B50C4" w14:textId="2B4E196B" w:rsidR="0092797E" w:rsidRPr="0092797E" w:rsidRDefault="0092797E" w:rsidP="0092797E">
      <w:pPr>
        <w:suppressAutoHyphens/>
        <w:jc w:val="center"/>
        <w:rPr>
          <w:rFonts w:cs="Arial"/>
          <w:b/>
          <w:bCs/>
          <w:sz w:val="24"/>
          <w:szCs w:val="24"/>
          <w:lang w:val="en-GB" w:eastAsia="ar-SA"/>
        </w:rPr>
      </w:pPr>
      <w:r w:rsidRPr="0092797E">
        <w:rPr>
          <w:rFonts w:cs="Arial"/>
          <w:b/>
          <w:bCs/>
          <w:sz w:val="24"/>
          <w:szCs w:val="24"/>
          <w:lang w:val="en-GB" w:eastAsia="ar-SA"/>
        </w:rPr>
        <w:t>Article 29</w:t>
      </w:r>
    </w:p>
    <w:p w14:paraId="02F61D10" w14:textId="77777777" w:rsidR="0092797E" w:rsidRPr="0092797E" w:rsidRDefault="0092797E" w:rsidP="0092797E">
      <w:pPr>
        <w:suppressAutoHyphens/>
        <w:jc w:val="center"/>
        <w:rPr>
          <w:rFonts w:cs="Arial"/>
          <w:b/>
          <w:bCs/>
          <w:sz w:val="24"/>
          <w:szCs w:val="24"/>
          <w:lang w:val="en-GB" w:eastAsia="ar-SA"/>
        </w:rPr>
      </w:pPr>
      <w:r w:rsidRPr="0092797E">
        <w:rPr>
          <w:rFonts w:cs="Arial"/>
          <w:b/>
          <w:bCs/>
          <w:sz w:val="24"/>
          <w:szCs w:val="24"/>
          <w:lang w:val="en-GB" w:eastAsia="ar-SA"/>
        </w:rPr>
        <w:t>Teaching hours and teaching periods</w:t>
      </w:r>
      <w:r w:rsidRPr="0092797E" w:rsidDel="001743F2">
        <w:rPr>
          <w:rFonts w:cs="Arial"/>
          <w:b/>
          <w:bCs/>
          <w:sz w:val="24"/>
          <w:szCs w:val="24"/>
          <w:lang w:val="en-GB" w:eastAsia="ar-SA"/>
        </w:rPr>
        <w:t xml:space="preserve"> </w:t>
      </w:r>
    </w:p>
    <w:p w14:paraId="36C5A895" w14:textId="77777777" w:rsidR="0092797E" w:rsidRPr="0092797E" w:rsidRDefault="0092797E" w:rsidP="0092797E">
      <w:pPr>
        <w:suppressAutoHyphens/>
        <w:jc w:val="center"/>
        <w:rPr>
          <w:rFonts w:cs="Arial"/>
          <w:b/>
          <w:bCs/>
          <w:sz w:val="24"/>
          <w:szCs w:val="24"/>
          <w:lang w:val="en-GB" w:eastAsia="ar-SA"/>
        </w:rPr>
      </w:pPr>
    </w:p>
    <w:p w14:paraId="57E137B1" w14:textId="2D8631B6" w:rsidR="0092797E" w:rsidRPr="0092797E" w:rsidRDefault="00D657AF" w:rsidP="0092797E">
      <w:pPr>
        <w:suppressAutoHyphens/>
        <w:rPr>
          <w:rFonts w:cs="Arial"/>
          <w:sz w:val="24"/>
          <w:szCs w:val="24"/>
          <w:lang w:val="en-GB" w:eastAsia="ar-SA"/>
        </w:rPr>
      </w:pPr>
      <w:r>
        <w:rPr>
          <w:rFonts w:cs="Arial"/>
          <w:sz w:val="24"/>
          <w:szCs w:val="24"/>
          <w:lang w:val="en-GB" w:eastAsia="ar-SA"/>
        </w:rPr>
        <w:t>1.</w:t>
      </w:r>
      <w:r w:rsidR="0092797E" w:rsidRPr="0092797E">
        <w:rPr>
          <w:rFonts w:cs="Arial"/>
          <w:sz w:val="24"/>
          <w:szCs w:val="24"/>
          <w:lang w:val="en-GB" w:eastAsia="ar-SA"/>
        </w:rPr>
        <w:t xml:space="preserve"> On recruitment or renewal of his/her assignment, a locally recruited teacher shall be assigned a number of weekly teaching hours/periods. </w:t>
      </w:r>
    </w:p>
    <w:p w14:paraId="762270CB" w14:textId="089A3F00" w:rsidR="0092797E" w:rsidRDefault="00D657AF" w:rsidP="0092797E">
      <w:pPr>
        <w:suppressAutoHyphens/>
        <w:rPr>
          <w:rFonts w:cs="Arial"/>
          <w:sz w:val="24"/>
          <w:szCs w:val="24"/>
          <w:lang w:val="en-GB" w:eastAsia="ar-SA"/>
        </w:rPr>
      </w:pPr>
      <w:r>
        <w:rPr>
          <w:rFonts w:cs="Arial"/>
          <w:sz w:val="24"/>
          <w:szCs w:val="24"/>
          <w:lang w:val="en-GB" w:eastAsia="ar-SA"/>
        </w:rPr>
        <w:t xml:space="preserve">2. </w:t>
      </w:r>
      <w:r w:rsidR="0092797E" w:rsidRPr="0092797E">
        <w:rPr>
          <w:rFonts w:cs="Arial"/>
          <w:sz w:val="24"/>
          <w:szCs w:val="24"/>
          <w:lang w:val="en-GB" w:eastAsia="ar-SA"/>
        </w:rPr>
        <w:t>As far as reasonably possible and taking account of the School’s logistic constraints, and, should the need arise, by proposing to make up the timetable with weekly hours/periods to be taught in another School in the same city, the Director shall seek to group the weekly teaching hours/periods of any particular locally recruited teacher without any obligation to respect a minimum amount of teaching hours/periods.</w:t>
      </w:r>
    </w:p>
    <w:p w14:paraId="224E0060" w14:textId="5A9CEEC6" w:rsidR="0092797E" w:rsidRPr="00700E62" w:rsidRDefault="0092797E" w:rsidP="0092797E">
      <w:pPr>
        <w:suppressAutoHyphens/>
        <w:rPr>
          <w:rFonts w:cs="Arial"/>
          <w:b/>
          <w:sz w:val="24"/>
          <w:szCs w:val="24"/>
          <w:lang w:val="en-GB" w:eastAsia="ar-SA"/>
        </w:rPr>
      </w:pPr>
      <w:r w:rsidRPr="00700E62">
        <w:rPr>
          <w:rFonts w:cs="Arial"/>
          <w:b/>
          <w:sz w:val="24"/>
          <w:szCs w:val="24"/>
          <w:lang w:val="en-GB" w:eastAsia="ar-SA"/>
        </w:rPr>
        <w:t xml:space="preserve">3. Assistant Deputy Directors shall in principle be in attendance at the School during school hours throughout the school year, except, where appropriate, for absences authorised by the Director connected with </w:t>
      </w:r>
      <w:r w:rsidR="00E77791" w:rsidRPr="00E77791">
        <w:rPr>
          <w:rFonts w:cs="Arial"/>
          <w:b/>
          <w:sz w:val="24"/>
          <w:szCs w:val="24"/>
          <w:lang w:val="en-GB" w:eastAsia="ar-SA"/>
        </w:rPr>
        <w:t>teaching</w:t>
      </w:r>
      <w:r w:rsidR="00DD5B54">
        <w:rPr>
          <w:rFonts w:cs="Arial"/>
          <w:b/>
          <w:sz w:val="24"/>
          <w:szCs w:val="24"/>
          <w:lang w:val="en-GB" w:eastAsia="ar-SA"/>
        </w:rPr>
        <w:t xml:space="preserve"> </w:t>
      </w:r>
      <w:r w:rsidRPr="00700E62">
        <w:rPr>
          <w:rFonts w:cs="Arial"/>
          <w:b/>
          <w:sz w:val="24"/>
          <w:szCs w:val="24"/>
          <w:lang w:val="en-GB" w:eastAsia="ar-SA"/>
        </w:rPr>
        <w:t>duties.</w:t>
      </w:r>
    </w:p>
    <w:p w14:paraId="25713A9E" w14:textId="77777777" w:rsidR="0092797E" w:rsidRPr="00700E62" w:rsidRDefault="0092797E" w:rsidP="0092797E">
      <w:pPr>
        <w:suppressAutoHyphens/>
        <w:rPr>
          <w:rFonts w:cs="Arial"/>
          <w:b/>
          <w:sz w:val="24"/>
          <w:szCs w:val="24"/>
          <w:lang w:val="en-GB" w:eastAsia="ar-SA"/>
        </w:rPr>
      </w:pPr>
      <w:r w:rsidRPr="00700E62">
        <w:rPr>
          <w:rFonts w:cs="Arial"/>
          <w:b/>
          <w:sz w:val="24"/>
          <w:szCs w:val="24"/>
          <w:lang w:val="en-GB" w:eastAsia="ar-SA"/>
        </w:rPr>
        <w:t xml:space="preserve">4. </w:t>
      </w:r>
      <w:r w:rsidR="00700E62" w:rsidRPr="00700E62">
        <w:rPr>
          <w:rFonts w:cs="Arial"/>
          <w:b/>
          <w:sz w:val="24"/>
          <w:szCs w:val="24"/>
          <w:lang w:val="en-GB" w:eastAsia="ar-SA"/>
        </w:rPr>
        <w:t>E</w:t>
      </w:r>
      <w:r w:rsidRPr="00700E62">
        <w:rPr>
          <w:rFonts w:cs="Arial"/>
          <w:b/>
          <w:sz w:val="24"/>
          <w:szCs w:val="24"/>
          <w:lang w:val="en-GB" w:eastAsia="ar-SA"/>
        </w:rPr>
        <w:t>ducational advisers shall work a 40-hour week, in accordance with a timetable drawn up by the Director.</w:t>
      </w:r>
    </w:p>
    <w:p w14:paraId="03E28DC7" w14:textId="77777777" w:rsidR="0092797E" w:rsidRDefault="0092797E" w:rsidP="0092797E">
      <w:pPr>
        <w:suppressAutoHyphens/>
        <w:rPr>
          <w:rFonts w:cs="Arial"/>
          <w:b/>
          <w:sz w:val="24"/>
          <w:szCs w:val="24"/>
          <w:lang w:val="en-GB" w:eastAsia="ar-SA"/>
        </w:rPr>
      </w:pPr>
    </w:p>
    <w:p w14:paraId="2565BE9F" w14:textId="77777777" w:rsidR="00700E62" w:rsidRPr="00700E62" w:rsidRDefault="00700E62" w:rsidP="00700E62">
      <w:pPr>
        <w:suppressAutoHyphens/>
        <w:jc w:val="center"/>
        <w:rPr>
          <w:rFonts w:cs="Arial"/>
          <w:b/>
          <w:bCs/>
          <w:sz w:val="24"/>
          <w:szCs w:val="24"/>
          <w:lang w:val="en-GB" w:eastAsia="ar-SA"/>
        </w:rPr>
      </w:pPr>
      <w:r w:rsidRPr="00700E62">
        <w:rPr>
          <w:rFonts w:cs="Arial"/>
          <w:b/>
          <w:bCs/>
          <w:sz w:val="24"/>
          <w:szCs w:val="24"/>
          <w:lang w:val="en-GB" w:eastAsia="ar-SA"/>
        </w:rPr>
        <w:t>Article 32</w:t>
      </w:r>
    </w:p>
    <w:p w14:paraId="4B4E9D7F" w14:textId="77777777" w:rsidR="00700E62" w:rsidRPr="00700E62" w:rsidRDefault="00700E62" w:rsidP="00700E62">
      <w:pPr>
        <w:suppressAutoHyphens/>
        <w:jc w:val="center"/>
        <w:rPr>
          <w:rFonts w:cs="Arial"/>
          <w:b/>
          <w:bCs/>
          <w:sz w:val="24"/>
          <w:szCs w:val="24"/>
          <w:lang w:val="en-GB" w:eastAsia="ar-SA"/>
        </w:rPr>
      </w:pPr>
      <w:r w:rsidRPr="00700E62">
        <w:rPr>
          <w:rFonts w:cs="Arial"/>
          <w:b/>
          <w:bCs/>
          <w:sz w:val="24"/>
          <w:szCs w:val="24"/>
          <w:lang w:val="en-GB" w:eastAsia="ar-SA"/>
        </w:rPr>
        <w:t>Leave</w:t>
      </w:r>
    </w:p>
    <w:p w14:paraId="21FCF2C5" w14:textId="77777777" w:rsidR="00700E62" w:rsidRPr="00700E62" w:rsidRDefault="00700E62" w:rsidP="00700E62">
      <w:pPr>
        <w:suppressAutoHyphens/>
        <w:jc w:val="center"/>
        <w:rPr>
          <w:rFonts w:cs="Arial"/>
          <w:b/>
          <w:bCs/>
          <w:sz w:val="24"/>
          <w:szCs w:val="24"/>
          <w:lang w:val="en-GB" w:eastAsia="ar-SA"/>
        </w:rPr>
      </w:pPr>
    </w:p>
    <w:p w14:paraId="7FFA3D0A" w14:textId="77777777" w:rsidR="00700E62" w:rsidRDefault="00700E62" w:rsidP="00700E62">
      <w:pPr>
        <w:suppressAutoHyphens/>
        <w:rPr>
          <w:rFonts w:cs="Arial"/>
          <w:sz w:val="24"/>
          <w:szCs w:val="24"/>
          <w:lang w:val="en-GB" w:eastAsia="ar-SA"/>
        </w:rPr>
      </w:pPr>
      <w:r w:rsidRPr="00700E62">
        <w:rPr>
          <w:rFonts w:cs="Arial"/>
          <w:b/>
          <w:sz w:val="24"/>
          <w:szCs w:val="24"/>
          <w:lang w:val="en-GB" w:eastAsia="ar-SA"/>
        </w:rPr>
        <w:t>1.</w:t>
      </w:r>
      <w:r>
        <w:rPr>
          <w:rFonts w:cs="Arial"/>
          <w:sz w:val="24"/>
          <w:szCs w:val="24"/>
          <w:lang w:val="en-GB" w:eastAsia="ar-SA"/>
        </w:rPr>
        <w:t xml:space="preserve"> </w:t>
      </w:r>
      <w:r w:rsidRPr="00700E62">
        <w:rPr>
          <w:rFonts w:cs="Arial"/>
          <w:sz w:val="24"/>
          <w:szCs w:val="24"/>
          <w:lang w:val="en-GB" w:eastAsia="ar-SA"/>
        </w:rPr>
        <w:t>Locally recruited teachers shall have the same school holidays as the pupils.  However, locally recruited teachers may be invited to be present at the School on the first two days and the last four days of the summer holidays.</w:t>
      </w:r>
    </w:p>
    <w:p w14:paraId="3E04A1CB" w14:textId="0C288508" w:rsidR="00700E62" w:rsidRDefault="00700E62" w:rsidP="00700E62">
      <w:pPr>
        <w:suppressAutoHyphens/>
        <w:rPr>
          <w:rFonts w:cs="Arial"/>
          <w:b/>
          <w:sz w:val="24"/>
          <w:szCs w:val="24"/>
          <w:lang w:val="en-GB" w:eastAsia="ar-SA"/>
        </w:rPr>
      </w:pPr>
      <w:r w:rsidRPr="00700E62">
        <w:rPr>
          <w:rFonts w:cs="Arial"/>
          <w:b/>
          <w:sz w:val="24"/>
          <w:szCs w:val="24"/>
          <w:lang w:val="en-GB" w:eastAsia="ar-SA"/>
        </w:rPr>
        <w:t xml:space="preserve">2. </w:t>
      </w:r>
      <w:r w:rsidR="00D76307">
        <w:rPr>
          <w:rFonts w:cs="Arial"/>
          <w:b/>
          <w:sz w:val="24"/>
          <w:szCs w:val="24"/>
          <w:lang w:val="en-GB" w:eastAsia="ar-SA"/>
        </w:rPr>
        <w:t xml:space="preserve">In principle, </w:t>
      </w:r>
      <w:r w:rsidRPr="00700E62">
        <w:rPr>
          <w:rFonts w:cs="Arial"/>
          <w:b/>
          <w:sz w:val="24"/>
          <w:szCs w:val="24"/>
          <w:lang w:val="en-GB" w:eastAsia="ar-SA"/>
        </w:rPr>
        <w:t xml:space="preserve">Assistant Deputy Directors shall have the same </w:t>
      </w:r>
      <w:r>
        <w:rPr>
          <w:rFonts w:cs="Arial"/>
          <w:b/>
          <w:sz w:val="24"/>
          <w:szCs w:val="24"/>
          <w:lang w:val="en-GB" w:eastAsia="ar-SA"/>
        </w:rPr>
        <w:t>school holidays</w:t>
      </w:r>
      <w:r w:rsidRPr="00700E62">
        <w:rPr>
          <w:rFonts w:cs="Arial"/>
          <w:b/>
          <w:sz w:val="24"/>
          <w:szCs w:val="24"/>
          <w:lang w:val="en-GB" w:eastAsia="ar-SA"/>
        </w:rPr>
        <w:t xml:space="preserve"> as the pupils, with a maximum of six weeks during the summer holidays.</w:t>
      </w:r>
    </w:p>
    <w:p w14:paraId="52BFB7A5" w14:textId="77777777" w:rsidR="00700E62" w:rsidRDefault="00700E62" w:rsidP="00700E62">
      <w:pPr>
        <w:suppressAutoHyphens/>
        <w:rPr>
          <w:rFonts w:cs="Arial"/>
          <w:b/>
          <w:sz w:val="24"/>
          <w:szCs w:val="24"/>
          <w:lang w:val="en-GB" w:eastAsia="ar-SA"/>
        </w:rPr>
      </w:pPr>
    </w:p>
    <w:p w14:paraId="1FF5190C" w14:textId="77777777" w:rsidR="00700E62" w:rsidRDefault="00700E62">
      <w:pPr>
        <w:spacing w:before="0" w:after="0"/>
        <w:jc w:val="left"/>
        <w:rPr>
          <w:rFonts w:cs="Arial"/>
          <w:b/>
          <w:sz w:val="24"/>
          <w:szCs w:val="24"/>
          <w:lang w:val="en-GB" w:eastAsia="ar-SA"/>
        </w:rPr>
      </w:pPr>
      <w:r>
        <w:rPr>
          <w:rFonts w:cs="Arial"/>
          <w:b/>
          <w:sz w:val="24"/>
          <w:szCs w:val="24"/>
          <w:lang w:val="en-GB" w:eastAsia="ar-SA"/>
        </w:rPr>
        <w:br w:type="page"/>
      </w:r>
    </w:p>
    <w:p w14:paraId="4C0D7AED" w14:textId="41F9F7DD" w:rsidR="00700E62" w:rsidRDefault="00700E62" w:rsidP="00E616D9">
      <w:pPr>
        <w:suppressAutoHyphens/>
        <w:jc w:val="center"/>
        <w:rPr>
          <w:rFonts w:cs="Arial"/>
          <w:b/>
          <w:bCs/>
          <w:sz w:val="24"/>
          <w:szCs w:val="24"/>
          <w:lang w:val="en-GB" w:eastAsia="ar-SA"/>
        </w:rPr>
      </w:pPr>
      <w:r w:rsidRPr="00700E62">
        <w:rPr>
          <w:rFonts w:cs="Arial"/>
          <w:b/>
          <w:bCs/>
          <w:sz w:val="24"/>
          <w:szCs w:val="24"/>
          <w:lang w:val="en-GB" w:eastAsia="ar-SA"/>
        </w:rPr>
        <w:lastRenderedPageBreak/>
        <w:t>Salary scales for locally recruited teachers recruited after 31 August 2016</w:t>
      </w:r>
      <w:r w:rsidRPr="00700E62">
        <w:rPr>
          <w:rFonts w:cs="Arial"/>
          <w:b/>
          <w:bCs/>
          <w:sz w:val="24"/>
          <w:szCs w:val="24"/>
          <w:vertAlign w:val="superscript"/>
          <w:lang w:val="en-GB" w:eastAsia="ar-SA"/>
        </w:rPr>
        <w:footnoteReference w:id="6"/>
      </w:r>
      <w:r w:rsidRPr="00700E62">
        <w:rPr>
          <w:rFonts w:cs="Arial"/>
          <w:b/>
          <w:bCs/>
          <w:sz w:val="24"/>
          <w:szCs w:val="24"/>
          <w:lang w:val="en-GB" w:eastAsia="ar-SA"/>
        </w:rPr>
        <w:t xml:space="preserve"> </w:t>
      </w:r>
    </w:p>
    <w:p w14:paraId="2DA69F32" w14:textId="77777777" w:rsidR="00E616D9" w:rsidRPr="00700E62" w:rsidRDefault="00E616D9" w:rsidP="00E616D9">
      <w:pPr>
        <w:suppressAutoHyphens/>
        <w:jc w:val="center"/>
        <w:rPr>
          <w:rFonts w:cs="Arial"/>
          <w:b/>
          <w:bCs/>
          <w:sz w:val="24"/>
          <w:szCs w:val="24"/>
          <w:lang w:val="en-GB" w:eastAsia="ar-SA"/>
        </w:rPr>
      </w:pPr>
    </w:p>
    <w:p w14:paraId="3C31B149" w14:textId="77777777" w:rsidR="00700E62" w:rsidRPr="00700E62" w:rsidRDefault="00700E62" w:rsidP="00E616D9">
      <w:pPr>
        <w:suppressAutoHyphens/>
        <w:rPr>
          <w:rFonts w:cs="Arial"/>
          <w:bCs/>
          <w:szCs w:val="24"/>
          <w:lang w:val="en-GB" w:eastAsia="ar-SA"/>
        </w:rPr>
      </w:pPr>
      <w:r w:rsidRPr="00700E62">
        <w:rPr>
          <w:rFonts w:cs="Arial"/>
          <w:bCs/>
          <w:szCs w:val="24"/>
          <w:lang w:val="en-GB" w:eastAsia="ar-SA"/>
        </w:rPr>
        <w:t xml:space="preserve">With effect from </w:t>
      </w:r>
      <w:r w:rsidRPr="00700E62">
        <w:rPr>
          <w:rFonts w:cs="Arial"/>
          <w:b/>
          <w:bCs/>
          <w:szCs w:val="24"/>
          <w:lang w:val="en-GB" w:eastAsia="ar-SA"/>
        </w:rPr>
        <w:t>1 July 2017</w:t>
      </w:r>
      <w:r w:rsidRPr="00700E62">
        <w:rPr>
          <w:rFonts w:cs="Arial"/>
          <w:bCs/>
          <w:szCs w:val="24"/>
          <w:lang w:val="en-GB" w:eastAsia="ar-SA"/>
        </w:rPr>
        <w:t>, the following salary rates shall be applicable:</w:t>
      </w:r>
    </w:p>
    <w:p w14:paraId="596B1988" w14:textId="77777777" w:rsidR="00700E62" w:rsidRPr="00700E62" w:rsidRDefault="00700E62" w:rsidP="00E616D9">
      <w:pPr>
        <w:numPr>
          <w:ilvl w:val="0"/>
          <w:numId w:val="29"/>
        </w:numPr>
        <w:tabs>
          <w:tab w:val="left" w:pos="720"/>
          <w:tab w:val="num" w:pos="1080"/>
          <w:tab w:val="left" w:pos="2520"/>
          <w:tab w:val="left" w:pos="7920"/>
          <w:tab w:val="decimal" w:pos="9892"/>
        </w:tabs>
        <w:suppressAutoHyphens/>
        <w:overflowPunct w:val="0"/>
        <w:autoSpaceDE w:val="0"/>
        <w:autoSpaceDN w:val="0"/>
        <w:adjustRightInd w:val="0"/>
        <w:spacing w:before="0" w:after="0"/>
        <w:textAlignment w:val="baseline"/>
        <w:rPr>
          <w:rFonts w:cs="Arial"/>
          <w:szCs w:val="22"/>
          <w:lang w:val="en-GB" w:eastAsia="fr-BE"/>
        </w:rPr>
      </w:pPr>
      <w:r w:rsidRPr="00700E62">
        <w:rPr>
          <w:rFonts w:cs="Arial"/>
          <w:szCs w:val="22"/>
          <w:lang w:val="en-GB" w:eastAsia="fr-BE"/>
        </w:rPr>
        <w:t xml:space="preserve">Locally recruited teachers shall be paid </w:t>
      </w:r>
      <w:r w:rsidRPr="00700E62">
        <w:rPr>
          <w:rFonts w:cs="Arial"/>
          <w:b/>
          <w:bCs/>
          <w:szCs w:val="22"/>
          <w:lang w:val="en-GB" w:eastAsia="fr-BE"/>
        </w:rPr>
        <w:t>€</w:t>
      </w:r>
      <w:r w:rsidRPr="00700E62">
        <w:rPr>
          <w:rFonts w:cs="Arial"/>
          <w:b/>
          <w:bCs/>
          <w:noProof/>
          <w:color w:val="000000"/>
          <w:szCs w:val="22"/>
          <w:lang w:val="en-GB" w:eastAsia="fr-BE"/>
        </w:rPr>
        <w:t xml:space="preserve">244.84 </w:t>
      </w:r>
      <w:r w:rsidRPr="00700E62">
        <w:rPr>
          <w:rFonts w:cs="Arial"/>
          <w:szCs w:val="22"/>
          <w:lang w:val="en-GB" w:eastAsia="fr-BE"/>
        </w:rPr>
        <w:t xml:space="preserve">to </w:t>
      </w:r>
      <w:r w:rsidRPr="00700E62">
        <w:rPr>
          <w:rFonts w:cs="Arial"/>
          <w:b/>
          <w:bCs/>
          <w:szCs w:val="22"/>
          <w:lang w:val="en-GB" w:eastAsia="fr-BE"/>
        </w:rPr>
        <w:t>€</w:t>
      </w:r>
      <w:r w:rsidRPr="00700E62">
        <w:rPr>
          <w:rFonts w:cs="Arial"/>
          <w:b/>
          <w:bCs/>
          <w:szCs w:val="22"/>
          <w:lang w:val="en-GB"/>
        </w:rPr>
        <w:t xml:space="preserve">285.78 </w:t>
      </w:r>
      <w:r w:rsidRPr="00700E62">
        <w:rPr>
          <w:rFonts w:cs="Arial"/>
          <w:szCs w:val="22"/>
          <w:lang w:val="en-GB" w:eastAsia="fr-BE"/>
        </w:rPr>
        <w:t xml:space="preserve">per month for </w:t>
      </w:r>
      <w:r w:rsidRPr="00700E62">
        <w:rPr>
          <w:rFonts w:cs="Arial"/>
          <w:b/>
          <w:bCs/>
          <w:szCs w:val="22"/>
          <w:lang w:val="en-GB" w:eastAsia="fr-BE"/>
        </w:rPr>
        <w:t>one period</w:t>
      </w:r>
      <w:r w:rsidRPr="00700E62">
        <w:rPr>
          <w:rFonts w:cs="Arial"/>
          <w:szCs w:val="22"/>
          <w:lang w:val="en-GB" w:eastAsia="fr-BE"/>
        </w:rPr>
        <w:t xml:space="preserve"> a week in the secondary school and </w:t>
      </w:r>
      <w:r w:rsidRPr="00700E62">
        <w:rPr>
          <w:rFonts w:cs="Arial"/>
          <w:b/>
          <w:bCs/>
          <w:szCs w:val="22"/>
          <w:lang w:val="en-GB" w:eastAsia="fr-BE"/>
        </w:rPr>
        <w:t>€</w:t>
      </w:r>
      <w:r w:rsidRPr="00700E62">
        <w:rPr>
          <w:rFonts w:cs="Arial"/>
          <w:b/>
          <w:bCs/>
          <w:szCs w:val="22"/>
          <w:lang w:val="en-GB"/>
        </w:rPr>
        <w:t>152.31</w:t>
      </w:r>
      <w:r w:rsidRPr="00700E62">
        <w:rPr>
          <w:rFonts w:cs="Arial"/>
          <w:b/>
          <w:bCs/>
          <w:noProof/>
          <w:color w:val="000000"/>
          <w:szCs w:val="22"/>
          <w:lang w:val="en-GB" w:eastAsia="fr-BE"/>
        </w:rPr>
        <w:t xml:space="preserve"> </w:t>
      </w:r>
      <w:r w:rsidRPr="00700E62">
        <w:rPr>
          <w:rFonts w:cs="Arial"/>
          <w:szCs w:val="22"/>
          <w:lang w:val="en-GB" w:eastAsia="fr-BE"/>
        </w:rPr>
        <w:t>to</w:t>
      </w:r>
      <w:r w:rsidRPr="00700E62">
        <w:rPr>
          <w:rFonts w:cs="Arial"/>
          <w:b/>
          <w:bCs/>
          <w:szCs w:val="22"/>
          <w:lang w:val="en-GB" w:eastAsia="fr-BE"/>
        </w:rPr>
        <w:t xml:space="preserve"> €</w:t>
      </w:r>
      <w:r w:rsidRPr="00700E62">
        <w:rPr>
          <w:rFonts w:cs="Arial"/>
          <w:b/>
          <w:bCs/>
          <w:szCs w:val="22"/>
          <w:lang w:val="en-GB"/>
        </w:rPr>
        <w:t>177.78</w:t>
      </w:r>
      <w:r w:rsidRPr="00700E62">
        <w:rPr>
          <w:rFonts w:cs="Arial"/>
          <w:b/>
          <w:bCs/>
          <w:noProof/>
          <w:color w:val="000000"/>
          <w:szCs w:val="22"/>
          <w:lang w:val="en-GB" w:eastAsia="fr-BE"/>
        </w:rPr>
        <w:t xml:space="preserve"> </w:t>
      </w:r>
      <w:r w:rsidRPr="00700E62">
        <w:rPr>
          <w:rFonts w:cs="Arial"/>
          <w:szCs w:val="22"/>
          <w:lang w:val="en-GB" w:eastAsia="fr-BE"/>
        </w:rPr>
        <w:t xml:space="preserve">per month for </w:t>
      </w:r>
      <w:r w:rsidRPr="00700E62">
        <w:rPr>
          <w:rFonts w:cs="Arial"/>
          <w:b/>
          <w:bCs/>
          <w:szCs w:val="22"/>
          <w:lang w:val="en-GB" w:eastAsia="fr-BE"/>
        </w:rPr>
        <w:t>one hour</w:t>
      </w:r>
      <w:r w:rsidRPr="00700E62">
        <w:rPr>
          <w:rFonts w:cs="Arial"/>
          <w:szCs w:val="22"/>
          <w:lang w:val="en-GB" w:eastAsia="fr-BE"/>
        </w:rPr>
        <w:t xml:space="preserve"> a week in the primary and nursery schools, as set out in the table below.</w:t>
      </w:r>
    </w:p>
    <w:p w14:paraId="7CBF5257" w14:textId="77777777" w:rsidR="00700E62" w:rsidRPr="00700E62" w:rsidRDefault="00700E62" w:rsidP="00E616D9">
      <w:pPr>
        <w:suppressAutoHyphens/>
        <w:autoSpaceDE w:val="0"/>
        <w:autoSpaceDN w:val="0"/>
        <w:adjustRightInd w:val="0"/>
        <w:rPr>
          <w:rFonts w:cs="Arial"/>
          <w:b/>
          <w:bCs/>
          <w:sz w:val="24"/>
          <w:szCs w:val="24"/>
          <w:lang w:val="en-GB" w:eastAsia="ar-SA"/>
        </w:rPr>
      </w:pPr>
    </w:p>
    <w:p w14:paraId="52C6CEF0" w14:textId="77777777" w:rsidR="00700E62" w:rsidRPr="00700E62" w:rsidRDefault="00700E62" w:rsidP="00700E62">
      <w:pPr>
        <w:suppressAutoHyphens/>
        <w:autoSpaceDE w:val="0"/>
        <w:autoSpaceDN w:val="0"/>
        <w:adjustRightInd w:val="0"/>
        <w:rPr>
          <w:rFonts w:cs="Arial"/>
          <w:szCs w:val="22"/>
          <w:lang w:val="en-GB" w:eastAsia="ar-SA"/>
        </w:rPr>
      </w:pPr>
    </w:p>
    <w:tbl>
      <w:tblPr>
        <w:tblW w:w="0" w:type="auto"/>
        <w:tblInd w:w="2" w:type="dxa"/>
        <w:tblLayout w:type="fixed"/>
        <w:tblCellMar>
          <w:left w:w="0" w:type="dxa"/>
          <w:right w:w="0" w:type="dxa"/>
        </w:tblCellMar>
        <w:tblLook w:val="0000" w:firstRow="0" w:lastRow="0" w:firstColumn="0" w:lastColumn="0" w:noHBand="0" w:noVBand="0"/>
      </w:tblPr>
      <w:tblGrid>
        <w:gridCol w:w="1294"/>
        <w:gridCol w:w="1133"/>
        <w:gridCol w:w="1187"/>
        <w:gridCol w:w="1187"/>
        <w:gridCol w:w="1187"/>
        <w:gridCol w:w="1187"/>
        <w:gridCol w:w="1187"/>
      </w:tblGrid>
      <w:tr w:rsidR="00700E62" w:rsidRPr="00700E62" w14:paraId="5A4CA298" w14:textId="77777777" w:rsidTr="00F36968">
        <w:tc>
          <w:tcPr>
            <w:tcW w:w="1294" w:type="dxa"/>
            <w:tcBorders>
              <w:top w:val="single" w:sz="6" w:space="0" w:color="auto"/>
              <w:left w:val="single" w:sz="6" w:space="0" w:color="auto"/>
              <w:bottom w:val="double" w:sz="6" w:space="0" w:color="auto"/>
              <w:right w:val="single" w:sz="6" w:space="0" w:color="auto"/>
            </w:tcBorders>
            <w:vAlign w:val="bottom"/>
          </w:tcPr>
          <w:p w14:paraId="2FFDA66E" w14:textId="77777777" w:rsidR="00700E62" w:rsidRPr="00700E62" w:rsidRDefault="00700E62" w:rsidP="00700E62">
            <w:pPr>
              <w:overflowPunct w:val="0"/>
              <w:autoSpaceDE w:val="0"/>
              <w:autoSpaceDN w:val="0"/>
              <w:adjustRightInd w:val="0"/>
              <w:spacing w:before="60" w:after="60"/>
              <w:jc w:val="center"/>
              <w:textAlignment w:val="baseline"/>
              <w:rPr>
                <w:rFonts w:cs="Arial"/>
                <w:szCs w:val="22"/>
                <w:lang w:val="en-GB" w:eastAsia="fr-BE"/>
              </w:rPr>
            </w:pPr>
            <w:r w:rsidRPr="00700E62">
              <w:rPr>
                <w:rFonts w:cs="Arial"/>
                <w:b/>
                <w:bCs/>
                <w:szCs w:val="22"/>
                <w:lang w:val="en-GB" w:eastAsia="fr-BE"/>
              </w:rPr>
              <w:t>Cycles</w:t>
            </w:r>
          </w:p>
        </w:tc>
        <w:tc>
          <w:tcPr>
            <w:tcW w:w="1133" w:type="dxa"/>
            <w:tcBorders>
              <w:top w:val="single" w:sz="6" w:space="0" w:color="auto"/>
              <w:left w:val="single" w:sz="6" w:space="0" w:color="auto"/>
              <w:bottom w:val="double" w:sz="6" w:space="0" w:color="auto"/>
              <w:right w:val="single" w:sz="6" w:space="0" w:color="auto"/>
            </w:tcBorders>
            <w:vAlign w:val="bottom"/>
          </w:tcPr>
          <w:p w14:paraId="30E68A40" w14:textId="77777777" w:rsidR="00700E62" w:rsidRPr="00700E62" w:rsidRDefault="00700E62" w:rsidP="00700E62">
            <w:pPr>
              <w:overflowPunct w:val="0"/>
              <w:autoSpaceDE w:val="0"/>
              <w:autoSpaceDN w:val="0"/>
              <w:adjustRightInd w:val="0"/>
              <w:spacing w:before="60" w:after="60"/>
              <w:jc w:val="center"/>
              <w:textAlignment w:val="baseline"/>
              <w:rPr>
                <w:rFonts w:cs="Arial"/>
                <w:szCs w:val="22"/>
                <w:lang w:val="en-GB" w:eastAsia="fr-BE"/>
              </w:rPr>
            </w:pPr>
            <w:r w:rsidRPr="00700E62">
              <w:rPr>
                <w:rFonts w:cs="Arial"/>
                <w:b/>
                <w:bCs/>
                <w:szCs w:val="22"/>
                <w:lang w:val="en-GB" w:eastAsia="fr-BE"/>
              </w:rPr>
              <w:t>Step 1</w:t>
            </w:r>
          </w:p>
        </w:tc>
        <w:tc>
          <w:tcPr>
            <w:tcW w:w="1187" w:type="dxa"/>
            <w:tcBorders>
              <w:top w:val="single" w:sz="6" w:space="0" w:color="auto"/>
              <w:left w:val="single" w:sz="6" w:space="0" w:color="auto"/>
              <w:bottom w:val="double" w:sz="6" w:space="0" w:color="auto"/>
              <w:right w:val="single" w:sz="6" w:space="0" w:color="auto"/>
            </w:tcBorders>
            <w:vAlign w:val="bottom"/>
          </w:tcPr>
          <w:p w14:paraId="17528D3F" w14:textId="77777777" w:rsidR="00700E62" w:rsidRPr="00700E62" w:rsidRDefault="00700E62" w:rsidP="00700E62">
            <w:pPr>
              <w:overflowPunct w:val="0"/>
              <w:autoSpaceDE w:val="0"/>
              <w:autoSpaceDN w:val="0"/>
              <w:adjustRightInd w:val="0"/>
              <w:spacing w:before="60" w:after="60"/>
              <w:jc w:val="center"/>
              <w:textAlignment w:val="baseline"/>
              <w:rPr>
                <w:rFonts w:cs="Arial"/>
                <w:szCs w:val="22"/>
                <w:lang w:val="en-GB" w:eastAsia="fr-BE"/>
              </w:rPr>
            </w:pPr>
            <w:r w:rsidRPr="00700E62">
              <w:rPr>
                <w:rFonts w:cs="Arial"/>
                <w:b/>
                <w:bCs/>
                <w:szCs w:val="22"/>
                <w:lang w:val="en-GB" w:eastAsia="fr-BE"/>
              </w:rPr>
              <w:t>Step 2</w:t>
            </w:r>
          </w:p>
        </w:tc>
        <w:tc>
          <w:tcPr>
            <w:tcW w:w="1187" w:type="dxa"/>
            <w:tcBorders>
              <w:top w:val="single" w:sz="6" w:space="0" w:color="auto"/>
              <w:left w:val="single" w:sz="6" w:space="0" w:color="auto"/>
              <w:bottom w:val="double" w:sz="6" w:space="0" w:color="auto"/>
              <w:right w:val="single" w:sz="6" w:space="0" w:color="auto"/>
            </w:tcBorders>
            <w:vAlign w:val="bottom"/>
          </w:tcPr>
          <w:p w14:paraId="5501751D" w14:textId="77777777" w:rsidR="00700E62" w:rsidRPr="00700E62" w:rsidRDefault="00700E62" w:rsidP="00700E62">
            <w:pPr>
              <w:overflowPunct w:val="0"/>
              <w:autoSpaceDE w:val="0"/>
              <w:autoSpaceDN w:val="0"/>
              <w:adjustRightInd w:val="0"/>
              <w:spacing w:before="60" w:after="60"/>
              <w:jc w:val="center"/>
              <w:textAlignment w:val="baseline"/>
              <w:rPr>
                <w:rFonts w:cs="Arial"/>
                <w:szCs w:val="22"/>
                <w:lang w:val="en-GB" w:eastAsia="fr-BE"/>
              </w:rPr>
            </w:pPr>
            <w:r w:rsidRPr="00700E62">
              <w:rPr>
                <w:rFonts w:cs="Arial"/>
                <w:b/>
                <w:bCs/>
                <w:szCs w:val="22"/>
                <w:lang w:val="en-GB" w:eastAsia="fr-BE"/>
              </w:rPr>
              <w:t>Step 3</w:t>
            </w:r>
          </w:p>
        </w:tc>
        <w:tc>
          <w:tcPr>
            <w:tcW w:w="1187" w:type="dxa"/>
            <w:tcBorders>
              <w:top w:val="single" w:sz="6" w:space="0" w:color="auto"/>
              <w:left w:val="single" w:sz="6" w:space="0" w:color="auto"/>
              <w:bottom w:val="double" w:sz="6" w:space="0" w:color="auto"/>
              <w:right w:val="single" w:sz="6" w:space="0" w:color="auto"/>
            </w:tcBorders>
            <w:vAlign w:val="bottom"/>
          </w:tcPr>
          <w:p w14:paraId="33F6C176" w14:textId="77777777" w:rsidR="00700E62" w:rsidRPr="00700E62" w:rsidRDefault="00700E62" w:rsidP="00700E62">
            <w:pPr>
              <w:overflowPunct w:val="0"/>
              <w:autoSpaceDE w:val="0"/>
              <w:autoSpaceDN w:val="0"/>
              <w:adjustRightInd w:val="0"/>
              <w:spacing w:before="60" w:after="60"/>
              <w:jc w:val="center"/>
              <w:textAlignment w:val="baseline"/>
              <w:rPr>
                <w:rFonts w:cs="Arial"/>
                <w:szCs w:val="22"/>
                <w:lang w:val="en-GB" w:eastAsia="fr-BE"/>
              </w:rPr>
            </w:pPr>
            <w:r w:rsidRPr="00700E62">
              <w:rPr>
                <w:rFonts w:cs="Arial"/>
                <w:b/>
                <w:bCs/>
                <w:szCs w:val="22"/>
                <w:lang w:val="en-GB" w:eastAsia="fr-BE"/>
              </w:rPr>
              <w:t>Step 4</w:t>
            </w:r>
          </w:p>
        </w:tc>
        <w:tc>
          <w:tcPr>
            <w:tcW w:w="1187" w:type="dxa"/>
            <w:tcBorders>
              <w:top w:val="single" w:sz="6" w:space="0" w:color="auto"/>
              <w:left w:val="single" w:sz="6" w:space="0" w:color="auto"/>
              <w:bottom w:val="double" w:sz="6" w:space="0" w:color="auto"/>
              <w:right w:val="single" w:sz="6" w:space="0" w:color="auto"/>
            </w:tcBorders>
            <w:vAlign w:val="bottom"/>
          </w:tcPr>
          <w:p w14:paraId="1C68A33C" w14:textId="77777777" w:rsidR="00700E62" w:rsidRPr="00700E62" w:rsidRDefault="00700E62" w:rsidP="00700E62">
            <w:pPr>
              <w:overflowPunct w:val="0"/>
              <w:autoSpaceDE w:val="0"/>
              <w:autoSpaceDN w:val="0"/>
              <w:adjustRightInd w:val="0"/>
              <w:spacing w:before="60" w:after="60"/>
              <w:jc w:val="center"/>
              <w:textAlignment w:val="baseline"/>
              <w:rPr>
                <w:rFonts w:cs="Arial"/>
                <w:szCs w:val="22"/>
                <w:lang w:val="en-GB" w:eastAsia="fr-BE"/>
              </w:rPr>
            </w:pPr>
            <w:r w:rsidRPr="00700E62">
              <w:rPr>
                <w:rFonts w:cs="Arial"/>
                <w:b/>
                <w:bCs/>
                <w:szCs w:val="22"/>
                <w:lang w:val="en-GB" w:eastAsia="fr-BE"/>
              </w:rPr>
              <w:t>Step 5</w:t>
            </w:r>
          </w:p>
        </w:tc>
        <w:tc>
          <w:tcPr>
            <w:tcW w:w="1187" w:type="dxa"/>
            <w:tcBorders>
              <w:top w:val="single" w:sz="6" w:space="0" w:color="auto"/>
              <w:left w:val="single" w:sz="6" w:space="0" w:color="auto"/>
              <w:bottom w:val="double" w:sz="6" w:space="0" w:color="auto"/>
              <w:right w:val="single" w:sz="6" w:space="0" w:color="auto"/>
            </w:tcBorders>
            <w:vAlign w:val="bottom"/>
          </w:tcPr>
          <w:p w14:paraId="754B06B1" w14:textId="77777777" w:rsidR="00700E62" w:rsidRPr="00700E62" w:rsidRDefault="00700E62" w:rsidP="00700E62">
            <w:pPr>
              <w:overflowPunct w:val="0"/>
              <w:autoSpaceDE w:val="0"/>
              <w:autoSpaceDN w:val="0"/>
              <w:adjustRightInd w:val="0"/>
              <w:spacing w:before="60" w:after="60"/>
              <w:jc w:val="center"/>
              <w:textAlignment w:val="baseline"/>
              <w:rPr>
                <w:rFonts w:cs="Arial"/>
                <w:szCs w:val="22"/>
                <w:lang w:val="en-GB" w:eastAsia="fr-BE"/>
              </w:rPr>
            </w:pPr>
            <w:r w:rsidRPr="00700E62">
              <w:rPr>
                <w:rFonts w:cs="Arial"/>
                <w:b/>
                <w:bCs/>
                <w:szCs w:val="22"/>
                <w:lang w:val="en-GB" w:eastAsia="fr-BE"/>
              </w:rPr>
              <w:t>Step 6</w:t>
            </w:r>
          </w:p>
        </w:tc>
      </w:tr>
      <w:tr w:rsidR="00700E62" w:rsidRPr="00700E62" w14:paraId="63455994" w14:textId="77777777" w:rsidTr="00F36968">
        <w:tc>
          <w:tcPr>
            <w:tcW w:w="1294" w:type="dxa"/>
            <w:tcBorders>
              <w:top w:val="single" w:sz="6" w:space="0" w:color="auto"/>
              <w:left w:val="single" w:sz="6" w:space="0" w:color="auto"/>
              <w:bottom w:val="single" w:sz="6" w:space="0" w:color="auto"/>
              <w:right w:val="single" w:sz="6" w:space="0" w:color="auto"/>
            </w:tcBorders>
            <w:vAlign w:val="bottom"/>
          </w:tcPr>
          <w:p w14:paraId="49068972" w14:textId="77777777" w:rsidR="00700E62" w:rsidRPr="00700E62" w:rsidRDefault="00700E62" w:rsidP="00700E62">
            <w:pPr>
              <w:tabs>
                <w:tab w:val="left" w:pos="539"/>
              </w:tabs>
              <w:suppressAutoHyphens/>
              <w:spacing w:line="240" w:lineRule="exact"/>
              <w:jc w:val="center"/>
              <w:rPr>
                <w:rFonts w:cs="Arial"/>
                <w:b/>
                <w:bCs/>
                <w:szCs w:val="22"/>
                <w:lang w:val="en-GB" w:eastAsia="ar-SA"/>
              </w:rPr>
            </w:pPr>
          </w:p>
          <w:p w14:paraId="1AD3A74B" w14:textId="77777777" w:rsidR="00700E62" w:rsidRPr="00700E62" w:rsidRDefault="00700E62" w:rsidP="00700E62">
            <w:pPr>
              <w:tabs>
                <w:tab w:val="left" w:pos="539"/>
              </w:tabs>
              <w:suppressAutoHyphens/>
              <w:spacing w:line="240" w:lineRule="exact"/>
              <w:jc w:val="center"/>
              <w:rPr>
                <w:rFonts w:cs="Arial"/>
                <w:b/>
                <w:bCs/>
                <w:szCs w:val="22"/>
                <w:lang w:val="en-GB" w:eastAsia="ar-SA"/>
              </w:rPr>
            </w:pPr>
            <w:r w:rsidRPr="00700E62">
              <w:rPr>
                <w:rFonts w:cs="Arial"/>
                <w:b/>
                <w:bCs/>
                <w:szCs w:val="22"/>
                <w:lang w:val="en-GB" w:eastAsia="ar-SA"/>
              </w:rPr>
              <w:t>Secondary</w:t>
            </w:r>
          </w:p>
          <w:p w14:paraId="44C5A9A9" w14:textId="77777777" w:rsidR="00700E62" w:rsidRPr="00700E62" w:rsidRDefault="00700E62" w:rsidP="00700E62">
            <w:pPr>
              <w:tabs>
                <w:tab w:val="left" w:pos="539"/>
              </w:tabs>
              <w:suppressAutoHyphens/>
              <w:spacing w:line="240" w:lineRule="exact"/>
              <w:jc w:val="center"/>
              <w:rPr>
                <w:rFonts w:cs="Arial"/>
                <w:b/>
                <w:bCs/>
                <w:szCs w:val="22"/>
                <w:lang w:val="en-GB" w:eastAsia="ar-SA"/>
              </w:rPr>
            </w:pPr>
          </w:p>
        </w:tc>
        <w:tc>
          <w:tcPr>
            <w:tcW w:w="1133" w:type="dxa"/>
            <w:tcBorders>
              <w:top w:val="single" w:sz="6" w:space="0" w:color="auto"/>
              <w:left w:val="single" w:sz="6" w:space="0" w:color="auto"/>
              <w:bottom w:val="single" w:sz="6" w:space="0" w:color="auto"/>
              <w:right w:val="single" w:sz="6" w:space="0" w:color="auto"/>
            </w:tcBorders>
            <w:vAlign w:val="bottom"/>
          </w:tcPr>
          <w:p w14:paraId="6E0A81D2" w14:textId="77777777" w:rsidR="00700E62" w:rsidRPr="00700E62" w:rsidRDefault="00700E62" w:rsidP="00700E62">
            <w:pPr>
              <w:suppressAutoHyphens/>
              <w:overflowPunct w:val="0"/>
              <w:autoSpaceDE w:val="0"/>
              <w:autoSpaceDN w:val="0"/>
              <w:adjustRightInd w:val="0"/>
              <w:spacing w:before="0" w:after="0"/>
              <w:jc w:val="center"/>
              <w:textAlignment w:val="baseline"/>
              <w:rPr>
                <w:rFonts w:ascii="TimesNewRoman" w:hAnsi="TimesNewRoman"/>
                <w:b/>
                <w:noProof/>
                <w:sz w:val="20"/>
                <w:szCs w:val="24"/>
                <w:lang w:val="fr-BE" w:eastAsia="ar-SA"/>
              </w:rPr>
            </w:pPr>
            <w:r w:rsidRPr="00700E62">
              <w:rPr>
                <w:rFonts w:ascii="TimesNewRoman" w:hAnsi="TimesNewRoman" w:cs="Arial"/>
                <w:b/>
                <w:bCs/>
                <w:noProof/>
                <w:color w:val="000000"/>
                <w:sz w:val="20"/>
                <w:szCs w:val="22"/>
                <w:lang w:val="fr-BE" w:eastAsia="ar-SA"/>
              </w:rPr>
              <w:t>€ 244.84</w:t>
            </w:r>
          </w:p>
        </w:tc>
        <w:tc>
          <w:tcPr>
            <w:tcW w:w="1187" w:type="dxa"/>
            <w:tcBorders>
              <w:top w:val="single" w:sz="6" w:space="0" w:color="auto"/>
              <w:left w:val="single" w:sz="6" w:space="0" w:color="auto"/>
              <w:bottom w:val="single" w:sz="6" w:space="0" w:color="auto"/>
              <w:right w:val="single" w:sz="6" w:space="0" w:color="auto"/>
            </w:tcBorders>
            <w:vAlign w:val="bottom"/>
          </w:tcPr>
          <w:p w14:paraId="242355CB" w14:textId="77777777" w:rsidR="00700E62" w:rsidRPr="00700E62" w:rsidRDefault="00700E62" w:rsidP="00700E62">
            <w:pPr>
              <w:suppressAutoHyphens/>
              <w:overflowPunct w:val="0"/>
              <w:autoSpaceDE w:val="0"/>
              <w:autoSpaceDN w:val="0"/>
              <w:adjustRightInd w:val="0"/>
              <w:spacing w:before="0" w:after="0"/>
              <w:jc w:val="center"/>
              <w:textAlignment w:val="baseline"/>
              <w:rPr>
                <w:rFonts w:ascii="TimesNewRoman" w:hAnsi="TimesNewRoman"/>
                <w:b/>
                <w:noProof/>
                <w:sz w:val="20"/>
                <w:szCs w:val="24"/>
                <w:lang w:val="fr-BE" w:eastAsia="ar-SA"/>
              </w:rPr>
            </w:pPr>
            <w:r w:rsidRPr="00700E62">
              <w:rPr>
                <w:rFonts w:ascii="TimesNewRoman" w:hAnsi="TimesNewRoman" w:cs="Arial"/>
                <w:b/>
                <w:bCs/>
                <w:noProof/>
                <w:color w:val="000000"/>
                <w:sz w:val="20"/>
                <w:szCs w:val="22"/>
                <w:lang w:val="fr-BE" w:eastAsia="ar-SA"/>
              </w:rPr>
              <w:t>€ 252.53</w:t>
            </w:r>
          </w:p>
        </w:tc>
        <w:tc>
          <w:tcPr>
            <w:tcW w:w="1187" w:type="dxa"/>
            <w:tcBorders>
              <w:top w:val="single" w:sz="6" w:space="0" w:color="auto"/>
              <w:left w:val="single" w:sz="6" w:space="0" w:color="auto"/>
              <w:bottom w:val="single" w:sz="6" w:space="0" w:color="auto"/>
              <w:right w:val="single" w:sz="6" w:space="0" w:color="auto"/>
            </w:tcBorders>
            <w:vAlign w:val="bottom"/>
          </w:tcPr>
          <w:p w14:paraId="7A9F1400" w14:textId="77777777" w:rsidR="00700E62" w:rsidRPr="00700E62" w:rsidRDefault="00700E62" w:rsidP="00700E62">
            <w:pPr>
              <w:suppressAutoHyphens/>
              <w:overflowPunct w:val="0"/>
              <w:autoSpaceDE w:val="0"/>
              <w:autoSpaceDN w:val="0"/>
              <w:adjustRightInd w:val="0"/>
              <w:spacing w:before="0" w:after="0"/>
              <w:jc w:val="center"/>
              <w:textAlignment w:val="baseline"/>
              <w:rPr>
                <w:rFonts w:ascii="TimesNewRoman" w:hAnsi="TimesNewRoman"/>
                <w:b/>
                <w:noProof/>
                <w:sz w:val="20"/>
                <w:szCs w:val="24"/>
                <w:lang w:val="fr-BE" w:eastAsia="ar-SA"/>
              </w:rPr>
            </w:pPr>
            <w:r w:rsidRPr="00700E62">
              <w:rPr>
                <w:rFonts w:ascii="TimesNewRoman" w:hAnsi="TimesNewRoman" w:cs="Arial"/>
                <w:b/>
                <w:bCs/>
                <w:noProof/>
                <w:color w:val="000000"/>
                <w:sz w:val="20"/>
                <w:szCs w:val="22"/>
                <w:lang w:val="fr-BE" w:eastAsia="ar-SA"/>
              </w:rPr>
              <w:t>€ 260.46</w:t>
            </w:r>
          </w:p>
        </w:tc>
        <w:tc>
          <w:tcPr>
            <w:tcW w:w="1187" w:type="dxa"/>
            <w:tcBorders>
              <w:top w:val="single" w:sz="6" w:space="0" w:color="auto"/>
              <w:left w:val="single" w:sz="6" w:space="0" w:color="auto"/>
              <w:bottom w:val="single" w:sz="6" w:space="0" w:color="auto"/>
              <w:right w:val="single" w:sz="6" w:space="0" w:color="auto"/>
            </w:tcBorders>
            <w:vAlign w:val="bottom"/>
          </w:tcPr>
          <w:p w14:paraId="43CF3A3D" w14:textId="77777777" w:rsidR="00700E62" w:rsidRPr="00700E62" w:rsidRDefault="00700E62" w:rsidP="00700E62">
            <w:pPr>
              <w:suppressAutoHyphens/>
              <w:overflowPunct w:val="0"/>
              <w:autoSpaceDE w:val="0"/>
              <w:autoSpaceDN w:val="0"/>
              <w:adjustRightInd w:val="0"/>
              <w:spacing w:before="0" w:after="0"/>
              <w:jc w:val="center"/>
              <w:textAlignment w:val="baseline"/>
              <w:rPr>
                <w:rFonts w:ascii="TimesNewRoman" w:hAnsi="TimesNewRoman"/>
                <w:b/>
                <w:noProof/>
                <w:sz w:val="20"/>
                <w:szCs w:val="24"/>
                <w:lang w:val="fr-BE" w:eastAsia="ar-SA"/>
              </w:rPr>
            </w:pPr>
            <w:r w:rsidRPr="00700E62">
              <w:rPr>
                <w:rFonts w:ascii="TimesNewRoman" w:hAnsi="TimesNewRoman" w:cs="Arial"/>
                <w:b/>
                <w:bCs/>
                <w:noProof/>
                <w:color w:val="000000"/>
                <w:sz w:val="20"/>
                <w:szCs w:val="22"/>
                <w:lang w:val="fr-BE" w:eastAsia="ar-SA"/>
              </w:rPr>
              <w:t>€ 268.64</w:t>
            </w:r>
          </w:p>
        </w:tc>
        <w:tc>
          <w:tcPr>
            <w:tcW w:w="1187" w:type="dxa"/>
            <w:tcBorders>
              <w:top w:val="single" w:sz="6" w:space="0" w:color="auto"/>
              <w:left w:val="single" w:sz="6" w:space="0" w:color="auto"/>
              <w:bottom w:val="single" w:sz="6" w:space="0" w:color="auto"/>
              <w:right w:val="single" w:sz="6" w:space="0" w:color="auto"/>
            </w:tcBorders>
            <w:vAlign w:val="bottom"/>
          </w:tcPr>
          <w:p w14:paraId="7FFA01E9" w14:textId="77777777" w:rsidR="00700E62" w:rsidRPr="00700E62" w:rsidRDefault="00700E62" w:rsidP="00700E62">
            <w:pPr>
              <w:suppressAutoHyphens/>
              <w:overflowPunct w:val="0"/>
              <w:autoSpaceDE w:val="0"/>
              <w:autoSpaceDN w:val="0"/>
              <w:adjustRightInd w:val="0"/>
              <w:spacing w:before="0" w:after="0"/>
              <w:jc w:val="center"/>
              <w:textAlignment w:val="baseline"/>
              <w:rPr>
                <w:rFonts w:ascii="TimesNewRoman" w:hAnsi="TimesNewRoman"/>
                <w:b/>
                <w:noProof/>
                <w:sz w:val="20"/>
                <w:szCs w:val="24"/>
                <w:lang w:val="fr-BE" w:eastAsia="ar-SA"/>
              </w:rPr>
            </w:pPr>
            <w:r w:rsidRPr="00700E62">
              <w:rPr>
                <w:rFonts w:ascii="TimesNewRoman" w:hAnsi="TimesNewRoman" w:cs="Arial"/>
                <w:b/>
                <w:bCs/>
                <w:noProof/>
                <w:color w:val="000000"/>
                <w:sz w:val="20"/>
                <w:szCs w:val="22"/>
                <w:lang w:val="fr-BE" w:eastAsia="ar-SA"/>
              </w:rPr>
              <w:t>€ 277.08</w:t>
            </w:r>
          </w:p>
        </w:tc>
        <w:tc>
          <w:tcPr>
            <w:tcW w:w="1187" w:type="dxa"/>
            <w:tcBorders>
              <w:top w:val="single" w:sz="6" w:space="0" w:color="auto"/>
              <w:left w:val="single" w:sz="6" w:space="0" w:color="auto"/>
              <w:bottom w:val="single" w:sz="6" w:space="0" w:color="auto"/>
              <w:right w:val="single" w:sz="6" w:space="0" w:color="auto"/>
            </w:tcBorders>
            <w:vAlign w:val="bottom"/>
          </w:tcPr>
          <w:p w14:paraId="352839FC" w14:textId="77777777" w:rsidR="00700E62" w:rsidRPr="00700E62" w:rsidRDefault="00700E62" w:rsidP="00700E62">
            <w:pPr>
              <w:suppressAutoHyphens/>
              <w:overflowPunct w:val="0"/>
              <w:autoSpaceDE w:val="0"/>
              <w:autoSpaceDN w:val="0"/>
              <w:adjustRightInd w:val="0"/>
              <w:spacing w:before="0" w:after="0"/>
              <w:jc w:val="center"/>
              <w:textAlignment w:val="baseline"/>
              <w:rPr>
                <w:rFonts w:ascii="TimesNewRoman" w:hAnsi="TimesNewRoman"/>
                <w:b/>
                <w:noProof/>
                <w:sz w:val="20"/>
                <w:szCs w:val="24"/>
                <w:lang w:val="fr-BE" w:eastAsia="ar-SA"/>
              </w:rPr>
            </w:pPr>
            <w:r w:rsidRPr="00700E62">
              <w:rPr>
                <w:rFonts w:ascii="TimesNewRoman" w:hAnsi="TimesNewRoman" w:cs="Arial"/>
                <w:b/>
                <w:bCs/>
                <w:noProof/>
                <w:color w:val="000000"/>
                <w:sz w:val="20"/>
                <w:szCs w:val="22"/>
                <w:lang w:val="fr-BE" w:eastAsia="ar-SA"/>
              </w:rPr>
              <w:t>€ 285.78</w:t>
            </w:r>
          </w:p>
        </w:tc>
      </w:tr>
      <w:tr w:rsidR="00700E62" w:rsidRPr="00700E62" w14:paraId="0F5F1BF5" w14:textId="77777777" w:rsidTr="00F36968">
        <w:tc>
          <w:tcPr>
            <w:tcW w:w="1294" w:type="dxa"/>
            <w:tcBorders>
              <w:top w:val="single" w:sz="6" w:space="0" w:color="auto"/>
              <w:left w:val="single" w:sz="6" w:space="0" w:color="auto"/>
              <w:bottom w:val="single" w:sz="6" w:space="0" w:color="auto"/>
              <w:right w:val="single" w:sz="6" w:space="0" w:color="auto"/>
            </w:tcBorders>
            <w:vAlign w:val="bottom"/>
          </w:tcPr>
          <w:p w14:paraId="768A6538" w14:textId="77777777" w:rsidR="00700E62" w:rsidRPr="00700E62" w:rsidRDefault="00700E62" w:rsidP="00700E62">
            <w:pPr>
              <w:tabs>
                <w:tab w:val="left" w:pos="539"/>
              </w:tabs>
              <w:suppressAutoHyphens/>
              <w:spacing w:line="240" w:lineRule="exact"/>
              <w:jc w:val="center"/>
              <w:rPr>
                <w:rFonts w:cs="Arial"/>
                <w:b/>
                <w:bCs/>
                <w:szCs w:val="22"/>
                <w:lang w:val="en-GB" w:eastAsia="ar-SA"/>
              </w:rPr>
            </w:pPr>
            <w:r w:rsidRPr="00700E62">
              <w:rPr>
                <w:rFonts w:cs="Arial"/>
                <w:b/>
                <w:bCs/>
                <w:szCs w:val="22"/>
                <w:lang w:val="en-GB" w:eastAsia="ar-SA"/>
              </w:rPr>
              <w:t xml:space="preserve">Nursery </w:t>
            </w:r>
          </w:p>
          <w:p w14:paraId="365A091C" w14:textId="77777777" w:rsidR="00700E62" w:rsidRPr="00700E62" w:rsidRDefault="00700E62" w:rsidP="00700E62">
            <w:pPr>
              <w:tabs>
                <w:tab w:val="left" w:pos="539"/>
              </w:tabs>
              <w:suppressAutoHyphens/>
              <w:spacing w:line="240" w:lineRule="exact"/>
              <w:jc w:val="center"/>
              <w:rPr>
                <w:rFonts w:cs="Arial"/>
                <w:b/>
                <w:bCs/>
                <w:szCs w:val="22"/>
                <w:lang w:val="en-GB" w:eastAsia="ar-SA"/>
              </w:rPr>
            </w:pPr>
            <w:r w:rsidRPr="00700E62">
              <w:rPr>
                <w:rFonts w:cs="Arial"/>
                <w:b/>
                <w:bCs/>
                <w:szCs w:val="22"/>
                <w:lang w:val="en-GB" w:eastAsia="ar-SA"/>
              </w:rPr>
              <w:t>and</w:t>
            </w:r>
          </w:p>
          <w:p w14:paraId="371C4313" w14:textId="77777777" w:rsidR="00700E62" w:rsidRPr="00700E62" w:rsidRDefault="00700E62" w:rsidP="00700E62">
            <w:pPr>
              <w:tabs>
                <w:tab w:val="left" w:pos="539"/>
              </w:tabs>
              <w:suppressAutoHyphens/>
              <w:spacing w:line="240" w:lineRule="exact"/>
              <w:jc w:val="center"/>
              <w:rPr>
                <w:rFonts w:cs="Arial"/>
                <w:szCs w:val="22"/>
                <w:lang w:val="en-GB" w:eastAsia="ar-SA"/>
              </w:rPr>
            </w:pPr>
            <w:r w:rsidRPr="00700E62">
              <w:rPr>
                <w:rFonts w:cs="Arial"/>
                <w:b/>
                <w:bCs/>
                <w:szCs w:val="22"/>
                <w:lang w:val="en-GB" w:eastAsia="ar-SA"/>
              </w:rPr>
              <w:t>Primary</w:t>
            </w:r>
          </w:p>
        </w:tc>
        <w:tc>
          <w:tcPr>
            <w:tcW w:w="1133" w:type="dxa"/>
            <w:tcBorders>
              <w:top w:val="single" w:sz="6" w:space="0" w:color="auto"/>
              <w:left w:val="single" w:sz="6" w:space="0" w:color="auto"/>
              <w:bottom w:val="single" w:sz="6" w:space="0" w:color="auto"/>
              <w:right w:val="single" w:sz="6" w:space="0" w:color="auto"/>
            </w:tcBorders>
            <w:vAlign w:val="bottom"/>
          </w:tcPr>
          <w:p w14:paraId="524609D1" w14:textId="77777777" w:rsidR="00700E62" w:rsidRPr="00700E62" w:rsidRDefault="00700E62" w:rsidP="00700E62">
            <w:pPr>
              <w:suppressAutoHyphens/>
              <w:overflowPunct w:val="0"/>
              <w:autoSpaceDE w:val="0"/>
              <w:autoSpaceDN w:val="0"/>
              <w:adjustRightInd w:val="0"/>
              <w:spacing w:before="0" w:after="0"/>
              <w:jc w:val="center"/>
              <w:textAlignment w:val="baseline"/>
              <w:rPr>
                <w:rFonts w:ascii="TimesNewRoman" w:hAnsi="TimesNewRoman"/>
                <w:b/>
                <w:noProof/>
                <w:sz w:val="20"/>
                <w:szCs w:val="24"/>
                <w:lang w:val="fr-BE" w:eastAsia="ar-SA"/>
              </w:rPr>
            </w:pPr>
            <w:r w:rsidRPr="00700E62">
              <w:rPr>
                <w:rFonts w:ascii="TimesNewRoman" w:hAnsi="TimesNewRoman" w:cs="Arial"/>
                <w:b/>
                <w:bCs/>
                <w:noProof/>
                <w:color w:val="000000"/>
                <w:sz w:val="20"/>
                <w:szCs w:val="22"/>
                <w:lang w:val="fr-BE" w:eastAsia="ar-SA"/>
              </w:rPr>
              <w:t>€ 152.31</w:t>
            </w:r>
          </w:p>
        </w:tc>
        <w:tc>
          <w:tcPr>
            <w:tcW w:w="1187" w:type="dxa"/>
            <w:tcBorders>
              <w:top w:val="single" w:sz="6" w:space="0" w:color="auto"/>
              <w:left w:val="single" w:sz="6" w:space="0" w:color="auto"/>
              <w:bottom w:val="single" w:sz="6" w:space="0" w:color="auto"/>
              <w:right w:val="single" w:sz="6" w:space="0" w:color="auto"/>
            </w:tcBorders>
            <w:vAlign w:val="bottom"/>
          </w:tcPr>
          <w:p w14:paraId="63F36F90" w14:textId="77777777" w:rsidR="00700E62" w:rsidRPr="00700E62" w:rsidRDefault="00700E62" w:rsidP="00700E62">
            <w:pPr>
              <w:suppressAutoHyphens/>
              <w:overflowPunct w:val="0"/>
              <w:autoSpaceDE w:val="0"/>
              <w:autoSpaceDN w:val="0"/>
              <w:adjustRightInd w:val="0"/>
              <w:spacing w:before="0" w:after="0"/>
              <w:jc w:val="center"/>
              <w:textAlignment w:val="baseline"/>
              <w:rPr>
                <w:rFonts w:ascii="TimesNewRoman" w:hAnsi="TimesNewRoman"/>
                <w:b/>
                <w:noProof/>
                <w:sz w:val="20"/>
                <w:szCs w:val="24"/>
                <w:lang w:val="fr-BE" w:eastAsia="ar-SA"/>
              </w:rPr>
            </w:pPr>
            <w:r w:rsidRPr="00700E62">
              <w:rPr>
                <w:rFonts w:ascii="TimesNewRoman" w:hAnsi="TimesNewRoman" w:cs="Arial"/>
                <w:b/>
                <w:bCs/>
                <w:noProof/>
                <w:color w:val="000000"/>
                <w:sz w:val="20"/>
                <w:szCs w:val="22"/>
                <w:lang w:val="fr-BE" w:eastAsia="ar-SA"/>
              </w:rPr>
              <w:t>€ 157.09</w:t>
            </w:r>
          </w:p>
        </w:tc>
        <w:tc>
          <w:tcPr>
            <w:tcW w:w="1187" w:type="dxa"/>
            <w:tcBorders>
              <w:top w:val="single" w:sz="6" w:space="0" w:color="auto"/>
              <w:left w:val="single" w:sz="6" w:space="0" w:color="auto"/>
              <w:bottom w:val="single" w:sz="6" w:space="0" w:color="auto"/>
              <w:right w:val="single" w:sz="6" w:space="0" w:color="auto"/>
            </w:tcBorders>
            <w:vAlign w:val="bottom"/>
          </w:tcPr>
          <w:p w14:paraId="0D0BE2F3" w14:textId="77777777" w:rsidR="00700E62" w:rsidRPr="00700E62" w:rsidRDefault="00700E62" w:rsidP="00700E62">
            <w:pPr>
              <w:suppressAutoHyphens/>
              <w:overflowPunct w:val="0"/>
              <w:autoSpaceDE w:val="0"/>
              <w:autoSpaceDN w:val="0"/>
              <w:adjustRightInd w:val="0"/>
              <w:spacing w:before="0" w:after="0"/>
              <w:jc w:val="center"/>
              <w:textAlignment w:val="baseline"/>
              <w:rPr>
                <w:rFonts w:ascii="TimesNewRoman" w:hAnsi="TimesNewRoman"/>
                <w:b/>
                <w:noProof/>
                <w:color w:val="000000"/>
                <w:sz w:val="20"/>
                <w:szCs w:val="24"/>
                <w:lang w:val="fr-BE" w:eastAsia="ar-SA"/>
              </w:rPr>
            </w:pPr>
            <w:r w:rsidRPr="00700E62">
              <w:rPr>
                <w:rFonts w:ascii="TimesNewRoman" w:hAnsi="TimesNewRoman" w:cs="Arial"/>
                <w:b/>
                <w:bCs/>
                <w:noProof/>
                <w:color w:val="000000"/>
                <w:sz w:val="20"/>
                <w:szCs w:val="22"/>
                <w:lang w:val="fr-BE" w:eastAsia="ar-SA"/>
              </w:rPr>
              <w:t>€ 162.02</w:t>
            </w:r>
          </w:p>
        </w:tc>
        <w:tc>
          <w:tcPr>
            <w:tcW w:w="1187" w:type="dxa"/>
            <w:tcBorders>
              <w:top w:val="single" w:sz="6" w:space="0" w:color="auto"/>
              <w:left w:val="single" w:sz="6" w:space="0" w:color="auto"/>
              <w:bottom w:val="single" w:sz="6" w:space="0" w:color="auto"/>
              <w:right w:val="single" w:sz="6" w:space="0" w:color="auto"/>
            </w:tcBorders>
            <w:vAlign w:val="bottom"/>
          </w:tcPr>
          <w:p w14:paraId="1C0E2C84" w14:textId="77777777" w:rsidR="00700E62" w:rsidRPr="00700E62" w:rsidRDefault="00700E62" w:rsidP="00700E62">
            <w:pPr>
              <w:suppressAutoHyphens/>
              <w:overflowPunct w:val="0"/>
              <w:autoSpaceDE w:val="0"/>
              <w:autoSpaceDN w:val="0"/>
              <w:adjustRightInd w:val="0"/>
              <w:spacing w:before="0" w:after="0"/>
              <w:jc w:val="center"/>
              <w:textAlignment w:val="baseline"/>
              <w:rPr>
                <w:rFonts w:ascii="TimesNewRoman" w:hAnsi="TimesNewRoman"/>
                <w:b/>
                <w:noProof/>
                <w:sz w:val="20"/>
                <w:szCs w:val="24"/>
                <w:lang w:val="fr-BE" w:eastAsia="ar-SA"/>
              </w:rPr>
            </w:pPr>
            <w:r w:rsidRPr="00700E62">
              <w:rPr>
                <w:rFonts w:ascii="TimesNewRoman" w:hAnsi="TimesNewRoman" w:cs="Arial"/>
                <w:b/>
                <w:bCs/>
                <w:noProof/>
                <w:color w:val="000000"/>
                <w:sz w:val="20"/>
                <w:szCs w:val="22"/>
                <w:lang w:val="fr-BE" w:eastAsia="ar-SA"/>
              </w:rPr>
              <w:t>€ 167.11</w:t>
            </w:r>
          </w:p>
        </w:tc>
        <w:tc>
          <w:tcPr>
            <w:tcW w:w="1187" w:type="dxa"/>
            <w:tcBorders>
              <w:top w:val="single" w:sz="6" w:space="0" w:color="auto"/>
              <w:left w:val="single" w:sz="6" w:space="0" w:color="auto"/>
              <w:bottom w:val="single" w:sz="6" w:space="0" w:color="auto"/>
              <w:right w:val="single" w:sz="6" w:space="0" w:color="auto"/>
            </w:tcBorders>
            <w:vAlign w:val="bottom"/>
          </w:tcPr>
          <w:p w14:paraId="66CE8C2F" w14:textId="77777777" w:rsidR="00700E62" w:rsidRPr="00700E62" w:rsidRDefault="00700E62" w:rsidP="00700E62">
            <w:pPr>
              <w:suppressAutoHyphens/>
              <w:overflowPunct w:val="0"/>
              <w:autoSpaceDE w:val="0"/>
              <w:autoSpaceDN w:val="0"/>
              <w:adjustRightInd w:val="0"/>
              <w:spacing w:before="0" w:after="0"/>
              <w:jc w:val="center"/>
              <w:textAlignment w:val="baseline"/>
              <w:rPr>
                <w:rFonts w:ascii="TimesNewRoman" w:hAnsi="TimesNewRoman"/>
                <w:b/>
                <w:noProof/>
                <w:sz w:val="20"/>
                <w:szCs w:val="24"/>
                <w:lang w:val="fr-BE" w:eastAsia="ar-SA"/>
              </w:rPr>
            </w:pPr>
            <w:r w:rsidRPr="00700E62">
              <w:rPr>
                <w:rFonts w:ascii="TimesNewRoman" w:hAnsi="TimesNewRoman" w:cs="Arial"/>
                <w:b/>
                <w:bCs/>
                <w:noProof/>
                <w:color w:val="000000"/>
                <w:sz w:val="20"/>
                <w:szCs w:val="22"/>
                <w:lang w:val="fr-BE" w:eastAsia="ar-SA"/>
              </w:rPr>
              <w:t>€ 172.36</w:t>
            </w:r>
          </w:p>
        </w:tc>
        <w:tc>
          <w:tcPr>
            <w:tcW w:w="1187" w:type="dxa"/>
            <w:tcBorders>
              <w:top w:val="single" w:sz="6" w:space="0" w:color="auto"/>
              <w:left w:val="single" w:sz="6" w:space="0" w:color="auto"/>
              <w:bottom w:val="single" w:sz="6" w:space="0" w:color="auto"/>
              <w:right w:val="single" w:sz="6" w:space="0" w:color="auto"/>
            </w:tcBorders>
            <w:vAlign w:val="bottom"/>
          </w:tcPr>
          <w:p w14:paraId="1CE4C4D0" w14:textId="77777777" w:rsidR="00700E62" w:rsidRPr="00700E62" w:rsidRDefault="00700E62" w:rsidP="00700E62">
            <w:pPr>
              <w:suppressAutoHyphens/>
              <w:overflowPunct w:val="0"/>
              <w:autoSpaceDE w:val="0"/>
              <w:autoSpaceDN w:val="0"/>
              <w:adjustRightInd w:val="0"/>
              <w:spacing w:before="0" w:after="0"/>
              <w:jc w:val="center"/>
              <w:textAlignment w:val="baseline"/>
              <w:rPr>
                <w:rFonts w:ascii="TimesNewRoman" w:hAnsi="TimesNewRoman"/>
                <w:b/>
                <w:noProof/>
                <w:sz w:val="20"/>
                <w:szCs w:val="24"/>
                <w:lang w:val="fr-BE" w:eastAsia="ar-SA"/>
              </w:rPr>
            </w:pPr>
            <w:r w:rsidRPr="00700E62">
              <w:rPr>
                <w:rFonts w:ascii="TimesNewRoman" w:hAnsi="TimesNewRoman" w:cs="Arial"/>
                <w:b/>
                <w:bCs/>
                <w:noProof/>
                <w:color w:val="000000"/>
                <w:sz w:val="20"/>
                <w:szCs w:val="22"/>
                <w:lang w:val="fr-BE" w:eastAsia="ar-SA"/>
              </w:rPr>
              <w:t>€ 177.78</w:t>
            </w:r>
          </w:p>
        </w:tc>
      </w:tr>
    </w:tbl>
    <w:p w14:paraId="4EC048EA" w14:textId="77777777" w:rsidR="00700E62" w:rsidRPr="00700E62" w:rsidRDefault="00700E62" w:rsidP="00E616D9">
      <w:pPr>
        <w:tabs>
          <w:tab w:val="left" w:pos="719"/>
          <w:tab w:val="left" w:pos="1439"/>
          <w:tab w:val="left" w:pos="1799"/>
          <w:tab w:val="decimal" w:pos="5040"/>
          <w:tab w:val="decimal" w:pos="7020"/>
          <w:tab w:val="decimal" w:pos="8280"/>
        </w:tabs>
        <w:suppressAutoHyphens/>
        <w:spacing w:line="240" w:lineRule="exact"/>
        <w:ind w:left="567" w:hanging="567"/>
        <w:rPr>
          <w:rFonts w:cs="Arial"/>
          <w:color w:val="000000"/>
          <w:szCs w:val="22"/>
          <w:lang w:val="en-GB" w:eastAsia="ar-SA"/>
        </w:rPr>
      </w:pPr>
    </w:p>
    <w:p w14:paraId="41BA1AB7" w14:textId="77777777" w:rsidR="00542A45" w:rsidRDefault="00700E62" w:rsidP="00E616D9">
      <w:pPr>
        <w:numPr>
          <w:ilvl w:val="0"/>
          <w:numId w:val="29"/>
        </w:numPr>
        <w:tabs>
          <w:tab w:val="left" w:pos="0"/>
          <w:tab w:val="left" w:pos="2520"/>
          <w:tab w:val="left" w:pos="7920"/>
          <w:tab w:val="decimal" w:pos="9892"/>
        </w:tabs>
        <w:suppressAutoHyphens/>
        <w:overflowPunct w:val="0"/>
        <w:autoSpaceDE w:val="0"/>
        <w:autoSpaceDN w:val="0"/>
        <w:adjustRightInd w:val="0"/>
        <w:spacing w:before="0" w:after="0"/>
        <w:textAlignment w:val="baseline"/>
        <w:rPr>
          <w:rFonts w:cs="Arial"/>
          <w:szCs w:val="22"/>
          <w:lang w:val="en-GB" w:eastAsia="fr-BE"/>
        </w:rPr>
      </w:pPr>
      <w:r w:rsidRPr="00542A45">
        <w:rPr>
          <w:rFonts w:cs="Arial"/>
          <w:szCs w:val="22"/>
          <w:lang w:val="en-GB" w:eastAsia="fr-BE"/>
        </w:rPr>
        <w:t xml:space="preserve">Ad interim teacher shall be paid </w:t>
      </w:r>
      <w:r w:rsidRPr="00542A45">
        <w:rPr>
          <w:rFonts w:cs="Arial"/>
          <w:b/>
          <w:bCs/>
          <w:szCs w:val="22"/>
          <w:lang w:val="en-GB" w:eastAsia="fr-BE"/>
        </w:rPr>
        <w:t>€55.43</w:t>
      </w:r>
      <w:r w:rsidRPr="00542A45">
        <w:rPr>
          <w:rFonts w:cs="Arial"/>
          <w:szCs w:val="22"/>
          <w:lang w:val="en-GB" w:eastAsia="fr-BE"/>
        </w:rPr>
        <w:t xml:space="preserve"> for </w:t>
      </w:r>
      <w:r w:rsidRPr="00542A45">
        <w:rPr>
          <w:rFonts w:cs="Arial"/>
          <w:b/>
          <w:szCs w:val="22"/>
          <w:lang w:val="en-GB" w:eastAsia="fr-BE"/>
        </w:rPr>
        <w:t>one period</w:t>
      </w:r>
      <w:r w:rsidRPr="00542A45">
        <w:rPr>
          <w:rFonts w:cs="Arial"/>
          <w:szCs w:val="22"/>
          <w:lang w:val="en-GB" w:eastAsia="fr-BE"/>
        </w:rPr>
        <w:t xml:space="preserve"> in secondary classes and </w:t>
      </w:r>
      <w:r w:rsidRPr="00542A45">
        <w:rPr>
          <w:rFonts w:cs="Arial"/>
          <w:b/>
          <w:bCs/>
          <w:szCs w:val="22"/>
          <w:lang w:val="en-GB" w:eastAsia="fr-BE"/>
        </w:rPr>
        <w:t xml:space="preserve">€34.50 </w:t>
      </w:r>
      <w:r w:rsidRPr="00542A45">
        <w:rPr>
          <w:rFonts w:cs="Arial"/>
          <w:szCs w:val="22"/>
          <w:lang w:val="en-GB" w:eastAsia="fr-BE"/>
        </w:rPr>
        <w:t xml:space="preserve">for </w:t>
      </w:r>
      <w:r w:rsidRPr="00542A45">
        <w:rPr>
          <w:rFonts w:cs="Arial"/>
          <w:b/>
          <w:bCs/>
          <w:szCs w:val="22"/>
          <w:lang w:val="en-GB" w:eastAsia="fr-BE"/>
        </w:rPr>
        <w:t>one hour</w:t>
      </w:r>
      <w:r w:rsidRPr="00542A45">
        <w:rPr>
          <w:rFonts w:cs="Arial"/>
          <w:szCs w:val="22"/>
          <w:lang w:val="en-GB" w:eastAsia="fr-BE"/>
        </w:rPr>
        <w:t xml:space="preserve"> in primary and nursery classes</w:t>
      </w:r>
      <w:r w:rsidRPr="00542A45">
        <w:rPr>
          <w:rFonts w:ascii="TimesNewRoman" w:hAnsi="TimesNewRoman" w:cs="TimesNewRoman"/>
          <w:szCs w:val="22"/>
          <w:lang w:val="en-GB" w:eastAsia="fr-BE"/>
        </w:rPr>
        <w:t>.</w:t>
      </w:r>
      <w:r w:rsidRPr="00542A45">
        <w:rPr>
          <w:rFonts w:cs="Arial"/>
          <w:szCs w:val="22"/>
          <w:lang w:val="en-GB" w:eastAsia="fr-BE"/>
        </w:rPr>
        <w:t xml:space="preserve"> </w:t>
      </w:r>
    </w:p>
    <w:p w14:paraId="1B9FB2ED" w14:textId="77777777" w:rsidR="00542A45" w:rsidRDefault="00542A45" w:rsidP="00E616D9">
      <w:pPr>
        <w:tabs>
          <w:tab w:val="left" w:pos="0"/>
          <w:tab w:val="left" w:pos="2520"/>
          <w:tab w:val="left" w:pos="7920"/>
          <w:tab w:val="decimal" w:pos="9892"/>
        </w:tabs>
        <w:suppressAutoHyphens/>
        <w:overflowPunct w:val="0"/>
        <w:autoSpaceDE w:val="0"/>
        <w:autoSpaceDN w:val="0"/>
        <w:adjustRightInd w:val="0"/>
        <w:spacing w:before="0" w:after="0"/>
        <w:textAlignment w:val="baseline"/>
        <w:rPr>
          <w:rFonts w:cs="Arial"/>
          <w:szCs w:val="22"/>
          <w:lang w:val="en-GB" w:eastAsia="fr-BE"/>
        </w:rPr>
      </w:pPr>
    </w:p>
    <w:p w14:paraId="589FFCC5" w14:textId="77777777" w:rsidR="00542A45" w:rsidRDefault="00542A45" w:rsidP="00E616D9">
      <w:pPr>
        <w:numPr>
          <w:ilvl w:val="0"/>
          <w:numId w:val="29"/>
        </w:numPr>
        <w:tabs>
          <w:tab w:val="left" w:pos="0"/>
          <w:tab w:val="left" w:pos="2520"/>
          <w:tab w:val="left" w:pos="7920"/>
          <w:tab w:val="decimal" w:pos="9892"/>
        </w:tabs>
        <w:suppressAutoHyphens/>
        <w:overflowPunct w:val="0"/>
        <w:autoSpaceDE w:val="0"/>
        <w:autoSpaceDN w:val="0"/>
        <w:adjustRightInd w:val="0"/>
        <w:spacing w:before="0" w:after="0"/>
        <w:textAlignment w:val="baseline"/>
        <w:rPr>
          <w:rFonts w:cs="Arial"/>
          <w:szCs w:val="22"/>
          <w:lang w:val="en-GB" w:eastAsia="fr-BE"/>
        </w:rPr>
      </w:pPr>
      <w:r>
        <w:rPr>
          <w:rFonts w:cs="Arial"/>
          <w:szCs w:val="22"/>
          <w:lang w:val="en-GB" w:eastAsia="fr-BE"/>
        </w:rPr>
        <w:t xml:space="preserve">Locally recruited educational adviser shall be paid </w:t>
      </w:r>
      <w:r w:rsidRPr="00542A45">
        <w:rPr>
          <w:rFonts w:cs="Arial"/>
          <w:b/>
          <w:szCs w:val="22"/>
          <w:lang w:val="en-GB" w:eastAsia="fr-BE"/>
        </w:rPr>
        <w:t>€ 21,99</w:t>
      </w:r>
      <w:r>
        <w:rPr>
          <w:rStyle w:val="FootnoteReference"/>
          <w:rFonts w:cs="Arial"/>
          <w:b/>
          <w:szCs w:val="22"/>
          <w:lang w:val="en-GB" w:eastAsia="fr-BE"/>
        </w:rPr>
        <w:footnoteReference w:id="7"/>
      </w:r>
      <w:r w:rsidRPr="00542A45">
        <w:rPr>
          <w:rFonts w:cs="Arial"/>
          <w:b/>
          <w:szCs w:val="22"/>
          <w:lang w:val="en-GB" w:eastAsia="fr-BE"/>
        </w:rPr>
        <w:t xml:space="preserve"> €</w:t>
      </w:r>
      <w:r w:rsidRPr="00542A45">
        <w:rPr>
          <w:rFonts w:cs="Arial"/>
          <w:szCs w:val="22"/>
          <w:lang w:val="en-GB" w:eastAsia="fr-BE"/>
        </w:rPr>
        <w:t xml:space="preserve"> </w:t>
      </w:r>
      <w:r>
        <w:rPr>
          <w:rFonts w:cs="Arial"/>
          <w:szCs w:val="22"/>
          <w:lang w:val="en-GB" w:eastAsia="fr-BE"/>
        </w:rPr>
        <w:t xml:space="preserve">for </w:t>
      </w:r>
      <w:r w:rsidRPr="00542A45">
        <w:rPr>
          <w:rFonts w:cs="Arial"/>
          <w:b/>
          <w:szCs w:val="22"/>
          <w:lang w:val="en-GB" w:eastAsia="fr-BE"/>
        </w:rPr>
        <w:t>one hour</w:t>
      </w:r>
      <w:r>
        <w:rPr>
          <w:rFonts w:cs="Arial"/>
          <w:szCs w:val="22"/>
          <w:lang w:val="en-GB" w:eastAsia="fr-BE"/>
        </w:rPr>
        <w:t>.</w:t>
      </w:r>
    </w:p>
    <w:p w14:paraId="0CB10722" w14:textId="77777777" w:rsidR="00542A45" w:rsidRDefault="00542A45" w:rsidP="00E616D9">
      <w:pPr>
        <w:tabs>
          <w:tab w:val="left" w:pos="0"/>
          <w:tab w:val="left" w:pos="2520"/>
          <w:tab w:val="left" w:pos="7920"/>
          <w:tab w:val="decimal" w:pos="9892"/>
        </w:tabs>
        <w:suppressAutoHyphens/>
        <w:overflowPunct w:val="0"/>
        <w:autoSpaceDE w:val="0"/>
        <w:autoSpaceDN w:val="0"/>
        <w:adjustRightInd w:val="0"/>
        <w:spacing w:before="0" w:after="0"/>
        <w:textAlignment w:val="baseline"/>
        <w:rPr>
          <w:rFonts w:cs="Arial"/>
          <w:szCs w:val="22"/>
          <w:lang w:val="en-GB" w:eastAsia="fr-BE"/>
        </w:rPr>
      </w:pPr>
    </w:p>
    <w:p w14:paraId="7E6B5699" w14:textId="77777777" w:rsidR="00542A45" w:rsidRPr="00542A45" w:rsidRDefault="00542A45" w:rsidP="00E616D9">
      <w:pPr>
        <w:pStyle w:val="ListParagraph"/>
        <w:numPr>
          <w:ilvl w:val="0"/>
          <w:numId w:val="29"/>
        </w:numPr>
        <w:tabs>
          <w:tab w:val="left" w:pos="0"/>
          <w:tab w:val="left" w:pos="2520"/>
          <w:tab w:val="left" w:pos="7920"/>
          <w:tab w:val="decimal" w:pos="9892"/>
        </w:tabs>
        <w:suppressAutoHyphens/>
        <w:overflowPunct w:val="0"/>
        <w:autoSpaceDE w:val="0"/>
        <w:autoSpaceDN w:val="0"/>
        <w:adjustRightInd w:val="0"/>
        <w:spacing w:before="0" w:after="0"/>
        <w:textAlignment w:val="baseline"/>
        <w:rPr>
          <w:rFonts w:cs="Arial"/>
          <w:b/>
          <w:szCs w:val="22"/>
          <w:lang w:val="en-GB" w:eastAsia="fr-BE"/>
        </w:rPr>
      </w:pPr>
      <w:r w:rsidRPr="00542A45">
        <w:rPr>
          <w:rFonts w:cs="Arial"/>
          <w:b/>
          <w:szCs w:val="22"/>
          <w:lang w:val="en-GB" w:eastAsia="fr-BE"/>
        </w:rPr>
        <w:t>Locally recruited Assistant Deputy Director nursery and primary cycle shall be paid € 26,39</w:t>
      </w:r>
      <w:r>
        <w:rPr>
          <w:rStyle w:val="FootnoteReference"/>
          <w:rFonts w:cs="Arial"/>
          <w:b/>
          <w:szCs w:val="22"/>
          <w:lang w:val="en-GB" w:eastAsia="fr-BE"/>
        </w:rPr>
        <w:footnoteReference w:id="8"/>
      </w:r>
      <w:r w:rsidRPr="00542A45">
        <w:rPr>
          <w:rFonts w:cs="Arial"/>
          <w:b/>
          <w:szCs w:val="22"/>
          <w:lang w:val="en-GB" w:eastAsia="fr-BE"/>
        </w:rPr>
        <w:t xml:space="preserve"> for one hour.</w:t>
      </w:r>
    </w:p>
    <w:p w14:paraId="76E63513" w14:textId="77777777" w:rsidR="00542A45" w:rsidRPr="00542A45" w:rsidRDefault="00542A45" w:rsidP="00E616D9">
      <w:pPr>
        <w:tabs>
          <w:tab w:val="left" w:pos="0"/>
          <w:tab w:val="left" w:pos="2520"/>
          <w:tab w:val="left" w:pos="7920"/>
          <w:tab w:val="decimal" w:pos="9892"/>
        </w:tabs>
        <w:suppressAutoHyphens/>
        <w:overflowPunct w:val="0"/>
        <w:autoSpaceDE w:val="0"/>
        <w:autoSpaceDN w:val="0"/>
        <w:adjustRightInd w:val="0"/>
        <w:spacing w:before="0" w:after="0"/>
        <w:textAlignment w:val="baseline"/>
        <w:rPr>
          <w:rFonts w:cs="Arial"/>
          <w:b/>
          <w:szCs w:val="22"/>
          <w:lang w:val="en-GB" w:eastAsia="fr-BE"/>
        </w:rPr>
      </w:pPr>
    </w:p>
    <w:p w14:paraId="788EFFBA" w14:textId="77777777" w:rsidR="00542A45" w:rsidRPr="00542A45" w:rsidRDefault="00542A45" w:rsidP="00E616D9">
      <w:pPr>
        <w:pStyle w:val="ListParagraph"/>
        <w:numPr>
          <w:ilvl w:val="0"/>
          <w:numId w:val="29"/>
        </w:numPr>
        <w:tabs>
          <w:tab w:val="left" w:pos="0"/>
          <w:tab w:val="left" w:pos="2520"/>
          <w:tab w:val="left" w:pos="7920"/>
          <w:tab w:val="decimal" w:pos="9892"/>
        </w:tabs>
        <w:suppressAutoHyphens/>
        <w:overflowPunct w:val="0"/>
        <w:autoSpaceDE w:val="0"/>
        <w:autoSpaceDN w:val="0"/>
        <w:adjustRightInd w:val="0"/>
        <w:spacing w:before="0" w:after="0"/>
        <w:textAlignment w:val="baseline"/>
        <w:rPr>
          <w:rFonts w:cs="Arial"/>
          <w:b/>
          <w:szCs w:val="22"/>
          <w:lang w:val="en-GB" w:eastAsia="fr-BE"/>
        </w:rPr>
      </w:pPr>
      <w:r w:rsidRPr="00542A45">
        <w:rPr>
          <w:rFonts w:cs="Arial"/>
          <w:b/>
          <w:szCs w:val="22"/>
          <w:lang w:val="en-GB" w:eastAsia="fr-BE"/>
        </w:rPr>
        <w:t>Locally recruited Assistant Deputy Director secondary cycle shall be paid € 29,10</w:t>
      </w:r>
      <w:r>
        <w:rPr>
          <w:rStyle w:val="FootnoteReference"/>
          <w:rFonts w:cs="Arial"/>
          <w:b/>
          <w:szCs w:val="22"/>
          <w:lang w:val="en-GB" w:eastAsia="fr-BE"/>
        </w:rPr>
        <w:footnoteReference w:id="9"/>
      </w:r>
      <w:r w:rsidRPr="00542A45">
        <w:rPr>
          <w:rFonts w:cs="Arial"/>
          <w:b/>
          <w:szCs w:val="22"/>
          <w:lang w:val="en-GB" w:eastAsia="fr-BE"/>
        </w:rPr>
        <w:t xml:space="preserve"> for on</w:t>
      </w:r>
      <w:r>
        <w:rPr>
          <w:rFonts w:cs="Arial"/>
          <w:b/>
          <w:szCs w:val="22"/>
          <w:lang w:val="en-GB" w:eastAsia="fr-BE"/>
        </w:rPr>
        <w:t>e</w:t>
      </w:r>
      <w:r w:rsidRPr="00542A45">
        <w:rPr>
          <w:rFonts w:cs="Arial"/>
          <w:b/>
          <w:szCs w:val="22"/>
          <w:lang w:val="en-GB" w:eastAsia="fr-BE"/>
        </w:rPr>
        <w:t xml:space="preserve"> hour.</w:t>
      </w:r>
    </w:p>
    <w:p w14:paraId="20F57D15" w14:textId="77777777" w:rsidR="00542A45" w:rsidRDefault="00542A45" w:rsidP="00E616D9">
      <w:pPr>
        <w:tabs>
          <w:tab w:val="left" w:pos="0"/>
          <w:tab w:val="left" w:pos="2520"/>
          <w:tab w:val="left" w:pos="7920"/>
          <w:tab w:val="decimal" w:pos="9892"/>
        </w:tabs>
        <w:suppressAutoHyphens/>
        <w:overflowPunct w:val="0"/>
        <w:autoSpaceDE w:val="0"/>
        <w:autoSpaceDN w:val="0"/>
        <w:adjustRightInd w:val="0"/>
        <w:spacing w:before="0" w:after="0"/>
        <w:textAlignment w:val="baseline"/>
        <w:rPr>
          <w:rFonts w:cs="Arial"/>
          <w:szCs w:val="22"/>
          <w:lang w:val="en-GB" w:eastAsia="fr-BE"/>
        </w:rPr>
      </w:pPr>
    </w:p>
    <w:p w14:paraId="04CC4182" w14:textId="77777777" w:rsidR="00542A45" w:rsidRPr="00542A45" w:rsidRDefault="00542A45" w:rsidP="00542A45">
      <w:pPr>
        <w:tabs>
          <w:tab w:val="left" w:pos="0"/>
          <w:tab w:val="left" w:pos="2520"/>
          <w:tab w:val="left" w:pos="7920"/>
          <w:tab w:val="decimal" w:pos="9892"/>
        </w:tabs>
        <w:suppressAutoHyphens/>
        <w:overflowPunct w:val="0"/>
        <w:autoSpaceDE w:val="0"/>
        <w:autoSpaceDN w:val="0"/>
        <w:adjustRightInd w:val="0"/>
        <w:spacing w:before="0" w:after="0"/>
        <w:jc w:val="left"/>
        <w:textAlignment w:val="baseline"/>
        <w:rPr>
          <w:rFonts w:cs="Arial"/>
          <w:szCs w:val="22"/>
          <w:lang w:val="en-GB" w:eastAsia="fr-BE"/>
        </w:rPr>
      </w:pPr>
    </w:p>
    <w:p w14:paraId="2AF9D884" w14:textId="77777777" w:rsidR="00542A45" w:rsidRPr="00700E62" w:rsidRDefault="00542A45" w:rsidP="00542A45">
      <w:pPr>
        <w:tabs>
          <w:tab w:val="left" w:pos="0"/>
          <w:tab w:val="left" w:pos="2520"/>
          <w:tab w:val="left" w:pos="7920"/>
          <w:tab w:val="decimal" w:pos="9892"/>
        </w:tabs>
        <w:suppressAutoHyphens/>
        <w:overflowPunct w:val="0"/>
        <w:autoSpaceDE w:val="0"/>
        <w:autoSpaceDN w:val="0"/>
        <w:adjustRightInd w:val="0"/>
        <w:spacing w:before="0" w:after="0"/>
        <w:jc w:val="left"/>
        <w:textAlignment w:val="baseline"/>
        <w:rPr>
          <w:rFonts w:cs="Arial"/>
          <w:szCs w:val="22"/>
          <w:lang w:val="en-GB" w:eastAsia="fr-BE"/>
        </w:rPr>
      </w:pPr>
    </w:p>
    <w:p w14:paraId="4DF413F2" w14:textId="77777777" w:rsidR="00700E62" w:rsidRPr="00700E62" w:rsidRDefault="00700E62" w:rsidP="00700E62">
      <w:pPr>
        <w:suppressAutoHyphens/>
        <w:jc w:val="left"/>
        <w:rPr>
          <w:rFonts w:cs="Arial"/>
          <w:b/>
          <w:bCs/>
          <w:sz w:val="24"/>
          <w:szCs w:val="24"/>
          <w:lang w:val="en-GB" w:eastAsia="ar-SA"/>
        </w:rPr>
      </w:pPr>
    </w:p>
    <w:p w14:paraId="27AE1C82" w14:textId="77777777" w:rsidR="00700E62" w:rsidRPr="00700E62" w:rsidRDefault="00700E62" w:rsidP="00700E62">
      <w:pPr>
        <w:suppressAutoHyphens/>
        <w:jc w:val="center"/>
        <w:rPr>
          <w:rFonts w:cs="Arial"/>
          <w:b/>
          <w:bCs/>
          <w:sz w:val="24"/>
          <w:szCs w:val="24"/>
          <w:lang w:val="en-GB" w:eastAsia="ar-SA"/>
        </w:rPr>
      </w:pPr>
    </w:p>
    <w:p w14:paraId="5D8868CA" w14:textId="77777777" w:rsidR="000B2425" w:rsidRPr="00863FC3" w:rsidRDefault="000B2425" w:rsidP="00863FC3">
      <w:pPr>
        <w:suppressAutoHyphens/>
        <w:rPr>
          <w:rFonts w:cs="Arial"/>
          <w:b/>
          <w:sz w:val="24"/>
          <w:szCs w:val="24"/>
          <w:lang w:val="en-GB" w:eastAsia="ar-SA"/>
        </w:rPr>
      </w:pPr>
    </w:p>
    <w:sectPr w:rsidR="000B2425" w:rsidRPr="00863FC3" w:rsidSect="00D657AF">
      <w:footerReference w:type="default" r:id="rId9"/>
      <w:footerReference w:type="first" r:id="rId10"/>
      <w:pgSz w:w="11906" w:h="16838"/>
      <w:pgMar w:top="1020" w:right="1466" w:bottom="993" w:left="1587" w:header="601" w:footer="107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07AD3" w14:textId="77777777" w:rsidR="008B6167" w:rsidRDefault="008B6167">
      <w:r>
        <w:separator/>
      </w:r>
    </w:p>
  </w:endnote>
  <w:endnote w:type="continuationSeparator" w:id="0">
    <w:p w14:paraId="1CB38B9E" w14:textId="77777777" w:rsidR="008B6167" w:rsidRDefault="008B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ahoma"/>
    <w:panose1 w:val="00000000000000000000"/>
    <w:charset w:val="00"/>
    <w:family w:val="roman"/>
    <w:notTrueType/>
    <w:pitch w:val="default"/>
    <w:sig w:usb0="00000203" w:usb1="00690054" w:usb2="0065006D" w:usb3="004E0073" w:csb0="00770065" w:csb1="006F0052"/>
  </w:font>
  <w:font w:name="AvantGarde">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96F79" w14:textId="201C26C9" w:rsidR="008B6167" w:rsidRDefault="008B6167" w:rsidP="00A7556C">
    <w:pPr>
      <w:pStyle w:val="Footer"/>
      <w:pBdr>
        <w:top w:val="single" w:sz="4" w:space="1" w:color="auto"/>
      </w:pBdr>
      <w:tabs>
        <w:tab w:val="left" w:pos="8460"/>
      </w:tabs>
      <w:ind w:right="-29"/>
    </w:pPr>
    <w:r>
      <w:t>2019-09-D-5-en-4</w:t>
    </w:r>
    <w:r>
      <w:tab/>
    </w:r>
    <w:r>
      <w:rPr>
        <w:rStyle w:val="PageNumber"/>
      </w:rPr>
      <w:fldChar w:fldCharType="begin"/>
    </w:r>
    <w:r>
      <w:rPr>
        <w:rStyle w:val="PageNumber"/>
      </w:rPr>
      <w:instrText xml:space="preserve"> PAGE </w:instrText>
    </w:r>
    <w:r>
      <w:rPr>
        <w:rStyle w:val="PageNumber"/>
      </w:rPr>
      <w:fldChar w:fldCharType="separate"/>
    </w:r>
    <w:r w:rsidR="000F582D">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F582D">
      <w:rPr>
        <w:rStyle w:val="PageNumber"/>
        <w:noProof/>
      </w:rPr>
      <w:t>22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FD08C" w14:textId="77777777" w:rsidR="008B6167" w:rsidRDefault="008B6167">
    <w:pPr>
      <w:pStyle w:val="Footer"/>
      <w:pBdr>
        <w:top w:val="single" w:sz="4" w:space="1" w:color="auto"/>
      </w:pBdr>
      <w:tabs>
        <w:tab w:val="center" w:pos="4253"/>
        <w:tab w:val="left" w:pos="8222"/>
      </w:tabs>
      <w:ind w:right="-29"/>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EC304" w14:textId="77777777" w:rsidR="008B6167" w:rsidRDefault="008B6167">
      <w:r>
        <w:separator/>
      </w:r>
    </w:p>
  </w:footnote>
  <w:footnote w:type="continuationSeparator" w:id="0">
    <w:p w14:paraId="55F2218B" w14:textId="77777777" w:rsidR="008B6167" w:rsidRDefault="008B6167">
      <w:r>
        <w:continuationSeparator/>
      </w:r>
    </w:p>
  </w:footnote>
  <w:footnote w:id="1">
    <w:p w14:paraId="5C4AA64D" w14:textId="77777777" w:rsidR="008B6167" w:rsidRPr="00D657AF" w:rsidRDefault="008B6167">
      <w:pPr>
        <w:pStyle w:val="FootnoteText"/>
        <w:rPr>
          <w:lang w:val="en-US"/>
        </w:rPr>
      </w:pPr>
      <w:r>
        <w:rPr>
          <w:rStyle w:val="FootnoteReference"/>
        </w:rPr>
        <w:footnoteRef/>
      </w:r>
      <w:r w:rsidRPr="00D657AF">
        <w:rPr>
          <w:lang w:val="en-US"/>
        </w:rPr>
        <w:t xml:space="preserve"> </w:t>
      </w:r>
      <w:r w:rsidRPr="00D657AF">
        <w:rPr>
          <w:b/>
          <w:lang w:val="en-US"/>
        </w:rPr>
        <w:t>COM</w:t>
      </w:r>
      <w:r w:rsidRPr="00D657AF">
        <w:rPr>
          <w:lang w:val="en-US"/>
        </w:rPr>
        <w:t>: Reservation.</w:t>
      </w:r>
    </w:p>
  </w:footnote>
  <w:footnote w:id="2">
    <w:p w14:paraId="36DAB855" w14:textId="77777777" w:rsidR="008B6167" w:rsidRPr="0082732D" w:rsidRDefault="008B6167" w:rsidP="00D64780">
      <w:pPr>
        <w:pStyle w:val="FootnoteText"/>
        <w:rPr>
          <w:b/>
          <w:lang w:val="en-US"/>
        </w:rPr>
      </w:pPr>
      <w:r>
        <w:rPr>
          <w:rStyle w:val="FootnoteReference"/>
        </w:rPr>
        <w:footnoteRef/>
      </w:r>
      <w:r w:rsidRPr="00D64780">
        <w:rPr>
          <w:lang w:val="en-US"/>
        </w:rPr>
        <w:t xml:space="preserve"> </w:t>
      </w:r>
      <w:r w:rsidRPr="00D657AF">
        <w:rPr>
          <w:lang w:val="en-US"/>
        </w:rPr>
        <w:t>The occupational category ‘Principal Educational Adviser’ will be replaced gradually over the coming years.</w:t>
      </w:r>
    </w:p>
  </w:footnote>
  <w:footnote w:id="3">
    <w:p w14:paraId="7FDE5EFB" w14:textId="77777777" w:rsidR="008B6167" w:rsidRPr="00D64780" w:rsidRDefault="008B6167" w:rsidP="00D64780">
      <w:pPr>
        <w:pStyle w:val="FootnoteText"/>
        <w:rPr>
          <w:lang w:val="en-US"/>
        </w:rPr>
      </w:pPr>
      <w:r>
        <w:rPr>
          <w:rStyle w:val="FootnoteReference"/>
        </w:rPr>
        <w:footnoteRef/>
      </w:r>
      <w:r w:rsidRPr="00D64780">
        <w:rPr>
          <w:lang w:val="en-US"/>
        </w:rPr>
        <w:t xml:space="preserve"> Function will gradually disappear.</w:t>
      </w:r>
    </w:p>
  </w:footnote>
  <w:footnote w:id="4">
    <w:p w14:paraId="10EEB5AD" w14:textId="77777777" w:rsidR="008B6167" w:rsidRPr="00D64780" w:rsidRDefault="008B6167" w:rsidP="00D64780">
      <w:pPr>
        <w:pStyle w:val="FootnoteText"/>
        <w:rPr>
          <w:lang w:val="en-US"/>
        </w:rPr>
      </w:pPr>
      <w:r>
        <w:rPr>
          <w:rStyle w:val="FootnoteReference"/>
        </w:rPr>
        <w:footnoteRef/>
      </w:r>
      <w:r w:rsidRPr="00D64780">
        <w:rPr>
          <w:lang w:val="en-US"/>
        </w:rPr>
        <w:t xml:space="preserve"> Function will gradually disappear.</w:t>
      </w:r>
    </w:p>
  </w:footnote>
  <w:footnote w:id="5">
    <w:p w14:paraId="7BD242F9" w14:textId="77777777" w:rsidR="008B6167" w:rsidRPr="00AC588D" w:rsidRDefault="008B6167" w:rsidP="005906F0">
      <w:pPr>
        <w:pStyle w:val="FootnoteText"/>
        <w:rPr>
          <w:lang w:val="en-US"/>
        </w:rPr>
      </w:pPr>
      <w:r w:rsidRPr="00AC588D">
        <w:rPr>
          <w:rStyle w:val="FootnoteReference"/>
          <w:b/>
        </w:rPr>
        <w:footnoteRef/>
      </w:r>
      <w:r w:rsidRPr="00AC588D">
        <w:rPr>
          <w:b/>
          <w:lang w:val="en-US"/>
        </w:rPr>
        <w:t xml:space="preserve"> COM:</w:t>
      </w:r>
      <w:r>
        <w:rPr>
          <w:lang w:val="en-US"/>
        </w:rPr>
        <w:t xml:space="preserve"> For locally recruited teachers the procedure should follow the proposal as inserted in the document presented to the BoG (5 + a possibility of 4 years).</w:t>
      </w:r>
    </w:p>
  </w:footnote>
  <w:footnote w:id="6">
    <w:p w14:paraId="30BC764E" w14:textId="77777777" w:rsidR="008B6167" w:rsidRPr="006D3FAB" w:rsidRDefault="008B6167" w:rsidP="00700E62">
      <w:pPr>
        <w:pStyle w:val="FootnoteText"/>
        <w:rPr>
          <w:lang w:val="en-US"/>
        </w:rPr>
      </w:pPr>
      <w:r>
        <w:rPr>
          <w:rStyle w:val="FootnoteReference"/>
        </w:rPr>
        <w:footnoteRef/>
      </w:r>
      <w:r w:rsidRPr="006D3FAB">
        <w:rPr>
          <w:lang w:val="en-US"/>
        </w:rPr>
        <w:t xml:space="preserve"> </w:t>
      </w:r>
      <w:r w:rsidRPr="006D3FAB">
        <w:rPr>
          <w:rFonts w:cs="Arial"/>
          <w:lang w:val="en-US"/>
        </w:rPr>
        <w:t>The amounts of remuneration appearing in th</w:t>
      </w:r>
      <w:r>
        <w:rPr>
          <w:rFonts w:cs="Arial"/>
          <w:lang w:val="en-US"/>
        </w:rPr>
        <w:t>is Annex</w:t>
      </w:r>
      <w:r w:rsidRPr="006D3FAB">
        <w:rPr>
          <w:rFonts w:cs="Arial"/>
          <w:lang w:val="en-US"/>
        </w:rPr>
        <w:t xml:space="preserve"> are th</w:t>
      </w:r>
      <w:r>
        <w:rPr>
          <w:rFonts w:cs="Arial"/>
          <w:lang w:val="en-US"/>
        </w:rPr>
        <w:t>ose applicable as of 1 July 2017</w:t>
      </w:r>
      <w:r w:rsidRPr="006D3FAB">
        <w:rPr>
          <w:rFonts w:cs="Arial"/>
          <w:lang w:val="en-US"/>
        </w:rPr>
        <w:t>, as approved by the Board of Go</w:t>
      </w:r>
      <w:r>
        <w:rPr>
          <w:rFonts w:cs="Arial"/>
          <w:lang w:val="en-US"/>
        </w:rPr>
        <w:t>vernors by written procedure 2018</w:t>
      </w:r>
      <w:r w:rsidRPr="006D3FAB">
        <w:rPr>
          <w:rFonts w:cs="Arial"/>
          <w:lang w:val="en-US"/>
        </w:rPr>
        <w:t>/</w:t>
      </w:r>
      <w:r>
        <w:rPr>
          <w:rFonts w:cs="Arial"/>
          <w:lang w:val="en-US"/>
        </w:rPr>
        <w:t>06</w:t>
      </w:r>
      <w:r w:rsidRPr="006D3FAB">
        <w:rPr>
          <w:rFonts w:cs="Arial"/>
          <w:lang w:val="en-US"/>
        </w:rPr>
        <w:t xml:space="preserve">. They do not reflect the different weightings used pursuant to Article </w:t>
      </w:r>
      <w:r>
        <w:rPr>
          <w:rFonts w:cs="Arial"/>
          <w:lang w:val="en-US"/>
        </w:rPr>
        <w:t>35.4</w:t>
      </w:r>
      <w:r w:rsidRPr="006D3FAB">
        <w:rPr>
          <w:rFonts w:cs="Arial"/>
          <w:lang w:val="en-US"/>
        </w:rPr>
        <w:t xml:space="preserve"> of the</w:t>
      </w:r>
      <w:r>
        <w:rPr>
          <w:rFonts w:cs="Arial"/>
          <w:lang w:val="en-US"/>
        </w:rPr>
        <w:t>se</w:t>
      </w:r>
      <w:r w:rsidRPr="006D3FAB">
        <w:rPr>
          <w:rFonts w:cs="Arial"/>
          <w:lang w:val="en-US"/>
        </w:rPr>
        <w:t xml:space="preserve"> </w:t>
      </w:r>
      <w:r>
        <w:rPr>
          <w:rFonts w:cs="Arial"/>
          <w:lang w:val="en-US"/>
        </w:rPr>
        <w:t xml:space="preserve">Service </w:t>
      </w:r>
      <w:r w:rsidRPr="006D3FAB">
        <w:rPr>
          <w:rFonts w:cs="Arial"/>
          <w:lang w:val="en-US"/>
        </w:rPr>
        <w:t>Regulations.</w:t>
      </w:r>
    </w:p>
  </w:footnote>
  <w:footnote w:id="7">
    <w:p w14:paraId="49135A9D" w14:textId="77777777" w:rsidR="008B6167" w:rsidRPr="00542A45" w:rsidRDefault="008B6167">
      <w:pPr>
        <w:pStyle w:val="FootnoteText"/>
        <w:rPr>
          <w:lang w:val="en-US"/>
        </w:rPr>
      </w:pPr>
      <w:r>
        <w:rPr>
          <w:rStyle w:val="FootnoteReference"/>
        </w:rPr>
        <w:footnoteRef/>
      </w:r>
      <w:r w:rsidRPr="00542A45">
        <w:rPr>
          <w:lang w:val="en-US"/>
        </w:rPr>
        <w:t xml:space="preserve"> 34,50 € x 25,5 / 40 = 21,99 € per hour.</w:t>
      </w:r>
    </w:p>
  </w:footnote>
  <w:footnote w:id="8">
    <w:p w14:paraId="06880F6E" w14:textId="785DD372" w:rsidR="008B6167" w:rsidRPr="00542A45" w:rsidRDefault="008B6167">
      <w:pPr>
        <w:pStyle w:val="FootnoteText"/>
        <w:rPr>
          <w:lang w:val="en-US"/>
        </w:rPr>
      </w:pPr>
      <w:r>
        <w:rPr>
          <w:rStyle w:val="FootnoteReference"/>
        </w:rPr>
        <w:footnoteRef/>
      </w:r>
      <w:r w:rsidRPr="00542A45">
        <w:rPr>
          <w:lang w:val="en-US"/>
        </w:rPr>
        <w:t xml:space="preserve"> 34,50 € x 25,5 / 40 x 1,20 = 26,39 € per hour.</w:t>
      </w:r>
    </w:p>
  </w:footnote>
  <w:footnote w:id="9">
    <w:p w14:paraId="2CC4B2FF" w14:textId="77777777" w:rsidR="008B6167" w:rsidRPr="00D657AF" w:rsidRDefault="008B6167">
      <w:pPr>
        <w:pStyle w:val="FootnoteText"/>
        <w:rPr>
          <w:lang w:val="en-US"/>
        </w:rPr>
      </w:pPr>
      <w:r>
        <w:rPr>
          <w:rStyle w:val="FootnoteReference"/>
        </w:rPr>
        <w:footnoteRef/>
      </w:r>
      <w:r w:rsidRPr="00D657AF">
        <w:rPr>
          <w:lang w:val="en-US"/>
        </w:rPr>
        <w:t xml:space="preserve"> 55,43 € x 21,0 / 40 = 29,10 € per hour.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E5D4A1E"/>
    <w:multiLevelType w:val="hybridMultilevel"/>
    <w:tmpl w:val="E562A5C8"/>
    <w:lvl w:ilvl="0" w:tplc="040C000F">
      <w:start w:val="1"/>
      <w:numFmt w:val="decimal"/>
      <w:lvlText w:val="%1."/>
      <w:lvlJc w:val="left"/>
      <w:pPr>
        <w:tabs>
          <w:tab w:val="num" w:pos="728"/>
        </w:tabs>
        <w:ind w:left="728" w:hanging="360"/>
      </w:pPr>
    </w:lvl>
    <w:lvl w:ilvl="1" w:tplc="561A948A">
      <w:numFmt w:val="bullet"/>
      <w:lvlText w:val="-"/>
      <w:lvlJc w:val="left"/>
      <w:pPr>
        <w:tabs>
          <w:tab w:val="num" w:pos="1448"/>
        </w:tabs>
        <w:ind w:left="1448" w:hanging="360"/>
      </w:pPr>
      <w:rPr>
        <w:rFonts w:ascii="Arial" w:eastAsia="Times New Roman" w:hAnsi="Arial" w:cs="Arial" w:hint="default"/>
      </w:rPr>
    </w:lvl>
    <w:lvl w:ilvl="2" w:tplc="040C001B" w:tentative="1">
      <w:start w:val="1"/>
      <w:numFmt w:val="lowerRoman"/>
      <w:lvlText w:val="%3."/>
      <w:lvlJc w:val="right"/>
      <w:pPr>
        <w:tabs>
          <w:tab w:val="num" w:pos="2168"/>
        </w:tabs>
        <w:ind w:left="2168" w:hanging="180"/>
      </w:pPr>
    </w:lvl>
    <w:lvl w:ilvl="3" w:tplc="040C000F" w:tentative="1">
      <w:start w:val="1"/>
      <w:numFmt w:val="decimal"/>
      <w:lvlText w:val="%4."/>
      <w:lvlJc w:val="left"/>
      <w:pPr>
        <w:tabs>
          <w:tab w:val="num" w:pos="2888"/>
        </w:tabs>
        <w:ind w:left="2888" w:hanging="360"/>
      </w:pPr>
    </w:lvl>
    <w:lvl w:ilvl="4" w:tplc="040C0019" w:tentative="1">
      <w:start w:val="1"/>
      <w:numFmt w:val="lowerLetter"/>
      <w:lvlText w:val="%5."/>
      <w:lvlJc w:val="left"/>
      <w:pPr>
        <w:tabs>
          <w:tab w:val="num" w:pos="3608"/>
        </w:tabs>
        <w:ind w:left="3608" w:hanging="360"/>
      </w:pPr>
    </w:lvl>
    <w:lvl w:ilvl="5" w:tplc="040C001B" w:tentative="1">
      <w:start w:val="1"/>
      <w:numFmt w:val="lowerRoman"/>
      <w:lvlText w:val="%6."/>
      <w:lvlJc w:val="right"/>
      <w:pPr>
        <w:tabs>
          <w:tab w:val="num" w:pos="4328"/>
        </w:tabs>
        <w:ind w:left="4328" w:hanging="180"/>
      </w:pPr>
    </w:lvl>
    <w:lvl w:ilvl="6" w:tplc="040C000F" w:tentative="1">
      <w:start w:val="1"/>
      <w:numFmt w:val="decimal"/>
      <w:lvlText w:val="%7."/>
      <w:lvlJc w:val="left"/>
      <w:pPr>
        <w:tabs>
          <w:tab w:val="num" w:pos="5048"/>
        </w:tabs>
        <w:ind w:left="5048" w:hanging="360"/>
      </w:pPr>
    </w:lvl>
    <w:lvl w:ilvl="7" w:tplc="040C0019" w:tentative="1">
      <w:start w:val="1"/>
      <w:numFmt w:val="lowerLetter"/>
      <w:lvlText w:val="%8."/>
      <w:lvlJc w:val="left"/>
      <w:pPr>
        <w:tabs>
          <w:tab w:val="num" w:pos="5768"/>
        </w:tabs>
        <w:ind w:left="5768" w:hanging="360"/>
      </w:pPr>
    </w:lvl>
    <w:lvl w:ilvl="8" w:tplc="040C001B" w:tentative="1">
      <w:start w:val="1"/>
      <w:numFmt w:val="lowerRoman"/>
      <w:lvlText w:val="%9."/>
      <w:lvlJc w:val="right"/>
      <w:pPr>
        <w:tabs>
          <w:tab w:val="num" w:pos="6488"/>
        </w:tabs>
        <w:ind w:left="6488" w:hanging="180"/>
      </w:pPr>
    </w:lvl>
  </w:abstractNum>
  <w:abstractNum w:abstractNumId="6"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15602743"/>
    <w:multiLevelType w:val="hybridMultilevel"/>
    <w:tmpl w:val="8CC60E78"/>
    <w:lvl w:ilvl="0" w:tplc="EFD08084">
      <w:numFmt w:val="bullet"/>
      <w:lvlText w:val="-"/>
      <w:lvlJc w:val="left"/>
      <w:pPr>
        <w:tabs>
          <w:tab w:val="num" w:pos="720"/>
        </w:tabs>
        <w:ind w:left="720" w:hanging="360"/>
      </w:pPr>
      <w:rPr>
        <w:rFonts w:ascii="Times New Roman" w:eastAsia="Times New Roman" w:hAnsi="Times New Roman" w:hint="default"/>
      </w:rPr>
    </w:lvl>
    <w:lvl w:ilvl="1" w:tplc="5298EF32">
      <w:start w:val="1"/>
      <w:numFmt w:val="lowerLetter"/>
      <w:lvlText w:val="%2)"/>
      <w:lvlJc w:val="left"/>
      <w:pPr>
        <w:tabs>
          <w:tab w:val="num" w:pos="1440"/>
        </w:tabs>
        <w:ind w:left="1440" w:hanging="360"/>
      </w:pPr>
      <w:rPr>
        <w:rFonts w:cs="Times New Roman" w:hint="default"/>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9" w15:restartNumberingAfterBreak="0">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1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15:restartNumberingAfterBreak="0">
    <w:nsid w:val="26512EA1"/>
    <w:multiLevelType w:val="hybridMultilevel"/>
    <w:tmpl w:val="1C2E5FD6"/>
    <w:lvl w:ilvl="0" w:tplc="EFD08084">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34FA0"/>
    <w:multiLevelType w:val="hybridMultilevel"/>
    <w:tmpl w:val="CE808FE2"/>
    <w:lvl w:ilvl="0" w:tplc="E5849584">
      <w:start w:val="1"/>
      <w:numFmt w:val="decimal"/>
      <w:lvlText w:val="%1."/>
      <w:lvlJc w:val="left"/>
      <w:pPr>
        <w:tabs>
          <w:tab w:val="num" w:pos="720"/>
        </w:tabs>
        <w:ind w:left="720" w:hanging="360"/>
      </w:pPr>
      <w:rPr>
        <w:rFonts w:hint="default"/>
        <w:i w:val="0"/>
      </w:rPr>
    </w:lvl>
    <w:lvl w:ilvl="1" w:tplc="040C0011">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4076275B"/>
    <w:multiLevelType w:val="hybridMultilevel"/>
    <w:tmpl w:val="2DCC34FC"/>
    <w:lvl w:ilvl="0" w:tplc="040C000F">
      <w:start w:val="1"/>
      <w:numFmt w:val="decimal"/>
      <w:lvlText w:val="%1."/>
      <w:lvlJc w:val="left"/>
      <w:pPr>
        <w:tabs>
          <w:tab w:val="num" w:pos="360"/>
        </w:tabs>
        <w:ind w:left="360" w:hanging="360"/>
      </w:pPr>
      <w:rPr>
        <w:rFonts w:cs="Times New Roman"/>
      </w:rPr>
    </w:lvl>
    <w:lvl w:ilvl="1" w:tplc="040C0013">
      <w:start w:val="1"/>
      <w:numFmt w:val="upperRoman"/>
      <w:lvlText w:val="%2."/>
      <w:lvlJc w:val="right"/>
      <w:pPr>
        <w:tabs>
          <w:tab w:val="num" w:pos="900"/>
        </w:tabs>
        <w:ind w:left="900" w:hanging="18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15"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19"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0F76968"/>
    <w:multiLevelType w:val="hybridMultilevel"/>
    <w:tmpl w:val="F58EC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FC7C12"/>
    <w:multiLevelType w:val="multilevel"/>
    <w:tmpl w:val="D7963C2A"/>
    <w:lvl w:ilvl="0">
      <w:start w:val="1"/>
      <w:numFmt w:val="decimal"/>
      <w:lvlText w:val="%1."/>
      <w:lvlJc w:val="left"/>
      <w:pPr>
        <w:tabs>
          <w:tab w:val="num" w:pos="720"/>
        </w:tabs>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5B3837BB"/>
    <w:multiLevelType w:val="hybridMultilevel"/>
    <w:tmpl w:val="C194F958"/>
    <w:lvl w:ilvl="0" w:tplc="0409000B">
      <w:start w:val="1"/>
      <w:numFmt w:val="bullet"/>
      <w:lvlText w:val=""/>
      <w:lvlJc w:val="left"/>
      <w:pPr>
        <w:ind w:left="360" w:hanging="360"/>
      </w:pPr>
      <w:rPr>
        <w:rFonts w:ascii="Wingdings" w:hAnsi="Wingdings" w:hint="default"/>
      </w:rPr>
    </w:lvl>
    <w:lvl w:ilvl="1" w:tplc="3DB00794">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28" w15:restartNumberingAfterBreak="0">
    <w:nsid w:val="6D535CD6"/>
    <w:multiLevelType w:val="hybridMultilevel"/>
    <w:tmpl w:val="8EFCD7D8"/>
    <w:lvl w:ilvl="0" w:tplc="0EAC3736">
      <w:start w:val="2"/>
      <w:numFmt w:val="lowerLetter"/>
      <w:lvlText w:val="(%1)"/>
      <w:lvlJc w:val="left"/>
      <w:pPr>
        <w:tabs>
          <w:tab w:val="num" w:pos="1036"/>
        </w:tabs>
        <w:ind w:left="1036" w:hanging="360"/>
      </w:pPr>
      <w:rPr>
        <w:rFonts w:hint="default"/>
      </w:rPr>
    </w:lvl>
    <w:lvl w:ilvl="1" w:tplc="040C0019" w:tentative="1">
      <w:start w:val="1"/>
      <w:numFmt w:val="lowerLetter"/>
      <w:lvlText w:val="%2."/>
      <w:lvlJc w:val="left"/>
      <w:pPr>
        <w:tabs>
          <w:tab w:val="num" w:pos="1756"/>
        </w:tabs>
        <w:ind w:left="1756" w:hanging="360"/>
      </w:pPr>
    </w:lvl>
    <w:lvl w:ilvl="2" w:tplc="040C001B" w:tentative="1">
      <w:start w:val="1"/>
      <w:numFmt w:val="lowerRoman"/>
      <w:lvlText w:val="%3."/>
      <w:lvlJc w:val="right"/>
      <w:pPr>
        <w:tabs>
          <w:tab w:val="num" w:pos="2476"/>
        </w:tabs>
        <w:ind w:left="2476" w:hanging="180"/>
      </w:pPr>
    </w:lvl>
    <w:lvl w:ilvl="3" w:tplc="040C000F" w:tentative="1">
      <w:start w:val="1"/>
      <w:numFmt w:val="decimal"/>
      <w:lvlText w:val="%4."/>
      <w:lvlJc w:val="left"/>
      <w:pPr>
        <w:tabs>
          <w:tab w:val="num" w:pos="3196"/>
        </w:tabs>
        <w:ind w:left="3196" w:hanging="360"/>
      </w:pPr>
    </w:lvl>
    <w:lvl w:ilvl="4" w:tplc="040C0019" w:tentative="1">
      <w:start w:val="1"/>
      <w:numFmt w:val="lowerLetter"/>
      <w:lvlText w:val="%5."/>
      <w:lvlJc w:val="left"/>
      <w:pPr>
        <w:tabs>
          <w:tab w:val="num" w:pos="3916"/>
        </w:tabs>
        <w:ind w:left="3916" w:hanging="360"/>
      </w:pPr>
    </w:lvl>
    <w:lvl w:ilvl="5" w:tplc="040C001B" w:tentative="1">
      <w:start w:val="1"/>
      <w:numFmt w:val="lowerRoman"/>
      <w:lvlText w:val="%6."/>
      <w:lvlJc w:val="right"/>
      <w:pPr>
        <w:tabs>
          <w:tab w:val="num" w:pos="4636"/>
        </w:tabs>
        <w:ind w:left="4636" w:hanging="180"/>
      </w:pPr>
    </w:lvl>
    <w:lvl w:ilvl="6" w:tplc="040C000F" w:tentative="1">
      <w:start w:val="1"/>
      <w:numFmt w:val="decimal"/>
      <w:lvlText w:val="%7."/>
      <w:lvlJc w:val="left"/>
      <w:pPr>
        <w:tabs>
          <w:tab w:val="num" w:pos="5356"/>
        </w:tabs>
        <w:ind w:left="5356" w:hanging="360"/>
      </w:pPr>
    </w:lvl>
    <w:lvl w:ilvl="7" w:tplc="040C0019" w:tentative="1">
      <w:start w:val="1"/>
      <w:numFmt w:val="lowerLetter"/>
      <w:lvlText w:val="%8."/>
      <w:lvlJc w:val="left"/>
      <w:pPr>
        <w:tabs>
          <w:tab w:val="num" w:pos="6076"/>
        </w:tabs>
        <w:ind w:left="6076" w:hanging="360"/>
      </w:pPr>
    </w:lvl>
    <w:lvl w:ilvl="8" w:tplc="040C001B" w:tentative="1">
      <w:start w:val="1"/>
      <w:numFmt w:val="lowerRoman"/>
      <w:lvlText w:val="%9."/>
      <w:lvlJc w:val="right"/>
      <w:pPr>
        <w:tabs>
          <w:tab w:val="num" w:pos="6796"/>
        </w:tabs>
        <w:ind w:left="6796" w:hanging="180"/>
      </w:pPr>
    </w:lvl>
  </w:abstractNum>
  <w:abstractNum w:abstractNumId="2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0" w15:restartNumberingAfterBreak="0">
    <w:nsid w:val="70DE575F"/>
    <w:multiLevelType w:val="hybridMultilevel"/>
    <w:tmpl w:val="374CF0F6"/>
    <w:lvl w:ilvl="0" w:tplc="561A948A">
      <w:numFmt w:val="bullet"/>
      <w:lvlText w:val="-"/>
      <w:lvlJc w:val="left"/>
      <w:pPr>
        <w:ind w:left="1036" w:hanging="360"/>
      </w:pPr>
      <w:rPr>
        <w:rFonts w:ascii="Arial" w:eastAsia="Times New Roman" w:hAnsi="Arial" w:cs="Arial" w:hint="default"/>
      </w:rPr>
    </w:lvl>
    <w:lvl w:ilvl="1" w:tplc="04090003" w:tentative="1">
      <w:start w:val="1"/>
      <w:numFmt w:val="bullet"/>
      <w:lvlText w:val="o"/>
      <w:lvlJc w:val="left"/>
      <w:pPr>
        <w:ind w:left="1756" w:hanging="360"/>
      </w:pPr>
      <w:rPr>
        <w:rFonts w:ascii="Courier New" w:hAnsi="Courier New" w:cs="Courier New" w:hint="default"/>
      </w:rPr>
    </w:lvl>
    <w:lvl w:ilvl="2" w:tplc="04090005" w:tentative="1">
      <w:start w:val="1"/>
      <w:numFmt w:val="bullet"/>
      <w:lvlText w:val=""/>
      <w:lvlJc w:val="left"/>
      <w:pPr>
        <w:ind w:left="2476" w:hanging="360"/>
      </w:pPr>
      <w:rPr>
        <w:rFonts w:ascii="Wingdings" w:hAnsi="Wingdings" w:hint="default"/>
      </w:rPr>
    </w:lvl>
    <w:lvl w:ilvl="3" w:tplc="04090001" w:tentative="1">
      <w:start w:val="1"/>
      <w:numFmt w:val="bullet"/>
      <w:lvlText w:val=""/>
      <w:lvlJc w:val="left"/>
      <w:pPr>
        <w:ind w:left="3196" w:hanging="360"/>
      </w:pPr>
      <w:rPr>
        <w:rFonts w:ascii="Symbol" w:hAnsi="Symbol" w:hint="default"/>
      </w:rPr>
    </w:lvl>
    <w:lvl w:ilvl="4" w:tplc="04090003" w:tentative="1">
      <w:start w:val="1"/>
      <w:numFmt w:val="bullet"/>
      <w:lvlText w:val="o"/>
      <w:lvlJc w:val="left"/>
      <w:pPr>
        <w:ind w:left="3916" w:hanging="360"/>
      </w:pPr>
      <w:rPr>
        <w:rFonts w:ascii="Courier New" w:hAnsi="Courier New" w:cs="Courier New" w:hint="default"/>
      </w:rPr>
    </w:lvl>
    <w:lvl w:ilvl="5" w:tplc="04090005" w:tentative="1">
      <w:start w:val="1"/>
      <w:numFmt w:val="bullet"/>
      <w:lvlText w:val=""/>
      <w:lvlJc w:val="left"/>
      <w:pPr>
        <w:ind w:left="4636" w:hanging="360"/>
      </w:pPr>
      <w:rPr>
        <w:rFonts w:ascii="Wingdings" w:hAnsi="Wingdings" w:hint="default"/>
      </w:rPr>
    </w:lvl>
    <w:lvl w:ilvl="6" w:tplc="04090001" w:tentative="1">
      <w:start w:val="1"/>
      <w:numFmt w:val="bullet"/>
      <w:lvlText w:val=""/>
      <w:lvlJc w:val="left"/>
      <w:pPr>
        <w:ind w:left="5356" w:hanging="360"/>
      </w:pPr>
      <w:rPr>
        <w:rFonts w:ascii="Symbol" w:hAnsi="Symbol" w:hint="default"/>
      </w:rPr>
    </w:lvl>
    <w:lvl w:ilvl="7" w:tplc="04090003" w:tentative="1">
      <w:start w:val="1"/>
      <w:numFmt w:val="bullet"/>
      <w:lvlText w:val="o"/>
      <w:lvlJc w:val="left"/>
      <w:pPr>
        <w:ind w:left="6076" w:hanging="360"/>
      </w:pPr>
      <w:rPr>
        <w:rFonts w:ascii="Courier New" w:hAnsi="Courier New" w:cs="Courier New" w:hint="default"/>
      </w:rPr>
    </w:lvl>
    <w:lvl w:ilvl="8" w:tplc="04090005" w:tentative="1">
      <w:start w:val="1"/>
      <w:numFmt w:val="bullet"/>
      <w:lvlText w:val=""/>
      <w:lvlJc w:val="left"/>
      <w:pPr>
        <w:ind w:left="6796" w:hanging="360"/>
      </w:pPr>
      <w:rPr>
        <w:rFonts w:ascii="Wingdings" w:hAnsi="Wingdings" w:hint="default"/>
      </w:rPr>
    </w:lvl>
  </w:abstractNum>
  <w:abstractNum w:abstractNumId="31" w15:restartNumberingAfterBreak="0">
    <w:nsid w:val="7A6121AC"/>
    <w:multiLevelType w:val="hybridMultilevel"/>
    <w:tmpl w:val="F078C5A4"/>
    <w:lvl w:ilvl="0" w:tplc="3DB00794">
      <w:numFmt w:val="bullet"/>
      <w:lvlText w:val="-"/>
      <w:lvlJc w:val="left"/>
      <w:pPr>
        <w:ind w:left="1068" w:hanging="360"/>
      </w:pPr>
      <w:rPr>
        <w:rFonts w:ascii="Arial" w:eastAsia="Times New Roman" w:hAnsi="Arial" w:cs="Aria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6"/>
  </w:num>
  <w:num w:numId="2">
    <w:abstractNumId w:val="1"/>
  </w:num>
  <w:num w:numId="3">
    <w:abstractNumId w:val="0"/>
  </w:num>
  <w:num w:numId="4">
    <w:abstractNumId w:val="13"/>
  </w:num>
  <w:num w:numId="5">
    <w:abstractNumId w:val="7"/>
  </w:num>
  <w:num w:numId="6">
    <w:abstractNumId w:val="6"/>
  </w:num>
  <w:num w:numId="7">
    <w:abstractNumId w:val="24"/>
  </w:num>
  <w:num w:numId="8">
    <w:abstractNumId w:val="25"/>
  </w:num>
  <w:num w:numId="9">
    <w:abstractNumId w:val="29"/>
  </w:num>
  <w:num w:numId="10">
    <w:abstractNumId w:val="10"/>
  </w:num>
  <w:num w:numId="11">
    <w:abstractNumId w:val="15"/>
  </w:num>
  <w:num w:numId="12">
    <w:abstractNumId w:val="17"/>
  </w:num>
  <w:num w:numId="13">
    <w:abstractNumId w:val="16"/>
  </w:num>
  <w:num w:numId="14">
    <w:abstractNumId w:val="4"/>
  </w:num>
  <w:num w:numId="15">
    <w:abstractNumId w:val="19"/>
  </w:num>
  <w:num w:numId="16">
    <w:abstractNumId w:val="18"/>
  </w:num>
  <w:num w:numId="17">
    <w:abstractNumId w:val="9"/>
  </w:num>
  <w:num w:numId="18">
    <w:abstractNumId w:val="3"/>
  </w:num>
  <w:num w:numId="19">
    <w:abstractNumId w:val="2"/>
  </w:num>
  <w:num w:numId="20">
    <w:abstractNumId w:val="23"/>
  </w:num>
  <w:num w:numId="21">
    <w:abstractNumId w:val="27"/>
  </w:num>
  <w:num w:numId="22">
    <w:abstractNumId w:val="22"/>
  </w:num>
  <w:num w:numId="23">
    <w:abstractNumId w:val="31"/>
  </w:num>
  <w:num w:numId="24">
    <w:abstractNumId w:val="30"/>
  </w:num>
  <w:num w:numId="25">
    <w:abstractNumId w:val="20"/>
  </w:num>
  <w:num w:numId="26">
    <w:abstractNumId w:val="21"/>
  </w:num>
  <w:num w:numId="27">
    <w:abstractNumId w:val="11"/>
  </w:num>
  <w:num w:numId="28">
    <w:abstractNumId w:val="8"/>
  </w:num>
  <w:num w:numId="29">
    <w:abstractNumId w:val="14"/>
  </w:num>
  <w:num w:numId="30">
    <w:abstractNumId w:val="28"/>
  </w:num>
  <w:num w:numId="31">
    <w:abstractNumId w:val="5"/>
  </w:num>
  <w:num w:numId="32">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12A"/>
    <w:rsid w:val="000008FE"/>
    <w:rsid w:val="00000A76"/>
    <w:rsid w:val="00003BDF"/>
    <w:rsid w:val="000114A7"/>
    <w:rsid w:val="00012F81"/>
    <w:rsid w:val="000141B1"/>
    <w:rsid w:val="00015C61"/>
    <w:rsid w:val="00015E00"/>
    <w:rsid w:val="00024312"/>
    <w:rsid w:val="000261E9"/>
    <w:rsid w:val="00032CE2"/>
    <w:rsid w:val="0003449D"/>
    <w:rsid w:val="00037ECC"/>
    <w:rsid w:val="00042C22"/>
    <w:rsid w:val="00043414"/>
    <w:rsid w:val="00043737"/>
    <w:rsid w:val="0004507B"/>
    <w:rsid w:val="00050ECB"/>
    <w:rsid w:val="0005404B"/>
    <w:rsid w:val="0005704E"/>
    <w:rsid w:val="000575E5"/>
    <w:rsid w:val="0006436E"/>
    <w:rsid w:val="00064677"/>
    <w:rsid w:val="00066104"/>
    <w:rsid w:val="00066337"/>
    <w:rsid w:val="00070422"/>
    <w:rsid w:val="00072A83"/>
    <w:rsid w:val="00073067"/>
    <w:rsid w:val="000740E0"/>
    <w:rsid w:val="00075245"/>
    <w:rsid w:val="000767DB"/>
    <w:rsid w:val="00077347"/>
    <w:rsid w:val="00080FA1"/>
    <w:rsid w:val="00081725"/>
    <w:rsid w:val="000829BC"/>
    <w:rsid w:val="000877A0"/>
    <w:rsid w:val="00090BD2"/>
    <w:rsid w:val="00094336"/>
    <w:rsid w:val="0009495B"/>
    <w:rsid w:val="000A1369"/>
    <w:rsid w:val="000A2932"/>
    <w:rsid w:val="000A2FB1"/>
    <w:rsid w:val="000A4D2C"/>
    <w:rsid w:val="000A5772"/>
    <w:rsid w:val="000A5C94"/>
    <w:rsid w:val="000A7A18"/>
    <w:rsid w:val="000B1079"/>
    <w:rsid w:val="000B2425"/>
    <w:rsid w:val="000B466D"/>
    <w:rsid w:val="000B54A5"/>
    <w:rsid w:val="000B5F59"/>
    <w:rsid w:val="000B6C7F"/>
    <w:rsid w:val="000B6F7E"/>
    <w:rsid w:val="000B7983"/>
    <w:rsid w:val="000B79DF"/>
    <w:rsid w:val="000B7B11"/>
    <w:rsid w:val="000C12FE"/>
    <w:rsid w:val="000C2B24"/>
    <w:rsid w:val="000C4FAE"/>
    <w:rsid w:val="000C6ACD"/>
    <w:rsid w:val="000C6FE6"/>
    <w:rsid w:val="000C7B71"/>
    <w:rsid w:val="000D059C"/>
    <w:rsid w:val="000D25AB"/>
    <w:rsid w:val="000D37B0"/>
    <w:rsid w:val="000E0EAF"/>
    <w:rsid w:val="000E543E"/>
    <w:rsid w:val="000E57C5"/>
    <w:rsid w:val="000E735A"/>
    <w:rsid w:val="000F0C79"/>
    <w:rsid w:val="000F1472"/>
    <w:rsid w:val="000F350B"/>
    <w:rsid w:val="000F4074"/>
    <w:rsid w:val="000F582D"/>
    <w:rsid w:val="000F7699"/>
    <w:rsid w:val="00101652"/>
    <w:rsid w:val="0010614F"/>
    <w:rsid w:val="00107454"/>
    <w:rsid w:val="00107606"/>
    <w:rsid w:val="00110211"/>
    <w:rsid w:val="00110224"/>
    <w:rsid w:val="00110D16"/>
    <w:rsid w:val="00111227"/>
    <w:rsid w:val="00113AA9"/>
    <w:rsid w:val="00115F4F"/>
    <w:rsid w:val="00117DA4"/>
    <w:rsid w:val="00117E9F"/>
    <w:rsid w:val="00120D8E"/>
    <w:rsid w:val="00121070"/>
    <w:rsid w:val="001224AD"/>
    <w:rsid w:val="00122C51"/>
    <w:rsid w:val="00124783"/>
    <w:rsid w:val="0012497B"/>
    <w:rsid w:val="0012565D"/>
    <w:rsid w:val="00125BB6"/>
    <w:rsid w:val="00125C96"/>
    <w:rsid w:val="0012666B"/>
    <w:rsid w:val="00127AD8"/>
    <w:rsid w:val="001328FA"/>
    <w:rsid w:val="0013548B"/>
    <w:rsid w:val="00135BA7"/>
    <w:rsid w:val="0014354F"/>
    <w:rsid w:val="00143CB0"/>
    <w:rsid w:val="001448BD"/>
    <w:rsid w:val="00146223"/>
    <w:rsid w:val="00147603"/>
    <w:rsid w:val="00164A9B"/>
    <w:rsid w:val="00164E9D"/>
    <w:rsid w:val="001656FE"/>
    <w:rsid w:val="0017170C"/>
    <w:rsid w:val="00172175"/>
    <w:rsid w:val="00174A7D"/>
    <w:rsid w:val="00176F42"/>
    <w:rsid w:val="001843D1"/>
    <w:rsid w:val="00184DCF"/>
    <w:rsid w:val="00195856"/>
    <w:rsid w:val="00197587"/>
    <w:rsid w:val="001977FF"/>
    <w:rsid w:val="001A0CA5"/>
    <w:rsid w:val="001A0D7D"/>
    <w:rsid w:val="001A18B0"/>
    <w:rsid w:val="001A3594"/>
    <w:rsid w:val="001A6573"/>
    <w:rsid w:val="001A694E"/>
    <w:rsid w:val="001A78D8"/>
    <w:rsid w:val="001B590E"/>
    <w:rsid w:val="001B5E00"/>
    <w:rsid w:val="001C1BE6"/>
    <w:rsid w:val="001C2A28"/>
    <w:rsid w:val="001C4575"/>
    <w:rsid w:val="001C5928"/>
    <w:rsid w:val="001C5FD0"/>
    <w:rsid w:val="001C6C47"/>
    <w:rsid w:val="001C7AAF"/>
    <w:rsid w:val="001D39C1"/>
    <w:rsid w:val="001D7456"/>
    <w:rsid w:val="001E1CDB"/>
    <w:rsid w:val="001E5B01"/>
    <w:rsid w:val="001E6ADF"/>
    <w:rsid w:val="001E7F7D"/>
    <w:rsid w:val="001F0F37"/>
    <w:rsid w:val="001F74B8"/>
    <w:rsid w:val="002011B3"/>
    <w:rsid w:val="002012C2"/>
    <w:rsid w:val="00201D84"/>
    <w:rsid w:val="00206D84"/>
    <w:rsid w:val="002105A6"/>
    <w:rsid w:val="00210781"/>
    <w:rsid w:val="00214381"/>
    <w:rsid w:val="00220D5E"/>
    <w:rsid w:val="00222955"/>
    <w:rsid w:val="00222FE2"/>
    <w:rsid w:val="00223479"/>
    <w:rsid w:val="00225264"/>
    <w:rsid w:val="00225AE6"/>
    <w:rsid w:val="00226552"/>
    <w:rsid w:val="00227EEE"/>
    <w:rsid w:val="0023015F"/>
    <w:rsid w:val="0023068C"/>
    <w:rsid w:val="00231164"/>
    <w:rsid w:val="00233183"/>
    <w:rsid w:val="00233255"/>
    <w:rsid w:val="00234413"/>
    <w:rsid w:val="00235C03"/>
    <w:rsid w:val="00237482"/>
    <w:rsid w:val="00240158"/>
    <w:rsid w:val="00245165"/>
    <w:rsid w:val="00245FA8"/>
    <w:rsid w:val="00245FB4"/>
    <w:rsid w:val="0024647C"/>
    <w:rsid w:val="00254795"/>
    <w:rsid w:val="00255F29"/>
    <w:rsid w:val="0026477F"/>
    <w:rsid w:val="002650A2"/>
    <w:rsid w:val="002727A8"/>
    <w:rsid w:val="00276E7F"/>
    <w:rsid w:val="002803F8"/>
    <w:rsid w:val="0028132F"/>
    <w:rsid w:val="00287E9C"/>
    <w:rsid w:val="00290D81"/>
    <w:rsid w:val="00290E36"/>
    <w:rsid w:val="00291E4D"/>
    <w:rsid w:val="00292B0C"/>
    <w:rsid w:val="00297DE2"/>
    <w:rsid w:val="002A24EA"/>
    <w:rsid w:val="002A4019"/>
    <w:rsid w:val="002A40EF"/>
    <w:rsid w:val="002A4D5F"/>
    <w:rsid w:val="002A5795"/>
    <w:rsid w:val="002A6EFA"/>
    <w:rsid w:val="002B6323"/>
    <w:rsid w:val="002B6FB9"/>
    <w:rsid w:val="002B733C"/>
    <w:rsid w:val="002B7B65"/>
    <w:rsid w:val="002C126F"/>
    <w:rsid w:val="002C30FC"/>
    <w:rsid w:val="002C3EDD"/>
    <w:rsid w:val="002C575D"/>
    <w:rsid w:val="002C6BB5"/>
    <w:rsid w:val="002C7468"/>
    <w:rsid w:val="002D0495"/>
    <w:rsid w:val="002D1E17"/>
    <w:rsid w:val="002D2D92"/>
    <w:rsid w:val="002D32AF"/>
    <w:rsid w:val="002D4CD2"/>
    <w:rsid w:val="002D51DD"/>
    <w:rsid w:val="002E277E"/>
    <w:rsid w:val="002E544F"/>
    <w:rsid w:val="002E5688"/>
    <w:rsid w:val="002F278E"/>
    <w:rsid w:val="002F2BCD"/>
    <w:rsid w:val="002F42CE"/>
    <w:rsid w:val="002F4399"/>
    <w:rsid w:val="002F5418"/>
    <w:rsid w:val="002F567B"/>
    <w:rsid w:val="002F6595"/>
    <w:rsid w:val="002F6F42"/>
    <w:rsid w:val="002F708B"/>
    <w:rsid w:val="002F7EF7"/>
    <w:rsid w:val="0030217B"/>
    <w:rsid w:val="003050B8"/>
    <w:rsid w:val="0031067B"/>
    <w:rsid w:val="003109BC"/>
    <w:rsid w:val="00312A41"/>
    <w:rsid w:val="00313BD7"/>
    <w:rsid w:val="00314014"/>
    <w:rsid w:val="00315134"/>
    <w:rsid w:val="00316081"/>
    <w:rsid w:val="0031785E"/>
    <w:rsid w:val="00317C93"/>
    <w:rsid w:val="00317EB2"/>
    <w:rsid w:val="00320EFE"/>
    <w:rsid w:val="00321BF4"/>
    <w:rsid w:val="003265A8"/>
    <w:rsid w:val="00331742"/>
    <w:rsid w:val="003345D2"/>
    <w:rsid w:val="003410DD"/>
    <w:rsid w:val="003447FC"/>
    <w:rsid w:val="00344D58"/>
    <w:rsid w:val="00346923"/>
    <w:rsid w:val="00347348"/>
    <w:rsid w:val="00347BBB"/>
    <w:rsid w:val="003536F4"/>
    <w:rsid w:val="0035422E"/>
    <w:rsid w:val="0035471D"/>
    <w:rsid w:val="00356207"/>
    <w:rsid w:val="003608CD"/>
    <w:rsid w:val="0036168D"/>
    <w:rsid w:val="00361F83"/>
    <w:rsid w:val="003626D8"/>
    <w:rsid w:val="003637FE"/>
    <w:rsid w:val="0036548F"/>
    <w:rsid w:val="0037026C"/>
    <w:rsid w:val="003702AD"/>
    <w:rsid w:val="0037339F"/>
    <w:rsid w:val="00373671"/>
    <w:rsid w:val="00376461"/>
    <w:rsid w:val="0037682B"/>
    <w:rsid w:val="00376F6B"/>
    <w:rsid w:val="00381786"/>
    <w:rsid w:val="003850D8"/>
    <w:rsid w:val="0038558C"/>
    <w:rsid w:val="003856CC"/>
    <w:rsid w:val="00386111"/>
    <w:rsid w:val="003908A6"/>
    <w:rsid w:val="00390A44"/>
    <w:rsid w:val="0039279F"/>
    <w:rsid w:val="00392B82"/>
    <w:rsid w:val="003934AA"/>
    <w:rsid w:val="00393BA9"/>
    <w:rsid w:val="00395B48"/>
    <w:rsid w:val="003A3F0E"/>
    <w:rsid w:val="003A4D77"/>
    <w:rsid w:val="003A553C"/>
    <w:rsid w:val="003A788A"/>
    <w:rsid w:val="003A7AD1"/>
    <w:rsid w:val="003A7E50"/>
    <w:rsid w:val="003B06CB"/>
    <w:rsid w:val="003B0E43"/>
    <w:rsid w:val="003B68D7"/>
    <w:rsid w:val="003C058B"/>
    <w:rsid w:val="003C0A3E"/>
    <w:rsid w:val="003C2FA7"/>
    <w:rsid w:val="003C4743"/>
    <w:rsid w:val="003C56FC"/>
    <w:rsid w:val="003C67C9"/>
    <w:rsid w:val="003D22E6"/>
    <w:rsid w:val="003D2D47"/>
    <w:rsid w:val="003D4363"/>
    <w:rsid w:val="003D6ABC"/>
    <w:rsid w:val="003D778F"/>
    <w:rsid w:val="003E0D42"/>
    <w:rsid w:val="003E481A"/>
    <w:rsid w:val="003E792C"/>
    <w:rsid w:val="003F1926"/>
    <w:rsid w:val="003F49F3"/>
    <w:rsid w:val="003F7071"/>
    <w:rsid w:val="00401EDE"/>
    <w:rsid w:val="00402817"/>
    <w:rsid w:val="004068F3"/>
    <w:rsid w:val="00406E40"/>
    <w:rsid w:val="0041143D"/>
    <w:rsid w:val="0041598F"/>
    <w:rsid w:val="00416219"/>
    <w:rsid w:val="0041787F"/>
    <w:rsid w:val="004211F1"/>
    <w:rsid w:val="004214C8"/>
    <w:rsid w:val="0042250E"/>
    <w:rsid w:val="00423224"/>
    <w:rsid w:val="00425E25"/>
    <w:rsid w:val="004264EA"/>
    <w:rsid w:val="00426B39"/>
    <w:rsid w:val="004270BD"/>
    <w:rsid w:val="004277F7"/>
    <w:rsid w:val="00436680"/>
    <w:rsid w:val="00440F93"/>
    <w:rsid w:val="0044101C"/>
    <w:rsid w:val="0044360A"/>
    <w:rsid w:val="0044505C"/>
    <w:rsid w:val="00450B35"/>
    <w:rsid w:val="004514B8"/>
    <w:rsid w:val="004534DA"/>
    <w:rsid w:val="00455DF4"/>
    <w:rsid w:val="00456126"/>
    <w:rsid w:val="00461AE1"/>
    <w:rsid w:val="00463187"/>
    <w:rsid w:val="00464120"/>
    <w:rsid w:val="00465704"/>
    <w:rsid w:val="00466999"/>
    <w:rsid w:val="0046797F"/>
    <w:rsid w:val="00467CFC"/>
    <w:rsid w:val="00472274"/>
    <w:rsid w:val="00472F93"/>
    <w:rsid w:val="00474DE0"/>
    <w:rsid w:val="00475666"/>
    <w:rsid w:val="004767A0"/>
    <w:rsid w:val="00476D77"/>
    <w:rsid w:val="00480577"/>
    <w:rsid w:val="00480A44"/>
    <w:rsid w:val="0048137B"/>
    <w:rsid w:val="00484B3D"/>
    <w:rsid w:val="00490A33"/>
    <w:rsid w:val="00490F00"/>
    <w:rsid w:val="0049364D"/>
    <w:rsid w:val="00496921"/>
    <w:rsid w:val="00497535"/>
    <w:rsid w:val="004A1781"/>
    <w:rsid w:val="004A1DC1"/>
    <w:rsid w:val="004A29C9"/>
    <w:rsid w:val="004A311B"/>
    <w:rsid w:val="004A442B"/>
    <w:rsid w:val="004A6AA7"/>
    <w:rsid w:val="004A77C1"/>
    <w:rsid w:val="004B0160"/>
    <w:rsid w:val="004B04A0"/>
    <w:rsid w:val="004B5EFB"/>
    <w:rsid w:val="004B78DD"/>
    <w:rsid w:val="004B7C11"/>
    <w:rsid w:val="004C3B3B"/>
    <w:rsid w:val="004C443D"/>
    <w:rsid w:val="004C4D10"/>
    <w:rsid w:val="004C67C7"/>
    <w:rsid w:val="004C6B97"/>
    <w:rsid w:val="004D169C"/>
    <w:rsid w:val="004D1804"/>
    <w:rsid w:val="004D37B3"/>
    <w:rsid w:val="004D7ED4"/>
    <w:rsid w:val="004E074C"/>
    <w:rsid w:val="004E3204"/>
    <w:rsid w:val="004E345C"/>
    <w:rsid w:val="004E3BD0"/>
    <w:rsid w:val="004E467D"/>
    <w:rsid w:val="004E4845"/>
    <w:rsid w:val="004E778E"/>
    <w:rsid w:val="004F3DAF"/>
    <w:rsid w:val="004F6DEF"/>
    <w:rsid w:val="004F6F3A"/>
    <w:rsid w:val="0050212C"/>
    <w:rsid w:val="00504C2C"/>
    <w:rsid w:val="00505EC5"/>
    <w:rsid w:val="00510C4C"/>
    <w:rsid w:val="00511BAC"/>
    <w:rsid w:val="0051333C"/>
    <w:rsid w:val="005167CF"/>
    <w:rsid w:val="00516D1F"/>
    <w:rsid w:val="00531C1A"/>
    <w:rsid w:val="005323EF"/>
    <w:rsid w:val="00534057"/>
    <w:rsid w:val="00542A45"/>
    <w:rsid w:val="00543075"/>
    <w:rsid w:val="00544267"/>
    <w:rsid w:val="00544284"/>
    <w:rsid w:val="00545A88"/>
    <w:rsid w:val="00552759"/>
    <w:rsid w:val="00552ADA"/>
    <w:rsid w:val="005534A3"/>
    <w:rsid w:val="005535FD"/>
    <w:rsid w:val="0055399E"/>
    <w:rsid w:val="00554179"/>
    <w:rsid w:val="00554465"/>
    <w:rsid w:val="00554551"/>
    <w:rsid w:val="005574D6"/>
    <w:rsid w:val="00562DBA"/>
    <w:rsid w:val="00566A30"/>
    <w:rsid w:val="00572049"/>
    <w:rsid w:val="00573225"/>
    <w:rsid w:val="005743D7"/>
    <w:rsid w:val="005760B4"/>
    <w:rsid w:val="00576AE2"/>
    <w:rsid w:val="00576EDE"/>
    <w:rsid w:val="00580BC1"/>
    <w:rsid w:val="00582A26"/>
    <w:rsid w:val="0058488C"/>
    <w:rsid w:val="00585730"/>
    <w:rsid w:val="00585DF9"/>
    <w:rsid w:val="00587099"/>
    <w:rsid w:val="005871DA"/>
    <w:rsid w:val="005906F0"/>
    <w:rsid w:val="005932A9"/>
    <w:rsid w:val="00596429"/>
    <w:rsid w:val="00596918"/>
    <w:rsid w:val="00596EB8"/>
    <w:rsid w:val="0059738D"/>
    <w:rsid w:val="005A0E65"/>
    <w:rsid w:val="005A5174"/>
    <w:rsid w:val="005A65BF"/>
    <w:rsid w:val="005A7668"/>
    <w:rsid w:val="005B0505"/>
    <w:rsid w:val="005B1EF6"/>
    <w:rsid w:val="005B5B77"/>
    <w:rsid w:val="005B6071"/>
    <w:rsid w:val="005B63D4"/>
    <w:rsid w:val="005C10F3"/>
    <w:rsid w:val="005C14BD"/>
    <w:rsid w:val="005C4671"/>
    <w:rsid w:val="005C571F"/>
    <w:rsid w:val="005C6A2B"/>
    <w:rsid w:val="005C6F3B"/>
    <w:rsid w:val="005C76C7"/>
    <w:rsid w:val="005D1753"/>
    <w:rsid w:val="005D1D8C"/>
    <w:rsid w:val="005D3D7C"/>
    <w:rsid w:val="005D44F6"/>
    <w:rsid w:val="005D7CE4"/>
    <w:rsid w:val="005E0DBE"/>
    <w:rsid w:val="005E2811"/>
    <w:rsid w:val="005E2BD1"/>
    <w:rsid w:val="005E5007"/>
    <w:rsid w:val="005F11A0"/>
    <w:rsid w:val="005F1931"/>
    <w:rsid w:val="005F2749"/>
    <w:rsid w:val="005F2DBE"/>
    <w:rsid w:val="005F3095"/>
    <w:rsid w:val="005F3E01"/>
    <w:rsid w:val="005F507D"/>
    <w:rsid w:val="0060077B"/>
    <w:rsid w:val="00605C22"/>
    <w:rsid w:val="00611371"/>
    <w:rsid w:val="00611E4D"/>
    <w:rsid w:val="00616244"/>
    <w:rsid w:val="0061631B"/>
    <w:rsid w:val="00622425"/>
    <w:rsid w:val="00623B8A"/>
    <w:rsid w:val="00627081"/>
    <w:rsid w:val="006279E7"/>
    <w:rsid w:val="0063310D"/>
    <w:rsid w:val="00634C21"/>
    <w:rsid w:val="00636802"/>
    <w:rsid w:val="0063684F"/>
    <w:rsid w:val="006405D0"/>
    <w:rsid w:val="00641C55"/>
    <w:rsid w:val="00642005"/>
    <w:rsid w:val="0064293E"/>
    <w:rsid w:val="00642BEA"/>
    <w:rsid w:val="00643BE6"/>
    <w:rsid w:val="00644EF4"/>
    <w:rsid w:val="006462A1"/>
    <w:rsid w:val="00647573"/>
    <w:rsid w:val="00651B25"/>
    <w:rsid w:val="00652C47"/>
    <w:rsid w:val="006577AD"/>
    <w:rsid w:val="00661AF9"/>
    <w:rsid w:val="00661EFD"/>
    <w:rsid w:val="00662F77"/>
    <w:rsid w:val="0066423E"/>
    <w:rsid w:val="00665162"/>
    <w:rsid w:val="006652AE"/>
    <w:rsid w:val="00666F2A"/>
    <w:rsid w:val="0067421F"/>
    <w:rsid w:val="00680269"/>
    <w:rsid w:val="006804A6"/>
    <w:rsid w:val="00680CB8"/>
    <w:rsid w:val="00682D28"/>
    <w:rsid w:val="0068356D"/>
    <w:rsid w:val="00685B73"/>
    <w:rsid w:val="006865A0"/>
    <w:rsid w:val="006A1533"/>
    <w:rsid w:val="006B099E"/>
    <w:rsid w:val="006B0ACC"/>
    <w:rsid w:val="006B3C12"/>
    <w:rsid w:val="006B49F3"/>
    <w:rsid w:val="006B4F50"/>
    <w:rsid w:val="006B573B"/>
    <w:rsid w:val="006C07DC"/>
    <w:rsid w:val="006C0DB0"/>
    <w:rsid w:val="006C1EAF"/>
    <w:rsid w:val="006C2F33"/>
    <w:rsid w:val="006C3B17"/>
    <w:rsid w:val="006C406A"/>
    <w:rsid w:val="006C52EB"/>
    <w:rsid w:val="006C6AC8"/>
    <w:rsid w:val="006D13BA"/>
    <w:rsid w:val="006D3633"/>
    <w:rsid w:val="006D5C31"/>
    <w:rsid w:val="006D7A42"/>
    <w:rsid w:val="006E16F2"/>
    <w:rsid w:val="006E32F8"/>
    <w:rsid w:val="006E4F1D"/>
    <w:rsid w:val="006E569C"/>
    <w:rsid w:val="006E6403"/>
    <w:rsid w:val="006E64B4"/>
    <w:rsid w:val="006F27F5"/>
    <w:rsid w:val="006F670A"/>
    <w:rsid w:val="00700E62"/>
    <w:rsid w:val="007011B0"/>
    <w:rsid w:val="007038ED"/>
    <w:rsid w:val="00703B32"/>
    <w:rsid w:val="00705FBB"/>
    <w:rsid w:val="00706ACB"/>
    <w:rsid w:val="0071171F"/>
    <w:rsid w:val="00712923"/>
    <w:rsid w:val="007135D2"/>
    <w:rsid w:val="00722590"/>
    <w:rsid w:val="0072318E"/>
    <w:rsid w:val="00730DF1"/>
    <w:rsid w:val="007358BB"/>
    <w:rsid w:val="007434C0"/>
    <w:rsid w:val="007453EA"/>
    <w:rsid w:val="007466D9"/>
    <w:rsid w:val="007468B6"/>
    <w:rsid w:val="00747A4A"/>
    <w:rsid w:val="00747D0B"/>
    <w:rsid w:val="00750526"/>
    <w:rsid w:val="00751215"/>
    <w:rsid w:val="007515CB"/>
    <w:rsid w:val="00751820"/>
    <w:rsid w:val="00752EFB"/>
    <w:rsid w:val="007568B9"/>
    <w:rsid w:val="0075712A"/>
    <w:rsid w:val="00765281"/>
    <w:rsid w:val="00766909"/>
    <w:rsid w:val="00766954"/>
    <w:rsid w:val="00771280"/>
    <w:rsid w:val="00771D9E"/>
    <w:rsid w:val="0077221D"/>
    <w:rsid w:val="00774369"/>
    <w:rsid w:val="00776576"/>
    <w:rsid w:val="007768AD"/>
    <w:rsid w:val="00776CD2"/>
    <w:rsid w:val="007831C3"/>
    <w:rsid w:val="0079130B"/>
    <w:rsid w:val="00796FAA"/>
    <w:rsid w:val="007A04FD"/>
    <w:rsid w:val="007A1A7E"/>
    <w:rsid w:val="007A1E80"/>
    <w:rsid w:val="007A65FB"/>
    <w:rsid w:val="007A6B84"/>
    <w:rsid w:val="007A742A"/>
    <w:rsid w:val="007A748F"/>
    <w:rsid w:val="007A7D0F"/>
    <w:rsid w:val="007B0181"/>
    <w:rsid w:val="007B06EA"/>
    <w:rsid w:val="007B165B"/>
    <w:rsid w:val="007B1ACF"/>
    <w:rsid w:val="007B3C01"/>
    <w:rsid w:val="007B5531"/>
    <w:rsid w:val="007C1F2D"/>
    <w:rsid w:val="007C6128"/>
    <w:rsid w:val="007D06DE"/>
    <w:rsid w:val="007D3358"/>
    <w:rsid w:val="007D3B89"/>
    <w:rsid w:val="007D7F2D"/>
    <w:rsid w:val="007E0BF9"/>
    <w:rsid w:val="007E1269"/>
    <w:rsid w:val="007E44E6"/>
    <w:rsid w:val="007E5CDA"/>
    <w:rsid w:val="007E6885"/>
    <w:rsid w:val="007E6D72"/>
    <w:rsid w:val="007F3115"/>
    <w:rsid w:val="007F4D34"/>
    <w:rsid w:val="007F57A3"/>
    <w:rsid w:val="007F60B0"/>
    <w:rsid w:val="0080001C"/>
    <w:rsid w:val="00801BBB"/>
    <w:rsid w:val="008038B9"/>
    <w:rsid w:val="00805F69"/>
    <w:rsid w:val="00807392"/>
    <w:rsid w:val="008110FA"/>
    <w:rsid w:val="00815185"/>
    <w:rsid w:val="0081653A"/>
    <w:rsid w:val="00816F86"/>
    <w:rsid w:val="00820C2A"/>
    <w:rsid w:val="00821DF8"/>
    <w:rsid w:val="0082314F"/>
    <w:rsid w:val="00824049"/>
    <w:rsid w:val="00835451"/>
    <w:rsid w:val="00836C08"/>
    <w:rsid w:val="00837F26"/>
    <w:rsid w:val="00845681"/>
    <w:rsid w:val="0084570F"/>
    <w:rsid w:val="00845D1D"/>
    <w:rsid w:val="0084695B"/>
    <w:rsid w:val="0084696E"/>
    <w:rsid w:val="00851CA9"/>
    <w:rsid w:val="00856377"/>
    <w:rsid w:val="00856AEF"/>
    <w:rsid w:val="00856BEB"/>
    <w:rsid w:val="00861004"/>
    <w:rsid w:val="00861846"/>
    <w:rsid w:val="008627B3"/>
    <w:rsid w:val="00862BB3"/>
    <w:rsid w:val="00863FC3"/>
    <w:rsid w:val="00866767"/>
    <w:rsid w:val="00870032"/>
    <w:rsid w:val="00871B10"/>
    <w:rsid w:val="00871F37"/>
    <w:rsid w:val="00876972"/>
    <w:rsid w:val="00876BEA"/>
    <w:rsid w:val="008825B2"/>
    <w:rsid w:val="00882DEF"/>
    <w:rsid w:val="008831A6"/>
    <w:rsid w:val="00885BEC"/>
    <w:rsid w:val="00887377"/>
    <w:rsid w:val="00887D35"/>
    <w:rsid w:val="00891FEE"/>
    <w:rsid w:val="00894CEB"/>
    <w:rsid w:val="00895F38"/>
    <w:rsid w:val="00896E37"/>
    <w:rsid w:val="008974AA"/>
    <w:rsid w:val="008A0D47"/>
    <w:rsid w:val="008A1885"/>
    <w:rsid w:val="008A28EB"/>
    <w:rsid w:val="008A2D8E"/>
    <w:rsid w:val="008A484F"/>
    <w:rsid w:val="008A5806"/>
    <w:rsid w:val="008B1921"/>
    <w:rsid w:val="008B24DF"/>
    <w:rsid w:val="008B6167"/>
    <w:rsid w:val="008B6A67"/>
    <w:rsid w:val="008B7934"/>
    <w:rsid w:val="008B7F1B"/>
    <w:rsid w:val="008C5FB3"/>
    <w:rsid w:val="008C67BF"/>
    <w:rsid w:val="008C7B4B"/>
    <w:rsid w:val="008D0C9B"/>
    <w:rsid w:val="008D247B"/>
    <w:rsid w:val="008E18E8"/>
    <w:rsid w:val="008F071A"/>
    <w:rsid w:val="008F2667"/>
    <w:rsid w:val="008F28FB"/>
    <w:rsid w:val="008F31A3"/>
    <w:rsid w:val="008F3456"/>
    <w:rsid w:val="008F4003"/>
    <w:rsid w:val="008F5694"/>
    <w:rsid w:val="008F665E"/>
    <w:rsid w:val="008F7FF0"/>
    <w:rsid w:val="00900783"/>
    <w:rsid w:val="00902A85"/>
    <w:rsid w:val="00911731"/>
    <w:rsid w:val="00912317"/>
    <w:rsid w:val="00912588"/>
    <w:rsid w:val="00913FB7"/>
    <w:rsid w:val="009169B3"/>
    <w:rsid w:val="009205C7"/>
    <w:rsid w:val="00924512"/>
    <w:rsid w:val="00925BB7"/>
    <w:rsid w:val="0092797E"/>
    <w:rsid w:val="009304CF"/>
    <w:rsid w:val="00933FF8"/>
    <w:rsid w:val="00935D10"/>
    <w:rsid w:val="009369D8"/>
    <w:rsid w:val="00940B41"/>
    <w:rsid w:val="00942CDA"/>
    <w:rsid w:val="00943B65"/>
    <w:rsid w:val="00945F85"/>
    <w:rsid w:val="00946CE3"/>
    <w:rsid w:val="00950946"/>
    <w:rsid w:val="00950AC8"/>
    <w:rsid w:val="0095388B"/>
    <w:rsid w:val="00960708"/>
    <w:rsid w:val="00961BBF"/>
    <w:rsid w:val="00962252"/>
    <w:rsid w:val="0096245A"/>
    <w:rsid w:val="0096398C"/>
    <w:rsid w:val="00964D1B"/>
    <w:rsid w:val="00965A23"/>
    <w:rsid w:val="00966E5D"/>
    <w:rsid w:val="00967DEC"/>
    <w:rsid w:val="00970132"/>
    <w:rsid w:val="00970431"/>
    <w:rsid w:val="00970617"/>
    <w:rsid w:val="00972068"/>
    <w:rsid w:val="0097439C"/>
    <w:rsid w:val="00974571"/>
    <w:rsid w:val="009772BA"/>
    <w:rsid w:val="0097790C"/>
    <w:rsid w:val="00980811"/>
    <w:rsid w:val="00984328"/>
    <w:rsid w:val="009858EF"/>
    <w:rsid w:val="0098695D"/>
    <w:rsid w:val="00986EF4"/>
    <w:rsid w:val="00987851"/>
    <w:rsid w:val="0099243A"/>
    <w:rsid w:val="00992EBF"/>
    <w:rsid w:val="00996821"/>
    <w:rsid w:val="009A504D"/>
    <w:rsid w:val="009A6495"/>
    <w:rsid w:val="009A772D"/>
    <w:rsid w:val="009B0A82"/>
    <w:rsid w:val="009B2390"/>
    <w:rsid w:val="009B3B22"/>
    <w:rsid w:val="009B4153"/>
    <w:rsid w:val="009B4C6B"/>
    <w:rsid w:val="009B5D7B"/>
    <w:rsid w:val="009B73E0"/>
    <w:rsid w:val="009C2331"/>
    <w:rsid w:val="009C3A79"/>
    <w:rsid w:val="009C5519"/>
    <w:rsid w:val="009C58F5"/>
    <w:rsid w:val="009C659F"/>
    <w:rsid w:val="009C7E6F"/>
    <w:rsid w:val="009D0909"/>
    <w:rsid w:val="009D2C26"/>
    <w:rsid w:val="009D2DC9"/>
    <w:rsid w:val="009D39F4"/>
    <w:rsid w:val="009D460A"/>
    <w:rsid w:val="009D71D7"/>
    <w:rsid w:val="009E4CDD"/>
    <w:rsid w:val="009F1313"/>
    <w:rsid w:val="009F20E7"/>
    <w:rsid w:val="009F38A6"/>
    <w:rsid w:val="009F4CD5"/>
    <w:rsid w:val="00A00789"/>
    <w:rsid w:val="00A00861"/>
    <w:rsid w:val="00A0481B"/>
    <w:rsid w:val="00A07927"/>
    <w:rsid w:val="00A125C8"/>
    <w:rsid w:val="00A131B0"/>
    <w:rsid w:val="00A17188"/>
    <w:rsid w:val="00A200C8"/>
    <w:rsid w:val="00A20806"/>
    <w:rsid w:val="00A21233"/>
    <w:rsid w:val="00A23288"/>
    <w:rsid w:val="00A31CD8"/>
    <w:rsid w:val="00A35A6C"/>
    <w:rsid w:val="00A35EA6"/>
    <w:rsid w:val="00A37D93"/>
    <w:rsid w:val="00A426B5"/>
    <w:rsid w:val="00A46EE0"/>
    <w:rsid w:val="00A51C43"/>
    <w:rsid w:val="00A55C39"/>
    <w:rsid w:val="00A573F4"/>
    <w:rsid w:val="00A6106C"/>
    <w:rsid w:val="00A64BB1"/>
    <w:rsid w:val="00A70123"/>
    <w:rsid w:val="00A705FD"/>
    <w:rsid w:val="00A706A0"/>
    <w:rsid w:val="00A72190"/>
    <w:rsid w:val="00A740C6"/>
    <w:rsid w:val="00A74C7E"/>
    <w:rsid w:val="00A7556C"/>
    <w:rsid w:val="00A75AFB"/>
    <w:rsid w:val="00A77D3D"/>
    <w:rsid w:val="00A81995"/>
    <w:rsid w:val="00A826FA"/>
    <w:rsid w:val="00A82FEB"/>
    <w:rsid w:val="00A83210"/>
    <w:rsid w:val="00A83736"/>
    <w:rsid w:val="00A8699B"/>
    <w:rsid w:val="00A86FA4"/>
    <w:rsid w:val="00A90DF7"/>
    <w:rsid w:val="00AA3340"/>
    <w:rsid w:val="00AA4A1C"/>
    <w:rsid w:val="00AA55CA"/>
    <w:rsid w:val="00AB04C5"/>
    <w:rsid w:val="00AB0AFB"/>
    <w:rsid w:val="00AB4639"/>
    <w:rsid w:val="00AB56D0"/>
    <w:rsid w:val="00AB665B"/>
    <w:rsid w:val="00AB68B6"/>
    <w:rsid w:val="00AC0CFA"/>
    <w:rsid w:val="00AC5ADC"/>
    <w:rsid w:val="00AC734E"/>
    <w:rsid w:val="00AD1036"/>
    <w:rsid w:val="00AD2ACE"/>
    <w:rsid w:val="00AE01C3"/>
    <w:rsid w:val="00AE2220"/>
    <w:rsid w:val="00AE25B4"/>
    <w:rsid w:val="00AE263A"/>
    <w:rsid w:val="00AE61F2"/>
    <w:rsid w:val="00AF30B1"/>
    <w:rsid w:val="00AF3299"/>
    <w:rsid w:val="00AF448B"/>
    <w:rsid w:val="00AF4F05"/>
    <w:rsid w:val="00AF5E33"/>
    <w:rsid w:val="00B0040E"/>
    <w:rsid w:val="00B0076B"/>
    <w:rsid w:val="00B067DA"/>
    <w:rsid w:val="00B07F6F"/>
    <w:rsid w:val="00B100E1"/>
    <w:rsid w:val="00B10F8B"/>
    <w:rsid w:val="00B13708"/>
    <w:rsid w:val="00B1488D"/>
    <w:rsid w:val="00B208F2"/>
    <w:rsid w:val="00B20B63"/>
    <w:rsid w:val="00B23285"/>
    <w:rsid w:val="00B3061B"/>
    <w:rsid w:val="00B33990"/>
    <w:rsid w:val="00B340E1"/>
    <w:rsid w:val="00B41B5E"/>
    <w:rsid w:val="00B430B0"/>
    <w:rsid w:val="00B44D3C"/>
    <w:rsid w:val="00B4510C"/>
    <w:rsid w:val="00B500A1"/>
    <w:rsid w:val="00B5072C"/>
    <w:rsid w:val="00B5344F"/>
    <w:rsid w:val="00B5777B"/>
    <w:rsid w:val="00B57ED5"/>
    <w:rsid w:val="00B600E6"/>
    <w:rsid w:val="00B64606"/>
    <w:rsid w:val="00B65926"/>
    <w:rsid w:val="00B7040D"/>
    <w:rsid w:val="00B72689"/>
    <w:rsid w:val="00B74BDF"/>
    <w:rsid w:val="00B76ACC"/>
    <w:rsid w:val="00B779D2"/>
    <w:rsid w:val="00B80B15"/>
    <w:rsid w:val="00B84650"/>
    <w:rsid w:val="00B85B03"/>
    <w:rsid w:val="00B87880"/>
    <w:rsid w:val="00B9283B"/>
    <w:rsid w:val="00B94F69"/>
    <w:rsid w:val="00B97ED2"/>
    <w:rsid w:val="00BA0DA2"/>
    <w:rsid w:val="00BA289C"/>
    <w:rsid w:val="00BA4B2D"/>
    <w:rsid w:val="00BA72BF"/>
    <w:rsid w:val="00BA7977"/>
    <w:rsid w:val="00BA7C4B"/>
    <w:rsid w:val="00BB3793"/>
    <w:rsid w:val="00BB49DA"/>
    <w:rsid w:val="00BB7DF1"/>
    <w:rsid w:val="00BC1CAC"/>
    <w:rsid w:val="00BC4713"/>
    <w:rsid w:val="00BC7D18"/>
    <w:rsid w:val="00BC7E63"/>
    <w:rsid w:val="00BD0895"/>
    <w:rsid w:val="00BD15A1"/>
    <w:rsid w:val="00BD24E3"/>
    <w:rsid w:val="00BD2FB2"/>
    <w:rsid w:val="00BD3563"/>
    <w:rsid w:val="00BD4441"/>
    <w:rsid w:val="00BD4B5A"/>
    <w:rsid w:val="00BD6168"/>
    <w:rsid w:val="00BD7AB2"/>
    <w:rsid w:val="00BD7AC6"/>
    <w:rsid w:val="00BE30CF"/>
    <w:rsid w:val="00BE4020"/>
    <w:rsid w:val="00BE41A5"/>
    <w:rsid w:val="00BE4D1F"/>
    <w:rsid w:val="00BE7D45"/>
    <w:rsid w:val="00BF2929"/>
    <w:rsid w:val="00BF56E6"/>
    <w:rsid w:val="00BF5DEC"/>
    <w:rsid w:val="00BF74AC"/>
    <w:rsid w:val="00C001E3"/>
    <w:rsid w:val="00C006C2"/>
    <w:rsid w:val="00C01BDA"/>
    <w:rsid w:val="00C038A7"/>
    <w:rsid w:val="00C07B38"/>
    <w:rsid w:val="00C10D29"/>
    <w:rsid w:val="00C13E5A"/>
    <w:rsid w:val="00C140A2"/>
    <w:rsid w:val="00C32823"/>
    <w:rsid w:val="00C3518C"/>
    <w:rsid w:val="00C40D2C"/>
    <w:rsid w:val="00C4173B"/>
    <w:rsid w:val="00C41BA7"/>
    <w:rsid w:val="00C42908"/>
    <w:rsid w:val="00C44ACF"/>
    <w:rsid w:val="00C46ABB"/>
    <w:rsid w:val="00C47D9C"/>
    <w:rsid w:val="00C52940"/>
    <w:rsid w:val="00C556A2"/>
    <w:rsid w:val="00C56CEB"/>
    <w:rsid w:val="00C57151"/>
    <w:rsid w:val="00C57789"/>
    <w:rsid w:val="00C611C2"/>
    <w:rsid w:val="00C61D69"/>
    <w:rsid w:val="00C634F5"/>
    <w:rsid w:val="00C63CBF"/>
    <w:rsid w:val="00C646D6"/>
    <w:rsid w:val="00C65050"/>
    <w:rsid w:val="00C660DF"/>
    <w:rsid w:val="00C67BD5"/>
    <w:rsid w:val="00C71653"/>
    <w:rsid w:val="00C724DA"/>
    <w:rsid w:val="00C7377B"/>
    <w:rsid w:val="00C75060"/>
    <w:rsid w:val="00C7624C"/>
    <w:rsid w:val="00C800E3"/>
    <w:rsid w:val="00C84D1C"/>
    <w:rsid w:val="00C8773F"/>
    <w:rsid w:val="00C87ADA"/>
    <w:rsid w:val="00C87E60"/>
    <w:rsid w:val="00C913B8"/>
    <w:rsid w:val="00C942AB"/>
    <w:rsid w:val="00C94F2D"/>
    <w:rsid w:val="00C956C2"/>
    <w:rsid w:val="00C9639E"/>
    <w:rsid w:val="00C96A0D"/>
    <w:rsid w:val="00CA0C90"/>
    <w:rsid w:val="00CA0DA5"/>
    <w:rsid w:val="00CA3906"/>
    <w:rsid w:val="00CA4CE7"/>
    <w:rsid w:val="00CA5AB6"/>
    <w:rsid w:val="00CA7894"/>
    <w:rsid w:val="00CB12FE"/>
    <w:rsid w:val="00CB23E1"/>
    <w:rsid w:val="00CB3D39"/>
    <w:rsid w:val="00CB74E7"/>
    <w:rsid w:val="00CC0DF6"/>
    <w:rsid w:val="00CC1682"/>
    <w:rsid w:val="00CC22BB"/>
    <w:rsid w:val="00CC2B48"/>
    <w:rsid w:val="00CC7DDE"/>
    <w:rsid w:val="00CD2421"/>
    <w:rsid w:val="00CD475C"/>
    <w:rsid w:val="00CD6D0A"/>
    <w:rsid w:val="00CD729E"/>
    <w:rsid w:val="00CE1AD4"/>
    <w:rsid w:val="00CE46D1"/>
    <w:rsid w:val="00CE5EC5"/>
    <w:rsid w:val="00CE6153"/>
    <w:rsid w:val="00CE6958"/>
    <w:rsid w:val="00CE756C"/>
    <w:rsid w:val="00CF662B"/>
    <w:rsid w:val="00CF6D7F"/>
    <w:rsid w:val="00D015B9"/>
    <w:rsid w:val="00D10377"/>
    <w:rsid w:val="00D12AA1"/>
    <w:rsid w:val="00D155D5"/>
    <w:rsid w:val="00D156DB"/>
    <w:rsid w:val="00D17F05"/>
    <w:rsid w:val="00D2155E"/>
    <w:rsid w:val="00D21F10"/>
    <w:rsid w:val="00D258B7"/>
    <w:rsid w:val="00D307F4"/>
    <w:rsid w:val="00D31CC8"/>
    <w:rsid w:val="00D32547"/>
    <w:rsid w:val="00D32581"/>
    <w:rsid w:val="00D32ADF"/>
    <w:rsid w:val="00D35424"/>
    <w:rsid w:val="00D36411"/>
    <w:rsid w:val="00D37320"/>
    <w:rsid w:val="00D40298"/>
    <w:rsid w:val="00D42CF5"/>
    <w:rsid w:val="00D45ECA"/>
    <w:rsid w:val="00D4629C"/>
    <w:rsid w:val="00D4796F"/>
    <w:rsid w:val="00D503B4"/>
    <w:rsid w:val="00D53A2C"/>
    <w:rsid w:val="00D55FC7"/>
    <w:rsid w:val="00D5607D"/>
    <w:rsid w:val="00D56C6F"/>
    <w:rsid w:val="00D57BE7"/>
    <w:rsid w:val="00D61714"/>
    <w:rsid w:val="00D63C25"/>
    <w:rsid w:val="00D64780"/>
    <w:rsid w:val="00D657AF"/>
    <w:rsid w:val="00D657C2"/>
    <w:rsid w:val="00D676DF"/>
    <w:rsid w:val="00D71A50"/>
    <w:rsid w:val="00D727A8"/>
    <w:rsid w:val="00D72A27"/>
    <w:rsid w:val="00D73C73"/>
    <w:rsid w:val="00D756B3"/>
    <w:rsid w:val="00D75F57"/>
    <w:rsid w:val="00D76307"/>
    <w:rsid w:val="00D82AA5"/>
    <w:rsid w:val="00D85079"/>
    <w:rsid w:val="00D855A0"/>
    <w:rsid w:val="00D8631A"/>
    <w:rsid w:val="00D869BC"/>
    <w:rsid w:val="00D87831"/>
    <w:rsid w:val="00D87DF6"/>
    <w:rsid w:val="00D90B65"/>
    <w:rsid w:val="00D93B20"/>
    <w:rsid w:val="00D94E67"/>
    <w:rsid w:val="00D964FA"/>
    <w:rsid w:val="00D96C81"/>
    <w:rsid w:val="00D9729C"/>
    <w:rsid w:val="00DA0220"/>
    <w:rsid w:val="00DA07D7"/>
    <w:rsid w:val="00DA2164"/>
    <w:rsid w:val="00DA380A"/>
    <w:rsid w:val="00DA4FEB"/>
    <w:rsid w:val="00DA5DC2"/>
    <w:rsid w:val="00DA7BF3"/>
    <w:rsid w:val="00DB07FC"/>
    <w:rsid w:val="00DB1B92"/>
    <w:rsid w:val="00DB235C"/>
    <w:rsid w:val="00DC0BC3"/>
    <w:rsid w:val="00DC4019"/>
    <w:rsid w:val="00DC5936"/>
    <w:rsid w:val="00DC687B"/>
    <w:rsid w:val="00DD0A07"/>
    <w:rsid w:val="00DD4456"/>
    <w:rsid w:val="00DD5B54"/>
    <w:rsid w:val="00DE0AF8"/>
    <w:rsid w:val="00DE1578"/>
    <w:rsid w:val="00DF23C8"/>
    <w:rsid w:val="00DF6F24"/>
    <w:rsid w:val="00E026B4"/>
    <w:rsid w:val="00E10BA3"/>
    <w:rsid w:val="00E13B58"/>
    <w:rsid w:val="00E13F19"/>
    <w:rsid w:val="00E14F4F"/>
    <w:rsid w:val="00E171CB"/>
    <w:rsid w:val="00E22CBD"/>
    <w:rsid w:val="00E22E6E"/>
    <w:rsid w:val="00E23635"/>
    <w:rsid w:val="00E23AC1"/>
    <w:rsid w:val="00E23B46"/>
    <w:rsid w:val="00E24B42"/>
    <w:rsid w:val="00E24F7D"/>
    <w:rsid w:val="00E25C53"/>
    <w:rsid w:val="00E269DA"/>
    <w:rsid w:val="00E3646A"/>
    <w:rsid w:val="00E3773A"/>
    <w:rsid w:val="00E41F00"/>
    <w:rsid w:val="00E510C9"/>
    <w:rsid w:val="00E54815"/>
    <w:rsid w:val="00E57F01"/>
    <w:rsid w:val="00E616D9"/>
    <w:rsid w:val="00E6443B"/>
    <w:rsid w:val="00E676EA"/>
    <w:rsid w:val="00E700E1"/>
    <w:rsid w:val="00E71330"/>
    <w:rsid w:val="00E71EE2"/>
    <w:rsid w:val="00E726CB"/>
    <w:rsid w:val="00E72776"/>
    <w:rsid w:val="00E72A80"/>
    <w:rsid w:val="00E7519C"/>
    <w:rsid w:val="00E77791"/>
    <w:rsid w:val="00E83865"/>
    <w:rsid w:val="00E84D65"/>
    <w:rsid w:val="00E86344"/>
    <w:rsid w:val="00E87AB8"/>
    <w:rsid w:val="00E91C12"/>
    <w:rsid w:val="00E96D1A"/>
    <w:rsid w:val="00E97FA2"/>
    <w:rsid w:val="00EA0F59"/>
    <w:rsid w:val="00EA20FE"/>
    <w:rsid w:val="00EA2930"/>
    <w:rsid w:val="00EA5074"/>
    <w:rsid w:val="00EA6007"/>
    <w:rsid w:val="00EA7769"/>
    <w:rsid w:val="00EB78FF"/>
    <w:rsid w:val="00EC397F"/>
    <w:rsid w:val="00EC3ACE"/>
    <w:rsid w:val="00EC55D0"/>
    <w:rsid w:val="00ED20E9"/>
    <w:rsid w:val="00ED42D7"/>
    <w:rsid w:val="00ED69E4"/>
    <w:rsid w:val="00EE1732"/>
    <w:rsid w:val="00EE358E"/>
    <w:rsid w:val="00EE39AF"/>
    <w:rsid w:val="00EE448D"/>
    <w:rsid w:val="00EF10BE"/>
    <w:rsid w:val="00EF14C3"/>
    <w:rsid w:val="00EF1F4B"/>
    <w:rsid w:val="00EF2BC9"/>
    <w:rsid w:val="00EF502D"/>
    <w:rsid w:val="00EF5443"/>
    <w:rsid w:val="00EF62B2"/>
    <w:rsid w:val="00EF6A9F"/>
    <w:rsid w:val="00EF7B8A"/>
    <w:rsid w:val="00F037F2"/>
    <w:rsid w:val="00F175B1"/>
    <w:rsid w:val="00F17B5F"/>
    <w:rsid w:val="00F20675"/>
    <w:rsid w:val="00F218D4"/>
    <w:rsid w:val="00F22475"/>
    <w:rsid w:val="00F23773"/>
    <w:rsid w:val="00F26434"/>
    <w:rsid w:val="00F26E41"/>
    <w:rsid w:val="00F2746B"/>
    <w:rsid w:val="00F279A8"/>
    <w:rsid w:val="00F304FB"/>
    <w:rsid w:val="00F33B0F"/>
    <w:rsid w:val="00F34730"/>
    <w:rsid w:val="00F36096"/>
    <w:rsid w:val="00F36188"/>
    <w:rsid w:val="00F36968"/>
    <w:rsid w:val="00F377B8"/>
    <w:rsid w:val="00F377BF"/>
    <w:rsid w:val="00F44573"/>
    <w:rsid w:val="00F4567F"/>
    <w:rsid w:val="00F45BAE"/>
    <w:rsid w:val="00F47490"/>
    <w:rsid w:val="00F5632A"/>
    <w:rsid w:val="00F60458"/>
    <w:rsid w:val="00F6194B"/>
    <w:rsid w:val="00F637CF"/>
    <w:rsid w:val="00F64F77"/>
    <w:rsid w:val="00F70A3B"/>
    <w:rsid w:val="00F719EE"/>
    <w:rsid w:val="00F7558C"/>
    <w:rsid w:val="00F7583F"/>
    <w:rsid w:val="00F80013"/>
    <w:rsid w:val="00F8066D"/>
    <w:rsid w:val="00F807C3"/>
    <w:rsid w:val="00F814DA"/>
    <w:rsid w:val="00F817FB"/>
    <w:rsid w:val="00F81AE0"/>
    <w:rsid w:val="00F82411"/>
    <w:rsid w:val="00F82A27"/>
    <w:rsid w:val="00F832FE"/>
    <w:rsid w:val="00F856F7"/>
    <w:rsid w:val="00F860F8"/>
    <w:rsid w:val="00F86A61"/>
    <w:rsid w:val="00F8729C"/>
    <w:rsid w:val="00F87955"/>
    <w:rsid w:val="00F90B83"/>
    <w:rsid w:val="00F92AB8"/>
    <w:rsid w:val="00F93AD0"/>
    <w:rsid w:val="00F93FCD"/>
    <w:rsid w:val="00F941E2"/>
    <w:rsid w:val="00F9736E"/>
    <w:rsid w:val="00FA1864"/>
    <w:rsid w:val="00FA1BA9"/>
    <w:rsid w:val="00FA1EA8"/>
    <w:rsid w:val="00FA2359"/>
    <w:rsid w:val="00FA32B9"/>
    <w:rsid w:val="00FA3371"/>
    <w:rsid w:val="00FB0D97"/>
    <w:rsid w:val="00FB3AAC"/>
    <w:rsid w:val="00FB550E"/>
    <w:rsid w:val="00FB5BA1"/>
    <w:rsid w:val="00FC46E4"/>
    <w:rsid w:val="00FC514D"/>
    <w:rsid w:val="00FC5730"/>
    <w:rsid w:val="00FC5A22"/>
    <w:rsid w:val="00FD1088"/>
    <w:rsid w:val="00FD12A9"/>
    <w:rsid w:val="00FD194E"/>
    <w:rsid w:val="00FD1BB7"/>
    <w:rsid w:val="00FD410C"/>
    <w:rsid w:val="00FD50B0"/>
    <w:rsid w:val="00FD5D66"/>
    <w:rsid w:val="00FD64CF"/>
    <w:rsid w:val="00FE064D"/>
    <w:rsid w:val="00FE1278"/>
    <w:rsid w:val="00FE4525"/>
    <w:rsid w:val="00FE4CF6"/>
    <w:rsid w:val="00FE588F"/>
    <w:rsid w:val="00FF1FAF"/>
    <w:rsid w:val="00FF4309"/>
    <w:rsid w:val="00FF5A24"/>
    <w:rsid w:val="00FF699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5770FA2"/>
  <w15:docId w15:val="{DF58787C-8E06-4183-A57C-625398AE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2425"/>
    <w:pPr>
      <w:spacing w:before="120" w:after="120"/>
      <w:jc w:val="both"/>
    </w:pPr>
    <w:rPr>
      <w:rFonts w:ascii="Arial" w:hAnsi="Arial"/>
      <w:sz w:val="22"/>
    </w:rPr>
  </w:style>
  <w:style w:type="paragraph" w:styleId="Heading1">
    <w:name w:val="heading 1"/>
    <w:basedOn w:val="Normal"/>
    <w:next w:val="Normal"/>
    <w:qFormat/>
    <w:rsid w:val="00A573F4"/>
    <w:pPr>
      <w:keepNext/>
      <w:numPr>
        <w:numId w:val="17"/>
      </w:numPr>
      <w:spacing w:before="240"/>
      <w:outlineLvl w:val="0"/>
    </w:pPr>
    <w:rPr>
      <w:b/>
    </w:rPr>
  </w:style>
  <w:style w:type="paragraph" w:styleId="Heading2">
    <w:name w:val="heading 2"/>
    <w:basedOn w:val="Normal"/>
    <w:next w:val="Normal"/>
    <w:qFormat/>
    <w:rsid w:val="00A573F4"/>
    <w:pPr>
      <w:keepNext/>
      <w:numPr>
        <w:ilvl w:val="1"/>
        <w:numId w:val="17"/>
      </w:numPr>
      <w:tabs>
        <w:tab w:val="left" w:pos="578"/>
      </w:tabs>
      <w:spacing w:before="240" w:after="60"/>
      <w:outlineLvl w:val="1"/>
    </w:pPr>
    <w:rPr>
      <w:b/>
    </w:rPr>
  </w:style>
  <w:style w:type="paragraph" w:styleId="Heading3">
    <w:name w:val="heading 3"/>
    <w:basedOn w:val="Normal"/>
    <w:next w:val="Normal"/>
    <w:qFormat/>
    <w:rsid w:val="00A573F4"/>
    <w:pPr>
      <w:keepNext/>
      <w:numPr>
        <w:ilvl w:val="2"/>
        <w:numId w:val="17"/>
      </w:numPr>
      <w:tabs>
        <w:tab w:val="left" w:pos="720"/>
      </w:tabs>
      <w:spacing w:before="240" w:after="60"/>
      <w:outlineLvl w:val="2"/>
    </w:pPr>
    <w:rPr>
      <w:b/>
    </w:rPr>
  </w:style>
  <w:style w:type="paragraph" w:styleId="Heading4">
    <w:name w:val="heading 4"/>
    <w:basedOn w:val="Normal"/>
    <w:next w:val="Normal"/>
    <w:qFormat/>
    <w:rsid w:val="00A573F4"/>
    <w:pPr>
      <w:keepNext/>
      <w:numPr>
        <w:ilvl w:val="3"/>
        <w:numId w:val="17"/>
      </w:numPr>
      <w:tabs>
        <w:tab w:val="left" w:pos="862"/>
      </w:tabs>
      <w:spacing w:before="240" w:after="60"/>
      <w:outlineLvl w:val="3"/>
    </w:pPr>
    <w:rPr>
      <w:b/>
    </w:rPr>
  </w:style>
  <w:style w:type="paragraph" w:styleId="Heading5">
    <w:name w:val="heading 5"/>
    <w:basedOn w:val="Heading4"/>
    <w:next w:val="Normal"/>
    <w:qFormat/>
    <w:rsid w:val="00A573F4"/>
    <w:pPr>
      <w:numPr>
        <w:ilvl w:val="4"/>
      </w:numPr>
      <w:outlineLvl w:val="4"/>
    </w:pPr>
  </w:style>
  <w:style w:type="paragraph" w:styleId="Heading6">
    <w:name w:val="heading 6"/>
    <w:basedOn w:val="Heading4"/>
    <w:next w:val="Normal"/>
    <w:qFormat/>
    <w:rsid w:val="00A573F4"/>
    <w:pPr>
      <w:numPr>
        <w:ilvl w:val="5"/>
      </w:numPr>
      <w:outlineLvl w:val="5"/>
    </w:pPr>
  </w:style>
  <w:style w:type="paragraph" w:styleId="Heading7">
    <w:name w:val="heading 7"/>
    <w:basedOn w:val="Heading4"/>
    <w:next w:val="Normal"/>
    <w:qFormat/>
    <w:rsid w:val="00A573F4"/>
    <w:pPr>
      <w:numPr>
        <w:ilvl w:val="6"/>
      </w:numPr>
      <w:outlineLvl w:val="6"/>
    </w:pPr>
  </w:style>
  <w:style w:type="paragraph" w:styleId="Heading8">
    <w:name w:val="heading 8"/>
    <w:basedOn w:val="Heading4"/>
    <w:next w:val="Normal"/>
    <w:qFormat/>
    <w:rsid w:val="00A573F4"/>
    <w:pPr>
      <w:numPr>
        <w:ilvl w:val="7"/>
      </w:numPr>
      <w:outlineLvl w:val="7"/>
    </w:pPr>
  </w:style>
  <w:style w:type="paragraph" w:styleId="Heading9">
    <w:name w:val="heading 9"/>
    <w:basedOn w:val="Heading4"/>
    <w:next w:val="Normal"/>
    <w:qFormat/>
    <w:rsid w:val="00A573F4"/>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147603"/>
    <w:pPr>
      <w:spacing w:after="0"/>
    </w:pPr>
    <w:rPr>
      <w:b/>
    </w:rPr>
  </w:style>
  <w:style w:type="paragraph" w:styleId="Footer">
    <w:name w:val="footer"/>
    <w:basedOn w:val="Normal"/>
    <w:rsid w:val="00147603"/>
    <w:pPr>
      <w:spacing w:after="0"/>
      <w:jc w:val="left"/>
    </w:pPr>
    <w:rPr>
      <w:b/>
      <w:sz w:val="16"/>
    </w:rPr>
  </w:style>
  <w:style w:type="paragraph" w:styleId="Header">
    <w:name w:val="header"/>
    <w:aliases w:val=" Char,Koptekst Char, Char Char"/>
    <w:basedOn w:val="Normal"/>
    <w:link w:val="HeaderChar"/>
    <w:rsid w:val="00147603"/>
    <w:pPr>
      <w:pBdr>
        <w:bottom w:val="single" w:sz="8" w:space="1" w:color="auto"/>
      </w:pBdr>
      <w:tabs>
        <w:tab w:val="center" w:pos="4153"/>
        <w:tab w:val="right" w:pos="8306"/>
      </w:tabs>
    </w:pPr>
    <w:rPr>
      <w:b/>
      <w:sz w:val="16"/>
    </w:rPr>
  </w:style>
  <w:style w:type="character" w:customStyle="1" w:styleId="HeaderChar">
    <w:name w:val="Header Char"/>
    <w:aliases w:val=" Char Char1,Koptekst Char Char, Char Char Char"/>
    <w:link w:val="Header"/>
    <w:rsid w:val="00A573F4"/>
    <w:rPr>
      <w:rFonts w:ascii="Arial" w:hAnsi="Arial"/>
      <w:b/>
      <w:sz w:val="16"/>
      <w:lang w:val="fr-FR" w:eastAsia="fr-FR" w:bidi="ar-SA"/>
    </w:rPr>
  </w:style>
  <w:style w:type="paragraph" w:customStyle="1" w:styleId="DocumentTitle">
    <w:name w:val="Document Title"/>
    <w:basedOn w:val="Normal"/>
    <w:rsid w:val="00147603"/>
    <w:pPr>
      <w:pBdr>
        <w:bottom w:val="single" w:sz="4" w:space="1" w:color="auto"/>
      </w:pBdr>
      <w:spacing w:before="2400"/>
      <w:jc w:val="left"/>
      <w:outlineLvl w:val="0"/>
    </w:pPr>
    <w:rPr>
      <w:rFonts w:eastAsia="Times"/>
      <w:b/>
      <w:kern w:val="28"/>
      <w:sz w:val="32"/>
    </w:rPr>
  </w:style>
  <w:style w:type="character" w:styleId="PageNumber">
    <w:name w:val="page number"/>
    <w:basedOn w:val="DefaultParagraphFont"/>
    <w:rsid w:val="00147603"/>
  </w:style>
  <w:style w:type="paragraph" w:customStyle="1" w:styleId="SubTitle1">
    <w:name w:val="SubTitle1"/>
    <w:basedOn w:val="Normal"/>
    <w:rsid w:val="00147603"/>
    <w:pPr>
      <w:spacing w:before="0" w:after="720"/>
    </w:pPr>
    <w:rPr>
      <w:rFonts w:eastAsia="Times"/>
      <w:b/>
    </w:rPr>
  </w:style>
  <w:style w:type="paragraph" w:customStyle="1" w:styleId="SubTitle2">
    <w:name w:val="SubTitle2"/>
    <w:basedOn w:val="Normal"/>
    <w:next w:val="SubTitle1"/>
    <w:rsid w:val="00147603"/>
    <w:pPr>
      <w:pBdr>
        <w:bottom w:val="single" w:sz="4" w:space="1" w:color="auto"/>
      </w:pBdr>
      <w:spacing w:after="1000"/>
    </w:pPr>
    <w:rPr>
      <w:rFonts w:eastAsia="Times"/>
    </w:rPr>
  </w:style>
  <w:style w:type="paragraph" w:customStyle="1" w:styleId="ZCom">
    <w:name w:val="Z_Com"/>
    <w:basedOn w:val="Normal"/>
    <w:next w:val="Normal"/>
    <w:rsid w:val="00147603"/>
    <w:pPr>
      <w:widowControl w:val="0"/>
      <w:spacing w:before="0" w:after="0"/>
      <w:ind w:right="85"/>
    </w:pPr>
    <w:rPr>
      <w:snapToGrid w:val="0"/>
      <w:sz w:val="24"/>
      <w:lang w:eastAsia="en-US"/>
    </w:rPr>
  </w:style>
  <w:style w:type="paragraph" w:customStyle="1" w:styleId="ZDGName">
    <w:name w:val="Z_DGName"/>
    <w:basedOn w:val="Normal"/>
    <w:rsid w:val="00147603"/>
    <w:pPr>
      <w:widowControl w:val="0"/>
      <w:spacing w:before="0" w:after="0"/>
      <w:ind w:right="85"/>
    </w:pPr>
    <w:rPr>
      <w:snapToGrid w:val="0"/>
      <w:sz w:val="16"/>
      <w:lang w:eastAsia="en-US"/>
    </w:rPr>
  </w:style>
  <w:style w:type="paragraph" w:customStyle="1" w:styleId="Default">
    <w:name w:val="Default"/>
    <w:rsid w:val="00147603"/>
    <w:pPr>
      <w:autoSpaceDE w:val="0"/>
      <w:autoSpaceDN w:val="0"/>
      <w:adjustRightInd w:val="0"/>
    </w:pPr>
    <w:rPr>
      <w:color w:val="000000"/>
      <w:sz w:val="24"/>
      <w:szCs w:val="24"/>
    </w:rPr>
  </w:style>
  <w:style w:type="paragraph" w:customStyle="1" w:styleId="Normale">
    <w:name w:val="Normale"/>
    <w:basedOn w:val="Default"/>
    <w:next w:val="Default"/>
    <w:rsid w:val="00147603"/>
    <w:rPr>
      <w:color w:val="auto"/>
    </w:rPr>
  </w:style>
  <w:style w:type="table" w:styleId="TableGrid">
    <w:name w:val="Table Grid"/>
    <w:basedOn w:val="TableNormal"/>
    <w:rsid w:val="0014760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33FF8"/>
    <w:pPr>
      <w:spacing w:before="0" w:after="0"/>
    </w:pPr>
    <w:rPr>
      <w:rFonts w:ascii="Times New Roman" w:hAnsi="Times New Roman"/>
      <w:sz w:val="26"/>
      <w:szCs w:val="24"/>
      <w:lang w:val="it-IT" w:eastAsia="it-IT"/>
    </w:rPr>
  </w:style>
  <w:style w:type="paragraph" w:styleId="BodyText2">
    <w:name w:val="Body Text 2"/>
    <w:basedOn w:val="Normal"/>
    <w:rsid w:val="00933FF8"/>
    <w:pPr>
      <w:spacing w:before="0" w:after="0"/>
    </w:pPr>
    <w:rPr>
      <w:rFonts w:ascii="Times New Roman" w:hAnsi="Times New Roman"/>
      <w:sz w:val="24"/>
      <w:szCs w:val="24"/>
      <w:lang w:val="it-IT" w:eastAsia="it-IT"/>
    </w:rPr>
  </w:style>
  <w:style w:type="paragraph" w:customStyle="1" w:styleId="Text1">
    <w:name w:val="Text 1"/>
    <w:basedOn w:val="Normal"/>
    <w:rsid w:val="004E345C"/>
    <w:pPr>
      <w:ind w:left="482"/>
    </w:pPr>
  </w:style>
  <w:style w:type="paragraph" w:styleId="FootnoteText">
    <w:name w:val="footnote text"/>
    <w:basedOn w:val="Normal"/>
    <w:link w:val="FootnoteTextChar"/>
    <w:uiPriority w:val="99"/>
    <w:semiHidden/>
    <w:rsid w:val="004E345C"/>
    <w:pPr>
      <w:ind w:left="357" w:hanging="357"/>
    </w:pPr>
    <w:rPr>
      <w:sz w:val="20"/>
    </w:rPr>
  </w:style>
  <w:style w:type="paragraph" w:customStyle="1" w:styleId="ListDash1">
    <w:name w:val="List Dash 1"/>
    <w:basedOn w:val="Text1"/>
    <w:rsid w:val="004E345C"/>
    <w:pPr>
      <w:numPr>
        <w:numId w:val="1"/>
      </w:numPr>
    </w:pPr>
  </w:style>
  <w:style w:type="character" w:styleId="FootnoteReference">
    <w:name w:val="footnote reference"/>
    <w:semiHidden/>
    <w:rsid w:val="004E345C"/>
    <w:rPr>
      <w:vertAlign w:val="superscript"/>
    </w:rPr>
  </w:style>
  <w:style w:type="paragraph" w:customStyle="1" w:styleId="Numrodepoint">
    <w:name w:val="Numéro de point"/>
    <w:basedOn w:val="Normal"/>
    <w:autoRedefine/>
    <w:rsid w:val="004E345C"/>
    <w:pPr>
      <w:tabs>
        <w:tab w:val="left" w:pos="262"/>
      </w:tabs>
      <w:ind w:left="13" w:firstLine="21"/>
    </w:pPr>
    <w:rPr>
      <w:lang w:eastAsia="fr-BE"/>
    </w:rPr>
  </w:style>
  <w:style w:type="paragraph" w:customStyle="1" w:styleId="Text2">
    <w:name w:val="Text 2"/>
    <w:basedOn w:val="Normal"/>
    <w:rsid w:val="00A573F4"/>
    <w:pPr>
      <w:tabs>
        <w:tab w:val="left" w:pos="2160"/>
      </w:tabs>
      <w:ind w:left="1077"/>
    </w:pPr>
  </w:style>
  <w:style w:type="paragraph" w:customStyle="1" w:styleId="Text3">
    <w:name w:val="Text 3"/>
    <w:basedOn w:val="Normal"/>
    <w:rsid w:val="00A573F4"/>
    <w:pPr>
      <w:tabs>
        <w:tab w:val="left" w:pos="2302"/>
      </w:tabs>
      <w:ind w:left="1916"/>
    </w:pPr>
  </w:style>
  <w:style w:type="paragraph" w:customStyle="1" w:styleId="Text4">
    <w:name w:val="Text 4"/>
    <w:basedOn w:val="Normal"/>
    <w:rsid w:val="00A573F4"/>
    <w:pPr>
      <w:ind w:left="2880"/>
    </w:pPr>
  </w:style>
  <w:style w:type="paragraph" w:customStyle="1" w:styleId="Address">
    <w:name w:val="Address"/>
    <w:basedOn w:val="Normal"/>
    <w:next w:val="Normal"/>
    <w:rsid w:val="00A573F4"/>
    <w:pPr>
      <w:ind w:left="5103"/>
      <w:jc w:val="left"/>
    </w:pPr>
    <w:rPr>
      <w:sz w:val="20"/>
    </w:rPr>
  </w:style>
  <w:style w:type="paragraph" w:customStyle="1" w:styleId="AddressTL">
    <w:name w:val="AddressTL"/>
    <w:basedOn w:val="Normal"/>
    <w:next w:val="Normal"/>
    <w:rsid w:val="00A573F4"/>
    <w:pPr>
      <w:spacing w:after="720"/>
      <w:jc w:val="left"/>
    </w:pPr>
  </w:style>
  <w:style w:type="paragraph" w:customStyle="1" w:styleId="AddressTR">
    <w:name w:val="AddressTR"/>
    <w:basedOn w:val="Normal"/>
    <w:next w:val="Normal"/>
    <w:rsid w:val="00A573F4"/>
    <w:pPr>
      <w:spacing w:after="720"/>
      <w:ind w:left="5103"/>
      <w:jc w:val="left"/>
    </w:pPr>
  </w:style>
  <w:style w:type="paragraph" w:styleId="BlockText">
    <w:name w:val="Block Text"/>
    <w:basedOn w:val="Normal"/>
    <w:rsid w:val="00A573F4"/>
    <w:pPr>
      <w:ind w:left="1440" w:right="1440"/>
    </w:pPr>
  </w:style>
  <w:style w:type="paragraph" w:styleId="BodyText3">
    <w:name w:val="Body Text 3"/>
    <w:basedOn w:val="Normal"/>
    <w:rsid w:val="00A573F4"/>
    <w:rPr>
      <w:sz w:val="16"/>
    </w:rPr>
  </w:style>
  <w:style w:type="paragraph" w:styleId="BodyTextFirstIndent">
    <w:name w:val="Body Text First Indent"/>
    <w:basedOn w:val="BodyText"/>
    <w:rsid w:val="00A573F4"/>
    <w:pPr>
      <w:spacing w:before="120" w:after="120"/>
      <w:ind w:firstLine="210"/>
    </w:pPr>
    <w:rPr>
      <w:rFonts w:ascii="Arial" w:hAnsi="Arial"/>
      <w:sz w:val="22"/>
      <w:szCs w:val="20"/>
      <w:lang w:val="fr-FR" w:eastAsia="fr-FR"/>
    </w:rPr>
  </w:style>
  <w:style w:type="paragraph" w:styleId="BodyTextIndent">
    <w:name w:val="Body Text Indent"/>
    <w:basedOn w:val="Normal"/>
    <w:rsid w:val="00A573F4"/>
    <w:pPr>
      <w:ind w:left="283"/>
    </w:pPr>
  </w:style>
  <w:style w:type="paragraph" w:styleId="BodyTextFirstIndent2">
    <w:name w:val="Body Text First Indent 2"/>
    <w:basedOn w:val="BodyTextIndent"/>
    <w:rsid w:val="00A573F4"/>
    <w:pPr>
      <w:ind w:firstLine="210"/>
    </w:pPr>
  </w:style>
  <w:style w:type="paragraph" w:styleId="BodyTextIndent2">
    <w:name w:val="Body Text Indent 2"/>
    <w:basedOn w:val="Normal"/>
    <w:rsid w:val="00A573F4"/>
    <w:pPr>
      <w:spacing w:line="480" w:lineRule="auto"/>
      <w:ind w:left="283"/>
    </w:pPr>
  </w:style>
  <w:style w:type="paragraph" w:styleId="BodyTextIndent3">
    <w:name w:val="Body Text Indent 3"/>
    <w:basedOn w:val="Normal"/>
    <w:rsid w:val="00A573F4"/>
    <w:pPr>
      <w:ind w:left="283"/>
    </w:pPr>
    <w:rPr>
      <w:sz w:val="16"/>
    </w:rPr>
  </w:style>
  <w:style w:type="paragraph" w:styleId="Closing">
    <w:name w:val="Closing"/>
    <w:basedOn w:val="Normal"/>
    <w:rsid w:val="00A573F4"/>
    <w:pPr>
      <w:ind w:left="4252"/>
    </w:pPr>
  </w:style>
  <w:style w:type="paragraph" w:styleId="Signature">
    <w:name w:val="Signature"/>
    <w:basedOn w:val="Normal"/>
    <w:next w:val="Enclosures"/>
    <w:rsid w:val="00A573F4"/>
    <w:pPr>
      <w:tabs>
        <w:tab w:val="left" w:pos="5103"/>
      </w:tabs>
      <w:spacing w:before="1200" w:after="0"/>
      <w:ind w:left="5103"/>
      <w:jc w:val="center"/>
    </w:pPr>
  </w:style>
  <w:style w:type="paragraph" w:customStyle="1" w:styleId="Enclosures">
    <w:name w:val="Enclosures"/>
    <w:basedOn w:val="Normal"/>
    <w:rsid w:val="00A573F4"/>
    <w:pPr>
      <w:keepNext/>
      <w:keepLines/>
      <w:tabs>
        <w:tab w:val="left" w:pos="5642"/>
      </w:tabs>
      <w:spacing w:before="480" w:after="0"/>
      <w:ind w:left="1191" w:hanging="1191"/>
      <w:jc w:val="left"/>
    </w:pPr>
  </w:style>
  <w:style w:type="paragraph" w:customStyle="1" w:styleId="Participants">
    <w:name w:val="Participants"/>
    <w:basedOn w:val="Normal"/>
    <w:next w:val="Copies"/>
    <w:rsid w:val="00A573F4"/>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A573F4"/>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Address"/>
    <w:rsid w:val="00A573F4"/>
    <w:pPr>
      <w:spacing w:after="0"/>
      <w:ind w:left="5103" w:right="-567"/>
      <w:jc w:val="left"/>
    </w:pPr>
  </w:style>
  <w:style w:type="paragraph" w:customStyle="1" w:styleId="DoubSign">
    <w:name w:val="DoubSign"/>
    <w:basedOn w:val="Normal"/>
    <w:next w:val="Contact"/>
    <w:rsid w:val="00A573F4"/>
    <w:pPr>
      <w:tabs>
        <w:tab w:val="left" w:pos="5103"/>
      </w:tabs>
      <w:spacing w:before="1200" w:after="0"/>
      <w:jc w:val="left"/>
    </w:pPr>
  </w:style>
  <w:style w:type="paragraph" w:customStyle="1" w:styleId="Contact">
    <w:name w:val="Contact"/>
    <w:basedOn w:val="Normal"/>
    <w:next w:val="Enclosures"/>
    <w:rsid w:val="00A573F4"/>
    <w:pPr>
      <w:spacing w:before="480" w:after="0"/>
      <w:ind w:left="567" w:hanging="567"/>
      <w:jc w:val="left"/>
    </w:pPr>
  </w:style>
  <w:style w:type="paragraph" w:styleId="EnvelopeAddress">
    <w:name w:val="envelope address"/>
    <w:basedOn w:val="Normal"/>
    <w:rsid w:val="00A573F4"/>
    <w:pPr>
      <w:framePr w:w="7920" w:h="1980" w:hRule="exact" w:hSpace="180" w:wrap="auto" w:hAnchor="page" w:xAlign="center" w:yAlign="bottom"/>
      <w:spacing w:after="0"/>
    </w:pPr>
  </w:style>
  <w:style w:type="paragraph" w:styleId="EnvelopeReturn">
    <w:name w:val="envelope return"/>
    <w:basedOn w:val="Normal"/>
    <w:rsid w:val="00A573F4"/>
    <w:pPr>
      <w:spacing w:after="0"/>
    </w:pPr>
    <w:rPr>
      <w:sz w:val="20"/>
    </w:rPr>
  </w:style>
  <w:style w:type="paragraph" w:styleId="List">
    <w:name w:val="List"/>
    <w:basedOn w:val="Normal"/>
    <w:rsid w:val="00A573F4"/>
    <w:pPr>
      <w:ind w:left="283" w:hanging="283"/>
    </w:pPr>
  </w:style>
  <w:style w:type="paragraph" w:styleId="List2">
    <w:name w:val="List 2"/>
    <w:basedOn w:val="Normal"/>
    <w:rsid w:val="00A573F4"/>
    <w:pPr>
      <w:ind w:left="566" w:hanging="283"/>
    </w:pPr>
  </w:style>
  <w:style w:type="paragraph" w:styleId="List3">
    <w:name w:val="List 3"/>
    <w:basedOn w:val="Normal"/>
    <w:rsid w:val="00A573F4"/>
    <w:pPr>
      <w:ind w:left="849" w:hanging="283"/>
    </w:pPr>
  </w:style>
  <w:style w:type="paragraph" w:styleId="List4">
    <w:name w:val="List 4"/>
    <w:basedOn w:val="Normal"/>
    <w:rsid w:val="00A573F4"/>
    <w:pPr>
      <w:ind w:left="1132" w:hanging="283"/>
    </w:pPr>
  </w:style>
  <w:style w:type="paragraph" w:styleId="List5">
    <w:name w:val="List 5"/>
    <w:basedOn w:val="Normal"/>
    <w:rsid w:val="00A573F4"/>
    <w:pPr>
      <w:ind w:left="1415" w:hanging="283"/>
    </w:pPr>
  </w:style>
  <w:style w:type="paragraph" w:styleId="ListBullet">
    <w:name w:val="List Bullet"/>
    <w:basedOn w:val="Normal"/>
    <w:rsid w:val="00A573F4"/>
    <w:pPr>
      <w:numPr>
        <w:numId w:val="18"/>
      </w:numPr>
      <w:ind w:left="357" w:hanging="357"/>
    </w:pPr>
    <w:rPr>
      <w:rFonts w:eastAsia="Times"/>
    </w:rPr>
  </w:style>
  <w:style w:type="paragraph" w:styleId="ListBullet2">
    <w:name w:val="List Bullet 2"/>
    <w:basedOn w:val="Normal"/>
    <w:rsid w:val="00A573F4"/>
    <w:pPr>
      <w:numPr>
        <w:numId w:val="19"/>
      </w:numPr>
      <w:tabs>
        <w:tab w:val="clear" w:pos="643"/>
        <w:tab w:val="num" w:pos="360"/>
      </w:tabs>
      <w:ind w:left="360"/>
    </w:pPr>
    <w:rPr>
      <w:rFonts w:eastAsia="Times"/>
    </w:rPr>
  </w:style>
  <w:style w:type="paragraph" w:styleId="ListBullet3">
    <w:name w:val="List Bullet 3"/>
    <w:basedOn w:val="Text3"/>
    <w:rsid w:val="00A573F4"/>
    <w:pPr>
      <w:numPr>
        <w:numId w:val="5"/>
      </w:numPr>
      <w:tabs>
        <w:tab w:val="clear" w:pos="2302"/>
      </w:tabs>
    </w:pPr>
  </w:style>
  <w:style w:type="paragraph" w:styleId="ListBullet4">
    <w:name w:val="List Bullet 4"/>
    <w:basedOn w:val="Text4"/>
    <w:rsid w:val="00A573F4"/>
    <w:pPr>
      <w:numPr>
        <w:numId w:val="6"/>
      </w:numPr>
    </w:pPr>
  </w:style>
  <w:style w:type="paragraph" w:styleId="ListBullet5">
    <w:name w:val="List Bullet 5"/>
    <w:basedOn w:val="Normal"/>
    <w:autoRedefine/>
    <w:rsid w:val="00A573F4"/>
    <w:pPr>
      <w:numPr>
        <w:numId w:val="2"/>
      </w:numPr>
    </w:pPr>
  </w:style>
  <w:style w:type="paragraph" w:styleId="ListContinue">
    <w:name w:val="List Continue"/>
    <w:basedOn w:val="Normal"/>
    <w:rsid w:val="00A573F4"/>
    <w:pPr>
      <w:ind w:left="283"/>
    </w:pPr>
  </w:style>
  <w:style w:type="paragraph" w:styleId="ListContinue2">
    <w:name w:val="List Continue 2"/>
    <w:basedOn w:val="Normal"/>
    <w:rsid w:val="00A573F4"/>
    <w:pPr>
      <w:ind w:left="641"/>
    </w:pPr>
  </w:style>
  <w:style w:type="paragraph" w:styleId="ListContinue3">
    <w:name w:val="List Continue 3"/>
    <w:basedOn w:val="Normal"/>
    <w:rsid w:val="00A573F4"/>
    <w:pPr>
      <w:ind w:left="849"/>
    </w:pPr>
  </w:style>
  <w:style w:type="paragraph" w:styleId="ListContinue4">
    <w:name w:val="List Continue 4"/>
    <w:basedOn w:val="Normal"/>
    <w:rsid w:val="00A573F4"/>
    <w:pPr>
      <w:ind w:left="1132"/>
    </w:pPr>
  </w:style>
  <w:style w:type="paragraph" w:styleId="ListContinue5">
    <w:name w:val="List Continue 5"/>
    <w:basedOn w:val="Normal"/>
    <w:rsid w:val="00A573F4"/>
    <w:pPr>
      <w:ind w:left="1415"/>
    </w:pPr>
  </w:style>
  <w:style w:type="paragraph" w:styleId="ListNumber">
    <w:name w:val="List Number"/>
    <w:aliases w:val="NumPar1"/>
    <w:basedOn w:val="Normal"/>
    <w:next w:val="Normal"/>
    <w:rsid w:val="00A573F4"/>
    <w:pPr>
      <w:numPr>
        <w:numId w:val="20"/>
      </w:numPr>
    </w:pPr>
    <w:rPr>
      <w:rFonts w:eastAsia="Times"/>
    </w:rPr>
  </w:style>
  <w:style w:type="paragraph" w:styleId="ListNumber2">
    <w:name w:val="List Number 2"/>
    <w:basedOn w:val="Text2"/>
    <w:rsid w:val="00A573F4"/>
    <w:pPr>
      <w:numPr>
        <w:numId w:val="13"/>
      </w:numPr>
      <w:tabs>
        <w:tab w:val="clear" w:pos="2160"/>
      </w:tabs>
    </w:pPr>
  </w:style>
  <w:style w:type="paragraph" w:styleId="ListNumber3">
    <w:name w:val="List Number 3"/>
    <w:basedOn w:val="Text3"/>
    <w:rsid w:val="00A573F4"/>
    <w:pPr>
      <w:numPr>
        <w:numId w:val="14"/>
      </w:numPr>
      <w:tabs>
        <w:tab w:val="clear" w:pos="2302"/>
      </w:tabs>
    </w:pPr>
  </w:style>
  <w:style w:type="paragraph" w:styleId="ListNumber4">
    <w:name w:val="List Number 4"/>
    <w:basedOn w:val="Text4"/>
    <w:rsid w:val="00A573F4"/>
    <w:pPr>
      <w:numPr>
        <w:numId w:val="15"/>
      </w:numPr>
    </w:pPr>
  </w:style>
  <w:style w:type="paragraph" w:styleId="ListNumber5">
    <w:name w:val="List Number 5"/>
    <w:basedOn w:val="Normal"/>
    <w:rsid w:val="00A573F4"/>
    <w:pPr>
      <w:numPr>
        <w:numId w:val="3"/>
      </w:numPr>
    </w:pPr>
  </w:style>
  <w:style w:type="paragraph" w:styleId="MessageHeader">
    <w:name w:val="Message Header"/>
    <w:basedOn w:val="Normal"/>
    <w:rsid w:val="00A573F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A573F4"/>
    <w:pPr>
      <w:ind w:left="720"/>
    </w:pPr>
  </w:style>
  <w:style w:type="paragraph" w:styleId="NoteHeading">
    <w:name w:val="Note Heading"/>
    <w:basedOn w:val="Normal"/>
    <w:next w:val="Normal"/>
    <w:rsid w:val="00A573F4"/>
  </w:style>
  <w:style w:type="paragraph" w:customStyle="1" w:styleId="NoteHead">
    <w:name w:val="NoteHead"/>
    <w:basedOn w:val="Normal"/>
    <w:next w:val="Subject"/>
    <w:rsid w:val="00A573F4"/>
    <w:pPr>
      <w:spacing w:before="720" w:after="720"/>
      <w:jc w:val="center"/>
    </w:pPr>
    <w:rPr>
      <w:b/>
      <w:smallCaps/>
    </w:rPr>
  </w:style>
  <w:style w:type="paragraph" w:customStyle="1" w:styleId="Subject">
    <w:name w:val="Subject"/>
    <w:basedOn w:val="Normal"/>
    <w:next w:val="Normal"/>
    <w:rsid w:val="00A573F4"/>
    <w:pPr>
      <w:spacing w:after="480"/>
      <w:ind w:left="1191" w:hanging="1191"/>
      <w:jc w:val="left"/>
    </w:pPr>
    <w:rPr>
      <w:b/>
    </w:rPr>
  </w:style>
  <w:style w:type="paragraph" w:customStyle="1" w:styleId="NoteList">
    <w:name w:val="NoteList"/>
    <w:basedOn w:val="Normal"/>
    <w:next w:val="Subject"/>
    <w:rsid w:val="00A573F4"/>
    <w:pPr>
      <w:tabs>
        <w:tab w:val="left" w:pos="5823"/>
      </w:tabs>
      <w:spacing w:before="720" w:after="720"/>
      <w:ind w:left="5104" w:hanging="3119"/>
      <w:jc w:val="left"/>
    </w:pPr>
    <w:rPr>
      <w:b/>
      <w:smallCaps/>
    </w:rPr>
  </w:style>
  <w:style w:type="paragraph" w:customStyle="1" w:styleId="NumPar1">
    <w:name w:val="NumPar 1"/>
    <w:basedOn w:val="Heading1"/>
    <w:next w:val="Text1"/>
    <w:rsid w:val="00A573F4"/>
    <w:pPr>
      <w:keepNext w:val="0"/>
      <w:spacing w:before="0"/>
      <w:outlineLvl w:val="9"/>
    </w:pPr>
    <w:rPr>
      <w:b w:val="0"/>
      <w:smallCaps/>
    </w:rPr>
  </w:style>
  <w:style w:type="paragraph" w:customStyle="1" w:styleId="NumPar20">
    <w:name w:val="NumPar 2"/>
    <w:basedOn w:val="Heading2"/>
    <w:next w:val="Text2"/>
    <w:rsid w:val="00A573F4"/>
    <w:pPr>
      <w:keepNext w:val="0"/>
      <w:outlineLvl w:val="9"/>
    </w:pPr>
    <w:rPr>
      <w:b w:val="0"/>
    </w:rPr>
  </w:style>
  <w:style w:type="paragraph" w:customStyle="1" w:styleId="NumPar3">
    <w:name w:val="NumPar 3"/>
    <w:basedOn w:val="Heading3"/>
    <w:next w:val="Text3"/>
    <w:rsid w:val="00A573F4"/>
    <w:pPr>
      <w:keepNext w:val="0"/>
      <w:outlineLvl w:val="9"/>
    </w:pPr>
    <w:rPr>
      <w:i/>
    </w:rPr>
  </w:style>
  <w:style w:type="paragraph" w:customStyle="1" w:styleId="NumPar4">
    <w:name w:val="NumPar 4"/>
    <w:basedOn w:val="Heading4"/>
    <w:next w:val="Text4"/>
    <w:rsid w:val="00A573F4"/>
    <w:pPr>
      <w:keepNext w:val="0"/>
      <w:outlineLvl w:val="9"/>
    </w:pPr>
  </w:style>
  <w:style w:type="paragraph" w:styleId="PlainText">
    <w:name w:val="Plain Text"/>
    <w:basedOn w:val="Normal"/>
    <w:rsid w:val="00A573F4"/>
    <w:rPr>
      <w:rFonts w:ascii="Courier New" w:hAnsi="Courier New"/>
      <w:sz w:val="20"/>
    </w:rPr>
  </w:style>
  <w:style w:type="paragraph" w:styleId="Salutation">
    <w:name w:val="Salutation"/>
    <w:basedOn w:val="Normal"/>
    <w:next w:val="Normal"/>
    <w:rsid w:val="00A573F4"/>
  </w:style>
  <w:style w:type="paragraph" w:styleId="Subtitle">
    <w:name w:val="Subtitle"/>
    <w:basedOn w:val="Normal"/>
    <w:qFormat/>
    <w:rsid w:val="00A573F4"/>
    <w:pPr>
      <w:spacing w:after="60"/>
      <w:jc w:val="center"/>
      <w:outlineLvl w:val="1"/>
    </w:pPr>
  </w:style>
  <w:style w:type="paragraph" w:styleId="Title">
    <w:name w:val="Title"/>
    <w:basedOn w:val="Normal"/>
    <w:qFormat/>
    <w:rsid w:val="00A573F4"/>
    <w:pPr>
      <w:spacing w:before="240" w:after="60"/>
      <w:jc w:val="left"/>
      <w:outlineLvl w:val="0"/>
    </w:pPr>
    <w:rPr>
      <w:b/>
      <w:kern w:val="28"/>
      <w:sz w:val="32"/>
    </w:rPr>
  </w:style>
  <w:style w:type="paragraph" w:customStyle="1" w:styleId="YReferences">
    <w:name w:val="YReferences"/>
    <w:basedOn w:val="Normal"/>
    <w:rsid w:val="00A573F4"/>
    <w:pPr>
      <w:spacing w:after="480"/>
      <w:ind w:left="1191" w:hanging="1191"/>
    </w:pPr>
  </w:style>
  <w:style w:type="paragraph" w:customStyle="1" w:styleId="ListBullet1">
    <w:name w:val="List Bullet 1"/>
    <w:basedOn w:val="Text1"/>
    <w:rsid w:val="00A573F4"/>
    <w:pPr>
      <w:numPr>
        <w:numId w:val="4"/>
      </w:numPr>
    </w:pPr>
  </w:style>
  <w:style w:type="paragraph" w:customStyle="1" w:styleId="ListDash">
    <w:name w:val="List Dash"/>
    <w:basedOn w:val="Normal"/>
    <w:rsid w:val="00A573F4"/>
    <w:pPr>
      <w:numPr>
        <w:numId w:val="7"/>
      </w:numPr>
    </w:pPr>
  </w:style>
  <w:style w:type="paragraph" w:customStyle="1" w:styleId="ListDash2">
    <w:name w:val="List Dash 2"/>
    <w:basedOn w:val="Text2"/>
    <w:rsid w:val="00A573F4"/>
    <w:pPr>
      <w:numPr>
        <w:numId w:val="8"/>
      </w:numPr>
      <w:tabs>
        <w:tab w:val="clear" w:pos="2160"/>
      </w:tabs>
    </w:pPr>
  </w:style>
  <w:style w:type="paragraph" w:customStyle="1" w:styleId="ListDash3">
    <w:name w:val="List Dash 3"/>
    <w:basedOn w:val="Text3"/>
    <w:rsid w:val="00A573F4"/>
    <w:pPr>
      <w:numPr>
        <w:numId w:val="9"/>
      </w:numPr>
      <w:tabs>
        <w:tab w:val="clear" w:pos="2302"/>
      </w:tabs>
    </w:pPr>
  </w:style>
  <w:style w:type="paragraph" w:customStyle="1" w:styleId="ListDash4">
    <w:name w:val="List Dash 4"/>
    <w:basedOn w:val="Text4"/>
    <w:rsid w:val="00A573F4"/>
    <w:pPr>
      <w:numPr>
        <w:numId w:val="10"/>
      </w:numPr>
    </w:pPr>
  </w:style>
  <w:style w:type="paragraph" w:customStyle="1" w:styleId="ListNumberLevel2">
    <w:name w:val="List Number (Level 2)"/>
    <w:basedOn w:val="Normal"/>
    <w:rsid w:val="00A573F4"/>
    <w:pPr>
      <w:numPr>
        <w:ilvl w:val="1"/>
        <w:numId w:val="11"/>
      </w:numPr>
    </w:pPr>
  </w:style>
  <w:style w:type="paragraph" w:customStyle="1" w:styleId="ListNumberLevel3">
    <w:name w:val="List Number (Level 3)"/>
    <w:basedOn w:val="Normal"/>
    <w:rsid w:val="00A573F4"/>
    <w:pPr>
      <w:numPr>
        <w:ilvl w:val="2"/>
        <w:numId w:val="11"/>
      </w:numPr>
    </w:pPr>
  </w:style>
  <w:style w:type="paragraph" w:customStyle="1" w:styleId="ListNumberLevel4">
    <w:name w:val="List Number (Level 4)"/>
    <w:basedOn w:val="Normal"/>
    <w:rsid w:val="00A573F4"/>
    <w:pPr>
      <w:numPr>
        <w:ilvl w:val="3"/>
        <w:numId w:val="11"/>
      </w:numPr>
    </w:pPr>
  </w:style>
  <w:style w:type="paragraph" w:customStyle="1" w:styleId="ListNumber1">
    <w:name w:val="List Number 1"/>
    <w:basedOn w:val="Text1"/>
    <w:rsid w:val="00A573F4"/>
    <w:pPr>
      <w:numPr>
        <w:numId w:val="12"/>
      </w:numPr>
    </w:pPr>
  </w:style>
  <w:style w:type="paragraph" w:customStyle="1" w:styleId="ListNumber1Level2">
    <w:name w:val="List Number 1 (Level 2)"/>
    <w:basedOn w:val="Text1"/>
    <w:rsid w:val="00A573F4"/>
    <w:pPr>
      <w:numPr>
        <w:ilvl w:val="1"/>
        <w:numId w:val="12"/>
      </w:numPr>
    </w:pPr>
  </w:style>
  <w:style w:type="paragraph" w:customStyle="1" w:styleId="ListNumber1Level3">
    <w:name w:val="List Number 1 (Level 3)"/>
    <w:basedOn w:val="Text1"/>
    <w:rsid w:val="00A573F4"/>
    <w:pPr>
      <w:numPr>
        <w:ilvl w:val="2"/>
        <w:numId w:val="12"/>
      </w:numPr>
    </w:pPr>
  </w:style>
  <w:style w:type="paragraph" w:customStyle="1" w:styleId="ListNumber1Level4">
    <w:name w:val="List Number 1 (Level 4)"/>
    <w:basedOn w:val="Text1"/>
    <w:rsid w:val="00A573F4"/>
    <w:pPr>
      <w:numPr>
        <w:ilvl w:val="3"/>
        <w:numId w:val="12"/>
      </w:numPr>
    </w:pPr>
  </w:style>
  <w:style w:type="paragraph" w:customStyle="1" w:styleId="ListNumber2Level2">
    <w:name w:val="List Number 2 (Level 2)"/>
    <w:basedOn w:val="Text2"/>
    <w:rsid w:val="00A573F4"/>
    <w:pPr>
      <w:numPr>
        <w:ilvl w:val="1"/>
        <w:numId w:val="13"/>
      </w:numPr>
      <w:tabs>
        <w:tab w:val="clear" w:pos="2160"/>
      </w:tabs>
    </w:pPr>
  </w:style>
  <w:style w:type="paragraph" w:customStyle="1" w:styleId="ListNumber2Level3">
    <w:name w:val="List Number 2 (Level 3)"/>
    <w:basedOn w:val="Text2"/>
    <w:rsid w:val="00A573F4"/>
    <w:pPr>
      <w:numPr>
        <w:ilvl w:val="2"/>
        <w:numId w:val="13"/>
      </w:numPr>
      <w:tabs>
        <w:tab w:val="clear" w:pos="2160"/>
      </w:tabs>
    </w:pPr>
  </w:style>
  <w:style w:type="paragraph" w:customStyle="1" w:styleId="ListNumber2Level4">
    <w:name w:val="List Number 2 (Level 4)"/>
    <w:basedOn w:val="Text2"/>
    <w:rsid w:val="00A573F4"/>
    <w:pPr>
      <w:numPr>
        <w:ilvl w:val="3"/>
        <w:numId w:val="13"/>
      </w:numPr>
      <w:tabs>
        <w:tab w:val="clear" w:pos="2160"/>
      </w:tabs>
    </w:pPr>
  </w:style>
  <w:style w:type="paragraph" w:customStyle="1" w:styleId="ListNumber3Level2">
    <w:name w:val="List Number 3 (Level 2)"/>
    <w:basedOn w:val="Text3"/>
    <w:rsid w:val="00A573F4"/>
    <w:pPr>
      <w:numPr>
        <w:ilvl w:val="1"/>
        <w:numId w:val="14"/>
      </w:numPr>
      <w:tabs>
        <w:tab w:val="clear" w:pos="2302"/>
      </w:tabs>
    </w:pPr>
  </w:style>
  <w:style w:type="paragraph" w:customStyle="1" w:styleId="ListNumber3Level3">
    <w:name w:val="List Number 3 (Level 3)"/>
    <w:basedOn w:val="Text3"/>
    <w:rsid w:val="00A573F4"/>
    <w:pPr>
      <w:numPr>
        <w:ilvl w:val="2"/>
        <w:numId w:val="14"/>
      </w:numPr>
      <w:tabs>
        <w:tab w:val="clear" w:pos="2302"/>
      </w:tabs>
    </w:pPr>
  </w:style>
  <w:style w:type="paragraph" w:customStyle="1" w:styleId="ListNumber3Level4">
    <w:name w:val="List Number 3 (Level 4)"/>
    <w:basedOn w:val="Text3"/>
    <w:rsid w:val="00A573F4"/>
    <w:pPr>
      <w:numPr>
        <w:ilvl w:val="3"/>
        <w:numId w:val="14"/>
      </w:numPr>
      <w:tabs>
        <w:tab w:val="clear" w:pos="2302"/>
      </w:tabs>
    </w:pPr>
  </w:style>
  <w:style w:type="paragraph" w:customStyle="1" w:styleId="ListNumber4Level2">
    <w:name w:val="List Number 4 (Level 2)"/>
    <w:basedOn w:val="Text4"/>
    <w:rsid w:val="00A573F4"/>
    <w:pPr>
      <w:numPr>
        <w:ilvl w:val="1"/>
        <w:numId w:val="15"/>
      </w:numPr>
    </w:pPr>
  </w:style>
  <w:style w:type="paragraph" w:customStyle="1" w:styleId="ListNumber4Level3">
    <w:name w:val="List Number 4 (Level 3)"/>
    <w:basedOn w:val="Text4"/>
    <w:rsid w:val="00A573F4"/>
    <w:pPr>
      <w:numPr>
        <w:ilvl w:val="2"/>
        <w:numId w:val="15"/>
      </w:numPr>
    </w:pPr>
  </w:style>
  <w:style w:type="paragraph" w:customStyle="1" w:styleId="ListNumber4Level4">
    <w:name w:val="List Number 4 (Level 4)"/>
    <w:basedOn w:val="Text4"/>
    <w:rsid w:val="00A573F4"/>
    <w:pPr>
      <w:numPr>
        <w:ilvl w:val="3"/>
        <w:numId w:val="15"/>
      </w:numPr>
    </w:pPr>
  </w:style>
  <w:style w:type="paragraph" w:customStyle="1" w:styleId="TOCHeading1">
    <w:name w:val="TOC Heading1"/>
    <w:basedOn w:val="Normal"/>
    <w:next w:val="Normal"/>
    <w:rsid w:val="00A573F4"/>
    <w:pPr>
      <w:keepNext/>
      <w:spacing w:before="240"/>
      <w:jc w:val="center"/>
    </w:pPr>
    <w:rPr>
      <w:b/>
    </w:rPr>
  </w:style>
  <w:style w:type="paragraph" w:customStyle="1" w:styleId="Article">
    <w:name w:val="Article"/>
    <w:basedOn w:val="Normal"/>
    <w:next w:val="Normal"/>
    <w:rsid w:val="00A573F4"/>
    <w:pPr>
      <w:numPr>
        <w:numId w:val="16"/>
      </w:numPr>
      <w:spacing w:before="240" w:after="60"/>
      <w:outlineLvl w:val="1"/>
    </w:pPr>
    <w:rPr>
      <w:rFonts w:eastAsia="Times"/>
    </w:rPr>
  </w:style>
  <w:style w:type="paragraph" w:customStyle="1" w:styleId="Disclaimer">
    <w:name w:val="Disclaimer"/>
    <w:basedOn w:val="Normal"/>
    <w:rsid w:val="00A573F4"/>
    <w:pPr>
      <w:keepLines/>
      <w:pBdr>
        <w:top w:val="single" w:sz="4" w:space="1" w:color="auto"/>
      </w:pBdr>
      <w:spacing w:before="480" w:after="0"/>
    </w:pPr>
    <w:rPr>
      <w:i/>
    </w:rPr>
  </w:style>
  <w:style w:type="paragraph" w:customStyle="1" w:styleId="NumPar2">
    <w:name w:val="NumPar2"/>
    <w:basedOn w:val="ListNumber"/>
    <w:rsid w:val="00A573F4"/>
    <w:pPr>
      <w:numPr>
        <w:numId w:val="21"/>
      </w:numPr>
      <w:spacing w:before="240" w:after="60"/>
    </w:pPr>
  </w:style>
  <w:style w:type="paragraph" w:customStyle="1" w:styleId="SectionTitle">
    <w:name w:val="SectionTitle"/>
    <w:basedOn w:val="Normal"/>
    <w:autoRedefine/>
    <w:rsid w:val="00A573F4"/>
    <w:pPr>
      <w:keepNext/>
      <w:pageBreakBefore/>
      <w:suppressAutoHyphens/>
      <w:spacing w:before="0" w:after="240"/>
      <w:jc w:val="center"/>
      <w:outlineLvl w:val="0"/>
    </w:pPr>
    <w:rPr>
      <w:rFonts w:eastAsia="Times"/>
      <w:b/>
      <w:sz w:val="26"/>
    </w:rPr>
  </w:style>
  <w:style w:type="paragraph" w:customStyle="1" w:styleId="ChapterTitle">
    <w:name w:val="ChapterTitle"/>
    <w:basedOn w:val="Title"/>
    <w:next w:val="Normal"/>
    <w:rsid w:val="00A573F4"/>
    <w:pPr>
      <w:keepNext/>
      <w:spacing w:before="0" w:after="480"/>
      <w:jc w:val="center"/>
    </w:pPr>
    <w:rPr>
      <w:rFonts w:ascii="Times New Roman" w:hAnsi="Times New Roman"/>
      <w:b w:val="0"/>
    </w:rPr>
  </w:style>
  <w:style w:type="character" w:styleId="Emphasis">
    <w:name w:val="Emphasis"/>
    <w:qFormat/>
    <w:rsid w:val="00A573F4"/>
    <w:rPr>
      <w:i/>
    </w:rPr>
  </w:style>
  <w:style w:type="character" w:styleId="FollowedHyperlink">
    <w:name w:val="FollowedHyperlink"/>
    <w:rsid w:val="00A573F4"/>
    <w:rPr>
      <w:color w:val="800080"/>
      <w:u w:val="single"/>
    </w:rPr>
  </w:style>
  <w:style w:type="character" w:styleId="Hyperlink">
    <w:name w:val="Hyperlink"/>
    <w:rsid w:val="00A573F4"/>
    <w:rPr>
      <w:color w:val="0000FF"/>
      <w:u w:val="single"/>
    </w:rPr>
  </w:style>
  <w:style w:type="character" w:styleId="LineNumber">
    <w:name w:val="line number"/>
    <w:basedOn w:val="DefaultParagraphFont"/>
    <w:rsid w:val="00A573F4"/>
  </w:style>
  <w:style w:type="character" w:styleId="Strong">
    <w:name w:val="Strong"/>
    <w:qFormat/>
    <w:rsid w:val="00A573F4"/>
    <w:rPr>
      <w:b/>
    </w:rPr>
  </w:style>
  <w:style w:type="paragraph" w:styleId="BalloonText">
    <w:name w:val="Balloon Text"/>
    <w:basedOn w:val="Normal"/>
    <w:semiHidden/>
    <w:rsid w:val="003A4D77"/>
    <w:rPr>
      <w:rFonts w:ascii="Tahoma" w:hAnsi="Tahoma" w:cs="Tahoma"/>
      <w:sz w:val="16"/>
      <w:szCs w:val="16"/>
    </w:rPr>
  </w:style>
  <w:style w:type="paragraph" w:customStyle="1" w:styleId="body">
    <w:name w:val="body"/>
    <w:basedOn w:val="Normal"/>
    <w:rsid w:val="00940B41"/>
    <w:pPr>
      <w:spacing w:before="0" w:after="0"/>
      <w:jc w:val="left"/>
    </w:pPr>
    <w:rPr>
      <w:rFonts w:ascii="Times" w:hAnsi="Times"/>
      <w:noProof/>
      <w:color w:val="000000"/>
      <w:sz w:val="24"/>
      <w:lang w:val="en-US" w:eastAsia="fr-BE"/>
    </w:rPr>
  </w:style>
  <w:style w:type="paragraph" w:customStyle="1" w:styleId="Paragraph-titre">
    <w:name w:val="Paragraph-titre"/>
    <w:basedOn w:val="Normal"/>
    <w:rsid w:val="00C01BDA"/>
    <w:pPr>
      <w:spacing w:before="0" w:after="0"/>
      <w:jc w:val="center"/>
    </w:pPr>
    <w:rPr>
      <w:rFonts w:ascii="Times" w:hAnsi="Times"/>
      <w:b/>
      <w:noProof/>
      <w:color w:val="000000"/>
      <w:sz w:val="24"/>
      <w:u w:val="single"/>
      <w:lang w:val="en-US" w:eastAsia="fr-BE"/>
    </w:rPr>
  </w:style>
  <w:style w:type="character" w:styleId="CommentReference">
    <w:name w:val="annotation reference"/>
    <w:semiHidden/>
    <w:rsid w:val="00EC397F"/>
    <w:rPr>
      <w:sz w:val="16"/>
      <w:szCs w:val="16"/>
    </w:rPr>
  </w:style>
  <w:style w:type="paragraph" w:styleId="CommentText">
    <w:name w:val="annotation text"/>
    <w:basedOn w:val="Normal"/>
    <w:semiHidden/>
    <w:rsid w:val="00EC397F"/>
    <w:rPr>
      <w:sz w:val="20"/>
    </w:rPr>
  </w:style>
  <w:style w:type="paragraph" w:styleId="CommentSubject">
    <w:name w:val="annotation subject"/>
    <w:basedOn w:val="CommentText"/>
    <w:next w:val="CommentText"/>
    <w:semiHidden/>
    <w:rsid w:val="00EC397F"/>
    <w:rPr>
      <w:b/>
      <w:bCs/>
    </w:rPr>
  </w:style>
  <w:style w:type="character" w:customStyle="1" w:styleId="FootnoteTextChar">
    <w:name w:val="Footnote Text Char"/>
    <w:link w:val="FootnoteText"/>
    <w:uiPriority w:val="99"/>
    <w:semiHidden/>
    <w:rsid w:val="00320EFE"/>
    <w:rPr>
      <w:rFonts w:ascii="Arial" w:hAnsi="Arial"/>
      <w:lang w:val="fr-FR" w:eastAsia="fr-FR"/>
    </w:rPr>
  </w:style>
  <w:style w:type="paragraph" w:styleId="ListParagraph">
    <w:name w:val="List Paragraph"/>
    <w:basedOn w:val="Normal"/>
    <w:uiPriority w:val="34"/>
    <w:qFormat/>
    <w:rsid w:val="002C126F"/>
    <w:pPr>
      <w:ind w:left="720"/>
      <w:contextualSpacing/>
    </w:pPr>
  </w:style>
  <w:style w:type="table" w:customStyle="1" w:styleId="GridTable6Colorful-Accent11">
    <w:name w:val="Grid Table 6 Colorful - Accent 11"/>
    <w:basedOn w:val="TableNormal"/>
    <w:uiPriority w:val="51"/>
    <w:rsid w:val="005D3D7C"/>
    <w:rPr>
      <w:rFonts w:ascii="Calibri" w:eastAsia="Calibri" w:hAnsi="Calibri"/>
      <w:color w:val="365F91"/>
      <w:sz w:val="24"/>
      <w:szCs w:val="24"/>
      <w:lang w:val="de-DE"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Body0">
    <w:name w:val="Body"/>
    <w:rsid w:val="003D22E6"/>
    <w:pPr>
      <w:pBdr>
        <w:top w:val="nil"/>
        <w:left w:val="nil"/>
        <w:bottom w:val="nil"/>
        <w:right w:val="nil"/>
        <w:between w:val="nil"/>
        <w:bar w:val="nil"/>
      </w:pBdr>
      <w:spacing w:before="120" w:after="120"/>
      <w:jc w:val="both"/>
    </w:pPr>
    <w:rPr>
      <w:rFonts w:ascii="Arial" w:eastAsia="Arial Unicode MS" w:hAnsi="Arial" w:cs="Arial Unicode MS"/>
      <w:color w:val="000000"/>
      <w:sz w:val="22"/>
      <w:szCs w:val="22"/>
      <w:bdr w:val="nil"/>
    </w:rPr>
  </w:style>
  <w:style w:type="paragraph" w:styleId="Revision">
    <w:name w:val="Revision"/>
    <w:hidden/>
    <w:uiPriority w:val="99"/>
    <w:semiHidden/>
    <w:rsid w:val="00042C22"/>
    <w:rPr>
      <w:rFonts w:ascii="Arial" w:hAnsi="Arial"/>
      <w:sz w:val="22"/>
    </w:rPr>
  </w:style>
  <w:style w:type="paragraph" w:customStyle="1" w:styleId="paragraph">
    <w:name w:val="paragraph"/>
    <w:basedOn w:val="Normal"/>
    <w:rsid w:val="00D31CC8"/>
    <w:pPr>
      <w:spacing w:before="100" w:beforeAutospacing="1" w:after="100" w:afterAutospacing="1"/>
      <w:jc w:val="left"/>
    </w:pPr>
    <w:rPr>
      <w:rFonts w:ascii="Times New Roman" w:hAnsi="Times New Roman"/>
      <w:sz w:val="24"/>
      <w:szCs w:val="24"/>
      <w:lang w:val="en-GB" w:eastAsia="en-GB"/>
    </w:rPr>
  </w:style>
  <w:style w:type="character" w:customStyle="1" w:styleId="normaltextrun">
    <w:name w:val="normaltextrun"/>
    <w:basedOn w:val="DefaultParagraphFont"/>
    <w:rsid w:val="00D31CC8"/>
  </w:style>
  <w:style w:type="table" w:customStyle="1" w:styleId="TableGrid1">
    <w:name w:val="Table Grid1"/>
    <w:basedOn w:val="TableNormal"/>
    <w:next w:val="TableGrid"/>
    <w:uiPriority w:val="39"/>
    <w:rsid w:val="00DE157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451327">
      <w:bodyDiv w:val="1"/>
      <w:marLeft w:val="0"/>
      <w:marRight w:val="0"/>
      <w:marTop w:val="0"/>
      <w:marBottom w:val="0"/>
      <w:divBdr>
        <w:top w:val="none" w:sz="0" w:space="0" w:color="auto"/>
        <w:left w:val="none" w:sz="0" w:space="0" w:color="auto"/>
        <w:bottom w:val="none" w:sz="0" w:space="0" w:color="auto"/>
        <w:right w:val="none" w:sz="0" w:space="0" w:color="auto"/>
      </w:divBdr>
    </w:div>
    <w:div w:id="947542234">
      <w:bodyDiv w:val="1"/>
      <w:marLeft w:val="0"/>
      <w:marRight w:val="0"/>
      <w:marTop w:val="0"/>
      <w:marBottom w:val="0"/>
      <w:divBdr>
        <w:top w:val="none" w:sz="0" w:space="0" w:color="auto"/>
        <w:left w:val="none" w:sz="0" w:space="0" w:color="auto"/>
        <w:bottom w:val="none" w:sz="0" w:space="0" w:color="auto"/>
        <w:right w:val="none" w:sz="0" w:space="0" w:color="auto"/>
      </w:divBdr>
      <w:divsChild>
        <w:div w:id="103774561">
          <w:marLeft w:val="0"/>
          <w:marRight w:val="0"/>
          <w:marTop w:val="0"/>
          <w:marBottom w:val="0"/>
          <w:divBdr>
            <w:top w:val="none" w:sz="0" w:space="0" w:color="auto"/>
            <w:left w:val="none" w:sz="0" w:space="0" w:color="auto"/>
            <w:bottom w:val="none" w:sz="0" w:space="0" w:color="auto"/>
            <w:right w:val="none" w:sz="0" w:space="0" w:color="auto"/>
          </w:divBdr>
        </w:div>
        <w:div w:id="105006246">
          <w:marLeft w:val="0"/>
          <w:marRight w:val="0"/>
          <w:marTop w:val="0"/>
          <w:marBottom w:val="0"/>
          <w:divBdr>
            <w:top w:val="none" w:sz="0" w:space="0" w:color="auto"/>
            <w:left w:val="none" w:sz="0" w:space="0" w:color="auto"/>
            <w:bottom w:val="none" w:sz="0" w:space="0" w:color="auto"/>
            <w:right w:val="none" w:sz="0" w:space="0" w:color="auto"/>
          </w:divBdr>
        </w:div>
        <w:div w:id="665785263">
          <w:marLeft w:val="0"/>
          <w:marRight w:val="0"/>
          <w:marTop w:val="0"/>
          <w:marBottom w:val="0"/>
          <w:divBdr>
            <w:top w:val="none" w:sz="0" w:space="0" w:color="auto"/>
            <w:left w:val="none" w:sz="0" w:space="0" w:color="auto"/>
            <w:bottom w:val="none" w:sz="0" w:space="0" w:color="auto"/>
            <w:right w:val="none" w:sz="0" w:space="0" w:color="auto"/>
          </w:divBdr>
        </w:div>
        <w:div w:id="977803733">
          <w:marLeft w:val="0"/>
          <w:marRight w:val="0"/>
          <w:marTop w:val="0"/>
          <w:marBottom w:val="0"/>
          <w:divBdr>
            <w:top w:val="none" w:sz="0" w:space="0" w:color="auto"/>
            <w:left w:val="none" w:sz="0" w:space="0" w:color="auto"/>
            <w:bottom w:val="none" w:sz="0" w:space="0" w:color="auto"/>
            <w:right w:val="none" w:sz="0" w:space="0" w:color="auto"/>
          </w:divBdr>
        </w:div>
      </w:divsChild>
    </w:div>
    <w:div w:id="1988045208">
      <w:bodyDiv w:val="1"/>
      <w:marLeft w:val="0"/>
      <w:marRight w:val="0"/>
      <w:marTop w:val="0"/>
      <w:marBottom w:val="0"/>
      <w:divBdr>
        <w:top w:val="none" w:sz="0" w:space="0" w:color="auto"/>
        <w:left w:val="none" w:sz="0" w:space="0" w:color="auto"/>
        <w:bottom w:val="none" w:sz="0" w:space="0" w:color="auto"/>
        <w:right w:val="none" w:sz="0" w:space="0" w:color="auto"/>
      </w:divBdr>
    </w:div>
    <w:div w:id="2104761394">
      <w:bodyDiv w:val="1"/>
      <w:marLeft w:val="0"/>
      <w:marRight w:val="0"/>
      <w:marTop w:val="0"/>
      <w:marBottom w:val="0"/>
      <w:divBdr>
        <w:top w:val="none" w:sz="0" w:space="0" w:color="auto"/>
        <w:left w:val="none" w:sz="0" w:space="0" w:color="auto"/>
        <w:bottom w:val="none" w:sz="0" w:space="0" w:color="auto"/>
        <w:right w:val="none" w:sz="0" w:space="0" w:color="auto"/>
      </w:divBdr>
      <w:divsChild>
        <w:div w:id="643394337">
          <w:marLeft w:val="0"/>
          <w:marRight w:val="0"/>
          <w:marTop w:val="0"/>
          <w:marBottom w:val="0"/>
          <w:divBdr>
            <w:top w:val="none" w:sz="0" w:space="0" w:color="auto"/>
            <w:left w:val="none" w:sz="0" w:space="0" w:color="auto"/>
            <w:bottom w:val="none" w:sz="0" w:space="0" w:color="auto"/>
            <w:right w:val="none" w:sz="0" w:space="0" w:color="auto"/>
          </w:divBdr>
          <w:divsChild>
            <w:div w:id="463698563">
              <w:marLeft w:val="2355"/>
              <w:marRight w:val="75"/>
              <w:marTop w:val="0"/>
              <w:marBottom w:val="0"/>
              <w:divBdr>
                <w:top w:val="none" w:sz="0" w:space="0" w:color="auto"/>
                <w:left w:val="none" w:sz="0" w:space="0" w:color="auto"/>
                <w:bottom w:val="none" w:sz="0" w:space="0" w:color="auto"/>
                <w:right w:val="none" w:sz="0" w:space="0" w:color="auto"/>
              </w:divBdr>
              <w:divsChild>
                <w:div w:id="10844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CC6CD-B073-452D-B3E2-21A31F09E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6813</Words>
  <Characters>35623</Characters>
  <Application>Microsoft Office Word</Application>
  <DocSecurity>0</DocSecurity>
  <Lines>296</Lines>
  <Paragraphs>84</Paragraphs>
  <ScaleCrop>false</ScaleCrop>
  <HeadingPairs>
    <vt:vector size="6" baseType="variant">
      <vt:variant>
        <vt:lpstr>Title</vt:lpstr>
      </vt:variant>
      <vt:variant>
        <vt:i4>1</vt:i4>
      </vt:variant>
      <vt:variant>
        <vt:lpstr>Název</vt:lpstr>
      </vt:variant>
      <vt:variant>
        <vt:i4>1</vt:i4>
      </vt:variant>
      <vt:variant>
        <vt:lpstr>Titre</vt:lpstr>
      </vt:variant>
      <vt:variant>
        <vt:i4>1</vt:i4>
      </vt:variant>
    </vt:vector>
  </HeadingPairs>
  <TitlesOfParts>
    <vt:vector size="3" baseType="lpstr">
      <vt:lpstr/>
      <vt:lpstr/>
      <vt:lpstr/>
    </vt:vector>
  </TitlesOfParts>
  <Company>European Schools</Company>
  <LinksUpToDate>false</LinksUpToDate>
  <CharactersWithSpaces>42352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Jacqueline.Guillick</dc:creator>
  <cp:lastModifiedBy>PIRON Ariane (OSG)</cp:lastModifiedBy>
  <cp:revision>6</cp:revision>
  <cp:lastPrinted>2019-09-27T07:52:00Z</cp:lastPrinted>
  <dcterms:created xsi:type="dcterms:W3CDTF">2019-11-18T09:25:00Z</dcterms:created>
  <dcterms:modified xsi:type="dcterms:W3CDTF">2019-11-19T15:46:00Z</dcterms:modified>
</cp:coreProperties>
</file>