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4860"/>
        <w:gridCol w:w="4609"/>
      </w:tblGrid>
      <w:tr w:rsidR="00B46666" w:rsidRPr="001E1CDB" w14:paraId="5F2F1362" w14:textId="77777777" w:rsidTr="150B7711">
        <w:trPr>
          <w:trHeight w:val="1440"/>
        </w:trPr>
        <w:tc>
          <w:tcPr>
            <w:tcW w:w="4860" w:type="dxa"/>
            <w:tcBorders>
              <w:top w:val="nil"/>
              <w:left w:val="nil"/>
              <w:bottom w:val="nil"/>
              <w:right w:val="nil"/>
            </w:tcBorders>
          </w:tcPr>
          <w:p w14:paraId="0B3177D2" w14:textId="77777777" w:rsidR="00B46666" w:rsidRPr="001E1CDB" w:rsidRDefault="45724402" w:rsidP="00A742DB">
            <w:pPr>
              <w:rPr>
                <w:noProof/>
                <w:sz w:val="20"/>
                <w:lang w:val="en-GB"/>
              </w:rPr>
            </w:pPr>
            <w:r>
              <w:rPr>
                <w:noProof/>
                <w:lang w:val="en-US"/>
              </w:rPr>
              <w:drawing>
                <wp:inline distT="0" distB="0" distL="0" distR="0" wp14:anchorId="67B0E6D5" wp14:editId="08946521">
                  <wp:extent cx="2628900" cy="895350"/>
                  <wp:effectExtent l="0" t="0" r="0" b="0"/>
                  <wp:docPr id="88113816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11">
                            <a:extLst>
                              <a:ext uri="{28A0092B-C50C-407E-A947-70E740481C1C}">
                                <a14:useLocalDpi xmlns:a14="http://schemas.microsoft.com/office/drawing/2010/main" val="0"/>
                              </a:ext>
                            </a:extLst>
                          </a:blip>
                          <a:stretch>
                            <a:fillRect/>
                          </a:stretch>
                        </pic:blipFill>
                        <pic:spPr>
                          <a:xfrm>
                            <a:off x="0" y="0"/>
                            <a:ext cx="2628900" cy="895350"/>
                          </a:xfrm>
                          <a:prstGeom prst="rect">
                            <a:avLst/>
                          </a:prstGeom>
                        </pic:spPr>
                      </pic:pic>
                    </a:graphicData>
                  </a:graphic>
                </wp:inline>
              </w:drawing>
            </w:r>
          </w:p>
        </w:tc>
        <w:tc>
          <w:tcPr>
            <w:tcW w:w="4609" w:type="dxa"/>
            <w:tcBorders>
              <w:top w:val="nil"/>
              <w:left w:val="nil"/>
              <w:bottom w:val="nil"/>
              <w:right w:val="nil"/>
            </w:tcBorders>
          </w:tcPr>
          <w:p w14:paraId="03CE7AD9" w14:textId="77777777" w:rsidR="00B46666" w:rsidRPr="001E1CDB" w:rsidRDefault="00B46666" w:rsidP="00A742DB">
            <w:pPr>
              <w:pStyle w:val="ZCom"/>
              <w:ind w:left="300"/>
              <w:rPr>
                <w:lang w:val="en-GB"/>
              </w:rPr>
            </w:pPr>
          </w:p>
          <w:p w14:paraId="234B9C38" w14:textId="77777777" w:rsidR="00B46666" w:rsidRDefault="00B46666" w:rsidP="00A742DB">
            <w:pPr>
              <w:pStyle w:val="ZCom"/>
              <w:rPr>
                <w:color w:val="5B9BD5"/>
                <w:sz w:val="20"/>
                <w:lang w:val="en-GB"/>
              </w:rPr>
            </w:pPr>
            <w:r w:rsidRPr="001E1CDB">
              <w:rPr>
                <w:b/>
                <w:color w:val="233E91"/>
                <w:sz w:val="20"/>
                <w:lang w:val="en-GB"/>
              </w:rPr>
              <w:t>Schola Europaea</w:t>
            </w:r>
            <w:r w:rsidRPr="001E1CDB">
              <w:rPr>
                <w:lang w:val="en-GB"/>
              </w:rPr>
              <w:t xml:space="preserve"> / </w:t>
            </w:r>
            <w:r w:rsidRPr="001E1CDB">
              <w:rPr>
                <w:color w:val="5B9BD5"/>
                <w:sz w:val="20"/>
                <w:lang w:val="en-GB"/>
              </w:rPr>
              <w:t xml:space="preserve">Office of the Secretary </w:t>
            </w:r>
            <w:r>
              <w:rPr>
                <w:color w:val="5B9BD5"/>
                <w:sz w:val="20"/>
                <w:lang w:val="en-GB"/>
              </w:rPr>
              <w:t xml:space="preserve">General </w:t>
            </w:r>
          </w:p>
          <w:p w14:paraId="26B4CB77" w14:textId="77777777" w:rsidR="00B46666" w:rsidRDefault="00B46666" w:rsidP="00A742DB">
            <w:pPr>
              <w:rPr>
                <w:color w:val="5B9BD5"/>
                <w:sz w:val="20"/>
                <w:lang w:val="en-GB"/>
              </w:rPr>
            </w:pPr>
          </w:p>
          <w:p w14:paraId="00EE53C6" w14:textId="77777777" w:rsidR="00B46666" w:rsidRPr="00EA4366" w:rsidRDefault="00B46666" w:rsidP="00A742DB">
            <w:pPr>
              <w:pStyle w:val="ZDGName"/>
              <w:jc w:val="left"/>
              <w:rPr>
                <w:color w:val="5B9BD5"/>
                <w:sz w:val="20"/>
              </w:rPr>
            </w:pPr>
            <w:r w:rsidRPr="00EA4366">
              <w:rPr>
                <w:color w:val="5B9BD5"/>
                <w:sz w:val="20"/>
              </w:rPr>
              <w:t>Pedagogical Development Unit</w:t>
            </w:r>
          </w:p>
          <w:p w14:paraId="5210879A" w14:textId="77777777" w:rsidR="00B46666" w:rsidRPr="001E1CDB" w:rsidRDefault="00B46666" w:rsidP="00A742DB">
            <w:pPr>
              <w:rPr>
                <w:lang w:val="en-GB"/>
              </w:rPr>
            </w:pPr>
          </w:p>
        </w:tc>
      </w:tr>
    </w:tbl>
    <w:p w14:paraId="2C07863F" w14:textId="2A935A4E" w:rsidR="00F14D59" w:rsidRPr="00775CEE" w:rsidRDefault="00F14D59" w:rsidP="0013658B">
      <w:pPr>
        <w:pStyle w:val="References"/>
        <w:tabs>
          <w:tab w:val="left" w:pos="425"/>
        </w:tabs>
        <w:jc w:val="left"/>
        <w:rPr>
          <w:rFonts w:cs="Arial"/>
          <w:szCs w:val="22"/>
          <w:lang w:val="en-US"/>
        </w:rPr>
      </w:pPr>
      <w:r w:rsidRPr="00775CEE">
        <w:rPr>
          <w:rFonts w:cs="Arial"/>
          <w:szCs w:val="22"/>
          <w:lang w:val="en-US"/>
        </w:rPr>
        <w:t xml:space="preserve">Ref.: </w:t>
      </w:r>
      <w:r w:rsidR="005022C4" w:rsidRPr="00775CEE">
        <w:rPr>
          <w:rFonts w:cs="Arial"/>
          <w:szCs w:val="22"/>
          <w:lang w:val="en-US"/>
        </w:rPr>
        <w:t>2018-09-D-35-en-</w:t>
      </w:r>
      <w:r w:rsidR="000012F7">
        <w:rPr>
          <w:rFonts w:cs="Arial"/>
          <w:szCs w:val="22"/>
          <w:lang w:val="en-US"/>
        </w:rPr>
        <w:t>7</w:t>
      </w:r>
    </w:p>
    <w:p w14:paraId="37B5EB17" w14:textId="77777777" w:rsidR="00F14D59" w:rsidRPr="00775CEE" w:rsidRDefault="00F14D59" w:rsidP="0013658B">
      <w:pPr>
        <w:pStyle w:val="References"/>
        <w:tabs>
          <w:tab w:val="left" w:pos="425"/>
        </w:tabs>
        <w:jc w:val="left"/>
        <w:rPr>
          <w:rFonts w:cs="Arial"/>
          <w:szCs w:val="22"/>
          <w:lang w:val="en-US"/>
        </w:rPr>
      </w:pPr>
      <w:r w:rsidRPr="00775CEE">
        <w:rPr>
          <w:rFonts w:cs="Arial"/>
          <w:szCs w:val="22"/>
          <w:lang w:val="en-US"/>
        </w:rPr>
        <w:t>Original: EN</w:t>
      </w:r>
    </w:p>
    <w:p w14:paraId="5908A0C7" w14:textId="77777777" w:rsidR="00F14D59" w:rsidRPr="00775CEE" w:rsidRDefault="00F14D59" w:rsidP="0013658B">
      <w:pPr>
        <w:pStyle w:val="References"/>
        <w:tabs>
          <w:tab w:val="left" w:pos="425"/>
        </w:tabs>
        <w:jc w:val="left"/>
        <w:rPr>
          <w:rFonts w:cs="Arial"/>
          <w:szCs w:val="22"/>
          <w:lang w:val="en-US"/>
        </w:rPr>
      </w:pPr>
    </w:p>
    <w:p w14:paraId="3B0CE0D0" w14:textId="71FC1B81" w:rsidR="001C76A4" w:rsidRPr="00775CEE" w:rsidRDefault="00E54BD5" w:rsidP="0013658B">
      <w:pPr>
        <w:pBdr>
          <w:bottom w:val="single" w:sz="4" w:space="1" w:color="auto"/>
        </w:pBdr>
        <w:spacing w:before="3000" w:after="120" w:line="240" w:lineRule="auto"/>
        <w:rPr>
          <w:rFonts w:ascii="Arial" w:hAnsi="Arial" w:cs="Arial"/>
          <w:sz w:val="40"/>
          <w:szCs w:val="40"/>
          <w:lang w:val="en-US"/>
        </w:rPr>
      </w:pPr>
      <w:r w:rsidRPr="00775CEE">
        <w:rPr>
          <w:rFonts w:ascii="Arial" w:eastAsia="Times New Roman" w:hAnsi="Arial" w:cs="Arial"/>
          <w:b/>
          <w:bCs/>
          <w:color w:val="003399"/>
          <w:kern w:val="28"/>
          <w:sz w:val="40"/>
          <w:szCs w:val="40"/>
          <w:lang w:val="en-US" w:eastAsia="fr-FR"/>
        </w:rPr>
        <w:t xml:space="preserve">Roles and </w:t>
      </w:r>
      <w:r w:rsidR="000012F7">
        <w:rPr>
          <w:rFonts w:ascii="Arial" w:eastAsia="Times New Roman" w:hAnsi="Arial" w:cs="Arial"/>
          <w:b/>
          <w:bCs/>
          <w:color w:val="003399"/>
          <w:kern w:val="28"/>
          <w:sz w:val="40"/>
          <w:szCs w:val="40"/>
          <w:lang w:val="en-US" w:eastAsia="fr-FR"/>
        </w:rPr>
        <w:t>D</w:t>
      </w:r>
      <w:r w:rsidRPr="00775CEE">
        <w:rPr>
          <w:rFonts w:ascii="Arial" w:eastAsia="Times New Roman" w:hAnsi="Arial" w:cs="Arial"/>
          <w:b/>
          <w:bCs/>
          <w:color w:val="003399"/>
          <w:kern w:val="28"/>
          <w:sz w:val="40"/>
          <w:szCs w:val="40"/>
          <w:lang w:val="en-US" w:eastAsia="fr-FR"/>
        </w:rPr>
        <w:t>uties of the European School’s Inspectors</w:t>
      </w:r>
    </w:p>
    <w:p w14:paraId="78196254" w14:textId="03F3AD08" w:rsidR="00EB6B24" w:rsidRPr="00775CEE" w:rsidRDefault="00634836" w:rsidP="00D301BB">
      <w:pPr>
        <w:spacing w:after="1200"/>
        <w:rPr>
          <w:rFonts w:ascii="Arial" w:eastAsia="Times" w:hAnsi="Arial" w:cs="Arial"/>
          <w:b/>
          <w:color w:val="5B9BD5" w:themeColor="accent5"/>
          <w:sz w:val="28"/>
          <w:szCs w:val="28"/>
          <w:lang w:val="en-US" w:eastAsia="fr-FR"/>
        </w:rPr>
      </w:pPr>
      <w:r>
        <w:rPr>
          <w:rFonts w:ascii="Arial" w:eastAsia="Times" w:hAnsi="Arial" w:cs="Arial"/>
          <w:b/>
          <w:color w:val="5B9BD5" w:themeColor="accent5"/>
          <w:sz w:val="28"/>
          <w:szCs w:val="28"/>
          <w:lang w:val="en-US" w:eastAsia="fr-FR"/>
        </w:rPr>
        <w:t>B</w:t>
      </w:r>
      <w:r w:rsidR="000012F7">
        <w:rPr>
          <w:rFonts w:ascii="Arial" w:eastAsia="Times" w:hAnsi="Arial" w:cs="Arial"/>
          <w:b/>
          <w:color w:val="5B9BD5" w:themeColor="accent5"/>
          <w:sz w:val="28"/>
          <w:szCs w:val="28"/>
          <w:lang w:val="en-US" w:eastAsia="fr-FR"/>
        </w:rPr>
        <w:t>oard of Governors</w:t>
      </w:r>
    </w:p>
    <w:p w14:paraId="00DE1765" w14:textId="166DDACF" w:rsidR="001C76A4" w:rsidRPr="00775CEE" w:rsidRDefault="006E2375" w:rsidP="00D301BB">
      <w:pPr>
        <w:spacing w:after="720"/>
        <w:rPr>
          <w:rFonts w:ascii="Arial" w:eastAsia="Times" w:hAnsi="Arial" w:cs="Arial"/>
          <w:b/>
          <w:bCs/>
          <w:color w:val="5B9BD5" w:themeColor="accent5"/>
          <w:sz w:val="28"/>
          <w:szCs w:val="28"/>
          <w:lang w:val="en-US" w:eastAsia="fr-BE"/>
        </w:rPr>
      </w:pPr>
      <w:r w:rsidRPr="00775CEE">
        <w:rPr>
          <w:rFonts w:ascii="Arial" w:eastAsia="Times" w:hAnsi="Arial" w:cs="Arial"/>
          <w:b/>
          <w:bCs/>
          <w:color w:val="5B9BD5" w:themeColor="accent5"/>
          <w:sz w:val="28"/>
          <w:szCs w:val="28"/>
          <w:lang w:val="en-US" w:eastAsia="fr-BE"/>
        </w:rPr>
        <w:t xml:space="preserve">Meeting </w:t>
      </w:r>
      <w:r w:rsidR="00EB6B24" w:rsidRPr="00775CEE">
        <w:rPr>
          <w:rFonts w:ascii="Arial" w:eastAsia="Times" w:hAnsi="Arial" w:cs="Arial"/>
          <w:b/>
          <w:bCs/>
          <w:color w:val="5B9BD5" w:themeColor="accent5"/>
          <w:sz w:val="28"/>
          <w:szCs w:val="28"/>
          <w:lang w:val="en-US" w:eastAsia="fr-BE"/>
        </w:rPr>
        <w:t xml:space="preserve">on </w:t>
      </w:r>
      <w:r w:rsidR="00634836">
        <w:rPr>
          <w:rFonts w:ascii="Arial" w:eastAsia="Times" w:hAnsi="Arial" w:cs="Arial"/>
          <w:b/>
          <w:bCs/>
          <w:color w:val="5B9BD5" w:themeColor="accent5"/>
          <w:sz w:val="28"/>
          <w:szCs w:val="28"/>
          <w:lang w:val="en-US" w:eastAsia="fr-BE"/>
        </w:rPr>
        <w:t>1</w:t>
      </w:r>
      <w:r w:rsidR="000012F7">
        <w:rPr>
          <w:rFonts w:ascii="Arial" w:eastAsia="Times" w:hAnsi="Arial" w:cs="Arial"/>
          <w:b/>
          <w:bCs/>
          <w:color w:val="5B9BD5" w:themeColor="accent5"/>
          <w:sz w:val="28"/>
          <w:szCs w:val="28"/>
          <w:lang w:val="en-US" w:eastAsia="fr-BE"/>
        </w:rPr>
        <w:t>5</w:t>
      </w:r>
      <w:r w:rsidR="00634836">
        <w:rPr>
          <w:rFonts w:ascii="Arial" w:eastAsia="Times" w:hAnsi="Arial" w:cs="Arial"/>
          <w:b/>
          <w:bCs/>
          <w:color w:val="5B9BD5" w:themeColor="accent5"/>
          <w:sz w:val="28"/>
          <w:szCs w:val="28"/>
          <w:lang w:val="en-US" w:eastAsia="fr-BE"/>
        </w:rPr>
        <w:t xml:space="preserve"> </w:t>
      </w:r>
      <w:r w:rsidR="000012F7">
        <w:rPr>
          <w:rFonts w:ascii="Arial" w:eastAsia="Times" w:hAnsi="Arial" w:cs="Arial"/>
          <w:b/>
          <w:bCs/>
          <w:color w:val="5B9BD5" w:themeColor="accent5"/>
          <w:sz w:val="28"/>
          <w:szCs w:val="28"/>
          <w:lang w:val="en-US" w:eastAsia="fr-BE"/>
        </w:rPr>
        <w:t>to</w:t>
      </w:r>
      <w:r w:rsidR="00634836">
        <w:rPr>
          <w:rFonts w:ascii="Arial" w:eastAsia="Times" w:hAnsi="Arial" w:cs="Arial"/>
          <w:b/>
          <w:bCs/>
          <w:color w:val="5B9BD5" w:themeColor="accent5"/>
          <w:sz w:val="28"/>
          <w:szCs w:val="28"/>
          <w:lang w:val="en-US" w:eastAsia="fr-BE"/>
        </w:rPr>
        <w:t xml:space="preserve"> 1</w:t>
      </w:r>
      <w:r w:rsidR="000012F7">
        <w:rPr>
          <w:rFonts w:ascii="Arial" w:eastAsia="Times" w:hAnsi="Arial" w:cs="Arial"/>
          <w:b/>
          <w:bCs/>
          <w:color w:val="5B9BD5" w:themeColor="accent5"/>
          <w:sz w:val="28"/>
          <w:szCs w:val="28"/>
          <w:lang w:val="en-US" w:eastAsia="fr-BE"/>
        </w:rPr>
        <w:t>7</w:t>
      </w:r>
      <w:r w:rsidR="00634836">
        <w:rPr>
          <w:rFonts w:ascii="Arial" w:eastAsia="Times" w:hAnsi="Arial" w:cs="Arial"/>
          <w:b/>
          <w:bCs/>
          <w:color w:val="5B9BD5" w:themeColor="accent5"/>
          <w:sz w:val="28"/>
          <w:szCs w:val="28"/>
          <w:lang w:val="en-US" w:eastAsia="fr-BE"/>
        </w:rPr>
        <w:t xml:space="preserve"> </w:t>
      </w:r>
      <w:r w:rsidR="000012F7">
        <w:rPr>
          <w:rFonts w:ascii="Arial" w:eastAsia="Times" w:hAnsi="Arial" w:cs="Arial"/>
          <w:b/>
          <w:bCs/>
          <w:color w:val="5B9BD5" w:themeColor="accent5"/>
          <w:sz w:val="28"/>
          <w:szCs w:val="28"/>
          <w:lang w:val="en-US" w:eastAsia="fr-BE"/>
        </w:rPr>
        <w:t>April</w:t>
      </w:r>
      <w:r w:rsidR="00E0620C">
        <w:rPr>
          <w:rFonts w:ascii="Arial" w:eastAsia="Times" w:hAnsi="Arial" w:cs="Arial"/>
          <w:b/>
          <w:bCs/>
          <w:color w:val="5B9BD5" w:themeColor="accent5"/>
          <w:sz w:val="28"/>
          <w:szCs w:val="28"/>
          <w:lang w:val="en-US" w:eastAsia="fr-BE"/>
        </w:rPr>
        <w:t xml:space="preserve"> 2020 </w:t>
      </w:r>
    </w:p>
    <w:p w14:paraId="6334404D" w14:textId="77777777" w:rsidR="00EC7A16" w:rsidRPr="00775CEE" w:rsidRDefault="00EC7A16" w:rsidP="0013658B">
      <w:pPr>
        <w:tabs>
          <w:tab w:val="left" w:pos="425"/>
        </w:tabs>
        <w:spacing w:line="260" w:lineRule="exact"/>
        <w:rPr>
          <w:rFonts w:ascii="Arial" w:hAnsi="Arial" w:cs="Arial"/>
          <w:b/>
          <w:lang w:val="en-US"/>
        </w:rPr>
      </w:pPr>
      <w:r w:rsidRPr="00775CEE">
        <w:rPr>
          <w:rFonts w:ascii="Arial" w:hAnsi="Arial" w:cs="Arial"/>
          <w:b/>
          <w:lang w:val="en-US"/>
        </w:rPr>
        <w:br w:type="page"/>
      </w:r>
    </w:p>
    <w:p w14:paraId="6693B62B" w14:textId="77777777" w:rsidR="00844E48" w:rsidRPr="00775CEE" w:rsidRDefault="00844E48" w:rsidP="0013658B">
      <w:pPr>
        <w:tabs>
          <w:tab w:val="left" w:pos="425"/>
        </w:tabs>
        <w:spacing w:after="0" w:line="260" w:lineRule="exact"/>
        <w:rPr>
          <w:rFonts w:ascii="Arial" w:eastAsia="Times New Roman" w:hAnsi="Arial" w:cs="Arial"/>
          <w:b/>
          <w:color w:val="000000" w:themeColor="text1"/>
          <w:lang w:val="en-US" w:eastAsia="nl-NL"/>
        </w:rPr>
      </w:pPr>
    </w:p>
    <w:p w14:paraId="4BC08003" w14:textId="77777777" w:rsidR="005C098B" w:rsidRPr="00BD702D" w:rsidRDefault="005C098B" w:rsidP="0013658B">
      <w:pPr>
        <w:tabs>
          <w:tab w:val="left" w:pos="425"/>
        </w:tabs>
        <w:spacing w:after="0" w:line="260" w:lineRule="exact"/>
        <w:rPr>
          <w:rFonts w:ascii="Arial" w:hAnsi="Arial" w:cs="Arial"/>
          <w:b/>
          <w:color w:val="FF0000"/>
          <w:lang w:val="en-US"/>
        </w:rPr>
      </w:pPr>
      <w:r w:rsidRPr="00775CEE">
        <w:rPr>
          <w:rFonts w:ascii="Arial" w:hAnsi="Arial" w:cs="Arial"/>
          <w:b/>
          <w:lang w:val="en-US"/>
        </w:rPr>
        <w:t>Content table</w:t>
      </w:r>
      <w:r w:rsidR="00BD702D">
        <w:rPr>
          <w:rFonts w:ascii="Arial" w:hAnsi="Arial" w:cs="Arial"/>
          <w:b/>
          <w:lang w:val="en-US"/>
        </w:rPr>
        <w:t xml:space="preserve"> </w:t>
      </w:r>
    </w:p>
    <w:p w14:paraId="32FBDE9D" w14:textId="77777777" w:rsidR="00A8082F" w:rsidRPr="00775CEE" w:rsidRDefault="00A8082F" w:rsidP="0013658B">
      <w:pPr>
        <w:tabs>
          <w:tab w:val="left" w:pos="425"/>
        </w:tabs>
        <w:spacing w:after="0" w:line="260" w:lineRule="exact"/>
        <w:rPr>
          <w:rFonts w:ascii="Arial" w:hAnsi="Arial" w:cs="Arial"/>
          <w:b/>
          <w:lang w:val="en-US"/>
        </w:rPr>
      </w:pPr>
    </w:p>
    <w:p w14:paraId="0397F99E" w14:textId="77777777" w:rsidR="00EC7A16" w:rsidRPr="00775CEE" w:rsidRDefault="00EC7A16" w:rsidP="0013658B">
      <w:pPr>
        <w:tabs>
          <w:tab w:val="left" w:pos="425"/>
        </w:tabs>
        <w:spacing w:after="0" w:line="260" w:lineRule="exact"/>
        <w:rPr>
          <w:rFonts w:ascii="Arial" w:hAnsi="Arial" w:cs="Arial"/>
          <w:b/>
          <w:lang w:val="en-US"/>
        </w:rPr>
      </w:pPr>
    </w:p>
    <w:p w14:paraId="784FC7EF" w14:textId="77777777" w:rsidR="008052FE" w:rsidRDefault="00A07815">
      <w:pPr>
        <w:pStyle w:val="TOC1"/>
        <w:rPr>
          <w:rFonts w:asciiTheme="minorHAnsi" w:eastAsiaTheme="minorEastAsia" w:hAnsiTheme="minorHAnsi" w:cstheme="minorBidi"/>
          <w:lang w:eastAsia="en-US"/>
        </w:rPr>
      </w:pPr>
      <w:r w:rsidRPr="00775CEE">
        <w:rPr>
          <w:noProof w:val="0"/>
        </w:rPr>
        <w:fldChar w:fldCharType="begin"/>
      </w:r>
      <w:r w:rsidRPr="00775CEE">
        <w:rPr>
          <w:noProof w:val="0"/>
        </w:rPr>
        <w:instrText xml:space="preserve"> TOC \o "1-3" \h \z \u </w:instrText>
      </w:r>
      <w:r w:rsidRPr="00775CEE">
        <w:rPr>
          <w:noProof w:val="0"/>
        </w:rPr>
        <w:fldChar w:fldCharType="separate"/>
      </w:r>
      <w:hyperlink w:anchor="_Toc32331554" w:history="1">
        <w:r w:rsidR="008052FE" w:rsidRPr="00047853">
          <w:rPr>
            <w:rStyle w:val="Hyperlink"/>
          </w:rPr>
          <w:t>1.</w:t>
        </w:r>
        <w:r w:rsidR="008052FE">
          <w:rPr>
            <w:rFonts w:asciiTheme="minorHAnsi" w:eastAsiaTheme="minorEastAsia" w:hAnsiTheme="minorHAnsi" w:cstheme="minorBidi"/>
            <w:lang w:eastAsia="en-US"/>
          </w:rPr>
          <w:tab/>
        </w:r>
        <w:r w:rsidR="008052FE" w:rsidRPr="00047853">
          <w:rPr>
            <w:rStyle w:val="Hyperlink"/>
          </w:rPr>
          <w:t>Mandate of the Working Group Roles and Duties of Inspectors</w:t>
        </w:r>
        <w:r w:rsidR="008052FE">
          <w:rPr>
            <w:webHidden/>
          </w:rPr>
          <w:tab/>
        </w:r>
        <w:r w:rsidR="008052FE">
          <w:rPr>
            <w:webHidden/>
          </w:rPr>
          <w:fldChar w:fldCharType="begin"/>
        </w:r>
        <w:r w:rsidR="008052FE">
          <w:rPr>
            <w:webHidden/>
          </w:rPr>
          <w:instrText xml:space="preserve"> PAGEREF _Toc32331554 \h </w:instrText>
        </w:r>
        <w:r w:rsidR="008052FE">
          <w:rPr>
            <w:webHidden/>
          </w:rPr>
        </w:r>
        <w:r w:rsidR="008052FE">
          <w:rPr>
            <w:webHidden/>
          </w:rPr>
          <w:fldChar w:fldCharType="separate"/>
        </w:r>
        <w:r w:rsidR="008052FE">
          <w:rPr>
            <w:webHidden/>
          </w:rPr>
          <w:t>3</w:t>
        </w:r>
        <w:r w:rsidR="008052FE">
          <w:rPr>
            <w:webHidden/>
          </w:rPr>
          <w:fldChar w:fldCharType="end"/>
        </w:r>
      </w:hyperlink>
    </w:p>
    <w:p w14:paraId="27B61C1A" w14:textId="77777777" w:rsidR="008052FE" w:rsidRDefault="00420AA0">
      <w:pPr>
        <w:pStyle w:val="TOC1"/>
        <w:rPr>
          <w:rFonts w:asciiTheme="minorHAnsi" w:eastAsiaTheme="minorEastAsia" w:hAnsiTheme="minorHAnsi" w:cstheme="minorBidi"/>
          <w:lang w:eastAsia="en-US"/>
        </w:rPr>
      </w:pPr>
      <w:hyperlink w:anchor="_Toc32331555" w:history="1">
        <w:r w:rsidR="008052FE" w:rsidRPr="00047853">
          <w:rPr>
            <w:rStyle w:val="Hyperlink"/>
          </w:rPr>
          <w:t>2.</w:t>
        </w:r>
        <w:r w:rsidR="008052FE">
          <w:rPr>
            <w:rFonts w:asciiTheme="minorHAnsi" w:eastAsiaTheme="minorEastAsia" w:hAnsiTheme="minorHAnsi" w:cstheme="minorBidi"/>
            <w:lang w:eastAsia="en-US"/>
          </w:rPr>
          <w:tab/>
        </w:r>
        <w:r w:rsidR="008052FE" w:rsidRPr="00047853">
          <w:rPr>
            <w:rStyle w:val="Hyperlink"/>
          </w:rPr>
          <w:t>Tasks of the Working Group</w:t>
        </w:r>
        <w:r w:rsidR="008052FE">
          <w:rPr>
            <w:webHidden/>
          </w:rPr>
          <w:tab/>
        </w:r>
        <w:r w:rsidR="008052FE">
          <w:rPr>
            <w:webHidden/>
          </w:rPr>
          <w:fldChar w:fldCharType="begin"/>
        </w:r>
        <w:r w:rsidR="008052FE">
          <w:rPr>
            <w:webHidden/>
          </w:rPr>
          <w:instrText xml:space="preserve"> PAGEREF _Toc32331555 \h </w:instrText>
        </w:r>
        <w:r w:rsidR="008052FE">
          <w:rPr>
            <w:webHidden/>
          </w:rPr>
        </w:r>
        <w:r w:rsidR="008052FE">
          <w:rPr>
            <w:webHidden/>
          </w:rPr>
          <w:fldChar w:fldCharType="separate"/>
        </w:r>
        <w:r w:rsidR="008052FE">
          <w:rPr>
            <w:webHidden/>
          </w:rPr>
          <w:t>3</w:t>
        </w:r>
        <w:r w:rsidR="008052FE">
          <w:rPr>
            <w:webHidden/>
          </w:rPr>
          <w:fldChar w:fldCharType="end"/>
        </w:r>
      </w:hyperlink>
    </w:p>
    <w:p w14:paraId="1060EA17" w14:textId="77777777" w:rsidR="008052FE" w:rsidRDefault="00420AA0">
      <w:pPr>
        <w:pStyle w:val="TOC1"/>
        <w:rPr>
          <w:rFonts w:asciiTheme="minorHAnsi" w:eastAsiaTheme="minorEastAsia" w:hAnsiTheme="minorHAnsi" w:cstheme="minorBidi"/>
          <w:lang w:eastAsia="en-US"/>
        </w:rPr>
      </w:pPr>
      <w:hyperlink w:anchor="_Toc32331556" w:history="1">
        <w:r w:rsidR="008052FE" w:rsidRPr="00047853">
          <w:rPr>
            <w:rStyle w:val="Hyperlink"/>
          </w:rPr>
          <w:t>3.</w:t>
        </w:r>
        <w:r w:rsidR="008052FE">
          <w:rPr>
            <w:rFonts w:asciiTheme="minorHAnsi" w:eastAsiaTheme="minorEastAsia" w:hAnsiTheme="minorHAnsi" w:cstheme="minorBidi"/>
            <w:lang w:eastAsia="en-US"/>
          </w:rPr>
          <w:tab/>
        </w:r>
        <w:r w:rsidR="008052FE" w:rsidRPr="00047853">
          <w:rPr>
            <w:rStyle w:val="Hyperlink"/>
          </w:rPr>
          <w:t>Existing documents</w:t>
        </w:r>
        <w:r w:rsidR="008052FE">
          <w:rPr>
            <w:webHidden/>
          </w:rPr>
          <w:tab/>
        </w:r>
        <w:r w:rsidR="008052FE">
          <w:rPr>
            <w:webHidden/>
          </w:rPr>
          <w:fldChar w:fldCharType="begin"/>
        </w:r>
        <w:r w:rsidR="008052FE">
          <w:rPr>
            <w:webHidden/>
          </w:rPr>
          <w:instrText xml:space="preserve"> PAGEREF _Toc32331556 \h </w:instrText>
        </w:r>
        <w:r w:rsidR="008052FE">
          <w:rPr>
            <w:webHidden/>
          </w:rPr>
        </w:r>
        <w:r w:rsidR="008052FE">
          <w:rPr>
            <w:webHidden/>
          </w:rPr>
          <w:fldChar w:fldCharType="separate"/>
        </w:r>
        <w:r w:rsidR="008052FE">
          <w:rPr>
            <w:webHidden/>
          </w:rPr>
          <w:t>4</w:t>
        </w:r>
        <w:r w:rsidR="008052FE">
          <w:rPr>
            <w:webHidden/>
          </w:rPr>
          <w:fldChar w:fldCharType="end"/>
        </w:r>
      </w:hyperlink>
    </w:p>
    <w:p w14:paraId="71012342" w14:textId="77777777" w:rsidR="008052FE" w:rsidRDefault="00420AA0">
      <w:pPr>
        <w:pStyle w:val="TOC1"/>
        <w:rPr>
          <w:rFonts w:asciiTheme="minorHAnsi" w:eastAsiaTheme="minorEastAsia" w:hAnsiTheme="minorHAnsi" w:cstheme="minorBidi"/>
          <w:lang w:eastAsia="en-US"/>
        </w:rPr>
      </w:pPr>
      <w:hyperlink w:anchor="_Toc32331557" w:history="1">
        <w:r w:rsidR="008052FE" w:rsidRPr="00047853">
          <w:rPr>
            <w:rStyle w:val="Hyperlink"/>
          </w:rPr>
          <w:t>4.</w:t>
        </w:r>
        <w:r w:rsidR="008052FE">
          <w:rPr>
            <w:rFonts w:asciiTheme="minorHAnsi" w:eastAsiaTheme="minorEastAsia" w:hAnsiTheme="minorHAnsi" w:cstheme="minorBidi"/>
            <w:lang w:eastAsia="en-US"/>
          </w:rPr>
          <w:tab/>
        </w:r>
        <w:r w:rsidR="008052FE" w:rsidRPr="00047853">
          <w:rPr>
            <w:rStyle w:val="Hyperlink"/>
          </w:rPr>
          <w:t>Towards a sustainable approach for the Functions, Organisation and Conditions of work of inspectors</w:t>
        </w:r>
        <w:r w:rsidR="008052FE">
          <w:rPr>
            <w:webHidden/>
          </w:rPr>
          <w:tab/>
        </w:r>
        <w:r w:rsidR="008052FE">
          <w:rPr>
            <w:webHidden/>
          </w:rPr>
          <w:fldChar w:fldCharType="begin"/>
        </w:r>
        <w:r w:rsidR="008052FE">
          <w:rPr>
            <w:webHidden/>
          </w:rPr>
          <w:instrText xml:space="preserve"> PAGEREF _Toc32331557 \h </w:instrText>
        </w:r>
        <w:r w:rsidR="008052FE">
          <w:rPr>
            <w:webHidden/>
          </w:rPr>
        </w:r>
        <w:r w:rsidR="008052FE">
          <w:rPr>
            <w:webHidden/>
          </w:rPr>
          <w:fldChar w:fldCharType="separate"/>
        </w:r>
        <w:r w:rsidR="008052FE">
          <w:rPr>
            <w:webHidden/>
          </w:rPr>
          <w:t>5</w:t>
        </w:r>
        <w:r w:rsidR="008052FE">
          <w:rPr>
            <w:webHidden/>
          </w:rPr>
          <w:fldChar w:fldCharType="end"/>
        </w:r>
      </w:hyperlink>
    </w:p>
    <w:p w14:paraId="53B28FF0" w14:textId="77777777" w:rsidR="008052FE" w:rsidRDefault="00420AA0">
      <w:pPr>
        <w:pStyle w:val="TOC1"/>
        <w:rPr>
          <w:rFonts w:asciiTheme="minorHAnsi" w:eastAsiaTheme="minorEastAsia" w:hAnsiTheme="minorHAnsi" w:cstheme="minorBidi"/>
          <w:lang w:eastAsia="en-US"/>
        </w:rPr>
      </w:pPr>
      <w:hyperlink w:anchor="_Toc32331558" w:history="1">
        <w:r w:rsidR="008052FE" w:rsidRPr="00047853">
          <w:rPr>
            <w:rStyle w:val="Hyperlink"/>
          </w:rPr>
          <w:t>5.</w:t>
        </w:r>
        <w:r w:rsidR="008052FE">
          <w:rPr>
            <w:rFonts w:asciiTheme="minorHAnsi" w:eastAsiaTheme="minorEastAsia" w:hAnsiTheme="minorHAnsi" w:cstheme="minorBidi"/>
            <w:lang w:eastAsia="en-US"/>
          </w:rPr>
          <w:tab/>
        </w:r>
        <w:r w:rsidR="008052FE" w:rsidRPr="00047853">
          <w:rPr>
            <w:rStyle w:val="Hyperlink"/>
          </w:rPr>
          <w:t>Implications</w:t>
        </w:r>
        <w:r w:rsidR="008052FE">
          <w:rPr>
            <w:webHidden/>
          </w:rPr>
          <w:tab/>
        </w:r>
        <w:r w:rsidR="008052FE">
          <w:rPr>
            <w:webHidden/>
          </w:rPr>
          <w:fldChar w:fldCharType="begin"/>
        </w:r>
        <w:r w:rsidR="008052FE">
          <w:rPr>
            <w:webHidden/>
          </w:rPr>
          <w:instrText xml:space="preserve"> PAGEREF _Toc32331558 \h </w:instrText>
        </w:r>
        <w:r w:rsidR="008052FE">
          <w:rPr>
            <w:webHidden/>
          </w:rPr>
        </w:r>
        <w:r w:rsidR="008052FE">
          <w:rPr>
            <w:webHidden/>
          </w:rPr>
          <w:fldChar w:fldCharType="separate"/>
        </w:r>
        <w:r w:rsidR="008052FE">
          <w:rPr>
            <w:webHidden/>
          </w:rPr>
          <w:t>8</w:t>
        </w:r>
        <w:r w:rsidR="008052FE">
          <w:rPr>
            <w:webHidden/>
          </w:rPr>
          <w:fldChar w:fldCharType="end"/>
        </w:r>
      </w:hyperlink>
    </w:p>
    <w:p w14:paraId="0448D8DC" w14:textId="77777777" w:rsidR="008052FE" w:rsidRDefault="00420AA0">
      <w:pPr>
        <w:pStyle w:val="TOC1"/>
        <w:rPr>
          <w:rFonts w:asciiTheme="minorHAnsi" w:eastAsiaTheme="minorEastAsia" w:hAnsiTheme="minorHAnsi" w:cstheme="minorBidi"/>
          <w:lang w:eastAsia="en-US"/>
        </w:rPr>
      </w:pPr>
      <w:hyperlink w:anchor="_Toc32331559" w:history="1">
        <w:r w:rsidR="008052FE" w:rsidRPr="00047853">
          <w:rPr>
            <w:rStyle w:val="Hyperlink"/>
          </w:rPr>
          <w:t>6.</w:t>
        </w:r>
        <w:r w:rsidR="008052FE">
          <w:rPr>
            <w:rFonts w:asciiTheme="minorHAnsi" w:eastAsiaTheme="minorEastAsia" w:hAnsiTheme="minorHAnsi" w:cstheme="minorBidi"/>
            <w:lang w:eastAsia="en-US"/>
          </w:rPr>
          <w:tab/>
        </w:r>
        <w:r w:rsidR="008052FE" w:rsidRPr="00047853">
          <w:rPr>
            <w:rStyle w:val="Hyperlink"/>
          </w:rPr>
          <w:t>Summary on the proposals and the follow up</w:t>
        </w:r>
        <w:r w:rsidR="008052FE">
          <w:rPr>
            <w:webHidden/>
          </w:rPr>
          <w:tab/>
        </w:r>
        <w:r w:rsidR="008052FE">
          <w:rPr>
            <w:webHidden/>
          </w:rPr>
          <w:fldChar w:fldCharType="begin"/>
        </w:r>
        <w:r w:rsidR="008052FE">
          <w:rPr>
            <w:webHidden/>
          </w:rPr>
          <w:instrText xml:space="preserve"> PAGEREF _Toc32331559 \h </w:instrText>
        </w:r>
        <w:r w:rsidR="008052FE">
          <w:rPr>
            <w:webHidden/>
          </w:rPr>
        </w:r>
        <w:r w:rsidR="008052FE">
          <w:rPr>
            <w:webHidden/>
          </w:rPr>
          <w:fldChar w:fldCharType="separate"/>
        </w:r>
        <w:r w:rsidR="008052FE">
          <w:rPr>
            <w:webHidden/>
          </w:rPr>
          <w:t>10</w:t>
        </w:r>
        <w:r w:rsidR="008052FE">
          <w:rPr>
            <w:webHidden/>
          </w:rPr>
          <w:fldChar w:fldCharType="end"/>
        </w:r>
      </w:hyperlink>
    </w:p>
    <w:p w14:paraId="79B42E42" w14:textId="77777777" w:rsidR="008052FE" w:rsidRDefault="00420AA0">
      <w:pPr>
        <w:pStyle w:val="TOC1"/>
        <w:rPr>
          <w:rFonts w:asciiTheme="minorHAnsi" w:eastAsiaTheme="minorEastAsia" w:hAnsiTheme="minorHAnsi" w:cstheme="minorBidi"/>
          <w:lang w:eastAsia="en-US"/>
        </w:rPr>
      </w:pPr>
      <w:hyperlink w:anchor="_Toc32331560" w:history="1">
        <w:r w:rsidR="008052FE" w:rsidRPr="00047853">
          <w:rPr>
            <w:rStyle w:val="Hyperlink"/>
          </w:rPr>
          <w:t>7.</w:t>
        </w:r>
        <w:r w:rsidR="008052FE">
          <w:rPr>
            <w:rFonts w:asciiTheme="minorHAnsi" w:eastAsiaTheme="minorEastAsia" w:hAnsiTheme="minorHAnsi" w:cstheme="minorBidi"/>
            <w:lang w:eastAsia="en-US"/>
          </w:rPr>
          <w:tab/>
        </w:r>
        <w:r w:rsidR="008052FE" w:rsidRPr="00047853">
          <w:rPr>
            <w:rStyle w:val="Hyperlink"/>
          </w:rPr>
          <w:t>Recommendation</w:t>
        </w:r>
        <w:r w:rsidR="008052FE">
          <w:rPr>
            <w:webHidden/>
          </w:rPr>
          <w:tab/>
        </w:r>
        <w:r w:rsidR="008052FE">
          <w:rPr>
            <w:webHidden/>
          </w:rPr>
          <w:fldChar w:fldCharType="begin"/>
        </w:r>
        <w:r w:rsidR="008052FE">
          <w:rPr>
            <w:webHidden/>
          </w:rPr>
          <w:instrText xml:space="preserve"> PAGEREF _Toc32331560 \h </w:instrText>
        </w:r>
        <w:r w:rsidR="008052FE">
          <w:rPr>
            <w:webHidden/>
          </w:rPr>
        </w:r>
        <w:r w:rsidR="008052FE">
          <w:rPr>
            <w:webHidden/>
          </w:rPr>
          <w:fldChar w:fldCharType="separate"/>
        </w:r>
        <w:r w:rsidR="008052FE">
          <w:rPr>
            <w:webHidden/>
          </w:rPr>
          <w:t>13</w:t>
        </w:r>
        <w:r w:rsidR="008052FE">
          <w:rPr>
            <w:webHidden/>
          </w:rPr>
          <w:fldChar w:fldCharType="end"/>
        </w:r>
      </w:hyperlink>
    </w:p>
    <w:p w14:paraId="4DABD812" w14:textId="2EFFB9D6" w:rsidR="008052FE" w:rsidRDefault="00420AA0" w:rsidP="00CE56BB">
      <w:pPr>
        <w:pStyle w:val="TOC1"/>
        <w:rPr>
          <w:rFonts w:asciiTheme="minorHAnsi" w:eastAsiaTheme="minorEastAsia" w:hAnsiTheme="minorHAnsi" w:cstheme="minorBidi"/>
          <w:lang w:eastAsia="en-US"/>
        </w:rPr>
      </w:pPr>
      <w:hyperlink w:anchor="_Toc32331561" w:history="1">
        <w:r w:rsidR="008052FE" w:rsidRPr="00047853">
          <w:rPr>
            <w:rStyle w:val="Hyperlink"/>
          </w:rPr>
          <w:t>8.</w:t>
        </w:r>
        <w:r w:rsidR="008052FE">
          <w:rPr>
            <w:rFonts w:asciiTheme="minorHAnsi" w:eastAsiaTheme="minorEastAsia" w:hAnsiTheme="minorHAnsi" w:cstheme="minorBidi"/>
            <w:lang w:eastAsia="en-US"/>
          </w:rPr>
          <w:tab/>
        </w:r>
        <w:r w:rsidR="008052FE" w:rsidRPr="00047853">
          <w:rPr>
            <w:rStyle w:val="Hyperlink"/>
          </w:rPr>
          <w:t>Proposals</w:t>
        </w:r>
        <w:r w:rsidR="008052FE">
          <w:rPr>
            <w:webHidden/>
          </w:rPr>
          <w:tab/>
        </w:r>
        <w:r w:rsidR="008052FE">
          <w:rPr>
            <w:webHidden/>
          </w:rPr>
          <w:fldChar w:fldCharType="begin"/>
        </w:r>
        <w:r w:rsidR="008052FE">
          <w:rPr>
            <w:webHidden/>
          </w:rPr>
          <w:instrText xml:space="preserve"> PAGEREF _Toc32331561 \h </w:instrText>
        </w:r>
        <w:r w:rsidR="008052FE">
          <w:rPr>
            <w:webHidden/>
          </w:rPr>
        </w:r>
        <w:r w:rsidR="008052FE">
          <w:rPr>
            <w:webHidden/>
          </w:rPr>
          <w:fldChar w:fldCharType="separate"/>
        </w:r>
        <w:r w:rsidR="008052FE">
          <w:rPr>
            <w:webHidden/>
          </w:rPr>
          <w:t>13</w:t>
        </w:r>
        <w:r w:rsidR="008052FE">
          <w:rPr>
            <w:webHidden/>
          </w:rPr>
          <w:fldChar w:fldCharType="end"/>
        </w:r>
      </w:hyperlink>
    </w:p>
    <w:p w14:paraId="548D0AF9" w14:textId="77777777" w:rsidR="005C098B" w:rsidRPr="00775CEE" w:rsidRDefault="00A07815" w:rsidP="0013658B">
      <w:pPr>
        <w:tabs>
          <w:tab w:val="left" w:pos="425"/>
        </w:tabs>
        <w:spacing w:after="0" w:line="260" w:lineRule="exact"/>
        <w:rPr>
          <w:rFonts w:ascii="Arial" w:hAnsi="Arial" w:cs="Arial"/>
          <w:lang w:val="en-US"/>
        </w:rPr>
      </w:pPr>
      <w:r w:rsidRPr="00775CEE">
        <w:rPr>
          <w:rFonts w:ascii="Arial" w:hAnsi="Arial" w:cs="Arial"/>
          <w:lang w:val="en-US"/>
        </w:rPr>
        <w:fldChar w:fldCharType="end"/>
      </w:r>
    </w:p>
    <w:p w14:paraId="41EAC388" w14:textId="77777777" w:rsidR="00844E48" w:rsidRPr="00775CEE" w:rsidRDefault="00844E48" w:rsidP="0013658B">
      <w:pPr>
        <w:tabs>
          <w:tab w:val="left" w:pos="425"/>
        </w:tabs>
        <w:spacing w:after="0" w:line="260" w:lineRule="exact"/>
        <w:rPr>
          <w:rFonts w:ascii="Arial" w:hAnsi="Arial" w:cs="Arial"/>
          <w:lang w:val="en-US"/>
        </w:rPr>
      </w:pPr>
    </w:p>
    <w:p w14:paraId="665C0069" w14:textId="77777777" w:rsidR="00844E48" w:rsidRPr="00775CEE" w:rsidRDefault="00844E48" w:rsidP="0013658B">
      <w:pPr>
        <w:tabs>
          <w:tab w:val="left" w:pos="425"/>
        </w:tabs>
        <w:spacing w:after="0" w:line="260" w:lineRule="exact"/>
        <w:rPr>
          <w:rFonts w:ascii="Arial" w:hAnsi="Arial" w:cs="Arial"/>
          <w:lang w:val="en-US"/>
        </w:rPr>
      </w:pPr>
    </w:p>
    <w:p w14:paraId="7288AB56" w14:textId="77777777" w:rsidR="00844E48" w:rsidRPr="00775CEE" w:rsidRDefault="00844E48" w:rsidP="0013658B">
      <w:pPr>
        <w:tabs>
          <w:tab w:val="left" w:pos="425"/>
        </w:tabs>
        <w:spacing w:after="0" w:line="260" w:lineRule="exact"/>
        <w:rPr>
          <w:rFonts w:ascii="Arial" w:hAnsi="Arial" w:cs="Arial"/>
          <w:lang w:val="en-US"/>
        </w:rPr>
      </w:pPr>
    </w:p>
    <w:p w14:paraId="0021F15D" w14:textId="77777777" w:rsidR="005C098B" w:rsidRPr="00775CEE" w:rsidRDefault="005C098B" w:rsidP="0013658B">
      <w:pPr>
        <w:tabs>
          <w:tab w:val="left" w:pos="425"/>
        </w:tabs>
        <w:spacing w:after="0" w:line="260" w:lineRule="exact"/>
        <w:rPr>
          <w:rFonts w:ascii="Arial" w:hAnsi="Arial" w:cs="Arial"/>
          <w:lang w:val="en-US"/>
        </w:rPr>
      </w:pPr>
    </w:p>
    <w:p w14:paraId="31353EA6" w14:textId="2389011D" w:rsidR="005C098B" w:rsidRPr="00775CEE" w:rsidRDefault="005C098B" w:rsidP="0013658B">
      <w:pPr>
        <w:tabs>
          <w:tab w:val="left" w:pos="425"/>
        </w:tabs>
        <w:spacing w:line="260" w:lineRule="exact"/>
        <w:rPr>
          <w:rFonts w:ascii="Arial" w:hAnsi="Arial" w:cs="Arial"/>
          <w:lang w:val="en-US"/>
        </w:rPr>
      </w:pPr>
    </w:p>
    <w:p w14:paraId="62B1332E" w14:textId="77777777" w:rsidR="005C098B" w:rsidRPr="00775CEE" w:rsidRDefault="005C098B" w:rsidP="00DB4023">
      <w:pPr>
        <w:pStyle w:val="Heading1"/>
        <w:numPr>
          <w:ilvl w:val="0"/>
          <w:numId w:val="19"/>
        </w:numPr>
        <w:tabs>
          <w:tab w:val="left" w:pos="425"/>
        </w:tabs>
        <w:ind w:left="425" w:hanging="425"/>
        <w:jc w:val="both"/>
        <w:rPr>
          <w:rFonts w:ascii="Arial" w:hAnsi="Arial" w:cs="Arial"/>
          <w:color w:val="auto"/>
          <w:sz w:val="22"/>
          <w:szCs w:val="22"/>
          <w:lang w:val="en-US"/>
        </w:rPr>
      </w:pPr>
      <w:bookmarkStart w:id="0" w:name="_Toc32331554"/>
      <w:r w:rsidRPr="00775CEE">
        <w:rPr>
          <w:rFonts w:ascii="Arial" w:hAnsi="Arial" w:cs="Arial"/>
          <w:color w:val="auto"/>
          <w:sz w:val="22"/>
          <w:szCs w:val="22"/>
          <w:lang w:val="en-US"/>
        </w:rPr>
        <w:t xml:space="preserve">Mandate of the Working Group Roles and </w:t>
      </w:r>
      <w:r w:rsidR="005E6BB5" w:rsidRPr="00775CEE">
        <w:rPr>
          <w:rFonts w:ascii="Arial" w:hAnsi="Arial" w:cs="Arial"/>
          <w:color w:val="auto"/>
          <w:sz w:val="22"/>
          <w:szCs w:val="22"/>
          <w:lang w:val="en-US"/>
        </w:rPr>
        <w:t>Duties</w:t>
      </w:r>
      <w:r w:rsidRPr="00775CEE">
        <w:rPr>
          <w:rFonts w:ascii="Arial" w:hAnsi="Arial" w:cs="Arial"/>
          <w:color w:val="auto"/>
          <w:sz w:val="22"/>
          <w:szCs w:val="22"/>
          <w:lang w:val="en-US"/>
        </w:rPr>
        <w:t xml:space="preserve"> of Inspectors</w:t>
      </w:r>
      <w:bookmarkEnd w:id="0"/>
    </w:p>
    <w:p w14:paraId="430561DF" w14:textId="77777777" w:rsidR="005C098B" w:rsidRPr="00775CEE" w:rsidRDefault="005C098B" w:rsidP="00DB4023">
      <w:pPr>
        <w:pStyle w:val="ListParagraph"/>
        <w:tabs>
          <w:tab w:val="left" w:pos="425"/>
        </w:tabs>
        <w:spacing w:after="0" w:line="260" w:lineRule="exact"/>
        <w:ind w:left="705"/>
        <w:jc w:val="both"/>
        <w:rPr>
          <w:rFonts w:ascii="Arial" w:hAnsi="Arial" w:cs="Arial"/>
          <w:b/>
          <w:lang w:val="en-US"/>
        </w:rPr>
      </w:pPr>
    </w:p>
    <w:p w14:paraId="40889302" w14:textId="77777777" w:rsidR="007559E8" w:rsidRPr="00775CEE" w:rsidRDefault="007559E8" w:rsidP="00DB4023">
      <w:pPr>
        <w:tabs>
          <w:tab w:val="left" w:pos="425"/>
        </w:tabs>
        <w:autoSpaceDE w:val="0"/>
        <w:autoSpaceDN w:val="0"/>
        <w:adjustRightInd w:val="0"/>
        <w:spacing w:after="0" w:line="260" w:lineRule="exact"/>
        <w:jc w:val="both"/>
        <w:rPr>
          <w:rFonts w:ascii="Arial" w:hAnsi="Arial" w:cs="Arial"/>
          <w:lang w:val="en-US"/>
        </w:rPr>
      </w:pPr>
      <w:r w:rsidRPr="00775CEE">
        <w:rPr>
          <w:rFonts w:ascii="Arial" w:hAnsi="Arial" w:cs="Arial"/>
          <w:lang w:val="en-US"/>
        </w:rPr>
        <w:t xml:space="preserve">In December 2016, the Board of Governors endorsed the Joint Board of Inspectors’ proposal to set up a working group to review the Inspectors’ general functions and their workload and to return to concepts such as the possibility of outsourcing support for evaluation to other Inspectors, for the purposes of evaluation of locally recruited teachers, whilst also taking account of the legal aspect of that possibility.  </w:t>
      </w:r>
    </w:p>
    <w:p w14:paraId="527C9C40" w14:textId="77777777" w:rsidR="007559E8" w:rsidRPr="00775CEE" w:rsidRDefault="007559E8" w:rsidP="00DB4023">
      <w:pPr>
        <w:tabs>
          <w:tab w:val="left" w:pos="425"/>
        </w:tabs>
        <w:autoSpaceDE w:val="0"/>
        <w:autoSpaceDN w:val="0"/>
        <w:adjustRightInd w:val="0"/>
        <w:spacing w:after="0" w:line="260" w:lineRule="exact"/>
        <w:ind w:left="705"/>
        <w:jc w:val="both"/>
        <w:rPr>
          <w:rFonts w:ascii="Arial" w:hAnsi="Arial" w:cs="Arial"/>
          <w:lang w:val="en-US"/>
        </w:rPr>
      </w:pPr>
    </w:p>
    <w:p w14:paraId="11832C01" w14:textId="77777777" w:rsidR="007559E8" w:rsidRPr="00775CEE" w:rsidRDefault="007559E8" w:rsidP="00DB4023">
      <w:pPr>
        <w:tabs>
          <w:tab w:val="left" w:pos="425"/>
        </w:tabs>
        <w:autoSpaceDE w:val="0"/>
        <w:autoSpaceDN w:val="0"/>
        <w:adjustRightInd w:val="0"/>
        <w:spacing w:after="0" w:line="260" w:lineRule="exact"/>
        <w:jc w:val="both"/>
        <w:rPr>
          <w:rFonts w:ascii="Arial" w:hAnsi="Arial" w:cs="Arial"/>
          <w:lang w:val="en-US"/>
        </w:rPr>
      </w:pPr>
      <w:r w:rsidRPr="00775CEE">
        <w:rPr>
          <w:rFonts w:ascii="Arial" w:hAnsi="Arial" w:cs="Arial"/>
          <w:lang w:val="en-US"/>
        </w:rPr>
        <w:t>That working group was divided into two sub-groups: ‘Evaluation of Locally Recruited Teachers’ and ‘Role and Duties of the Inspectors of the European Schools’. The ‘Evaluation of Locally Recruited Teachers’ sub-group took charge of the part of the mandate concerning the organisation of evaluation of locally recruited teachers, the pilot project, planning, etc.  As for the ‘Role and Duties of the Inspectors of the European Schools’ sub-group, it focused on the Inspectors’ functions and on the workload which they are expected to take on and on the possibility of outsourcing support for</w:t>
      </w:r>
      <w:r w:rsidR="005A56AF" w:rsidRPr="00775CEE">
        <w:rPr>
          <w:rFonts w:ascii="Arial" w:hAnsi="Arial" w:cs="Arial"/>
          <w:lang w:val="en-US"/>
        </w:rPr>
        <w:t xml:space="preserve"> evaluation to other Inspectors</w:t>
      </w:r>
      <w:r w:rsidRPr="00775CEE">
        <w:rPr>
          <w:rFonts w:ascii="Arial" w:hAnsi="Arial" w:cs="Arial"/>
          <w:lang w:val="en-US"/>
        </w:rPr>
        <w:t>.</w:t>
      </w:r>
    </w:p>
    <w:p w14:paraId="703BD34A" w14:textId="77777777" w:rsidR="007559E8" w:rsidRPr="00775CEE" w:rsidRDefault="007559E8" w:rsidP="00DB4023">
      <w:pPr>
        <w:tabs>
          <w:tab w:val="left" w:pos="425"/>
        </w:tabs>
        <w:autoSpaceDE w:val="0"/>
        <w:autoSpaceDN w:val="0"/>
        <w:adjustRightInd w:val="0"/>
        <w:spacing w:after="0" w:line="260" w:lineRule="exact"/>
        <w:ind w:left="705"/>
        <w:jc w:val="both"/>
        <w:rPr>
          <w:rFonts w:ascii="Arial" w:hAnsi="Arial" w:cs="Arial"/>
          <w:lang w:val="en-US"/>
        </w:rPr>
      </w:pPr>
    </w:p>
    <w:p w14:paraId="4225AF2D" w14:textId="77777777" w:rsidR="007559E8" w:rsidRPr="00775CEE" w:rsidRDefault="007559E8" w:rsidP="00DB4023">
      <w:pPr>
        <w:tabs>
          <w:tab w:val="left" w:pos="425"/>
        </w:tabs>
        <w:autoSpaceDE w:val="0"/>
        <w:autoSpaceDN w:val="0"/>
        <w:adjustRightInd w:val="0"/>
        <w:spacing w:after="0" w:line="260" w:lineRule="exact"/>
        <w:jc w:val="both"/>
        <w:rPr>
          <w:rFonts w:ascii="Arial" w:hAnsi="Arial" w:cs="Arial"/>
          <w:lang w:val="en-US"/>
        </w:rPr>
      </w:pPr>
      <w:r w:rsidRPr="00775CEE">
        <w:rPr>
          <w:rFonts w:ascii="Arial" w:hAnsi="Arial" w:cs="Arial"/>
          <w:lang w:val="en-US"/>
        </w:rPr>
        <w:t>Th</w:t>
      </w:r>
      <w:r w:rsidR="008012CA" w:rsidRPr="00775CEE">
        <w:rPr>
          <w:rFonts w:ascii="Arial" w:hAnsi="Arial" w:cs="Arial"/>
          <w:lang w:val="en-US"/>
        </w:rPr>
        <w:t>e</w:t>
      </w:r>
      <w:r w:rsidRPr="00775CEE">
        <w:rPr>
          <w:rFonts w:ascii="Arial" w:hAnsi="Arial" w:cs="Arial"/>
          <w:lang w:val="en-US"/>
        </w:rPr>
        <w:t xml:space="preserve"> sub-group </w:t>
      </w:r>
      <w:r w:rsidR="008012CA" w:rsidRPr="00775CEE">
        <w:rPr>
          <w:rFonts w:ascii="Arial" w:hAnsi="Arial" w:cs="Arial"/>
          <w:lang w:val="en-US"/>
        </w:rPr>
        <w:t xml:space="preserve">‘Role and Duties of the Inspectors’ </w:t>
      </w:r>
      <w:r w:rsidRPr="00775CEE">
        <w:rPr>
          <w:rFonts w:ascii="Arial" w:hAnsi="Arial" w:cs="Arial"/>
          <w:lang w:val="en-US"/>
        </w:rPr>
        <w:t xml:space="preserve">started its work under the Estonian Presidency, in doing so, marking one of its priorities, in mid-December 2017. A survey of the Inspectors was </w:t>
      </w:r>
      <w:r w:rsidR="00CD7514" w:rsidRPr="00775CEE">
        <w:rPr>
          <w:rFonts w:ascii="Arial" w:hAnsi="Arial" w:cs="Arial"/>
          <w:lang w:val="en-US"/>
        </w:rPr>
        <w:t>conducted,</w:t>
      </w:r>
      <w:r w:rsidRPr="00775CEE">
        <w:rPr>
          <w:rFonts w:ascii="Arial" w:hAnsi="Arial" w:cs="Arial"/>
          <w:lang w:val="en-US"/>
        </w:rPr>
        <w:t xml:space="preserve"> and the results were discussed </w:t>
      </w:r>
      <w:r w:rsidR="008012CA" w:rsidRPr="00775CEE">
        <w:rPr>
          <w:rFonts w:ascii="Arial" w:hAnsi="Arial" w:cs="Arial"/>
          <w:lang w:val="en-US"/>
        </w:rPr>
        <w:t xml:space="preserve">in an extra meeting of the Joint Board of Inspectors, </w:t>
      </w:r>
      <w:r w:rsidRPr="00775CEE">
        <w:rPr>
          <w:rFonts w:ascii="Arial" w:hAnsi="Arial" w:cs="Arial"/>
          <w:lang w:val="en-US"/>
        </w:rPr>
        <w:t xml:space="preserve">held on </w:t>
      </w:r>
      <w:r w:rsidR="008012CA" w:rsidRPr="00775CEE">
        <w:rPr>
          <w:rFonts w:ascii="Arial" w:hAnsi="Arial" w:cs="Arial"/>
          <w:lang w:val="en-US"/>
        </w:rPr>
        <w:t>5 Febru</w:t>
      </w:r>
      <w:r w:rsidRPr="00775CEE">
        <w:rPr>
          <w:rFonts w:ascii="Arial" w:hAnsi="Arial" w:cs="Arial"/>
          <w:lang w:val="en-US"/>
        </w:rPr>
        <w:t xml:space="preserve">ary 2018.  </w:t>
      </w:r>
    </w:p>
    <w:p w14:paraId="3ABE1D67" w14:textId="77777777" w:rsidR="007559E8" w:rsidRPr="00775CEE" w:rsidRDefault="007559E8" w:rsidP="00DB4023">
      <w:pPr>
        <w:tabs>
          <w:tab w:val="left" w:pos="425"/>
        </w:tabs>
        <w:autoSpaceDE w:val="0"/>
        <w:autoSpaceDN w:val="0"/>
        <w:adjustRightInd w:val="0"/>
        <w:spacing w:after="0" w:line="260" w:lineRule="exact"/>
        <w:ind w:left="705"/>
        <w:jc w:val="both"/>
        <w:rPr>
          <w:rFonts w:ascii="Arial" w:hAnsi="Arial" w:cs="Arial"/>
          <w:lang w:val="en-US"/>
        </w:rPr>
      </w:pPr>
    </w:p>
    <w:p w14:paraId="2A7AB9E8" w14:textId="77777777" w:rsidR="007559E8" w:rsidRPr="00775CEE" w:rsidRDefault="007559E8" w:rsidP="00DB4023">
      <w:pPr>
        <w:tabs>
          <w:tab w:val="left" w:pos="425"/>
        </w:tabs>
        <w:autoSpaceDE w:val="0"/>
        <w:autoSpaceDN w:val="0"/>
        <w:adjustRightInd w:val="0"/>
        <w:spacing w:after="0" w:line="260" w:lineRule="exact"/>
        <w:jc w:val="both"/>
        <w:rPr>
          <w:rFonts w:ascii="Arial" w:hAnsi="Arial" w:cs="Arial"/>
          <w:lang w:val="en-US"/>
        </w:rPr>
      </w:pPr>
      <w:r w:rsidRPr="00775CEE">
        <w:rPr>
          <w:rFonts w:ascii="Arial" w:hAnsi="Arial" w:cs="Arial"/>
          <w:lang w:val="en-US"/>
        </w:rPr>
        <w:t xml:space="preserve">During the discussions, it was concluded that a number of documents would need to be updated, in the light in particular of the system’s reform, or simply adapted according to the recommendations which the sub-group might need to propose. </w:t>
      </w:r>
    </w:p>
    <w:p w14:paraId="413AC9AE" w14:textId="77777777" w:rsidR="007559E8" w:rsidRPr="00775CEE" w:rsidRDefault="007559E8" w:rsidP="00DB4023">
      <w:pPr>
        <w:tabs>
          <w:tab w:val="left" w:pos="425"/>
        </w:tabs>
        <w:autoSpaceDE w:val="0"/>
        <w:autoSpaceDN w:val="0"/>
        <w:adjustRightInd w:val="0"/>
        <w:spacing w:after="0" w:line="260" w:lineRule="exact"/>
        <w:ind w:left="705"/>
        <w:jc w:val="both"/>
        <w:rPr>
          <w:rFonts w:ascii="Arial" w:hAnsi="Arial" w:cs="Arial"/>
          <w:lang w:val="en-US"/>
        </w:rPr>
      </w:pPr>
    </w:p>
    <w:p w14:paraId="0757EE3B" w14:textId="77777777" w:rsidR="007559E8" w:rsidRPr="00775CEE" w:rsidRDefault="007559E8" w:rsidP="00DB4023">
      <w:pPr>
        <w:tabs>
          <w:tab w:val="left" w:pos="425"/>
        </w:tabs>
        <w:autoSpaceDE w:val="0"/>
        <w:autoSpaceDN w:val="0"/>
        <w:adjustRightInd w:val="0"/>
        <w:spacing w:after="0" w:line="260" w:lineRule="exact"/>
        <w:jc w:val="both"/>
        <w:rPr>
          <w:rFonts w:ascii="Arial" w:hAnsi="Arial" w:cs="Arial"/>
          <w:lang w:val="en-US"/>
        </w:rPr>
      </w:pPr>
      <w:r w:rsidRPr="00775CEE">
        <w:rPr>
          <w:rFonts w:ascii="Arial" w:hAnsi="Arial" w:cs="Arial"/>
          <w:lang w:val="en-US"/>
        </w:rPr>
        <w:t xml:space="preserve">In order to move forward transparently on an issue common to all the Inspectors </w:t>
      </w:r>
      <w:r w:rsidR="00492541" w:rsidRPr="00775CEE">
        <w:rPr>
          <w:rFonts w:ascii="Arial" w:hAnsi="Arial" w:cs="Arial"/>
          <w:lang w:val="en-US"/>
        </w:rPr>
        <w:t>appointed</w:t>
      </w:r>
      <w:r w:rsidRPr="00775CEE">
        <w:rPr>
          <w:rFonts w:ascii="Arial" w:hAnsi="Arial" w:cs="Arial"/>
          <w:lang w:val="en-US"/>
        </w:rPr>
        <w:t xml:space="preserve"> to the European Schools, the sub-group felt that its mandate and composition ought to be adapted. </w:t>
      </w:r>
    </w:p>
    <w:p w14:paraId="535B14FD" w14:textId="77777777" w:rsidR="005C098B" w:rsidRPr="00775CEE" w:rsidRDefault="005C098B" w:rsidP="00DB4023">
      <w:pPr>
        <w:pStyle w:val="ListParagraph"/>
        <w:tabs>
          <w:tab w:val="left" w:pos="425"/>
        </w:tabs>
        <w:spacing w:after="0" w:line="260" w:lineRule="exact"/>
        <w:ind w:left="705"/>
        <w:jc w:val="both"/>
        <w:rPr>
          <w:rFonts w:ascii="Arial" w:hAnsi="Arial" w:cs="Arial"/>
          <w:b/>
          <w:lang w:val="en-US"/>
        </w:rPr>
      </w:pPr>
    </w:p>
    <w:p w14:paraId="684119A8" w14:textId="77777777" w:rsidR="005C098B" w:rsidRPr="00775CEE" w:rsidRDefault="0B3058FB" w:rsidP="00F072BB">
      <w:pPr>
        <w:tabs>
          <w:tab w:val="left" w:pos="425"/>
        </w:tabs>
        <w:spacing w:after="120" w:line="260" w:lineRule="exact"/>
        <w:jc w:val="both"/>
        <w:rPr>
          <w:rFonts w:ascii="Arial" w:hAnsi="Arial" w:cs="Arial"/>
          <w:lang w:val="en-US"/>
        </w:rPr>
      </w:pPr>
      <w:r w:rsidRPr="0B3058FB">
        <w:rPr>
          <w:rFonts w:ascii="Arial" w:hAnsi="Arial" w:cs="Arial"/>
          <w:lang w:val="en-US"/>
        </w:rPr>
        <w:t xml:space="preserve">In the </w:t>
      </w:r>
      <w:r w:rsidRPr="00652B0A">
        <w:rPr>
          <w:rFonts w:ascii="Arial" w:hAnsi="Arial" w:cs="Arial"/>
          <w:lang w:val="en-US"/>
        </w:rPr>
        <w:t xml:space="preserve">meeting of the Board </w:t>
      </w:r>
      <w:r w:rsidRPr="0B3058FB">
        <w:rPr>
          <w:rFonts w:ascii="Arial" w:hAnsi="Arial" w:cs="Arial"/>
          <w:lang w:val="en-US"/>
        </w:rPr>
        <w:t>of Governors of 17-19 April 2018, the mandate of the Working Group was updated:</w:t>
      </w:r>
    </w:p>
    <w:p w14:paraId="24822384" w14:textId="77777777" w:rsidR="005C098B" w:rsidRPr="00775CEE" w:rsidRDefault="005C098B" w:rsidP="00DB4023">
      <w:pPr>
        <w:numPr>
          <w:ilvl w:val="0"/>
          <w:numId w:val="13"/>
        </w:numPr>
        <w:tabs>
          <w:tab w:val="left" w:pos="425"/>
        </w:tabs>
        <w:autoSpaceDE w:val="0"/>
        <w:autoSpaceDN w:val="0"/>
        <w:adjustRightInd w:val="0"/>
        <w:spacing w:before="120" w:after="120" w:line="260" w:lineRule="exact"/>
        <w:ind w:left="426" w:hanging="426"/>
        <w:contextualSpacing/>
        <w:jc w:val="both"/>
        <w:rPr>
          <w:rFonts w:ascii="Arial" w:hAnsi="Arial" w:cs="Arial"/>
          <w:lang w:val="en-US"/>
        </w:rPr>
      </w:pPr>
      <w:r w:rsidRPr="00775CEE">
        <w:rPr>
          <w:rFonts w:ascii="Arial" w:hAnsi="Arial" w:cs="Arial"/>
          <w:lang w:val="en-US"/>
        </w:rPr>
        <w:lastRenderedPageBreak/>
        <w:t>The ‘Role and Duties of Inspectors’ sub-group would become a fully-fledged working group and would work within the limits set by the budgetary framework. There would therefore be no request for resources entailing extra costs.</w:t>
      </w:r>
    </w:p>
    <w:p w14:paraId="2F993E7E" w14:textId="77777777" w:rsidR="00DB4023" w:rsidRPr="00775CEE" w:rsidRDefault="005C098B" w:rsidP="12604C43">
      <w:pPr>
        <w:numPr>
          <w:ilvl w:val="0"/>
          <w:numId w:val="13"/>
        </w:numPr>
        <w:tabs>
          <w:tab w:val="left" w:pos="425"/>
        </w:tabs>
        <w:autoSpaceDE w:val="0"/>
        <w:autoSpaceDN w:val="0"/>
        <w:adjustRightInd w:val="0"/>
        <w:spacing w:before="120" w:after="120" w:line="260" w:lineRule="exact"/>
        <w:ind w:left="426" w:hanging="426"/>
        <w:contextualSpacing/>
        <w:jc w:val="both"/>
        <w:rPr>
          <w:rFonts w:ascii="Arial" w:hAnsi="Arial" w:cs="Arial"/>
          <w:lang w:val="en-US"/>
        </w:rPr>
      </w:pPr>
      <w:r w:rsidRPr="12604C43">
        <w:rPr>
          <w:rFonts w:ascii="Arial" w:hAnsi="Arial" w:cs="Arial"/>
          <w:lang w:val="en-US"/>
        </w:rPr>
        <w:t xml:space="preserve">There would be additions to the initial mandate, including in particular revision and adaptation of all the documents concerning the role and function of Inspectors in the European Schools, </w:t>
      </w:r>
      <w:r w:rsidR="21DBB927" w:rsidRPr="00CC5E51">
        <w:rPr>
          <w:rFonts w:ascii="Arial" w:hAnsi="Arial" w:cs="Arial"/>
          <w:lang w:val="en-US"/>
        </w:rPr>
        <w:t>especially</w:t>
      </w:r>
      <w:r w:rsidRPr="12604C43">
        <w:rPr>
          <w:rFonts w:ascii="Arial" w:hAnsi="Arial" w:cs="Arial"/>
          <w:lang w:val="en-US"/>
        </w:rPr>
        <w:t xml:space="preserve"> the document ‘</w:t>
      </w:r>
      <w:r w:rsidRPr="12604C43">
        <w:rPr>
          <w:rFonts w:ascii="Arial" w:hAnsi="Arial" w:cs="Arial"/>
          <w:i/>
          <w:iCs/>
          <w:lang w:val="en-US"/>
        </w:rPr>
        <w:t>Disposition B3</w:t>
      </w:r>
      <w:r w:rsidRPr="12604C43">
        <w:rPr>
          <w:rFonts w:ascii="Arial" w:hAnsi="Arial" w:cs="Arial"/>
          <w:lang w:val="en-US"/>
        </w:rPr>
        <w:t xml:space="preserve"> – Inspectors of the European Schools’, </w:t>
      </w:r>
      <w:r w:rsidR="00CC5E51">
        <w:rPr>
          <w:rFonts w:ascii="Arial" w:hAnsi="Arial" w:cs="Arial"/>
          <w:lang w:val="en-US"/>
        </w:rPr>
        <w:t>which is taken out from the minutes of the meeting of Board of Governors in January 2000.</w:t>
      </w:r>
    </w:p>
    <w:p w14:paraId="24FF42D0" w14:textId="77777777" w:rsidR="005C098B" w:rsidRPr="00775CEE" w:rsidRDefault="005C098B" w:rsidP="00DB4023">
      <w:pPr>
        <w:tabs>
          <w:tab w:val="left" w:pos="425"/>
        </w:tabs>
        <w:autoSpaceDE w:val="0"/>
        <w:autoSpaceDN w:val="0"/>
        <w:adjustRightInd w:val="0"/>
        <w:spacing w:before="120" w:after="120" w:line="260" w:lineRule="exact"/>
        <w:ind w:left="426"/>
        <w:contextualSpacing/>
        <w:jc w:val="both"/>
        <w:rPr>
          <w:rFonts w:ascii="Arial" w:hAnsi="Arial" w:cs="Arial"/>
          <w:lang w:val="en-US"/>
        </w:rPr>
      </w:pPr>
      <w:r w:rsidRPr="00775CEE">
        <w:rPr>
          <w:rFonts w:ascii="Arial" w:hAnsi="Arial" w:cs="Arial"/>
          <w:lang w:val="en-US"/>
        </w:rPr>
        <w:t xml:space="preserve">The working group would also be invited to make recommendations about the appointment of new Inspectors, about the sharing and handling of duties within the Boards of Inspectors, etc. </w:t>
      </w:r>
    </w:p>
    <w:p w14:paraId="6FB2F3A3" w14:textId="77777777" w:rsidR="005C098B" w:rsidRPr="00775CEE" w:rsidRDefault="0B3058FB" w:rsidP="0B3058FB">
      <w:pPr>
        <w:numPr>
          <w:ilvl w:val="0"/>
          <w:numId w:val="13"/>
        </w:numPr>
        <w:tabs>
          <w:tab w:val="left" w:pos="425"/>
        </w:tabs>
        <w:autoSpaceDE w:val="0"/>
        <w:autoSpaceDN w:val="0"/>
        <w:adjustRightInd w:val="0"/>
        <w:spacing w:before="120" w:after="120" w:line="260" w:lineRule="exact"/>
        <w:ind w:left="426" w:hanging="426"/>
        <w:contextualSpacing/>
        <w:jc w:val="both"/>
        <w:rPr>
          <w:rFonts w:ascii="Arial" w:hAnsi="Arial" w:cs="Arial"/>
          <w:lang w:val="en-US"/>
        </w:rPr>
      </w:pPr>
      <w:r w:rsidRPr="0B3058FB">
        <w:rPr>
          <w:rFonts w:ascii="Arial" w:hAnsi="Arial" w:cs="Arial"/>
          <w:lang w:val="en-US"/>
        </w:rPr>
        <w:t>It was also proposed that the sub-</w:t>
      </w:r>
      <w:r w:rsidRPr="00CC5E51">
        <w:rPr>
          <w:rFonts w:ascii="Arial" w:hAnsi="Arial" w:cs="Arial"/>
          <w:lang w:val="en-US"/>
        </w:rPr>
        <w:t xml:space="preserve">group’s existing composition </w:t>
      </w:r>
      <w:r w:rsidRPr="0B3058FB">
        <w:rPr>
          <w:rFonts w:ascii="Arial" w:hAnsi="Arial" w:cs="Arial"/>
          <w:lang w:val="en-US"/>
        </w:rPr>
        <w:t xml:space="preserve">be changed somewhat.  </w:t>
      </w:r>
    </w:p>
    <w:p w14:paraId="3F399865" w14:textId="77777777" w:rsidR="0067650E" w:rsidRPr="00775CEE" w:rsidRDefault="0B3058FB" w:rsidP="0B3058FB">
      <w:pPr>
        <w:numPr>
          <w:ilvl w:val="0"/>
          <w:numId w:val="13"/>
        </w:numPr>
        <w:tabs>
          <w:tab w:val="left" w:pos="425"/>
        </w:tabs>
        <w:autoSpaceDE w:val="0"/>
        <w:autoSpaceDN w:val="0"/>
        <w:adjustRightInd w:val="0"/>
        <w:spacing w:before="120" w:after="120" w:line="260" w:lineRule="exact"/>
        <w:ind w:left="426" w:hanging="426"/>
        <w:contextualSpacing/>
        <w:jc w:val="both"/>
        <w:rPr>
          <w:rFonts w:ascii="Arial" w:hAnsi="Arial" w:cs="Arial"/>
          <w:lang w:val="en-US"/>
        </w:rPr>
      </w:pPr>
      <w:r w:rsidRPr="0B3058FB">
        <w:rPr>
          <w:rFonts w:ascii="Arial" w:hAnsi="Arial" w:cs="Arial"/>
          <w:lang w:val="en-US"/>
        </w:rPr>
        <w:t xml:space="preserve">Beside the composition approved by the Board of Governors, the Working Group was expanded in such a way that all cycles were covered in a balanced way and the Presidency was represented. It was also proposed that the Pedagogical Development Unit be included at some of the Working Group’s meetings, in order to guide it in particular when certain </w:t>
      </w:r>
      <w:r w:rsidRPr="00CC5E51">
        <w:rPr>
          <w:rFonts w:ascii="Arial" w:hAnsi="Arial" w:cs="Arial"/>
          <w:lang w:val="en-US"/>
        </w:rPr>
        <w:t xml:space="preserve">documents came </w:t>
      </w:r>
      <w:r w:rsidRPr="0B3058FB">
        <w:rPr>
          <w:rFonts w:ascii="Arial" w:hAnsi="Arial" w:cs="Arial"/>
          <w:lang w:val="en-US"/>
        </w:rPr>
        <w:t xml:space="preserve">to be revised. </w:t>
      </w:r>
    </w:p>
    <w:p w14:paraId="1F982EFD" w14:textId="77777777" w:rsidR="0067650E" w:rsidRPr="00775CEE" w:rsidRDefault="00647F89" w:rsidP="00D74F23">
      <w:pPr>
        <w:pStyle w:val="Heading1"/>
        <w:numPr>
          <w:ilvl w:val="0"/>
          <w:numId w:val="19"/>
        </w:numPr>
        <w:tabs>
          <w:tab w:val="left" w:pos="425"/>
        </w:tabs>
        <w:ind w:left="425" w:hanging="425"/>
        <w:rPr>
          <w:rFonts w:ascii="Arial" w:hAnsi="Arial" w:cs="Arial"/>
          <w:color w:val="auto"/>
          <w:sz w:val="22"/>
          <w:szCs w:val="22"/>
          <w:lang w:val="en-US"/>
        </w:rPr>
      </w:pPr>
      <w:bookmarkStart w:id="1" w:name="_Toc32331555"/>
      <w:r w:rsidRPr="00775CEE">
        <w:rPr>
          <w:rFonts w:ascii="Arial" w:hAnsi="Arial" w:cs="Arial"/>
          <w:color w:val="auto"/>
          <w:sz w:val="22"/>
          <w:szCs w:val="22"/>
          <w:lang w:val="en-US"/>
        </w:rPr>
        <w:t>Tasks of the Working Group</w:t>
      </w:r>
      <w:bookmarkEnd w:id="1"/>
    </w:p>
    <w:p w14:paraId="2C4F60A6" w14:textId="77777777" w:rsidR="00AB4520" w:rsidRPr="00775CEE" w:rsidRDefault="0044019B" w:rsidP="007832B7">
      <w:pPr>
        <w:pStyle w:val="ListParagraph"/>
        <w:keepNext/>
        <w:keepLines/>
        <w:tabs>
          <w:tab w:val="left" w:pos="425"/>
        </w:tabs>
        <w:spacing w:after="0" w:line="260" w:lineRule="exact"/>
        <w:ind w:left="0"/>
        <w:jc w:val="both"/>
        <w:rPr>
          <w:rFonts w:ascii="Arial" w:hAnsi="Arial" w:cs="Arial"/>
          <w:lang w:val="en-US"/>
        </w:rPr>
      </w:pPr>
      <w:r w:rsidRPr="00775CEE">
        <w:rPr>
          <w:rFonts w:ascii="Arial" w:hAnsi="Arial" w:cs="Arial"/>
          <w:lang w:val="en-US"/>
        </w:rPr>
        <w:br/>
      </w:r>
      <w:r w:rsidR="00AB4520" w:rsidRPr="00775CEE">
        <w:rPr>
          <w:rFonts w:ascii="Arial" w:hAnsi="Arial" w:cs="Arial"/>
          <w:lang w:val="en-US"/>
        </w:rPr>
        <w:t>The Working Group concretized its assignment in the following tasks:</w:t>
      </w:r>
    </w:p>
    <w:p w14:paraId="7C3B97BE" w14:textId="77777777" w:rsidR="00485395" w:rsidRPr="00775CEE" w:rsidRDefault="00485395" w:rsidP="007832B7">
      <w:pPr>
        <w:pStyle w:val="ListParagraph"/>
        <w:numPr>
          <w:ilvl w:val="0"/>
          <w:numId w:val="12"/>
        </w:numPr>
        <w:tabs>
          <w:tab w:val="left" w:pos="425"/>
        </w:tabs>
        <w:spacing w:after="0" w:line="260" w:lineRule="exact"/>
        <w:ind w:left="425" w:hanging="425"/>
        <w:jc w:val="both"/>
        <w:rPr>
          <w:rFonts w:ascii="Arial" w:hAnsi="Arial" w:cs="Arial"/>
          <w:lang w:val="en-US"/>
        </w:rPr>
      </w:pPr>
      <w:r w:rsidRPr="00775CEE">
        <w:rPr>
          <w:rFonts w:ascii="Arial" w:hAnsi="Arial" w:cs="Arial"/>
          <w:lang w:val="en-US"/>
        </w:rPr>
        <w:t xml:space="preserve">To document </w:t>
      </w:r>
      <w:r w:rsidR="00AB4520" w:rsidRPr="00775CEE">
        <w:rPr>
          <w:rFonts w:ascii="Arial" w:hAnsi="Arial" w:cs="Arial"/>
          <w:lang w:val="en-US"/>
        </w:rPr>
        <w:t xml:space="preserve">and </w:t>
      </w:r>
      <w:r w:rsidR="00CF506B" w:rsidRPr="00775CEE">
        <w:rPr>
          <w:rFonts w:ascii="Arial" w:hAnsi="Arial" w:cs="Arial"/>
          <w:lang w:val="en-US"/>
        </w:rPr>
        <w:t>analyse</w:t>
      </w:r>
      <w:r w:rsidR="00AB4520" w:rsidRPr="00775CEE">
        <w:rPr>
          <w:rFonts w:ascii="Arial" w:hAnsi="Arial" w:cs="Arial"/>
          <w:lang w:val="en-US"/>
        </w:rPr>
        <w:t xml:space="preserve"> existing documents about </w:t>
      </w:r>
      <w:r w:rsidRPr="00775CEE">
        <w:rPr>
          <w:rFonts w:ascii="Arial" w:hAnsi="Arial" w:cs="Arial"/>
          <w:lang w:val="en-US"/>
        </w:rPr>
        <w:t xml:space="preserve">roles and </w:t>
      </w:r>
      <w:r w:rsidR="00AB4520" w:rsidRPr="00775CEE">
        <w:rPr>
          <w:rFonts w:ascii="Arial" w:hAnsi="Arial" w:cs="Arial"/>
          <w:lang w:val="en-US"/>
        </w:rPr>
        <w:t>duties of inspectors;</w:t>
      </w:r>
    </w:p>
    <w:p w14:paraId="15395341" w14:textId="77777777" w:rsidR="00485395" w:rsidRPr="00775CEE" w:rsidRDefault="00485395" w:rsidP="007832B7">
      <w:pPr>
        <w:pStyle w:val="ListParagraph"/>
        <w:numPr>
          <w:ilvl w:val="0"/>
          <w:numId w:val="12"/>
        </w:numPr>
        <w:tabs>
          <w:tab w:val="left" w:pos="425"/>
        </w:tabs>
        <w:spacing w:after="0" w:line="260" w:lineRule="exact"/>
        <w:ind w:left="425" w:hanging="425"/>
        <w:jc w:val="both"/>
        <w:rPr>
          <w:rFonts w:ascii="Arial" w:hAnsi="Arial" w:cs="Arial"/>
          <w:lang w:val="en-US"/>
        </w:rPr>
      </w:pPr>
      <w:r w:rsidRPr="00775CEE">
        <w:rPr>
          <w:rFonts w:ascii="Arial" w:hAnsi="Arial" w:cs="Arial"/>
          <w:lang w:val="en-US"/>
        </w:rPr>
        <w:t>To reflect on current/new tasks and their implications</w:t>
      </w:r>
      <w:r w:rsidR="00AB4520" w:rsidRPr="00775CEE">
        <w:rPr>
          <w:rFonts w:ascii="Arial" w:hAnsi="Arial" w:cs="Arial"/>
          <w:lang w:val="en-US"/>
        </w:rPr>
        <w:t>;</w:t>
      </w:r>
    </w:p>
    <w:p w14:paraId="533BA893" w14:textId="77777777" w:rsidR="00AB4520" w:rsidRPr="00775CEE" w:rsidRDefault="00AB4520" w:rsidP="007832B7">
      <w:pPr>
        <w:pStyle w:val="ListParagraph"/>
        <w:numPr>
          <w:ilvl w:val="0"/>
          <w:numId w:val="12"/>
        </w:numPr>
        <w:tabs>
          <w:tab w:val="left" w:pos="425"/>
        </w:tabs>
        <w:spacing w:after="0" w:line="260" w:lineRule="exact"/>
        <w:ind w:left="425" w:hanging="425"/>
        <w:jc w:val="both"/>
        <w:rPr>
          <w:rFonts w:ascii="Arial" w:hAnsi="Arial" w:cs="Arial"/>
          <w:lang w:val="en-US"/>
        </w:rPr>
      </w:pPr>
      <w:r w:rsidRPr="00775CEE">
        <w:rPr>
          <w:rFonts w:ascii="Arial" w:hAnsi="Arial" w:cs="Arial"/>
          <w:lang w:val="en-US"/>
        </w:rPr>
        <w:t>To collect/update data on available time per inspector/delegation and national settings;</w:t>
      </w:r>
    </w:p>
    <w:p w14:paraId="32BEDF94" w14:textId="77777777" w:rsidR="00485395" w:rsidRPr="00775CEE" w:rsidRDefault="00485395" w:rsidP="007832B7">
      <w:pPr>
        <w:pStyle w:val="ListParagraph"/>
        <w:keepNext/>
        <w:keepLines/>
        <w:numPr>
          <w:ilvl w:val="0"/>
          <w:numId w:val="12"/>
        </w:numPr>
        <w:tabs>
          <w:tab w:val="left" w:pos="425"/>
        </w:tabs>
        <w:spacing w:after="0" w:line="260" w:lineRule="exact"/>
        <w:ind w:left="425" w:hanging="425"/>
        <w:jc w:val="both"/>
        <w:rPr>
          <w:rFonts w:ascii="Arial" w:hAnsi="Arial" w:cs="Arial"/>
          <w:lang w:val="en-US"/>
        </w:rPr>
      </w:pPr>
      <w:r w:rsidRPr="00775CEE">
        <w:rPr>
          <w:rFonts w:ascii="Arial" w:hAnsi="Arial" w:cs="Arial"/>
          <w:lang w:val="en-US"/>
        </w:rPr>
        <w:t>To propose:</w:t>
      </w:r>
    </w:p>
    <w:p w14:paraId="5F93F1E0" w14:textId="77777777" w:rsidR="00485395" w:rsidRPr="00775CEE" w:rsidRDefault="00485395" w:rsidP="007832B7">
      <w:pPr>
        <w:pStyle w:val="ListParagraph"/>
        <w:numPr>
          <w:ilvl w:val="0"/>
          <w:numId w:val="23"/>
        </w:numPr>
        <w:tabs>
          <w:tab w:val="left" w:pos="425"/>
        </w:tabs>
        <w:spacing w:after="0" w:line="260" w:lineRule="exact"/>
        <w:ind w:left="782" w:hanging="357"/>
        <w:jc w:val="both"/>
        <w:rPr>
          <w:rFonts w:ascii="Arial" w:hAnsi="Arial" w:cs="Arial"/>
          <w:lang w:val="en-US"/>
        </w:rPr>
      </w:pPr>
      <w:r w:rsidRPr="00775CEE">
        <w:rPr>
          <w:rFonts w:ascii="Arial" w:hAnsi="Arial" w:cs="Arial"/>
          <w:lang w:val="en-US"/>
        </w:rPr>
        <w:t>core tasks of inspectors</w:t>
      </w:r>
      <w:r w:rsidR="00AB4520" w:rsidRPr="00775CEE">
        <w:rPr>
          <w:rFonts w:ascii="Arial" w:hAnsi="Arial" w:cs="Arial"/>
          <w:lang w:val="en-US"/>
        </w:rPr>
        <w:t>;</w:t>
      </w:r>
    </w:p>
    <w:p w14:paraId="49B318A8" w14:textId="77777777" w:rsidR="00485395" w:rsidRPr="00775CEE" w:rsidRDefault="00485395" w:rsidP="007832B7">
      <w:pPr>
        <w:pStyle w:val="ListParagraph"/>
        <w:numPr>
          <w:ilvl w:val="0"/>
          <w:numId w:val="23"/>
        </w:numPr>
        <w:tabs>
          <w:tab w:val="left" w:pos="425"/>
        </w:tabs>
        <w:spacing w:after="0" w:line="260" w:lineRule="exact"/>
        <w:ind w:left="782" w:hanging="357"/>
        <w:jc w:val="both"/>
        <w:rPr>
          <w:rFonts w:ascii="Arial" w:hAnsi="Arial" w:cs="Arial"/>
          <w:lang w:val="en-US"/>
        </w:rPr>
      </w:pPr>
      <w:r w:rsidRPr="00775CEE">
        <w:rPr>
          <w:rFonts w:ascii="Arial" w:hAnsi="Arial" w:cs="Arial"/>
          <w:lang w:val="en-US"/>
        </w:rPr>
        <w:t>possible new approaches, new ways of working</w:t>
      </w:r>
      <w:r w:rsidR="0044019B" w:rsidRPr="00775CEE">
        <w:rPr>
          <w:rFonts w:ascii="Arial" w:hAnsi="Arial" w:cs="Arial"/>
          <w:lang w:val="en-US"/>
        </w:rPr>
        <w:t>, sharing and handling duties within the Board of Inspectors</w:t>
      </w:r>
      <w:r w:rsidR="00AB4520" w:rsidRPr="00775CEE">
        <w:rPr>
          <w:rFonts w:ascii="Arial" w:hAnsi="Arial" w:cs="Arial"/>
          <w:lang w:val="en-US"/>
        </w:rPr>
        <w:t>;</w:t>
      </w:r>
    </w:p>
    <w:p w14:paraId="76C5CFA7" w14:textId="77777777" w:rsidR="00485395" w:rsidRPr="00775CEE" w:rsidRDefault="00485395" w:rsidP="007832B7">
      <w:pPr>
        <w:pStyle w:val="ListParagraph"/>
        <w:numPr>
          <w:ilvl w:val="0"/>
          <w:numId w:val="23"/>
        </w:numPr>
        <w:tabs>
          <w:tab w:val="left" w:pos="425"/>
        </w:tabs>
        <w:spacing w:after="0" w:line="260" w:lineRule="exact"/>
        <w:ind w:left="782" w:hanging="357"/>
        <w:jc w:val="both"/>
        <w:rPr>
          <w:rFonts w:ascii="Arial" w:hAnsi="Arial" w:cs="Arial"/>
          <w:lang w:val="en-US"/>
        </w:rPr>
      </w:pPr>
      <w:r w:rsidRPr="00775CEE">
        <w:rPr>
          <w:rFonts w:ascii="Arial" w:hAnsi="Arial" w:cs="Arial"/>
          <w:lang w:val="en-US"/>
        </w:rPr>
        <w:t>profile (and recruitment) of inspectors</w:t>
      </w:r>
      <w:r w:rsidR="00AB4520" w:rsidRPr="00775CEE">
        <w:rPr>
          <w:rFonts w:ascii="Arial" w:hAnsi="Arial" w:cs="Arial"/>
          <w:lang w:val="en-US"/>
        </w:rPr>
        <w:t>;</w:t>
      </w:r>
    </w:p>
    <w:p w14:paraId="1DBC25B8" w14:textId="77777777" w:rsidR="00485395" w:rsidRPr="00775CEE" w:rsidRDefault="00485395" w:rsidP="007832B7">
      <w:pPr>
        <w:pStyle w:val="ListParagraph"/>
        <w:numPr>
          <w:ilvl w:val="0"/>
          <w:numId w:val="23"/>
        </w:numPr>
        <w:tabs>
          <w:tab w:val="left" w:pos="425"/>
        </w:tabs>
        <w:spacing w:after="0" w:line="260" w:lineRule="exact"/>
        <w:ind w:left="782" w:hanging="357"/>
        <w:jc w:val="both"/>
        <w:rPr>
          <w:rFonts w:ascii="Arial" w:hAnsi="Arial" w:cs="Arial"/>
          <w:lang w:val="en-US"/>
        </w:rPr>
      </w:pPr>
      <w:r w:rsidRPr="00775CEE">
        <w:rPr>
          <w:rFonts w:ascii="Arial" w:hAnsi="Arial" w:cs="Arial"/>
          <w:lang w:val="en-US"/>
        </w:rPr>
        <w:t>allocation of time devoted to the ES</w:t>
      </w:r>
      <w:r w:rsidR="00AB4520" w:rsidRPr="00775CEE">
        <w:rPr>
          <w:rFonts w:ascii="Arial" w:hAnsi="Arial" w:cs="Arial"/>
          <w:lang w:val="en-US"/>
        </w:rPr>
        <w:t>.</w:t>
      </w:r>
    </w:p>
    <w:p w14:paraId="55FFB49F" w14:textId="77777777" w:rsidR="00647F89" w:rsidRPr="00775CEE" w:rsidRDefault="00647F89" w:rsidP="007832B7">
      <w:pPr>
        <w:pStyle w:val="ListParagraph"/>
        <w:numPr>
          <w:ilvl w:val="0"/>
          <w:numId w:val="12"/>
        </w:numPr>
        <w:tabs>
          <w:tab w:val="left" w:pos="425"/>
        </w:tabs>
        <w:spacing w:after="0" w:line="260" w:lineRule="exact"/>
        <w:ind w:left="425" w:hanging="425"/>
        <w:jc w:val="both"/>
        <w:rPr>
          <w:rFonts w:ascii="Arial" w:hAnsi="Arial" w:cs="Arial"/>
          <w:lang w:val="en-US"/>
        </w:rPr>
      </w:pPr>
      <w:r w:rsidRPr="00775CEE">
        <w:rPr>
          <w:rFonts w:ascii="Arial" w:hAnsi="Arial" w:cs="Arial"/>
          <w:lang w:val="en-US"/>
        </w:rPr>
        <w:t>To make recommendations about the</w:t>
      </w:r>
      <w:r w:rsidR="0044019B" w:rsidRPr="00775CEE">
        <w:rPr>
          <w:rFonts w:ascii="Arial" w:hAnsi="Arial" w:cs="Arial"/>
          <w:lang w:val="en-US"/>
        </w:rPr>
        <w:t xml:space="preserve"> appointment of new Inspectors;</w:t>
      </w:r>
    </w:p>
    <w:p w14:paraId="4DC11B1E" w14:textId="77777777" w:rsidR="00702CE4" w:rsidRPr="00775CEE" w:rsidRDefault="00647F89" w:rsidP="007832B7">
      <w:pPr>
        <w:pStyle w:val="ListParagraph"/>
        <w:numPr>
          <w:ilvl w:val="0"/>
          <w:numId w:val="12"/>
        </w:numPr>
        <w:tabs>
          <w:tab w:val="left" w:pos="425"/>
        </w:tabs>
        <w:spacing w:after="0" w:line="260" w:lineRule="exact"/>
        <w:ind w:left="425" w:hanging="425"/>
        <w:jc w:val="both"/>
        <w:rPr>
          <w:rFonts w:ascii="Arial" w:hAnsi="Arial" w:cs="Arial"/>
          <w:lang w:val="en-US"/>
        </w:rPr>
      </w:pPr>
      <w:r w:rsidRPr="00775CEE">
        <w:rPr>
          <w:rFonts w:ascii="Arial" w:hAnsi="Arial" w:cs="Arial"/>
          <w:lang w:val="en-US"/>
        </w:rPr>
        <w:t>To revise and adapt the documents concerning the role and function of Inspectors</w:t>
      </w:r>
      <w:r w:rsidR="00AB4520" w:rsidRPr="00775CEE">
        <w:rPr>
          <w:rFonts w:ascii="Arial" w:hAnsi="Arial" w:cs="Arial"/>
          <w:lang w:val="en-US"/>
        </w:rPr>
        <w:t>.</w:t>
      </w:r>
    </w:p>
    <w:p w14:paraId="043A2232" w14:textId="77777777" w:rsidR="00702CE4" w:rsidRPr="00775CEE" w:rsidRDefault="00CF64B7" w:rsidP="007832B7">
      <w:pPr>
        <w:pStyle w:val="Heading1"/>
        <w:numPr>
          <w:ilvl w:val="0"/>
          <w:numId w:val="19"/>
        </w:numPr>
        <w:tabs>
          <w:tab w:val="left" w:pos="425"/>
        </w:tabs>
        <w:ind w:left="425" w:hanging="425"/>
        <w:jc w:val="both"/>
        <w:rPr>
          <w:rFonts w:ascii="Arial" w:hAnsi="Arial" w:cs="Arial"/>
          <w:b w:val="0"/>
          <w:sz w:val="22"/>
          <w:szCs w:val="22"/>
          <w:lang w:val="en-US"/>
        </w:rPr>
      </w:pPr>
      <w:bookmarkStart w:id="2" w:name="_Toc32331556"/>
      <w:r w:rsidRPr="00775CEE">
        <w:rPr>
          <w:rFonts w:ascii="Arial" w:hAnsi="Arial" w:cs="Arial"/>
          <w:color w:val="auto"/>
          <w:sz w:val="22"/>
          <w:szCs w:val="22"/>
          <w:lang w:val="en-US"/>
        </w:rPr>
        <w:t>Existing documents</w:t>
      </w:r>
      <w:bookmarkEnd w:id="2"/>
      <w:r w:rsidR="006E2375" w:rsidRPr="00775CEE">
        <w:rPr>
          <w:rFonts w:ascii="Arial" w:hAnsi="Arial" w:cs="Arial"/>
          <w:color w:val="auto"/>
          <w:sz w:val="22"/>
          <w:szCs w:val="22"/>
          <w:lang w:val="en-US"/>
        </w:rPr>
        <w:tab/>
      </w:r>
      <w:r w:rsidR="00702CE4" w:rsidRPr="00775CEE">
        <w:rPr>
          <w:rFonts w:ascii="Arial" w:hAnsi="Arial" w:cs="Arial"/>
          <w:color w:val="auto"/>
          <w:sz w:val="22"/>
          <w:szCs w:val="22"/>
          <w:lang w:val="en-US"/>
        </w:rPr>
        <w:br/>
      </w:r>
    </w:p>
    <w:p w14:paraId="453E98E7" w14:textId="77777777" w:rsidR="00737DE7" w:rsidRPr="00CC5E51" w:rsidRDefault="00CF64B7" w:rsidP="0B3058FB">
      <w:pPr>
        <w:tabs>
          <w:tab w:val="left" w:pos="425"/>
        </w:tabs>
        <w:spacing w:after="0" w:line="260" w:lineRule="exact"/>
        <w:jc w:val="both"/>
        <w:rPr>
          <w:rFonts w:ascii="Arial" w:hAnsi="Arial" w:cs="Arial"/>
          <w:lang w:val="en-US"/>
        </w:rPr>
      </w:pPr>
      <w:r w:rsidRPr="00775CEE">
        <w:rPr>
          <w:rFonts w:ascii="Arial" w:hAnsi="Arial" w:cs="Arial"/>
          <w:lang w:val="en-US"/>
        </w:rPr>
        <w:t>Since 2000 the role</w:t>
      </w:r>
      <w:r w:rsidR="00DE3B9B" w:rsidRPr="00775CEE">
        <w:rPr>
          <w:rFonts w:ascii="Arial" w:hAnsi="Arial" w:cs="Arial"/>
          <w:lang w:val="en-US"/>
        </w:rPr>
        <w:t xml:space="preserve"> and </w:t>
      </w:r>
      <w:r w:rsidR="006F4D17" w:rsidRPr="00775CEE">
        <w:rPr>
          <w:rFonts w:ascii="Arial" w:hAnsi="Arial" w:cs="Arial"/>
          <w:lang w:val="en-US"/>
        </w:rPr>
        <w:t>duties</w:t>
      </w:r>
      <w:r w:rsidRPr="00775CEE">
        <w:rPr>
          <w:rFonts w:ascii="Arial" w:hAnsi="Arial" w:cs="Arial"/>
          <w:lang w:val="en-US"/>
        </w:rPr>
        <w:t xml:space="preserve"> of inspectors ha</w:t>
      </w:r>
      <w:r w:rsidR="00DE3B9B" w:rsidRPr="00775CEE">
        <w:rPr>
          <w:rFonts w:ascii="Arial" w:hAnsi="Arial" w:cs="Arial"/>
          <w:lang w:val="en-US"/>
        </w:rPr>
        <w:t xml:space="preserve">ve </w:t>
      </w:r>
      <w:r w:rsidRPr="00775CEE">
        <w:rPr>
          <w:rFonts w:ascii="Arial" w:hAnsi="Arial" w:cs="Arial"/>
          <w:lang w:val="en-US"/>
        </w:rPr>
        <w:t xml:space="preserve">not been </w:t>
      </w:r>
      <w:r w:rsidR="00DE3B9B" w:rsidRPr="00CC5E51">
        <w:rPr>
          <w:rFonts w:ascii="Arial" w:hAnsi="Arial" w:cs="Arial"/>
          <w:lang w:val="en-US"/>
        </w:rPr>
        <w:t xml:space="preserve">officially changed. </w:t>
      </w:r>
      <w:r w:rsidR="00737DE7" w:rsidRPr="00CC5E51">
        <w:rPr>
          <w:rFonts w:ascii="Arial" w:hAnsi="Arial" w:cs="Arial"/>
          <w:lang w:val="en-US"/>
        </w:rPr>
        <w:t>A last reform of the Governance S</w:t>
      </w:r>
      <w:r w:rsidR="00DE3B9B" w:rsidRPr="00CC5E51">
        <w:rPr>
          <w:rFonts w:ascii="Arial" w:hAnsi="Arial" w:cs="Arial"/>
          <w:lang w:val="en-US"/>
        </w:rPr>
        <w:t xml:space="preserve">ystem </w:t>
      </w:r>
      <w:r w:rsidR="00737DE7" w:rsidRPr="00CC5E51">
        <w:rPr>
          <w:rFonts w:ascii="Arial" w:hAnsi="Arial" w:cs="Arial"/>
          <w:lang w:val="en-US"/>
        </w:rPr>
        <w:t xml:space="preserve">dates from 2009. This </w:t>
      </w:r>
      <w:r w:rsidR="00811210" w:rsidRPr="00CC5E51">
        <w:rPr>
          <w:rFonts w:ascii="Arial" w:hAnsi="Arial" w:cs="Arial"/>
          <w:lang w:val="en-US"/>
        </w:rPr>
        <w:t xml:space="preserve">resulted in </w:t>
      </w:r>
      <w:r w:rsidR="00737DE7" w:rsidRPr="00CC5E51">
        <w:rPr>
          <w:rFonts w:ascii="Arial" w:hAnsi="Arial" w:cs="Arial"/>
          <w:lang w:val="en-US"/>
        </w:rPr>
        <w:t xml:space="preserve">reduction in the number of Board </w:t>
      </w:r>
      <w:r w:rsidR="000F3007" w:rsidRPr="00CC5E51">
        <w:rPr>
          <w:rFonts w:ascii="Arial" w:hAnsi="Arial" w:cs="Arial"/>
          <w:lang w:val="en-US"/>
        </w:rPr>
        <w:t>Meetings but</w:t>
      </w:r>
      <w:r w:rsidR="00737DE7" w:rsidRPr="00CC5E51">
        <w:rPr>
          <w:rFonts w:ascii="Arial" w:hAnsi="Arial" w:cs="Arial"/>
          <w:lang w:val="en-US"/>
        </w:rPr>
        <w:t xml:space="preserve"> did not result in adjustments of the documents defining the role and duties of inspectors</w:t>
      </w:r>
      <w:r w:rsidRPr="00CC5E51">
        <w:rPr>
          <w:rFonts w:ascii="Arial" w:hAnsi="Arial" w:cs="Arial"/>
          <w:lang w:val="en-US"/>
        </w:rPr>
        <w:t xml:space="preserve">. </w:t>
      </w:r>
      <w:r w:rsidR="006E2375" w:rsidRPr="00CC5E51">
        <w:rPr>
          <w:rFonts w:ascii="Arial" w:hAnsi="Arial" w:cs="Arial"/>
          <w:lang w:val="en-US"/>
        </w:rPr>
        <w:tab/>
      </w:r>
      <w:r w:rsidR="00737DE7" w:rsidRPr="00CC5E51">
        <w:rPr>
          <w:rFonts w:ascii="Arial" w:hAnsi="Arial" w:cs="Arial"/>
          <w:lang w:val="en-US"/>
        </w:rPr>
        <w:br/>
      </w:r>
    </w:p>
    <w:p w14:paraId="0D7CAD5D" w14:textId="77777777" w:rsidR="00737DE7" w:rsidRPr="00CC5E51" w:rsidRDefault="0B3058FB" w:rsidP="3A7D7DA6">
      <w:pPr>
        <w:tabs>
          <w:tab w:val="left" w:pos="425"/>
        </w:tabs>
        <w:spacing w:after="0" w:line="260" w:lineRule="exact"/>
        <w:jc w:val="both"/>
        <w:rPr>
          <w:rFonts w:ascii="Arial" w:hAnsi="Arial" w:cs="Arial"/>
          <w:lang w:val="en-US"/>
        </w:rPr>
      </w:pPr>
      <w:r w:rsidRPr="00CC5E51">
        <w:rPr>
          <w:rFonts w:ascii="Arial" w:hAnsi="Arial" w:cs="Arial"/>
          <w:lang w:val="en-US"/>
        </w:rPr>
        <w:t>In the last 20 years, the BoG has taken several decisions that have implications for the role and duties of inspectors, such as the opening up of the ES-system (which resulted in the opening of Accredited European Schools), the introduction of Whole School Inspections (WSI) and of the evaluation of Locally Recruited Teachers (LRTs). At the same time, the number of pupils, teachers and sections increased, just as the number of LRTs.</w:t>
      </w:r>
    </w:p>
    <w:p w14:paraId="03137B4A" w14:textId="77777777" w:rsidR="00737DE7" w:rsidRPr="00CC5E51" w:rsidRDefault="00737DE7" w:rsidP="007832B7">
      <w:pPr>
        <w:tabs>
          <w:tab w:val="left" w:pos="425"/>
        </w:tabs>
        <w:spacing w:after="0" w:line="260" w:lineRule="exact"/>
        <w:jc w:val="both"/>
        <w:rPr>
          <w:rFonts w:ascii="Arial" w:hAnsi="Arial" w:cs="Arial"/>
          <w:lang w:val="en-US"/>
        </w:rPr>
      </w:pPr>
    </w:p>
    <w:p w14:paraId="1D6D89B2" w14:textId="77777777" w:rsidR="00CF64B7" w:rsidRPr="00CC5E51" w:rsidRDefault="0B3058FB" w:rsidP="0B3058FB">
      <w:pPr>
        <w:tabs>
          <w:tab w:val="left" w:pos="425"/>
        </w:tabs>
        <w:spacing w:after="0" w:line="260" w:lineRule="exact"/>
        <w:jc w:val="both"/>
        <w:rPr>
          <w:rFonts w:ascii="Arial" w:hAnsi="Arial" w:cs="Arial"/>
          <w:lang w:val="en-US"/>
        </w:rPr>
      </w:pPr>
      <w:r w:rsidRPr="00CC5E51">
        <w:rPr>
          <w:rFonts w:ascii="Arial" w:hAnsi="Arial" w:cs="Arial"/>
          <w:lang w:val="en-US"/>
        </w:rPr>
        <w:t>The implications for the role and duties of inspectors are not reflected in official documents:</w:t>
      </w:r>
    </w:p>
    <w:p w14:paraId="0E4833E8" w14:textId="77777777" w:rsidR="00702CE4" w:rsidRPr="00CC5E51" w:rsidRDefault="00702CE4" w:rsidP="007832B7">
      <w:pPr>
        <w:pStyle w:val="ListParagraph"/>
        <w:numPr>
          <w:ilvl w:val="0"/>
          <w:numId w:val="11"/>
        </w:numPr>
        <w:tabs>
          <w:tab w:val="left" w:pos="425"/>
        </w:tabs>
        <w:spacing w:after="0" w:line="260" w:lineRule="exact"/>
        <w:ind w:left="425" w:hanging="425"/>
        <w:jc w:val="both"/>
        <w:rPr>
          <w:rFonts w:ascii="Arial" w:hAnsi="Arial" w:cs="Arial"/>
          <w:lang w:val="en-US"/>
        </w:rPr>
      </w:pPr>
      <w:r w:rsidRPr="00CC5E51">
        <w:rPr>
          <w:rFonts w:ascii="Arial" w:hAnsi="Arial" w:cs="Arial"/>
          <w:lang w:val="en-US"/>
        </w:rPr>
        <w:t>Convention: 21994A0817(01), Official Journal L212, 17/08/1994;</w:t>
      </w:r>
    </w:p>
    <w:p w14:paraId="02FC0548" w14:textId="77777777" w:rsidR="00702CE4" w:rsidRPr="00775CEE" w:rsidRDefault="00702CE4" w:rsidP="007832B7">
      <w:pPr>
        <w:pStyle w:val="ListParagraph"/>
        <w:numPr>
          <w:ilvl w:val="0"/>
          <w:numId w:val="11"/>
        </w:numPr>
        <w:tabs>
          <w:tab w:val="left" w:pos="425"/>
        </w:tabs>
        <w:spacing w:after="0" w:line="260" w:lineRule="exact"/>
        <w:ind w:left="425" w:hanging="425"/>
        <w:jc w:val="both"/>
        <w:rPr>
          <w:rFonts w:ascii="Arial" w:hAnsi="Arial" w:cs="Arial"/>
          <w:lang w:val="en-US"/>
        </w:rPr>
      </w:pPr>
      <w:r w:rsidRPr="00CC5E51">
        <w:rPr>
          <w:rFonts w:ascii="Arial" w:hAnsi="Arial" w:cs="Arial"/>
          <w:lang w:val="en-US"/>
        </w:rPr>
        <w:t xml:space="preserve">Final version of the decisions taken by the BoG at its meeting on 26 and 27 January </w:t>
      </w:r>
      <w:r w:rsidRPr="00775CEE">
        <w:rPr>
          <w:rFonts w:ascii="Arial" w:hAnsi="Arial" w:cs="Arial"/>
          <w:lang w:val="en-US"/>
        </w:rPr>
        <w:t>2000 (ref: 2000-D-215);</w:t>
      </w:r>
    </w:p>
    <w:p w14:paraId="19633EE6" w14:textId="77777777" w:rsidR="00702CE4" w:rsidRPr="00775CEE" w:rsidRDefault="00702CE4" w:rsidP="007832B7">
      <w:pPr>
        <w:pStyle w:val="ListParagraph"/>
        <w:numPr>
          <w:ilvl w:val="0"/>
          <w:numId w:val="11"/>
        </w:numPr>
        <w:tabs>
          <w:tab w:val="left" w:pos="425"/>
        </w:tabs>
        <w:spacing w:after="0" w:line="260" w:lineRule="exact"/>
        <w:ind w:left="425" w:hanging="425"/>
        <w:jc w:val="both"/>
        <w:rPr>
          <w:rFonts w:ascii="Arial" w:hAnsi="Arial" w:cs="Arial"/>
          <w:lang w:val="en-US"/>
        </w:rPr>
      </w:pPr>
      <w:bookmarkStart w:id="3" w:name="_Hlk18495247"/>
      <w:r w:rsidRPr="00775CEE">
        <w:rPr>
          <w:rFonts w:ascii="Arial" w:hAnsi="Arial" w:cs="Arial"/>
          <w:lang w:val="en-US"/>
        </w:rPr>
        <w:t>Induction of new inspectors (ref: 2006-D-296-en-8</w:t>
      </w:r>
      <w:r w:rsidR="00485395" w:rsidRPr="00775CEE">
        <w:rPr>
          <w:rFonts w:ascii="Arial" w:hAnsi="Arial" w:cs="Arial"/>
          <w:lang w:val="en-US"/>
        </w:rPr>
        <w:t>)</w:t>
      </w:r>
      <w:r w:rsidRPr="00775CEE">
        <w:rPr>
          <w:rFonts w:ascii="Arial" w:hAnsi="Arial" w:cs="Arial"/>
          <w:lang w:val="en-US"/>
        </w:rPr>
        <w:t>;</w:t>
      </w:r>
    </w:p>
    <w:p w14:paraId="0F70C9B0" w14:textId="77777777" w:rsidR="00702CE4" w:rsidRPr="00775CEE" w:rsidRDefault="00702CE4" w:rsidP="007832B7">
      <w:pPr>
        <w:pStyle w:val="ListParagraph"/>
        <w:numPr>
          <w:ilvl w:val="0"/>
          <w:numId w:val="11"/>
        </w:numPr>
        <w:tabs>
          <w:tab w:val="left" w:pos="425"/>
        </w:tabs>
        <w:spacing w:after="0" w:line="260" w:lineRule="exact"/>
        <w:ind w:left="425" w:hanging="425"/>
        <w:jc w:val="both"/>
        <w:rPr>
          <w:rFonts w:ascii="Arial" w:hAnsi="Arial" w:cs="Arial"/>
          <w:lang w:val="en-US"/>
        </w:rPr>
      </w:pPr>
      <w:r w:rsidRPr="00775CEE">
        <w:rPr>
          <w:rFonts w:ascii="Arial" w:hAnsi="Arial" w:cs="Arial"/>
          <w:lang w:val="en-US"/>
        </w:rPr>
        <w:t>Reform 2009 (2009-D-353-en-4) → e.g. change of number/days of Board meetings, participation of accredited schools, approved by the BoG in April 2009;</w:t>
      </w:r>
    </w:p>
    <w:p w14:paraId="74F61E08" w14:textId="77777777" w:rsidR="00702CE4" w:rsidRPr="00775CEE" w:rsidRDefault="00702CE4" w:rsidP="007832B7">
      <w:pPr>
        <w:pStyle w:val="ListParagraph"/>
        <w:numPr>
          <w:ilvl w:val="0"/>
          <w:numId w:val="11"/>
        </w:numPr>
        <w:tabs>
          <w:tab w:val="left" w:pos="425"/>
        </w:tabs>
        <w:spacing w:after="0" w:line="260" w:lineRule="exact"/>
        <w:ind w:left="425" w:hanging="425"/>
        <w:jc w:val="both"/>
        <w:rPr>
          <w:rFonts w:ascii="Arial" w:hAnsi="Arial" w:cs="Arial"/>
          <w:lang w:val="en-US"/>
        </w:rPr>
      </w:pPr>
      <w:r w:rsidRPr="00775CEE">
        <w:rPr>
          <w:rFonts w:ascii="Arial" w:hAnsi="Arial" w:cs="Arial"/>
          <w:lang w:val="en-US"/>
        </w:rPr>
        <w:t>Rules of Procedure for the Board of Inspectors (ref: 2016-09-D-7-en), approved by the BoG in December 2016;</w:t>
      </w:r>
    </w:p>
    <w:p w14:paraId="20EB027C" w14:textId="77777777" w:rsidR="00702CE4" w:rsidRPr="00775CEE" w:rsidRDefault="00702CE4" w:rsidP="007832B7">
      <w:pPr>
        <w:pStyle w:val="ListParagraph"/>
        <w:numPr>
          <w:ilvl w:val="0"/>
          <w:numId w:val="11"/>
        </w:numPr>
        <w:tabs>
          <w:tab w:val="left" w:pos="425"/>
        </w:tabs>
        <w:spacing w:after="0" w:line="260" w:lineRule="exact"/>
        <w:ind w:left="425" w:hanging="425"/>
        <w:jc w:val="both"/>
        <w:rPr>
          <w:rFonts w:ascii="Arial" w:hAnsi="Arial" w:cs="Arial"/>
          <w:lang w:val="en-US"/>
        </w:rPr>
      </w:pPr>
      <w:r w:rsidRPr="00775CEE">
        <w:rPr>
          <w:rFonts w:ascii="Arial" w:hAnsi="Arial" w:cs="Arial"/>
          <w:lang w:val="en-US"/>
        </w:rPr>
        <w:lastRenderedPageBreak/>
        <w:t>The Pedagogical Development Unit (ref: 201</w:t>
      </w:r>
      <w:r w:rsidR="004B0041">
        <w:rPr>
          <w:rFonts w:ascii="Arial" w:hAnsi="Arial" w:cs="Arial"/>
          <w:lang w:val="en-US"/>
        </w:rPr>
        <w:t>9</w:t>
      </w:r>
      <w:r w:rsidRPr="00775CEE">
        <w:rPr>
          <w:rFonts w:ascii="Arial" w:hAnsi="Arial" w:cs="Arial"/>
          <w:lang w:val="en-US"/>
        </w:rPr>
        <w:t>-09-D-</w:t>
      </w:r>
      <w:r w:rsidR="004B0041">
        <w:rPr>
          <w:rFonts w:ascii="Arial" w:hAnsi="Arial" w:cs="Arial"/>
          <w:lang w:val="en-US"/>
        </w:rPr>
        <w:t>37</w:t>
      </w:r>
      <w:r w:rsidRPr="00775CEE">
        <w:rPr>
          <w:rFonts w:ascii="Arial" w:hAnsi="Arial" w:cs="Arial"/>
          <w:lang w:val="en-US"/>
        </w:rPr>
        <w:t xml:space="preserve">-en) → no decision of any official Board. </w:t>
      </w:r>
      <w:r w:rsidRPr="00775CEE">
        <w:rPr>
          <w:rFonts w:ascii="Arial" w:hAnsi="Arial" w:cs="Arial"/>
          <w:lang w:val="en-US"/>
        </w:rPr>
        <w:br/>
      </w:r>
    </w:p>
    <w:bookmarkEnd w:id="3"/>
    <w:p w14:paraId="72CAFFF9" w14:textId="77777777" w:rsidR="00E01C90" w:rsidRPr="00775CEE" w:rsidRDefault="0B3058FB" w:rsidP="0B3058FB">
      <w:pPr>
        <w:tabs>
          <w:tab w:val="left" w:pos="425"/>
        </w:tabs>
        <w:spacing w:after="0" w:line="260" w:lineRule="exact"/>
        <w:jc w:val="both"/>
        <w:rPr>
          <w:rFonts w:ascii="Arial" w:hAnsi="Arial" w:cs="Arial"/>
          <w:lang w:val="en-US"/>
        </w:rPr>
      </w:pPr>
      <w:r w:rsidRPr="00CC5E51">
        <w:rPr>
          <w:rFonts w:ascii="Arial" w:hAnsi="Arial" w:cs="Arial"/>
          <w:lang w:val="en-US"/>
        </w:rPr>
        <w:t xml:space="preserve">Further, the different </w:t>
      </w:r>
      <w:r w:rsidRPr="0B3058FB">
        <w:rPr>
          <w:rFonts w:ascii="Arial" w:hAnsi="Arial" w:cs="Arial"/>
          <w:lang w:val="en-US"/>
        </w:rPr>
        <w:t>documents do not describe the role and duties in the same way.</w:t>
      </w:r>
    </w:p>
    <w:p w14:paraId="70CAE4BF" w14:textId="77777777" w:rsidR="00096FB5" w:rsidRPr="00775CEE" w:rsidRDefault="00096FB5" w:rsidP="007832B7">
      <w:pPr>
        <w:tabs>
          <w:tab w:val="left" w:pos="425"/>
        </w:tabs>
        <w:spacing w:after="0" w:line="260" w:lineRule="exact"/>
        <w:jc w:val="both"/>
        <w:rPr>
          <w:rFonts w:ascii="Arial" w:hAnsi="Arial" w:cs="Arial"/>
          <w:lang w:val="en-US"/>
        </w:rPr>
      </w:pPr>
    </w:p>
    <w:p w14:paraId="32B665CE" w14:textId="77777777" w:rsidR="003C4BF2" w:rsidRDefault="003C4BF2">
      <w:pPr>
        <w:rPr>
          <w:rFonts w:ascii="Arial" w:eastAsia="Times New Roman" w:hAnsi="Arial" w:cs="Arial"/>
          <w:b/>
          <w:bCs/>
          <w:lang w:val="en-US" w:eastAsia="nl-NL"/>
        </w:rPr>
      </w:pPr>
      <w:r>
        <w:rPr>
          <w:rFonts w:ascii="Arial" w:eastAsia="Times New Roman" w:hAnsi="Arial" w:cs="Arial"/>
          <w:lang w:val="en-US" w:eastAsia="nl-NL"/>
        </w:rPr>
        <w:br w:type="page"/>
      </w:r>
    </w:p>
    <w:p w14:paraId="1A6C5167" w14:textId="77777777" w:rsidR="00835336" w:rsidRPr="00775CEE" w:rsidRDefault="000547C9" w:rsidP="0013658B">
      <w:pPr>
        <w:pStyle w:val="Heading1"/>
        <w:numPr>
          <w:ilvl w:val="0"/>
          <w:numId w:val="0"/>
        </w:numPr>
        <w:tabs>
          <w:tab w:val="left" w:pos="425"/>
        </w:tabs>
        <w:ind w:left="425" w:hanging="425"/>
        <w:rPr>
          <w:rFonts w:ascii="Arial" w:eastAsia="Times New Roman" w:hAnsi="Arial" w:cs="Arial"/>
          <w:color w:val="auto"/>
          <w:sz w:val="22"/>
          <w:szCs w:val="22"/>
          <w:lang w:val="en-US" w:eastAsia="nl-NL"/>
        </w:rPr>
      </w:pPr>
      <w:bookmarkStart w:id="4" w:name="_Toc32331557"/>
      <w:r w:rsidRPr="00775CEE">
        <w:rPr>
          <w:rFonts w:ascii="Arial" w:eastAsia="Times New Roman" w:hAnsi="Arial" w:cs="Arial"/>
          <w:color w:val="auto"/>
          <w:sz w:val="22"/>
          <w:szCs w:val="22"/>
          <w:lang w:val="en-US" w:eastAsia="nl-NL"/>
        </w:rPr>
        <w:lastRenderedPageBreak/>
        <w:t>4</w:t>
      </w:r>
      <w:r w:rsidR="00CB4BB9" w:rsidRPr="00775CEE">
        <w:rPr>
          <w:rFonts w:ascii="Arial" w:eastAsia="Times New Roman" w:hAnsi="Arial" w:cs="Arial"/>
          <w:color w:val="auto"/>
          <w:sz w:val="22"/>
          <w:szCs w:val="22"/>
          <w:lang w:val="en-US" w:eastAsia="nl-NL"/>
        </w:rPr>
        <w:t>.</w:t>
      </w:r>
      <w:r w:rsidR="00835336" w:rsidRPr="00775CEE">
        <w:rPr>
          <w:rFonts w:ascii="Arial" w:eastAsia="Times New Roman" w:hAnsi="Arial" w:cs="Arial"/>
          <w:color w:val="auto"/>
          <w:sz w:val="22"/>
          <w:szCs w:val="22"/>
          <w:lang w:val="en-US" w:eastAsia="nl-NL"/>
        </w:rPr>
        <w:tab/>
      </w:r>
      <w:r w:rsidR="00C07071" w:rsidRPr="00775CEE">
        <w:rPr>
          <w:rFonts w:ascii="Arial" w:eastAsia="Times New Roman" w:hAnsi="Arial" w:cs="Arial"/>
          <w:color w:val="auto"/>
          <w:sz w:val="22"/>
          <w:szCs w:val="22"/>
          <w:lang w:val="en-US" w:eastAsia="nl-NL"/>
        </w:rPr>
        <w:t>Towards a sustainable approach for the Functions, Organisation and Conditions of work of inspectors</w:t>
      </w:r>
      <w:bookmarkEnd w:id="4"/>
    </w:p>
    <w:p w14:paraId="487B8D6C" w14:textId="77777777" w:rsidR="00835336" w:rsidRPr="00775CEE" w:rsidRDefault="00835336" w:rsidP="0013658B">
      <w:pPr>
        <w:tabs>
          <w:tab w:val="left" w:pos="425"/>
        </w:tabs>
        <w:spacing w:after="0" w:line="260" w:lineRule="exact"/>
        <w:rPr>
          <w:rFonts w:ascii="Arial" w:eastAsia="Times New Roman" w:hAnsi="Arial" w:cs="Arial"/>
          <w:b/>
          <w:color w:val="000000"/>
          <w:lang w:val="en-US" w:eastAsia="nl-NL"/>
        </w:rPr>
      </w:pPr>
    </w:p>
    <w:p w14:paraId="46ED3A22" w14:textId="77777777" w:rsidR="004C0F6D" w:rsidRPr="00775CEE" w:rsidRDefault="004C0F6D" w:rsidP="0013658B">
      <w:pPr>
        <w:tabs>
          <w:tab w:val="left" w:pos="425"/>
        </w:tabs>
        <w:spacing w:after="0" w:line="260" w:lineRule="exact"/>
        <w:rPr>
          <w:rFonts w:ascii="Arial" w:eastAsia="Times New Roman" w:hAnsi="Arial" w:cs="Arial"/>
          <w:b/>
          <w:color w:val="000000"/>
          <w:lang w:val="en-US" w:eastAsia="nl-NL"/>
        </w:rPr>
      </w:pPr>
      <w:r w:rsidRPr="00775CEE">
        <w:rPr>
          <w:rFonts w:ascii="Arial" w:eastAsia="Times New Roman" w:hAnsi="Arial" w:cs="Arial"/>
          <w:b/>
          <w:color w:val="000000"/>
          <w:lang w:val="en-US" w:eastAsia="nl-NL"/>
        </w:rPr>
        <w:t>4.1. The core tasks of Inspectors</w:t>
      </w:r>
    </w:p>
    <w:p w14:paraId="15DBF249" w14:textId="77777777" w:rsidR="004C0F6D" w:rsidRPr="00775CEE" w:rsidRDefault="004C0F6D" w:rsidP="0013658B">
      <w:pPr>
        <w:tabs>
          <w:tab w:val="left" w:pos="425"/>
        </w:tabs>
        <w:spacing w:after="0" w:line="260" w:lineRule="exact"/>
        <w:rPr>
          <w:rFonts w:ascii="Arial" w:eastAsia="Times New Roman" w:hAnsi="Arial" w:cs="Arial"/>
          <w:color w:val="000000"/>
          <w:lang w:val="en-US" w:eastAsia="nl-NL"/>
        </w:rPr>
      </w:pPr>
    </w:p>
    <w:p w14:paraId="31EA9C62" w14:textId="77777777" w:rsidR="00032254" w:rsidRPr="00775CEE" w:rsidRDefault="00C07071" w:rsidP="007832B7">
      <w:pPr>
        <w:tabs>
          <w:tab w:val="left" w:pos="425"/>
        </w:tabs>
        <w:spacing w:after="0" w:line="260" w:lineRule="exact"/>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In 2018</w:t>
      </w:r>
      <w:r w:rsidR="00EC39C0" w:rsidRPr="00775CEE">
        <w:rPr>
          <w:rFonts w:ascii="Arial" w:eastAsia="Times New Roman" w:hAnsi="Arial" w:cs="Arial"/>
          <w:color w:val="000000"/>
          <w:lang w:val="en-US" w:eastAsia="nl-NL"/>
        </w:rPr>
        <w:t>,</w:t>
      </w:r>
      <w:r w:rsidRPr="00775CEE">
        <w:rPr>
          <w:rFonts w:ascii="Arial" w:eastAsia="Times New Roman" w:hAnsi="Arial" w:cs="Arial"/>
          <w:color w:val="000000"/>
          <w:lang w:val="en-US" w:eastAsia="nl-NL"/>
        </w:rPr>
        <w:t xml:space="preserve"> the Working Group did a thorough analysis of the tasks of the Inspectors at that time. It also conducted a survey amongst the inspectors to get an overview of different items related to their job, e.g. recruitment procedures in their national systems and time allocation. The results of the analysis and the survey can be found in Annex </w:t>
      </w:r>
      <w:r w:rsidR="00E34F2C" w:rsidRPr="00775CEE">
        <w:rPr>
          <w:rFonts w:ascii="Arial" w:eastAsia="Times New Roman" w:hAnsi="Arial" w:cs="Arial"/>
          <w:color w:val="000000"/>
          <w:lang w:val="en-US" w:eastAsia="nl-NL"/>
        </w:rPr>
        <w:t>I</w:t>
      </w:r>
      <w:r w:rsidR="00B67105">
        <w:rPr>
          <w:rFonts w:ascii="Arial" w:eastAsia="Times New Roman" w:hAnsi="Arial" w:cs="Arial"/>
          <w:color w:val="000000"/>
          <w:lang w:val="en-US" w:eastAsia="nl-NL"/>
        </w:rPr>
        <w:t>I</w:t>
      </w:r>
      <w:r w:rsidR="00E34F2C" w:rsidRPr="00775CEE">
        <w:rPr>
          <w:rFonts w:ascii="Arial" w:eastAsia="Times New Roman" w:hAnsi="Arial" w:cs="Arial"/>
          <w:color w:val="000000"/>
          <w:lang w:val="en-US" w:eastAsia="nl-NL"/>
        </w:rPr>
        <w:t xml:space="preserve"> </w:t>
      </w:r>
      <w:r w:rsidRPr="00775CEE">
        <w:rPr>
          <w:rFonts w:ascii="Arial" w:eastAsia="Times New Roman" w:hAnsi="Arial" w:cs="Arial"/>
          <w:color w:val="000000"/>
          <w:lang w:val="en-US" w:eastAsia="nl-NL"/>
        </w:rPr>
        <w:t xml:space="preserve">of this document.   </w:t>
      </w:r>
    </w:p>
    <w:p w14:paraId="107E287B" w14:textId="77777777" w:rsidR="00032254" w:rsidRPr="00775CEE" w:rsidRDefault="00032254" w:rsidP="007832B7">
      <w:pPr>
        <w:tabs>
          <w:tab w:val="left" w:pos="425"/>
        </w:tabs>
        <w:spacing w:after="0" w:line="260" w:lineRule="exact"/>
        <w:jc w:val="both"/>
        <w:rPr>
          <w:rFonts w:ascii="Arial" w:eastAsia="Times New Roman" w:hAnsi="Arial" w:cs="Arial"/>
          <w:color w:val="000000"/>
          <w:lang w:val="en-US" w:eastAsia="nl-NL"/>
        </w:rPr>
      </w:pPr>
    </w:p>
    <w:p w14:paraId="52E3B818" w14:textId="77777777" w:rsidR="00032254" w:rsidRPr="00775CEE" w:rsidRDefault="00032254" w:rsidP="007832B7">
      <w:pPr>
        <w:keepNext/>
        <w:keepLines/>
        <w:tabs>
          <w:tab w:val="left" w:pos="425"/>
        </w:tabs>
        <w:spacing w:after="0" w:line="260" w:lineRule="exact"/>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Some important conclusion</w:t>
      </w:r>
      <w:r w:rsidR="00811210" w:rsidRPr="00775CEE">
        <w:rPr>
          <w:rFonts w:ascii="Arial" w:eastAsia="Times New Roman" w:hAnsi="Arial" w:cs="Arial"/>
          <w:color w:val="000000"/>
          <w:lang w:val="en-US" w:eastAsia="nl-NL"/>
        </w:rPr>
        <w:t>s</w:t>
      </w:r>
      <w:r w:rsidRPr="00775CEE">
        <w:rPr>
          <w:rFonts w:ascii="Arial" w:eastAsia="Times New Roman" w:hAnsi="Arial" w:cs="Arial"/>
          <w:color w:val="000000"/>
          <w:lang w:val="en-US" w:eastAsia="nl-NL"/>
        </w:rPr>
        <w:t xml:space="preserve"> of the analysis and survey were that:</w:t>
      </w:r>
    </w:p>
    <w:p w14:paraId="051A6084" w14:textId="77777777" w:rsidR="00032254" w:rsidRPr="00775CEE" w:rsidRDefault="00032254" w:rsidP="007832B7">
      <w:pPr>
        <w:pStyle w:val="ListParagraph"/>
        <w:numPr>
          <w:ilvl w:val="0"/>
          <w:numId w:val="23"/>
        </w:numPr>
        <w:spacing w:after="0" w:line="260" w:lineRule="exact"/>
        <w:ind w:left="426" w:hanging="426"/>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the number of tasks has grown over the years. New tasks such as the Whole School Inspections (WSI), the Audits and the evaluations of Locally Recruited Teachers (LRT</w:t>
      </w:r>
      <w:r w:rsidR="00EC39C0" w:rsidRPr="00775CEE">
        <w:rPr>
          <w:rFonts w:ascii="Arial" w:eastAsia="Times New Roman" w:hAnsi="Arial" w:cs="Arial"/>
          <w:color w:val="000000"/>
          <w:lang w:val="en-US" w:eastAsia="nl-NL"/>
        </w:rPr>
        <w:t>s</w:t>
      </w:r>
      <w:r w:rsidRPr="00775CEE">
        <w:rPr>
          <w:rFonts w:ascii="Arial" w:eastAsia="Times New Roman" w:hAnsi="Arial" w:cs="Arial"/>
          <w:color w:val="000000"/>
          <w:lang w:val="en-US" w:eastAsia="nl-NL"/>
        </w:rPr>
        <w:t xml:space="preserve">) were not yet </w:t>
      </w:r>
      <w:r w:rsidRPr="00775CEE">
        <w:rPr>
          <w:rFonts w:ascii="Arial" w:eastAsia="Times New Roman" w:hAnsi="Arial" w:cs="Arial"/>
          <w:bCs/>
          <w:lang w:val="en-US" w:eastAsia="nl-NL"/>
        </w:rPr>
        <w:t>included in the original official document that describes the functions, organization and conditions of work of inspectors of the European Schools (B 3, 2001)</w:t>
      </w:r>
    </w:p>
    <w:p w14:paraId="5FF55BBA" w14:textId="16EAB15A" w:rsidR="00334C4B" w:rsidRPr="00775CEE" w:rsidRDefault="00032254" w:rsidP="007832B7">
      <w:pPr>
        <w:pStyle w:val="ListParagraph"/>
        <w:numPr>
          <w:ilvl w:val="0"/>
          <w:numId w:val="23"/>
        </w:numPr>
        <w:spacing w:after="0" w:line="260" w:lineRule="exact"/>
        <w:ind w:left="426" w:hanging="426"/>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 xml:space="preserve">the overview of tasks of the inspectors is still valid and will remain valid in the upcoming years. </w:t>
      </w:r>
    </w:p>
    <w:p w14:paraId="62CCDC1D" w14:textId="77777777" w:rsidR="00334C4B" w:rsidRPr="00775CEE" w:rsidRDefault="00334C4B" w:rsidP="007832B7">
      <w:pPr>
        <w:pStyle w:val="ListParagraph"/>
        <w:numPr>
          <w:ilvl w:val="0"/>
          <w:numId w:val="23"/>
        </w:numPr>
        <w:spacing w:after="0" w:line="260" w:lineRule="exact"/>
        <w:ind w:left="426" w:hanging="426"/>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i</w:t>
      </w:r>
      <w:r w:rsidR="00032254" w:rsidRPr="00775CEE">
        <w:rPr>
          <w:rFonts w:ascii="Arial" w:eastAsia="Times New Roman" w:hAnsi="Arial" w:cs="Arial"/>
          <w:color w:val="000000"/>
          <w:lang w:val="en-US" w:eastAsia="nl-NL"/>
        </w:rPr>
        <w:t>n order to be able to cope with the work</w:t>
      </w:r>
      <w:r w:rsidRPr="00775CEE">
        <w:rPr>
          <w:rFonts w:ascii="Arial" w:eastAsia="Times New Roman" w:hAnsi="Arial" w:cs="Arial"/>
          <w:color w:val="000000"/>
          <w:lang w:val="en-US" w:eastAsia="nl-NL"/>
        </w:rPr>
        <w:t xml:space="preserve">(load), solutions have to be found in new approaches and working methods, rather than in excluding certain tasks. </w:t>
      </w:r>
      <w:r w:rsidR="00032254" w:rsidRPr="00775CEE">
        <w:rPr>
          <w:rFonts w:ascii="Arial" w:eastAsia="Times New Roman" w:hAnsi="Arial" w:cs="Arial"/>
          <w:color w:val="000000"/>
          <w:lang w:val="en-US" w:eastAsia="nl-NL"/>
        </w:rPr>
        <w:t xml:space="preserve">    </w:t>
      </w:r>
    </w:p>
    <w:p w14:paraId="682533CD" w14:textId="77777777" w:rsidR="00334C4B" w:rsidRPr="00775CEE" w:rsidRDefault="00334C4B" w:rsidP="007832B7">
      <w:pPr>
        <w:pStyle w:val="ListParagraph"/>
        <w:spacing w:after="0" w:line="260" w:lineRule="exact"/>
        <w:ind w:left="426"/>
        <w:jc w:val="both"/>
        <w:rPr>
          <w:rFonts w:ascii="Arial" w:eastAsia="Times New Roman" w:hAnsi="Arial" w:cs="Arial"/>
          <w:color w:val="000000"/>
          <w:lang w:val="en-US" w:eastAsia="nl-NL"/>
        </w:rPr>
      </w:pPr>
    </w:p>
    <w:p w14:paraId="7641358F" w14:textId="02C8AAEC" w:rsidR="0078054C" w:rsidRPr="00775CEE" w:rsidRDefault="00972787" w:rsidP="0B3058FB">
      <w:pPr>
        <w:spacing w:after="0" w:line="260" w:lineRule="exact"/>
        <w:jc w:val="both"/>
        <w:rPr>
          <w:rFonts w:ascii="Arial" w:eastAsia="Times New Roman" w:hAnsi="Arial" w:cs="Arial"/>
          <w:color w:val="000000" w:themeColor="text1"/>
          <w:lang w:val="en-US" w:eastAsia="nl-NL"/>
        </w:rPr>
      </w:pPr>
      <w:r w:rsidRPr="00CC5E51">
        <w:rPr>
          <w:rFonts w:ascii="Arial" w:eastAsia="Times New Roman" w:hAnsi="Arial" w:cs="Arial"/>
          <w:lang w:val="en-US" w:eastAsia="nl-NL"/>
        </w:rPr>
        <w:t>In its October 2018 meeting</w:t>
      </w:r>
      <w:r w:rsidR="00EC39C0" w:rsidRPr="00CC5E51">
        <w:rPr>
          <w:rFonts w:ascii="Arial" w:eastAsia="Times New Roman" w:hAnsi="Arial" w:cs="Arial"/>
          <w:lang w:val="en-US" w:eastAsia="nl-NL"/>
        </w:rPr>
        <w:t>,</w:t>
      </w:r>
      <w:r w:rsidRPr="00CC5E51">
        <w:rPr>
          <w:rFonts w:ascii="Arial" w:eastAsia="Times New Roman" w:hAnsi="Arial" w:cs="Arial"/>
          <w:lang w:val="en-US" w:eastAsia="nl-NL"/>
        </w:rPr>
        <w:t xml:space="preserve"> the Joint Board of Inspectors discussed t</w:t>
      </w:r>
      <w:r w:rsidR="00C07071" w:rsidRPr="00CC5E51">
        <w:rPr>
          <w:rFonts w:ascii="Arial" w:eastAsia="Times New Roman" w:hAnsi="Arial" w:cs="Arial"/>
          <w:lang w:val="en-US" w:eastAsia="nl-NL"/>
        </w:rPr>
        <w:t xml:space="preserve">he </w:t>
      </w:r>
      <w:r w:rsidRPr="00CC5E51">
        <w:rPr>
          <w:rFonts w:ascii="Arial" w:eastAsia="Times New Roman" w:hAnsi="Arial" w:cs="Arial"/>
          <w:lang w:val="en-US" w:eastAsia="nl-NL"/>
        </w:rPr>
        <w:t xml:space="preserve">first outcomes </w:t>
      </w:r>
      <w:r w:rsidR="00A33EE6" w:rsidRPr="00CC5E51">
        <w:rPr>
          <w:rFonts w:ascii="Arial" w:eastAsia="Times New Roman" w:hAnsi="Arial" w:cs="Arial"/>
          <w:lang w:val="en-US" w:eastAsia="nl-NL"/>
        </w:rPr>
        <w:t xml:space="preserve">and </w:t>
      </w:r>
      <w:r w:rsidR="00C4489E" w:rsidRPr="00775CEE">
        <w:rPr>
          <w:rFonts w:ascii="Arial" w:eastAsia="Times New Roman" w:hAnsi="Arial" w:cs="Arial"/>
          <w:color w:val="000000"/>
          <w:lang w:val="en-US" w:eastAsia="nl-NL"/>
        </w:rPr>
        <w:t>conclusions</w:t>
      </w:r>
      <w:r w:rsidR="00A33EE6" w:rsidRPr="00775CEE">
        <w:rPr>
          <w:rFonts w:ascii="Arial" w:eastAsia="Times New Roman" w:hAnsi="Arial" w:cs="Arial"/>
          <w:color w:val="000000"/>
          <w:lang w:val="en-US" w:eastAsia="nl-NL"/>
        </w:rPr>
        <w:t xml:space="preserve"> </w:t>
      </w:r>
      <w:r w:rsidRPr="00775CEE">
        <w:rPr>
          <w:rFonts w:ascii="Arial" w:eastAsia="Times New Roman" w:hAnsi="Arial" w:cs="Arial"/>
          <w:color w:val="000000"/>
          <w:lang w:val="en-US" w:eastAsia="nl-NL"/>
        </w:rPr>
        <w:t xml:space="preserve">of the Working Group. This resulted in </w:t>
      </w:r>
      <w:r w:rsidR="00A33EE6" w:rsidRPr="00775CEE">
        <w:rPr>
          <w:rFonts w:ascii="Arial" w:eastAsia="Times New Roman" w:hAnsi="Arial" w:cs="Arial"/>
          <w:color w:val="000000"/>
          <w:lang w:val="en-US" w:eastAsia="nl-NL"/>
        </w:rPr>
        <w:t>different kind</w:t>
      </w:r>
      <w:r w:rsidR="00811210" w:rsidRPr="00775CEE">
        <w:rPr>
          <w:rFonts w:ascii="Arial" w:eastAsia="Times New Roman" w:hAnsi="Arial" w:cs="Arial"/>
          <w:color w:val="000000"/>
          <w:lang w:val="en-US" w:eastAsia="nl-NL"/>
        </w:rPr>
        <w:t>s</w:t>
      </w:r>
      <w:r w:rsidR="00A33EE6" w:rsidRPr="00775CEE">
        <w:rPr>
          <w:rFonts w:ascii="Arial" w:eastAsia="Times New Roman" w:hAnsi="Arial" w:cs="Arial"/>
          <w:color w:val="000000"/>
          <w:lang w:val="en-US" w:eastAsia="nl-NL"/>
        </w:rPr>
        <w:t xml:space="preserve"> of proposals. First of all, proposals </w:t>
      </w:r>
      <w:r w:rsidRPr="00775CEE">
        <w:rPr>
          <w:rFonts w:ascii="Arial" w:eastAsia="Times New Roman" w:hAnsi="Arial" w:cs="Arial"/>
          <w:color w:val="000000"/>
          <w:lang w:val="en-US" w:eastAsia="nl-NL"/>
        </w:rPr>
        <w:t xml:space="preserve">for </w:t>
      </w:r>
      <w:r w:rsidR="00A33EE6" w:rsidRPr="00775CEE">
        <w:rPr>
          <w:rFonts w:ascii="Arial" w:eastAsia="Times New Roman" w:hAnsi="Arial" w:cs="Arial"/>
          <w:color w:val="000000"/>
          <w:lang w:val="en-US" w:eastAsia="nl-NL"/>
        </w:rPr>
        <w:t>updating</w:t>
      </w:r>
      <w:r w:rsidRPr="00775CEE">
        <w:rPr>
          <w:rFonts w:ascii="Arial" w:eastAsia="Times New Roman" w:hAnsi="Arial" w:cs="Arial"/>
          <w:color w:val="000000"/>
          <w:lang w:val="en-US" w:eastAsia="nl-NL"/>
        </w:rPr>
        <w:t xml:space="preserve"> some of the decisions of the Board of Governors taken in 2000 regarding the Functions, Organisation and Conditions of work of inspectors</w:t>
      </w:r>
      <w:r w:rsidRPr="00775CEE">
        <w:rPr>
          <w:rStyle w:val="FootnoteReference"/>
          <w:rFonts w:ascii="Arial" w:eastAsia="Times New Roman" w:hAnsi="Arial" w:cs="Arial"/>
          <w:color w:val="000000"/>
          <w:lang w:val="en-US" w:eastAsia="nl-NL"/>
        </w:rPr>
        <w:footnoteReference w:id="1"/>
      </w:r>
      <w:r w:rsidRPr="00775CEE">
        <w:rPr>
          <w:rFonts w:ascii="Arial" w:eastAsia="Times New Roman" w:hAnsi="Arial" w:cs="Arial"/>
          <w:color w:val="000000"/>
          <w:lang w:val="en-US" w:eastAsia="nl-NL"/>
        </w:rPr>
        <w:t xml:space="preserve"> (Ref: 2000-D-215). </w:t>
      </w:r>
      <w:r w:rsidR="00A33EE6" w:rsidRPr="00775CEE">
        <w:rPr>
          <w:rFonts w:ascii="Arial" w:eastAsia="Times New Roman" w:hAnsi="Arial" w:cs="Arial"/>
          <w:color w:val="000000"/>
          <w:lang w:val="en-US" w:eastAsia="nl-NL"/>
        </w:rPr>
        <w:t xml:space="preserve">Secondly, proposals for new approaches and working methods in order to reduce the workload. </w:t>
      </w:r>
      <w:r w:rsidRPr="00775CEE">
        <w:rPr>
          <w:rFonts w:ascii="Arial" w:eastAsia="Times New Roman" w:hAnsi="Arial" w:cs="Arial"/>
          <w:color w:val="000000"/>
          <w:lang w:val="en-US" w:eastAsia="nl-NL"/>
        </w:rPr>
        <w:t>Th</w:t>
      </w:r>
      <w:r w:rsidR="00A33EE6" w:rsidRPr="00775CEE">
        <w:rPr>
          <w:rFonts w:ascii="Arial" w:eastAsia="Times New Roman" w:hAnsi="Arial" w:cs="Arial"/>
          <w:color w:val="000000"/>
          <w:lang w:val="en-US" w:eastAsia="nl-NL"/>
        </w:rPr>
        <w:t>is second group of</w:t>
      </w:r>
      <w:r w:rsidRPr="00775CEE">
        <w:rPr>
          <w:rFonts w:ascii="Arial" w:eastAsia="Times New Roman" w:hAnsi="Arial" w:cs="Arial"/>
          <w:color w:val="000000"/>
          <w:lang w:val="en-US" w:eastAsia="nl-NL"/>
        </w:rPr>
        <w:t xml:space="preserve"> proposals w</w:t>
      </w:r>
      <w:r w:rsidR="00A33EE6" w:rsidRPr="00775CEE">
        <w:rPr>
          <w:rFonts w:ascii="Arial" w:eastAsia="Times New Roman" w:hAnsi="Arial" w:cs="Arial"/>
          <w:color w:val="000000"/>
          <w:lang w:val="en-US" w:eastAsia="nl-NL"/>
        </w:rPr>
        <w:t>as</w:t>
      </w:r>
      <w:r w:rsidRPr="00775CEE">
        <w:rPr>
          <w:rFonts w:ascii="Arial" w:eastAsia="Times New Roman" w:hAnsi="Arial" w:cs="Arial"/>
          <w:color w:val="000000"/>
          <w:lang w:val="en-US" w:eastAsia="nl-NL"/>
        </w:rPr>
        <w:t xml:space="preserve"> </w:t>
      </w:r>
      <w:r w:rsidR="00937489" w:rsidRPr="00775CEE">
        <w:rPr>
          <w:rFonts w:ascii="Arial" w:eastAsia="Times New Roman" w:hAnsi="Arial" w:cs="Arial"/>
          <w:color w:val="000000"/>
          <w:lang w:val="en-US" w:eastAsia="nl-NL"/>
        </w:rPr>
        <w:t xml:space="preserve">presented </w:t>
      </w:r>
      <w:r w:rsidRPr="00775CEE">
        <w:rPr>
          <w:rFonts w:ascii="Arial" w:eastAsia="Times New Roman" w:hAnsi="Arial" w:cs="Arial"/>
          <w:color w:val="000000"/>
          <w:lang w:val="en-US" w:eastAsia="nl-NL"/>
        </w:rPr>
        <w:t xml:space="preserve">in the February 2019 meeting of the JBI, followed by </w:t>
      </w:r>
      <w:r w:rsidR="00A33EE6" w:rsidRPr="00775CEE">
        <w:rPr>
          <w:rFonts w:ascii="Arial" w:eastAsia="Times New Roman" w:hAnsi="Arial" w:cs="Arial"/>
          <w:color w:val="000000"/>
          <w:lang w:val="en-US" w:eastAsia="nl-NL"/>
        </w:rPr>
        <w:t>again an</w:t>
      </w:r>
      <w:r w:rsidRPr="00775CEE">
        <w:rPr>
          <w:rFonts w:ascii="Arial" w:eastAsia="Times New Roman" w:hAnsi="Arial" w:cs="Arial"/>
          <w:color w:val="000000"/>
          <w:lang w:val="en-US" w:eastAsia="nl-NL"/>
        </w:rPr>
        <w:t xml:space="preserve"> e-survey</w:t>
      </w:r>
      <w:r w:rsidR="00E34F2C" w:rsidRPr="00775CEE">
        <w:rPr>
          <w:rFonts w:ascii="Arial" w:eastAsia="Times New Roman" w:hAnsi="Arial" w:cs="Arial"/>
          <w:color w:val="000000"/>
          <w:lang w:val="en-US" w:eastAsia="nl-NL"/>
        </w:rPr>
        <w:t xml:space="preserve"> </w:t>
      </w:r>
      <w:r w:rsidR="00A33EE6" w:rsidRPr="00775CEE">
        <w:rPr>
          <w:rFonts w:ascii="Arial" w:eastAsia="Times New Roman" w:hAnsi="Arial" w:cs="Arial"/>
          <w:color w:val="000000"/>
          <w:lang w:val="en-US" w:eastAsia="nl-NL"/>
        </w:rPr>
        <w:t>in which e</w:t>
      </w:r>
      <w:r w:rsidR="00E86369" w:rsidRPr="00775CEE">
        <w:rPr>
          <w:rFonts w:ascii="Arial" w:eastAsia="Times New Roman" w:hAnsi="Arial" w:cs="Arial"/>
          <w:color w:val="000000"/>
          <w:lang w:val="en-US" w:eastAsia="nl-NL"/>
        </w:rPr>
        <w:t xml:space="preserve">ach </w:t>
      </w:r>
      <w:r w:rsidR="0078054C" w:rsidRPr="00775CEE">
        <w:rPr>
          <w:rFonts w:ascii="Arial" w:eastAsia="Times New Roman" w:hAnsi="Arial" w:cs="Arial"/>
          <w:color w:val="000000"/>
          <w:lang w:val="en-US" w:eastAsia="nl-NL"/>
        </w:rPr>
        <w:t>inspector w</w:t>
      </w:r>
      <w:r w:rsidR="00E86369" w:rsidRPr="00775CEE">
        <w:rPr>
          <w:rFonts w:ascii="Arial" w:eastAsia="Times New Roman" w:hAnsi="Arial" w:cs="Arial"/>
          <w:color w:val="000000"/>
          <w:lang w:val="en-US" w:eastAsia="nl-NL"/>
        </w:rPr>
        <w:t>as</w:t>
      </w:r>
      <w:r w:rsidR="0078054C" w:rsidRPr="00775CEE">
        <w:rPr>
          <w:rFonts w:ascii="Arial" w:eastAsia="Times New Roman" w:hAnsi="Arial" w:cs="Arial"/>
          <w:color w:val="000000"/>
          <w:lang w:val="en-US" w:eastAsia="nl-NL"/>
        </w:rPr>
        <w:t xml:space="preserve"> given the opportunity to anonymously express </w:t>
      </w:r>
      <w:r w:rsidR="00E86369" w:rsidRPr="00775CEE">
        <w:rPr>
          <w:rFonts w:ascii="Arial" w:eastAsia="Times New Roman" w:hAnsi="Arial" w:cs="Arial"/>
          <w:color w:val="000000"/>
          <w:lang w:val="en-US" w:eastAsia="nl-NL"/>
        </w:rPr>
        <w:t>his/her</w:t>
      </w:r>
      <w:r w:rsidR="0078054C" w:rsidRPr="00775CEE">
        <w:rPr>
          <w:rFonts w:ascii="Arial" w:eastAsia="Times New Roman" w:hAnsi="Arial" w:cs="Arial"/>
          <w:color w:val="000000"/>
          <w:lang w:val="en-US" w:eastAsia="nl-NL"/>
        </w:rPr>
        <w:t xml:space="preserve"> opinion. In total 67% of the inspectors responded to the survey. </w:t>
      </w:r>
    </w:p>
    <w:p w14:paraId="3EB092FB" w14:textId="77777777" w:rsidR="00E34F2C" w:rsidRPr="00775CEE" w:rsidRDefault="00E34F2C" w:rsidP="007832B7">
      <w:pPr>
        <w:tabs>
          <w:tab w:val="left" w:pos="425"/>
        </w:tabs>
        <w:spacing w:after="0" w:line="260" w:lineRule="exact"/>
        <w:jc w:val="both"/>
        <w:rPr>
          <w:rFonts w:ascii="Arial" w:eastAsia="Times New Roman" w:hAnsi="Arial" w:cs="Arial"/>
          <w:color w:val="000000"/>
          <w:lang w:val="en-US" w:eastAsia="nl-NL"/>
        </w:rPr>
      </w:pPr>
    </w:p>
    <w:p w14:paraId="17036D8B" w14:textId="6751E1AB" w:rsidR="00E34F2C" w:rsidRPr="00775CEE" w:rsidRDefault="0048049C" w:rsidP="007832B7">
      <w:pPr>
        <w:tabs>
          <w:tab w:val="left" w:pos="425"/>
        </w:tabs>
        <w:spacing w:after="0" w:line="260" w:lineRule="exact"/>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 xml:space="preserve">Only proposals </w:t>
      </w:r>
      <w:r w:rsidR="00520C1B" w:rsidRPr="00775CEE">
        <w:rPr>
          <w:rFonts w:ascii="Arial" w:eastAsia="Times New Roman" w:hAnsi="Arial" w:cs="Arial"/>
          <w:color w:val="000000"/>
          <w:lang w:val="en-US" w:eastAsia="nl-NL"/>
        </w:rPr>
        <w:t xml:space="preserve">for new approaches and working methods </w:t>
      </w:r>
      <w:r w:rsidRPr="00775CEE">
        <w:rPr>
          <w:rFonts w:ascii="Arial" w:eastAsia="Times New Roman" w:hAnsi="Arial" w:cs="Arial"/>
          <w:color w:val="000000"/>
          <w:lang w:val="en-US" w:eastAsia="nl-NL"/>
        </w:rPr>
        <w:t xml:space="preserve">that received a positive response </w:t>
      </w:r>
      <w:r w:rsidR="00A33EE6" w:rsidRPr="00775CEE">
        <w:rPr>
          <w:rFonts w:ascii="Arial" w:eastAsia="Times New Roman" w:hAnsi="Arial" w:cs="Arial"/>
          <w:color w:val="000000"/>
          <w:lang w:val="en-US" w:eastAsia="nl-NL"/>
        </w:rPr>
        <w:t>from</w:t>
      </w:r>
      <w:r w:rsidRPr="00775CEE">
        <w:rPr>
          <w:rFonts w:ascii="Arial" w:eastAsia="Times New Roman" w:hAnsi="Arial" w:cs="Arial"/>
          <w:color w:val="000000"/>
          <w:lang w:val="en-US" w:eastAsia="nl-NL"/>
        </w:rPr>
        <w:t xml:space="preserve"> more than 50% ( </w:t>
      </w:r>
      <w:r w:rsidRPr="00775CEE">
        <w:rPr>
          <w:rFonts w:ascii="Symbol" w:eastAsia="Symbol" w:hAnsi="Symbol" w:cs="Symbol"/>
          <w:color w:val="000000"/>
          <w:lang w:val="en-US" w:eastAsia="nl-NL"/>
        </w:rPr>
        <w:t></w:t>
      </w:r>
      <w:r w:rsidRPr="00775CEE">
        <w:rPr>
          <w:rFonts w:ascii="Arial" w:eastAsia="Times New Roman" w:hAnsi="Arial" w:cs="Arial"/>
          <w:color w:val="000000"/>
          <w:lang w:val="en-US" w:eastAsia="nl-NL"/>
        </w:rPr>
        <w:t xml:space="preserve"> 50%) </w:t>
      </w:r>
      <w:r w:rsidR="00A33EE6" w:rsidRPr="00775CEE">
        <w:rPr>
          <w:rFonts w:ascii="Arial" w:eastAsia="Times New Roman" w:hAnsi="Arial" w:cs="Arial"/>
          <w:color w:val="000000"/>
          <w:lang w:val="en-US" w:eastAsia="nl-NL"/>
        </w:rPr>
        <w:t xml:space="preserve">of the inspectors </w:t>
      </w:r>
      <w:r w:rsidRPr="00775CEE">
        <w:rPr>
          <w:rFonts w:ascii="Arial" w:eastAsia="Times New Roman" w:hAnsi="Arial" w:cs="Arial"/>
          <w:color w:val="000000"/>
          <w:lang w:val="en-US" w:eastAsia="nl-NL"/>
        </w:rPr>
        <w:t xml:space="preserve">were finally taken into account. The others ( </w:t>
      </w:r>
      <w:r w:rsidRPr="00775CEE">
        <w:rPr>
          <w:rFonts w:ascii="Symbol" w:eastAsia="Symbol" w:hAnsi="Symbol" w:cs="Symbol"/>
          <w:color w:val="000000"/>
          <w:lang w:val="en-US" w:eastAsia="nl-NL"/>
        </w:rPr>
        <w:t></w:t>
      </w:r>
      <w:r w:rsidRPr="00775CEE">
        <w:rPr>
          <w:rFonts w:ascii="Arial" w:eastAsia="Times New Roman" w:hAnsi="Arial" w:cs="Arial"/>
          <w:color w:val="000000"/>
          <w:lang w:val="en-US" w:eastAsia="nl-NL"/>
        </w:rPr>
        <w:t xml:space="preserve">  50%) </w:t>
      </w:r>
      <w:r w:rsidR="00DA5151" w:rsidRPr="00775CEE">
        <w:rPr>
          <w:rFonts w:ascii="Arial" w:eastAsia="Times New Roman" w:hAnsi="Arial" w:cs="Arial"/>
          <w:color w:val="000000"/>
          <w:lang w:val="en-US" w:eastAsia="nl-NL"/>
        </w:rPr>
        <w:t xml:space="preserve">which were </w:t>
      </w:r>
      <w:r w:rsidRPr="00775CEE">
        <w:rPr>
          <w:rFonts w:ascii="Arial" w:eastAsia="Times New Roman" w:hAnsi="Arial" w:cs="Arial"/>
          <w:color w:val="000000"/>
          <w:lang w:val="en-US" w:eastAsia="nl-NL"/>
        </w:rPr>
        <w:t>rejected, being:</w:t>
      </w:r>
    </w:p>
    <w:p w14:paraId="798E3679" w14:textId="77777777" w:rsidR="0048049C" w:rsidRPr="00775CEE" w:rsidRDefault="0048049C" w:rsidP="007832B7">
      <w:pPr>
        <w:pStyle w:val="ListParagraph"/>
        <w:numPr>
          <w:ilvl w:val="0"/>
          <w:numId w:val="23"/>
        </w:numPr>
        <w:spacing w:after="0" w:line="260" w:lineRule="exact"/>
        <w:ind w:left="426" w:hanging="426"/>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Less evaluations of teachers by inspectors, but more coaching;</w:t>
      </w:r>
    </w:p>
    <w:p w14:paraId="5FCCBD03" w14:textId="77777777" w:rsidR="0048049C" w:rsidRPr="00775CEE" w:rsidRDefault="0048049C" w:rsidP="007832B7">
      <w:pPr>
        <w:pStyle w:val="ListParagraph"/>
        <w:numPr>
          <w:ilvl w:val="0"/>
          <w:numId w:val="23"/>
        </w:numPr>
        <w:spacing w:after="0" w:line="260" w:lineRule="exact"/>
        <w:ind w:left="426" w:hanging="426"/>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All teachers</w:t>
      </w:r>
      <w:r w:rsidR="0055111C" w:rsidRPr="00775CEE">
        <w:rPr>
          <w:rFonts w:ascii="Arial" w:eastAsia="Times New Roman" w:hAnsi="Arial" w:cs="Arial"/>
          <w:color w:val="000000"/>
          <w:lang w:val="en-US" w:eastAsia="nl-NL"/>
        </w:rPr>
        <w:t>’</w:t>
      </w:r>
      <w:r w:rsidRPr="00775CEE">
        <w:rPr>
          <w:rFonts w:ascii="Arial" w:eastAsia="Times New Roman" w:hAnsi="Arial" w:cs="Arial"/>
          <w:color w:val="000000"/>
          <w:lang w:val="en-US" w:eastAsia="nl-NL"/>
        </w:rPr>
        <w:t xml:space="preserve"> evaluations done by a member of the Joint Board of Inspectors, not necessarily a national inspector;</w:t>
      </w:r>
    </w:p>
    <w:p w14:paraId="4C7BFC13" w14:textId="77777777" w:rsidR="0048049C" w:rsidRPr="00775CEE" w:rsidRDefault="00F35CAB" w:rsidP="007832B7">
      <w:pPr>
        <w:pStyle w:val="ListParagraph"/>
        <w:numPr>
          <w:ilvl w:val="0"/>
          <w:numId w:val="23"/>
        </w:numPr>
        <w:spacing w:after="0" w:line="260" w:lineRule="exact"/>
        <w:ind w:left="426" w:hanging="426"/>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Less</w:t>
      </w:r>
      <w:r w:rsidR="0048049C" w:rsidRPr="00775CEE">
        <w:rPr>
          <w:rFonts w:ascii="Arial" w:eastAsia="Times New Roman" w:hAnsi="Arial" w:cs="Arial"/>
          <w:color w:val="000000"/>
          <w:lang w:val="en-US" w:eastAsia="nl-NL"/>
        </w:rPr>
        <w:t xml:space="preserve"> involvement of inspectors in selection committees of </w:t>
      </w:r>
      <w:r w:rsidRPr="00775CEE">
        <w:rPr>
          <w:rFonts w:ascii="Arial" w:eastAsia="Times New Roman" w:hAnsi="Arial" w:cs="Arial"/>
          <w:color w:val="000000"/>
          <w:lang w:val="en-US" w:eastAsia="nl-NL"/>
        </w:rPr>
        <w:t>d</w:t>
      </w:r>
      <w:r w:rsidR="0048049C" w:rsidRPr="00775CEE">
        <w:rPr>
          <w:rFonts w:ascii="Arial" w:eastAsia="Times New Roman" w:hAnsi="Arial" w:cs="Arial"/>
          <w:color w:val="000000"/>
          <w:lang w:val="en-US" w:eastAsia="nl-NL"/>
        </w:rPr>
        <w:t xml:space="preserve">irectors and </w:t>
      </w:r>
      <w:r w:rsidRPr="00775CEE">
        <w:rPr>
          <w:rFonts w:ascii="Arial" w:eastAsia="Times New Roman" w:hAnsi="Arial" w:cs="Arial"/>
          <w:color w:val="000000"/>
          <w:lang w:val="en-US" w:eastAsia="nl-NL"/>
        </w:rPr>
        <w:t>d</w:t>
      </w:r>
      <w:r w:rsidR="0048049C" w:rsidRPr="00775CEE">
        <w:rPr>
          <w:rFonts w:ascii="Arial" w:eastAsia="Times New Roman" w:hAnsi="Arial" w:cs="Arial"/>
          <w:color w:val="000000"/>
          <w:lang w:val="en-US" w:eastAsia="nl-NL"/>
        </w:rPr>
        <w:t>eputy directors;</w:t>
      </w:r>
    </w:p>
    <w:p w14:paraId="4B823287" w14:textId="77777777" w:rsidR="0048049C" w:rsidRPr="00775CEE" w:rsidRDefault="00F35CAB" w:rsidP="007832B7">
      <w:pPr>
        <w:pStyle w:val="ListParagraph"/>
        <w:numPr>
          <w:ilvl w:val="0"/>
          <w:numId w:val="23"/>
        </w:numPr>
        <w:spacing w:after="0" w:line="260" w:lineRule="exact"/>
        <w:ind w:left="426" w:hanging="426"/>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Less national involvement in evaluations of directors and deputy directors.</w:t>
      </w:r>
      <w:r w:rsidR="0048049C" w:rsidRPr="00775CEE">
        <w:rPr>
          <w:rFonts w:ascii="Arial" w:eastAsia="Times New Roman" w:hAnsi="Arial" w:cs="Arial"/>
          <w:color w:val="000000"/>
          <w:lang w:val="en-US" w:eastAsia="nl-NL"/>
        </w:rPr>
        <w:t xml:space="preserve"> </w:t>
      </w:r>
    </w:p>
    <w:p w14:paraId="5CD945C6" w14:textId="77777777" w:rsidR="00F35CAB" w:rsidRPr="00775CEE" w:rsidRDefault="00520C1B" w:rsidP="007832B7">
      <w:pPr>
        <w:spacing w:after="0" w:line="260" w:lineRule="exact"/>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For the time being, the methods for execution of these tasks remain unchanged.</w:t>
      </w:r>
    </w:p>
    <w:p w14:paraId="1656A9E1" w14:textId="77777777" w:rsidR="00A33EE6" w:rsidRPr="00775CEE" w:rsidRDefault="00A33EE6" w:rsidP="007832B7">
      <w:pPr>
        <w:spacing w:after="0" w:line="260" w:lineRule="exact"/>
        <w:jc w:val="both"/>
        <w:rPr>
          <w:rFonts w:ascii="Arial" w:eastAsia="Times New Roman" w:hAnsi="Arial" w:cs="Arial"/>
          <w:color w:val="000000"/>
          <w:lang w:val="en-US" w:eastAsia="nl-NL"/>
        </w:rPr>
      </w:pPr>
    </w:p>
    <w:p w14:paraId="15BFD443" w14:textId="77777777" w:rsidR="00154D3B" w:rsidRPr="00154D3B" w:rsidRDefault="0B3058FB" w:rsidP="0B3058FB">
      <w:pPr>
        <w:spacing w:after="0" w:line="260" w:lineRule="exact"/>
        <w:jc w:val="both"/>
        <w:rPr>
          <w:rFonts w:ascii="Arial" w:eastAsia="Times New Roman" w:hAnsi="Arial" w:cs="Arial"/>
          <w:color w:val="000000" w:themeColor="text1"/>
          <w:lang w:val="en-US" w:eastAsia="nl-NL"/>
        </w:rPr>
      </w:pPr>
      <w:r w:rsidRPr="0B3058FB">
        <w:rPr>
          <w:rFonts w:ascii="Arial" w:eastAsia="Times New Roman" w:hAnsi="Arial" w:cs="Arial"/>
          <w:color w:val="000000" w:themeColor="text1"/>
          <w:lang w:val="en-US" w:eastAsia="nl-NL"/>
        </w:rPr>
        <w:t xml:space="preserve">Based on the results of the e-survey and discussions </w:t>
      </w:r>
      <w:r w:rsidRPr="00CC5E51">
        <w:rPr>
          <w:rFonts w:ascii="Arial" w:eastAsia="Times New Roman" w:hAnsi="Arial" w:cs="Arial"/>
          <w:lang w:val="en-US" w:eastAsia="nl-NL"/>
        </w:rPr>
        <w:t xml:space="preserve">in the </w:t>
      </w:r>
      <w:r w:rsidRPr="0B3058FB">
        <w:rPr>
          <w:rFonts w:ascii="Arial" w:eastAsia="Times New Roman" w:hAnsi="Arial" w:cs="Arial"/>
          <w:color w:val="000000" w:themeColor="text1"/>
          <w:lang w:val="en-US" w:eastAsia="nl-NL"/>
        </w:rPr>
        <w:t xml:space="preserve">JBI the following tasks are considered as </w:t>
      </w:r>
      <w:r w:rsidRPr="0B3058FB">
        <w:rPr>
          <w:rFonts w:ascii="Arial" w:eastAsia="Times New Roman" w:hAnsi="Arial" w:cs="Arial"/>
          <w:b/>
          <w:bCs/>
          <w:color w:val="000000" w:themeColor="text1"/>
          <w:lang w:val="en-US" w:eastAsia="nl-NL"/>
        </w:rPr>
        <w:t xml:space="preserve">core tasks </w:t>
      </w:r>
      <w:r w:rsidRPr="0B3058FB">
        <w:rPr>
          <w:rFonts w:ascii="Arial" w:eastAsia="Times New Roman" w:hAnsi="Arial" w:cs="Arial"/>
          <w:color w:val="000000" w:themeColor="text1"/>
          <w:lang w:val="en-US" w:eastAsia="nl-NL"/>
        </w:rPr>
        <w:t xml:space="preserve">of inspectors: </w:t>
      </w:r>
    </w:p>
    <w:p w14:paraId="7B3ED8AA" w14:textId="77777777" w:rsidR="00154D3B" w:rsidRPr="00154D3B" w:rsidRDefault="00154D3B" w:rsidP="00154D3B">
      <w:pPr>
        <w:numPr>
          <w:ilvl w:val="0"/>
          <w:numId w:val="34"/>
        </w:numPr>
        <w:spacing w:line="260" w:lineRule="exact"/>
        <w:contextualSpacing/>
        <w:jc w:val="both"/>
        <w:rPr>
          <w:rFonts w:ascii="Arial" w:eastAsia="Times New Roman" w:hAnsi="Arial" w:cs="Arial"/>
          <w:color w:val="000000"/>
          <w:lang w:val="en-US" w:eastAsia="nl-NL"/>
        </w:rPr>
      </w:pPr>
      <w:r w:rsidRPr="00154D3B">
        <w:rPr>
          <w:rFonts w:ascii="Arial" w:eastAsia="Times New Roman" w:hAnsi="Arial" w:cs="Arial"/>
          <w:color w:val="000000"/>
          <w:lang w:val="en-US" w:eastAsia="nl-NL"/>
        </w:rPr>
        <w:t>evaluation of seconded and locally recruited teachers</w:t>
      </w:r>
    </w:p>
    <w:p w14:paraId="350AF927" w14:textId="77777777" w:rsidR="00154D3B" w:rsidRPr="00154D3B" w:rsidRDefault="00154D3B" w:rsidP="00154D3B">
      <w:pPr>
        <w:numPr>
          <w:ilvl w:val="0"/>
          <w:numId w:val="34"/>
        </w:numPr>
        <w:spacing w:line="260" w:lineRule="exact"/>
        <w:contextualSpacing/>
        <w:jc w:val="both"/>
        <w:rPr>
          <w:rFonts w:ascii="Arial" w:eastAsia="Times New Roman" w:hAnsi="Arial" w:cs="Arial"/>
          <w:color w:val="000000"/>
          <w:lang w:val="en-US" w:eastAsia="nl-NL"/>
        </w:rPr>
      </w:pPr>
      <w:r w:rsidRPr="00154D3B">
        <w:rPr>
          <w:rFonts w:ascii="Arial" w:eastAsia="Times New Roman" w:hAnsi="Arial" w:cs="Arial"/>
          <w:color w:val="000000"/>
          <w:lang w:val="en-US" w:eastAsia="nl-NL"/>
        </w:rPr>
        <w:t>conducting of whole school inspections (WSI)</w:t>
      </w:r>
    </w:p>
    <w:p w14:paraId="01052FB4" w14:textId="77777777" w:rsidR="00154D3B" w:rsidRPr="00154D3B" w:rsidRDefault="00154D3B" w:rsidP="00154D3B">
      <w:pPr>
        <w:numPr>
          <w:ilvl w:val="0"/>
          <w:numId w:val="34"/>
        </w:numPr>
        <w:spacing w:line="260" w:lineRule="exact"/>
        <w:contextualSpacing/>
        <w:jc w:val="both"/>
        <w:rPr>
          <w:rFonts w:ascii="Arial" w:eastAsia="Times New Roman" w:hAnsi="Arial" w:cs="Arial"/>
          <w:color w:val="000000"/>
          <w:lang w:val="en-US" w:eastAsia="nl-NL"/>
        </w:rPr>
      </w:pPr>
      <w:r w:rsidRPr="00154D3B">
        <w:rPr>
          <w:rFonts w:ascii="Arial" w:eastAsia="Times New Roman" w:hAnsi="Arial" w:cs="Arial"/>
          <w:color w:val="000000"/>
          <w:lang w:val="en-US" w:eastAsia="nl-NL"/>
        </w:rPr>
        <w:t>conducting of audits</w:t>
      </w:r>
    </w:p>
    <w:p w14:paraId="3F03BA66" w14:textId="77777777" w:rsidR="00154D3B" w:rsidRPr="00154D3B" w:rsidRDefault="00154D3B" w:rsidP="00154D3B">
      <w:pPr>
        <w:numPr>
          <w:ilvl w:val="0"/>
          <w:numId w:val="34"/>
        </w:numPr>
        <w:spacing w:line="260" w:lineRule="exact"/>
        <w:contextualSpacing/>
        <w:jc w:val="both"/>
        <w:rPr>
          <w:rFonts w:ascii="Arial" w:eastAsia="Times New Roman" w:hAnsi="Arial" w:cs="Arial"/>
          <w:color w:val="000000"/>
          <w:lang w:val="en-US" w:eastAsia="nl-NL"/>
        </w:rPr>
      </w:pPr>
      <w:r w:rsidRPr="00154D3B">
        <w:rPr>
          <w:rFonts w:ascii="Arial" w:eastAsia="Times New Roman" w:hAnsi="Arial" w:cs="Arial"/>
          <w:color w:val="000000"/>
          <w:lang w:val="en-US" w:eastAsia="nl-NL"/>
        </w:rPr>
        <w:t>attendance at meetings of the Boards</w:t>
      </w:r>
    </w:p>
    <w:p w14:paraId="0D12A2C4" w14:textId="77777777" w:rsidR="00154D3B" w:rsidRPr="00154D3B" w:rsidRDefault="00154D3B" w:rsidP="00154D3B">
      <w:pPr>
        <w:numPr>
          <w:ilvl w:val="0"/>
          <w:numId w:val="34"/>
        </w:numPr>
        <w:spacing w:line="260" w:lineRule="exact"/>
        <w:contextualSpacing/>
        <w:jc w:val="both"/>
        <w:rPr>
          <w:rFonts w:ascii="Arial" w:eastAsia="Times New Roman" w:hAnsi="Arial" w:cs="Arial"/>
          <w:color w:val="000000"/>
          <w:lang w:val="en-US" w:eastAsia="nl-NL"/>
        </w:rPr>
      </w:pPr>
      <w:r w:rsidRPr="00154D3B">
        <w:rPr>
          <w:rFonts w:ascii="Arial" w:eastAsia="Times New Roman" w:hAnsi="Arial" w:cs="Arial"/>
          <w:color w:val="000000"/>
          <w:lang w:val="en-US" w:eastAsia="nl-NL"/>
        </w:rPr>
        <w:t>recruitment of teachers for secondment and their induction</w:t>
      </w:r>
    </w:p>
    <w:p w14:paraId="1EFAF1A0" w14:textId="77777777" w:rsidR="00154D3B" w:rsidRPr="00154D3B" w:rsidRDefault="00154D3B" w:rsidP="00154D3B">
      <w:pPr>
        <w:numPr>
          <w:ilvl w:val="0"/>
          <w:numId w:val="34"/>
        </w:numPr>
        <w:spacing w:line="260" w:lineRule="exact"/>
        <w:contextualSpacing/>
        <w:jc w:val="both"/>
        <w:rPr>
          <w:rFonts w:ascii="Arial" w:eastAsia="Times New Roman" w:hAnsi="Arial" w:cs="Arial"/>
          <w:color w:val="000000"/>
          <w:lang w:val="en-US" w:eastAsia="nl-NL"/>
        </w:rPr>
      </w:pPr>
      <w:r w:rsidRPr="00154D3B">
        <w:rPr>
          <w:rFonts w:ascii="Arial" w:eastAsia="Times New Roman" w:hAnsi="Arial" w:cs="Arial"/>
          <w:color w:val="000000"/>
          <w:lang w:val="en-US" w:eastAsia="nl-NL"/>
        </w:rPr>
        <w:t>in-service training of teachers</w:t>
      </w:r>
    </w:p>
    <w:p w14:paraId="1C14585A" w14:textId="77777777" w:rsidR="00154D3B" w:rsidRPr="00154D3B" w:rsidRDefault="00154D3B" w:rsidP="00154D3B">
      <w:pPr>
        <w:numPr>
          <w:ilvl w:val="0"/>
          <w:numId w:val="34"/>
        </w:numPr>
        <w:spacing w:line="260" w:lineRule="exact"/>
        <w:contextualSpacing/>
        <w:jc w:val="both"/>
        <w:rPr>
          <w:rFonts w:ascii="Arial" w:eastAsia="Times New Roman" w:hAnsi="Arial" w:cs="Arial"/>
          <w:color w:val="000000"/>
          <w:lang w:val="en-US" w:eastAsia="nl-NL"/>
        </w:rPr>
      </w:pPr>
      <w:r w:rsidRPr="00154D3B">
        <w:rPr>
          <w:rFonts w:ascii="Arial" w:eastAsia="Times New Roman" w:hAnsi="Arial" w:cs="Arial"/>
          <w:color w:val="000000"/>
          <w:lang w:val="en-US" w:eastAsia="nl-NL"/>
        </w:rPr>
        <w:t>the implementation of major innovations</w:t>
      </w:r>
    </w:p>
    <w:p w14:paraId="538E2446" w14:textId="77777777" w:rsidR="00154D3B" w:rsidRPr="00154D3B" w:rsidRDefault="00154D3B" w:rsidP="00154D3B">
      <w:pPr>
        <w:numPr>
          <w:ilvl w:val="0"/>
          <w:numId w:val="34"/>
        </w:numPr>
        <w:spacing w:line="260" w:lineRule="exact"/>
        <w:contextualSpacing/>
        <w:jc w:val="both"/>
        <w:rPr>
          <w:rFonts w:ascii="Arial" w:eastAsia="Times New Roman" w:hAnsi="Arial" w:cs="Arial"/>
          <w:color w:val="000000"/>
          <w:lang w:val="en-US" w:eastAsia="nl-NL"/>
        </w:rPr>
      </w:pPr>
      <w:r w:rsidRPr="00154D3B">
        <w:rPr>
          <w:rFonts w:ascii="Arial" w:eastAsia="Times New Roman" w:hAnsi="Arial" w:cs="Arial"/>
          <w:color w:val="000000"/>
          <w:lang w:val="en-US" w:eastAsia="nl-NL"/>
        </w:rPr>
        <w:t>subject-specific responsibility including development of the syllabuses and monitoring of their implementation</w:t>
      </w:r>
    </w:p>
    <w:p w14:paraId="0F127862" w14:textId="77777777" w:rsidR="00154D3B" w:rsidRPr="00154D3B" w:rsidRDefault="00154D3B" w:rsidP="00154D3B">
      <w:pPr>
        <w:numPr>
          <w:ilvl w:val="0"/>
          <w:numId w:val="34"/>
        </w:numPr>
        <w:spacing w:line="260" w:lineRule="exact"/>
        <w:contextualSpacing/>
        <w:jc w:val="both"/>
        <w:rPr>
          <w:rFonts w:ascii="Arial" w:eastAsia="Times New Roman" w:hAnsi="Arial" w:cs="Arial"/>
          <w:color w:val="000000"/>
          <w:lang w:val="en-US" w:eastAsia="nl-NL"/>
        </w:rPr>
      </w:pPr>
      <w:r w:rsidRPr="00154D3B">
        <w:rPr>
          <w:rFonts w:ascii="Arial" w:eastAsia="Times New Roman" w:hAnsi="Arial" w:cs="Arial"/>
          <w:color w:val="000000"/>
          <w:lang w:val="en-US" w:eastAsia="nl-NL"/>
        </w:rPr>
        <w:t>the European Baccalaureate (EB)</w:t>
      </w:r>
    </w:p>
    <w:p w14:paraId="52A1111B" w14:textId="77777777" w:rsidR="00154D3B" w:rsidRPr="00154D3B" w:rsidRDefault="00154D3B" w:rsidP="00154D3B">
      <w:pPr>
        <w:numPr>
          <w:ilvl w:val="0"/>
          <w:numId w:val="34"/>
        </w:numPr>
        <w:spacing w:line="260" w:lineRule="exact"/>
        <w:contextualSpacing/>
        <w:jc w:val="both"/>
        <w:rPr>
          <w:rFonts w:ascii="Arial" w:eastAsia="Times New Roman" w:hAnsi="Arial" w:cs="Arial"/>
          <w:color w:val="000000"/>
          <w:lang w:val="en-US" w:eastAsia="nl-NL"/>
        </w:rPr>
      </w:pPr>
      <w:r w:rsidRPr="00154D3B">
        <w:rPr>
          <w:rFonts w:ascii="Arial" w:eastAsia="Times New Roman" w:hAnsi="Arial" w:cs="Arial"/>
          <w:color w:val="000000"/>
          <w:lang w:val="en-US" w:eastAsia="nl-NL"/>
        </w:rPr>
        <w:t xml:space="preserve">liaison between the relevant national system and the European School (ES) system. </w:t>
      </w:r>
    </w:p>
    <w:p w14:paraId="081A19EB" w14:textId="77777777" w:rsidR="00154D3B" w:rsidRDefault="00154D3B" w:rsidP="00F35CAB">
      <w:pPr>
        <w:spacing w:after="0" w:line="260" w:lineRule="exact"/>
        <w:rPr>
          <w:rFonts w:ascii="Arial" w:eastAsia="Times New Roman" w:hAnsi="Arial" w:cs="Arial"/>
          <w:color w:val="000000"/>
          <w:highlight w:val="yellow"/>
          <w:lang w:val="en-US" w:eastAsia="nl-NL"/>
        </w:rPr>
      </w:pPr>
    </w:p>
    <w:p w14:paraId="6C610F6E" w14:textId="77777777" w:rsidR="00DC2D80" w:rsidRPr="00775CEE" w:rsidRDefault="00DC2D80" w:rsidP="00D74F23">
      <w:pPr>
        <w:pStyle w:val="ListParagraph"/>
        <w:numPr>
          <w:ilvl w:val="1"/>
          <w:numId w:val="31"/>
        </w:numPr>
        <w:tabs>
          <w:tab w:val="left" w:pos="425"/>
        </w:tabs>
        <w:spacing w:after="0" w:line="260" w:lineRule="exact"/>
        <w:rPr>
          <w:rFonts w:ascii="Arial" w:eastAsia="Times New Roman" w:hAnsi="Arial" w:cs="Arial"/>
          <w:b/>
          <w:color w:val="000000"/>
          <w:lang w:val="en-US" w:eastAsia="nl-NL"/>
        </w:rPr>
      </w:pPr>
      <w:r w:rsidRPr="00775CEE">
        <w:rPr>
          <w:rFonts w:ascii="Arial" w:eastAsia="Times New Roman" w:hAnsi="Arial" w:cs="Arial"/>
          <w:b/>
          <w:color w:val="000000"/>
          <w:lang w:val="en-US" w:eastAsia="nl-NL"/>
        </w:rPr>
        <w:t>Appointment</w:t>
      </w:r>
      <w:r w:rsidR="004F4A32">
        <w:rPr>
          <w:rFonts w:ascii="Arial" w:eastAsia="Times New Roman" w:hAnsi="Arial" w:cs="Arial"/>
          <w:b/>
          <w:color w:val="000000"/>
          <w:lang w:val="en-US" w:eastAsia="nl-NL"/>
        </w:rPr>
        <w:t xml:space="preserve"> </w:t>
      </w:r>
      <w:r w:rsidR="001F58C3">
        <w:rPr>
          <w:rFonts w:ascii="Arial" w:eastAsia="Times New Roman" w:hAnsi="Arial" w:cs="Arial"/>
          <w:b/>
          <w:color w:val="000000"/>
          <w:lang w:val="en-US" w:eastAsia="nl-NL"/>
        </w:rPr>
        <w:t>of the inspectors</w:t>
      </w:r>
    </w:p>
    <w:p w14:paraId="6299DE9A" w14:textId="77777777" w:rsidR="00262268" w:rsidRPr="00775CEE" w:rsidRDefault="00262268" w:rsidP="00262268">
      <w:pPr>
        <w:tabs>
          <w:tab w:val="left" w:pos="425"/>
        </w:tabs>
        <w:spacing w:after="0" w:line="260" w:lineRule="exact"/>
        <w:rPr>
          <w:rFonts w:ascii="Arial" w:eastAsia="Times New Roman" w:hAnsi="Arial" w:cs="Arial"/>
          <w:color w:val="000000"/>
          <w:lang w:val="en-US" w:eastAsia="nl-NL"/>
        </w:rPr>
      </w:pPr>
    </w:p>
    <w:p w14:paraId="43FDACA9" w14:textId="77777777" w:rsidR="00AC22D5" w:rsidRDefault="0B3058FB" w:rsidP="150B7711">
      <w:pPr>
        <w:tabs>
          <w:tab w:val="left" w:pos="425"/>
        </w:tabs>
        <w:spacing w:after="0" w:line="260" w:lineRule="exact"/>
        <w:jc w:val="both"/>
      </w:pPr>
      <w:r w:rsidRPr="150B7711">
        <w:rPr>
          <w:rFonts w:ascii="Arial" w:eastAsia="Times New Roman" w:hAnsi="Arial" w:cs="Arial"/>
          <w:color w:val="000000" w:themeColor="text1"/>
          <w:lang w:val="en-US" w:eastAsia="nl-NL"/>
        </w:rPr>
        <w:t xml:space="preserve">Inspectors are appointed and work according to the needs of the ES-system. In recent years, lack of certain competences complicated the work of the JBI. A well-known example in this respect was the shortage of expertise in the area of the Sciences. To avoid these kinds of situations and to </w:t>
      </w:r>
      <w:r w:rsidRPr="00190B37">
        <w:rPr>
          <w:rFonts w:ascii="Arial" w:eastAsia="Times New Roman" w:hAnsi="Arial" w:cs="Arial"/>
          <w:lang w:val="en-US" w:eastAsia="nl-NL"/>
        </w:rPr>
        <w:t xml:space="preserve">better meet the </w:t>
      </w:r>
      <w:r w:rsidRPr="150B7711">
        <w:rPr>
          <w:rFonts w:ascii="Arial" w:eastAsia="Times New Roman" w:hAnsi="Arial" w:cs="Arial"/>
          <w:color w:val="000000" w:themeColor="text1"/>
          <w:lang w:val="en-US" w:eastAsia="nl-NL"/>
        </w:rPr>
        <w:t xml:space="preserve">needs of the ES-system, the future recruitment procedure of </w:t>
      </w:r>
      <w:r w:rsidRPr="004B0041">
        <w:rPr>
          <w:rFonts w:ascii="Arial" w:eastAsia="Times New Roman" w:hAnsi="Arial" w:cs="Arial"/>
          <w:color w:val="000000" w:themeColor="text1"/>
          <w:lang w:val="en-US" w:eastAsia="nl-NL"/>
        </w:rPr>
        <w:t>inspectors</w:t>
      </w:r>
      <w:r w:rsidR="00190B37" w:rsidRPr="004B0041">
        <w:rPr>
          <w:rFonts w:ascii="Arial" w:eastAsia="Times New Roman" w:hAnsi="Arial" w:cs="Arial"/>
          <w:color w:val="000000" w:themeColor="text1"/>
          <w:lang w:val="en-US" w:eastAsia="nl-NL"/>
        </w:rPr>
        <w:t xml:space="preserve"> </w:t>
      </w:r>
      <w:r w:rsidRPr="004B0041">
        <w:rPr>
          <w:rFonts w:ascii="Arial" w:eastAsia="Times New Roman" w:hAnsi="Arial" w:cs="Arial"/>
          <w:color w:val="000000" w:themeColor="text1"/>
          <w:lang w:val="en-US" w:eastAsia="nl-NL"/>
        </w:rPr>
        <w:t>is proposed:</w:t>
      </w:r>
      <w:r w:rsidRPr="150B7711">
        <w:rPr>
          <w:rFonts w:ascii="Arial" w:eastAsia="Times New Roman" w:hAnsi="Arial" w:cs="Arial"/>
          <w:color w:val="000000" w:themeColor="text1"/>
          <w:lang w:val="en-US" w:eastAsia="nl-NL"/>
        </w:rPr>
        <w:t xml:space="preserve"> </w:t>
      </w:r>
    </w:p>
    <w:p w14:paraId="75D5ACC1" w14:textId="77777777" w:rsidR="004B0041" w:rsidRDefault="004B0041" w:rsidP="150B7711">
      <w:pPr>
        <w:tabs>
          <w:tab w:val="left" w:pos="425"/>
        </w:tabs>
        <w:spacing w:after="0" w:line="260" w:lineRule="exact"/>
        <w:jc w:val="both"/>
        <w:rPr>
          <w:rFonts w:ascii="Arial" w:eastAsia="Times New Roman" w:hAnsi="Arial" w:cs="Arial"/>
          <w:color w:val="000000" w:themeColor="text1"/>
          <w:lang w:val="en-US" w:eastAsia="nl-NL"/>
        </w:rPr>
      </w:pPr>
    </w:p>
    <w:p w14:paraId="21514E65" w14:textId="77777777" w:rsidR="00BE722D" w:rsidRDefault="00AC22D5" w:rsidP="12604C43">
      <w:pPr>
        <w:tabs>
          <w:tab w:val="left" w:pos="425"/>
        </w:tabs>
        <w:spacing w:after="0" w:line="260" w:lineRule="exact"/>
        <w:jc w:val="both"/>
        <w:rPr>
          <w:rFonts w:ascii="Arial" w:eastAsia="Times New Roman" w:hAnsi="Arial" w:cs="Arial"/>
          <w:color w:val="000000" w:themeColor="text1"/>
          <w:lang w:val="en-US" w:eastAsia="nl-NL"/>
        </w:rPr>
      </w:pPr>
      <w:r w:rsidRPr="12604C43">
        <w:rPr>
          <w:rFonts w:ascii="Arial" w:eastAsia="Times New Roman" w:hAnsi="Arial" w:cs="Arial"/>
          <w:color w:val="000000" w:themeColor="text1"/>
          <w:lang w:val="en-US" w:eastAsia="nl-NL"/>
        </w:rPr>
        <w:t xml:space="preserve"> Proposals:</w:t>
      </w:r>
    </w:p>
    <w:p w14:paraId="473929EB" w14:textId="77777777" w:rsidR="00421C5A" w:rsidRPr="00BE722D" w:rsidRDefault="00421C5A" w:rsidP="12604C43">
      <w:pPr>
        <w:pStyle w:val="ListParagraph"/>
        <w:numPr>
          <w:ilvl w:val="0"/>
          <w:numId w:val="38"/>
        </w:numPr>
        <w:tabs>
          <w:tab w:val="left" w:pos="425"/>
        </w:tabs>
        <w:spacing w:after="0" w:line="260" w:lineRule="exact"/>
        <w:jc w:val="both"/>
        <w:rPr>
          <w:rFonts w:ascii="Arial" w:eastAsia="Times New Roman" w:hAnsi="Arial" w:cs="Arial"/>
          <w:color w:val="000000" w:themeColor="text1"/>
          <w:lang w:val="en-US" w:eastAsia="nl-NL"/>
        </w:rPr>
      </w:pPr>
      <w:bookmarkStart w:id="5" w:name="_Hlk29460301"/>
      <w:r w:rsidRPr="12604C43">
        <w:rPr>
          <w:rFonts w:ascii="Arial" w:eastAsia="Times New Roman" w:hAnsi="Arial" w:cs="Arial"/>
          <w:color w:val="000000" w:themeColor="text1"/>
          <w:lang w:val="en-US" w:eastAsia="nl-NL"/>
        </w:rPr>
        <w:t>Delegations inform OGSES and the Presidency of intention to remove/replace an inspector as soon as possible.</w:t>
      </w:r>
    </w:p>
    <w:p w14:paraId="770A032B" w14:textId="77777777" w:rsidR="00421C5A" w:rsidRPr="00BE722D" w:rsidRDefault="00421C5A" w:rsidP="12604C43">
      <w:pPr>
        <w:pStyle w:val="ListParagraph"/>
        <w:numPr>
          <w:ilvl w:val="0"/>
          <w:numId w:val="38"/>
        </w:numPr>
        <w:tabs>
          <w:tab w:val="left" w:pos="425"/>
        </w:tabs>
        <w:spacing w:after="0" w:line="260" w:lineRule="exact"/>
        <w:jc w:val="both"/>
        <w:rPr>
          <w:rFonts w:ascii="Arial" w:eastAsia="Times New Roman" w:hAnsi="Arial" w:cs="Arial"/>
          <w:color w:val="000000" w:themeColor="text1"/>
          <w:lang w:val="en-US" w:eastAsia="nl-NL"/>
        </w:rPr>
      </w:pPr>
      <w:r w:rsidRPr="12604C43">
        <w:rPr>
          <w:rFonts w:ascii="Arial" w:eastAsia="Times New Roman" w:hAnsi="Arial" w:cs="Arial"/>
          <w:color w:val="000000" w:themeColor="text1"/>
          <w:lang w:val="en-US" w:eastAsia="nl-NL"/>
        </w:rPr>
        <w:t xml:space="preserve">The Presidency establishes a list of those inspectors to be replaced and the competences to be covered, like subject expertise. </w:t>
      </w:r>
    </w:p>
    <w:p w14:paraId="562890EA" w14:textId="77777777" w:rsidR="00421C5A" w:rsidRPr="00BE722D" w:rsidRDefault="00421C5A" w:rsidP="12604C43">
      <w:pPr>
        <w:pStyle w:val="ListParagraph"/>
        <w:numPr>
          <w:ilvl w:val="0"/>
          <w:numId w:val="38"/>
        </w:numPr>
        <w:tabs>
          <w:tab w:val="left" w:pos="425"/>
        </w:tabs>
        <w:spacing w:after="0" w:line="260" w:lineRule="exact"/>
        <w:jc w:val="both"/>
        <w:rPr>
          <w:rFonts w:ascii="Arial" w:eastAsia="Times New Roman" w:hAnsi="Arial" w:cs="Arial"/>
          <w:color w:val="000000" w:themeColor="text1"/>
          <w:lang w:val="en-US" w:eastAsia="nl-NL"/>
        </w:rPr>
      </w:pPr>
      <w:r w:rsidRPr="12604C43">
        <w:rPr>
          <w:rFonts w:ascii="Arial" w:eastAsia="Times New Roman" w:hAnsi="Arial" w:cs="Arial"/>
          <w:color w:val="000000" w:themeColor="text1"/>
          <w:lang w:val="en-US" w:eastAsia="nl-NL"/>
        </w:rPr>
        <w:t>T</w:t>
      </w:r>
      <w:r w:rsidR="009E418B" w:rsidRPr="12604C43">
        <w:rPr>
          <w:rFonts w:ascii="Arial" w:eastAsia="Times New Roman" w:hAnsi="Arial" w:cs="Arial"/>
          <w:color w:val="000000" w:themeColor="text1"/>
          <w:lang w:val="en-US" w:eastAsia="nl-NL"/>
        </w:rPr>
        <w:t xml:space="preserve">he JBI identifies </w:t>
      </w:r>
      <w:r w:rsidRPr="12604C43">
        <w:rPr>
          <w:rFonts w:ascii="Arial" w:eastAsia="Times New Roman" w:hAnsi="Arial" w:cs="Arial"/>
          <w:color w:val="000000" w:themeColor="text1"/>
          <w:lang w:val="en-US" w:eastAsia="nl-NL"/>
        </w:rPr>
        <w:t xml:space="preserve">the </w:t>
      </w:r>
      <w:r w:rsidR="009E418B" w:rsidRPr="12604C43">
        <w:rPr>
          <w:rFonts w:ascii="Arial" w:eastAsia="Times New Roman" w:hAnsi="Arial" w:cs="Arial"/>
          <w:color w:val="000000" w:themeColor="text1"/>
          <w:lang w:val="en-US" w:eastAsia="nl-NL"/>
        </w:rPr>
        <w:t>needs</w:t>
      </w:r>
      <w:r w:rsidRPr="12604C43">
        <w:rPr>
          <w:rFonts w:ascii="Arial" w:eastAsia="Times New Roman" w:hAnsi="Arial" w:cs="Arial"/>
          <w:color w:val="000000" w:themeColor="text1"/>
          <w:lang w:val="en-US" w:eastAsia="nl-NL"/>
        </w:rPr>
        <w:t xml:space="preserve">, preferably this would be done in February. The needs are </w:t>
      </w:r>
      <w:r w:rsidR="009E418B" w:rsidRPr="12604C43">
        <w:rPr>
          <w:rFonts w:ascii="Arial" w:eastAsia="Times New Roman" w:hAnsi="Arial" w:cs="Arial"/>
          <w:color w:val="000000" w:themeColor="text1"/>
          <w:lang w:val="en-US" w:eastAsia="nl-NL"/>
        </w:rPr>
        <w:t>communicate</w:t>
      </w:r>
      <w:r w:rsidRPr="12604C43">
        <w:rPr>
          <w:rFonts w:ascii="Arial" w:eastAsia="Times New Roman" w:hAnsi="Arial" w:cs="Arial"/>
          <w:color w:val="000000" w:themeColor="text1"/>
          <w:lang w:val="en-US" w:eastAsia="nl-NL"/>
        </w:rPr>
        <w:t>d</w:t>
      </w:r>
      <w:r w:rsidR="009E418B" w:rsidRPr="12604C43">
        <w:rPr>
          <w:rFonts w:ascii="Arial" w:eastAsia="Times New Roman" w:hAnsi="Arial" w:cs="Arial"/>
          <w:color w:val="000000" w:themeColor="text1"/>
          <w:lang w:val="en-US" w:eastAsia="nl-NL"/>
        </w:rPr>
        <w:t xml:space="preserve"> to the delegations through an annual letter sent by the </w:t>
      </w:r>
      <w:r w:rsidRPr="12604C43">
        <w:rPr>
          <w:rFonts w:ascii="Arial" w:eastAsia="Times New Roman" w:hAnsi="Arial" w:cs="Arial"/>
          <w:color w:val="000000" w:themeColor="text1"/>
          <w:lang w:val="en-US" w:eastAsia="nl-NL"/>
        </w:rPr>
        <w:t>P</w:t>
      </w:r>
      <w:r w:rsidR="009E418B" w:rsidRPr="12604C43">
        <w:rPr>
          <w:rFonts w:ascii="Arial" w:eastAsia="Times New Roman" w:hAnsi="Arial" w:cs="Arial"/>
          <w:color w:val="000000" w:themeColor="text1"/>
          <w:lang w:val="en-US" w:eastAsia="nl-NL"/>
        </w:rPr>
        <w:t>residency</w:t>
      </w:r>
      <w:r w:rsidRPr="12604C43">
        <w:rPr>
          <w:rFonts w:ascii="Arial" w:eastAsia="Times New Roman" w:hAnsi="Arial" w:cs="Arial"/>
          <w:color w:val="000000" w:themeColor="text1"/>
          <w:lang w:val="en-US" w:eastAsia="nl-NL"/>
        </w:rPr>
        <w:t>.</w:t>
      </w:r>
    </w:p>
    <w:p w14:paraId="6D4C4A6E" w14:textId="77777777" w:rsidR="00E86369" w:rsidRPr="00BE722D" w:rsidRDefault="00E86369" w:rsidP="00BE722D">
      <w:pPr>
        <w:pStyle w:val="ListParagraph"/>
        <w:numPr>
          <w:ilvl w:val="0"/>
          <w:numId w:val="38"/>
        </w:numPr>
        <w:tabs>
          <w:tab w:val="left" w:pos="425"/>
        </w:tabs>
        <w:spacing w:after="0" w:line="260" w:lineRule="exact"/>
        <w:jc w:val="both"/>
        <w:rPr>
          <w:rFonts w:ascii="Arial" w:eastAsia="Times New Roman" w:hAnsi="Arial" w:cs="Arial"/>
          <w:color w:val="000000"/>
          <w:lang w:val="en-US" w:eastAsia="nl-NL"/>
        </w:rPr>
      </w:pPr>
      <w:r w:rsidRPr="00BE722D">
        <w:rPr>
          <w:rFonts w:ascii="Arial" w:eastAsia="Times New Roman" w:hAnsi="Arial" w:cs="Arial"/>
          <w:color w:val="000000"/>
          <w:lang w:val="en-US" w:eastAsia="nl-NL"/>
        </w:rPr>
        <w:t xml:space="preserve">Delegations </w:t>
      </w:r>
      <w:r w:rsidR="00421C5A" w:rsidRPr="00BE722D">
        <w:rPr>
          <w:rFonts w:ascii="Arial" w:eastAsia="Times New Roman" w:hAnsi="Arial" w:cs="Arial"/>
          <w:color w:val="000000"/>
          <w:lang w:val="en-US" w:eastAsia="nl-NL"/>
        </w:rPr>
        <w:t>that have to nominate an inspector take a note of the needs of JBI</w:t>
      </w:r>
      <w:r w:rsidRPr="00BE722D">
        <w:rPr>
          <w:rFonts w:ascii="Arial" w:eastAsia="Times New Roman" w:hAnsi="Arial" w:cs="Arial"/>
          <w:color w:val="000000"/>
          <w:lang w:val="en-US" w:eastAsia="nl-NL"/>
        </w:rPr>
        <w:t xml:space="preserve"> into </w:t>
      </w:r>
      <w:r w:rsidR="00EB71CE" w:rsidRPr="00BE722D">
        <w:rPr>
          <w:rFonts w:ascii="Arial" w:eastAsia="Times New Roman" w:hAnsi="Arial" w:cs="Arial"/>
          <w:color w:val="000000"/>
          <w:lang w:val="en-US" w:eastAsia="nl-NL"/>
        </w:rPr>
        <w:t>consideration</w:t>
      </w:r>
      <w:r w:rsidR="00421C5A" w:rsidRPr="00BE722D">
        <w:rPr>
          <w:rFonts w:ascii="Arial" w:eastAsia="Times New Roman" w:hAnsi="Arial" w:cs="Arial"/>
          <w:color w:val="000000"/>
          <w:lang w:val="en-US" w:eastAsia="nl-NL"/>
        </w:rPr>
        <w:t>.</w:t>
      </w:r>
    </w:p>
    <w:p w14:paraId="22D04D9B" w14:textId="6267D7C8" w:rsidR="00E86369" w:rsidRPr="00BE722D" w:rsidRDefault="008F0C50" w:rsidP="00BE722D">
      <w:pPr>
        <w:pStyle w:val="ListParagraph"/>
        <w:numPr>
          <w:ilvl w:val="0"/>
          <w:numId w:val="38"/>
        </w:numPr>
        <w:tabs>
          <w:tab w:val="left" w:pos="425"/>
        </w:tabs>
        <w:spacing w:after="0" w:line="260" w:lineRule="exact"/>
        <w:jc w:val="both"/>
        <w:rPr>
          <w:rFonts w:ascii="Arial" w:eastAsia="Times New Roman" w:hAnsi="Arial" w:cs="Arial"/>
          <w:color w:val="000000"/>
          <w:lang w:val="en-US" w:eastAsia="nl-NL"/>
        </w:rPr>
      </w:pPr>
      <w:r w:rsidRPr="00BE722D">
        <w:rPr>
          <w:rFonts w:ascii="Arial" w:eastAsia="Times New Roman" w:hAnsi="Arial" w:cs="Arial"/>
          <w:color w:val="000000"/>
          <w:lang w:val="en-US" w:eastAsia="nl-NL"/>
        </w:rPr>
        <w:t>Delegations shall respect t</w:t>
      </w:r>
      <w:r w:rsidR="00644C01" w:rsidRPr="00BE722D">
        <w:rPr>
          <w:rFonts w:ascii="Arial" w:eastAsia="Times New Roman" w:hAnsi="Arial" w:cs="Arial"/>
          <w:color w:val="000000"/>
          <w:lang w:val="en-US" w:eastAsia="nl-NL"/>
        </w:rPr>
        <w:t xml:space="preserve">he identified </w:t>
      </w:r>
      <w:r w:rsidR="00E86369" w:rsidRPr="00BE722D">
        <w:rPr>
          <w:rFonts w:ascii="Arial" w:eastAsia="Times New Roman" w:hAnsi="Arial" w:cs="Arial"/>
          <w:color w:val="000000"/>
          <w:lang w:val="en-US" w:eastAsia="nl-NL"/>
        </w:rPr>
        <w:t>profile</w:t>
      </w:r>
      <w:r w:rsidR="0094672D" w:rsidRPr="00BE722D">
        <w:rPr>
          <w:rFonts w:ascii="Arial" w:eastAsia="Times New Roman" w:hAnsi="Arial" w:cs="Arial"/>
          <w:color w:val="000000"/>
          <w:lang w:val="en-US" w:eastAsia="nl-NL"/>
        </w:rPr>
        <w:t xml:space="preserve"> for </w:t>
      </w:r>
      <w:r w:rsidR="00644C01" w:rsidRPr="00BE722D">
        <w:rPr>
          <w:rFonts w:ascii="Arial" w:eastAsia="Times New Roman" w:hAnsi="Arial" w:cs="Arial"/>
          <w:color w:val="000000"/>
          <w:lang w:val="en-US" w:eastAsia="nl-NL"/>
        </w:rPr>
        <w:t>ES inspectors</w:t>
      </w:r>
      <w:r w:rsidR="0094672D" w:rsidRPr="00E863F7">
        <w:rPr>
          <w:rFonts w:ascii="Arial" w:eastAsia="Times New Roman" w:hAnsi="Arial" w:cs="Arial"/>
          <w:lang w:val="en-US" w:eastAsia="nl-NL"/>
        </w:rPr>
        <w:t xml:space="preserve">, taking </w:t>
      </w:r>
      <w:r w:rsidR="0094672D" w:rsidRPr="00BE722D">
        <w:rPr>
          <w:rFonts w:ascii="Arial" w:eastAsia="Times New Roman" w:hAnsi="Arial" w:cs="Arial"/>
          <w:color w:val="000000"/>
          <w:lang w:val="en-US" w:eastAsia="nl-NL"/>
        </w:rPr>
        <w:t>into account that both inspectors of a country complement each other</w:t>
      </w:r>
      <w:r w:rsidR="00E86369" w:rsidRPr="00BE722D">
        <w:rPr>
          <w:rFonts w:ascii="Arial" w:eastAsia="Times New Roman" w:hAnsi="Arial" w:cs="Arial"/>
          <w:color w:val="000000"/>
          <w:lang w:val="en-US" w:eastAsia="nl-NL"/>
        </w:rPr>
        <w:t>;</w:t>
      </w:r>
    </w:p>
    <w:p w14:paraId="2C3DFFA9" w14:textId="77777777" w:rsidR="00E86369" w:rsidRPr="00BE722D" w:rsidRDefault="00E86369" w:rsidP="00BE722D">
      <w:pPr>
        <w:pStyle w:val="ListParagraph"/>
        <w:numPr>
          <w:ilvl w:val="0"/>
          <w:numId w:val="35"/>
        </w:numPr>
        <w:tabs>
          <w:tab w:val="left" w:pos="425"/>
        </w:tabs>
        <w:spacing w:after="0" w:line="260" w:lineRule="exact"/>
        <w:jc w:val="both"/>
        <w:rPr>
          <w:rFonts w:ascii="Arial" w:eastAsia="Times New Roman" w:hAnsi="Arial" w:cs="Arial"/>
          <w:color w:val="000000"/>
          <w:lang w:val="en-US" w:eastAsia="nl-NL"/>
        </w:rPr>
      </w:pPr>
      <w:r w:rsidRPr="00BE722D">
        <w:rPr>
          <w:rFonts w:ascii="Arial" w:eastAsia="Times New Roman" w:hAnsi="Arial" w:cs="Arial"/>
          <w:color w:val="000000"/>
          <w:lang w:val="en-US" w:eastAsia="nl-NL"/>
        </w:rPr>
        <w:t>A nomination</w:t>
      </w:r>
      <w:r w:rsidR="00C97C0C" w:rsidRPr="00BE722D">
        <w:rPr>
          <w:rFonts w:ascii="Arial" w:eastAsia="Times New Roman" w:hAnsi="Arial" w:cs="Arial"/>
          <w:color w:val="000000"/>
          <w:lang w:val="en-US" w:eastAsia="nl-NL"/>
        </w:rPr>
        <w:t xml:space="preserve"> </w:t>
      </w:r>
      <w:r w:rsidRPr="00BE722D">
        <w:rPr>
          <w:rFonts w:ascii="Arial" w:eastAsia="Times New Roman" w:hAnsi="Arial" w:cs="Arial"/>
          <w:color w:val="000000"/>
          <w:lang w:val="en-US" w:eastAsia="nl-NL"/>
        </w:rPr>
        <w:t>has to be approved by the BoG</w:t>
      </w:r>
      <w:r w:rsidR="00C97C0C" w:rsidRPr="00BE722D">
        <w:rPr>
          <w:rFonts w:ascii="Arial" w:eastAsia="Times New Roman" w:hAnsi="Arial" w:cs="Arial"/>
          <w:color w:val="000000"/>
          <w:lang w:val="en-US" w:eastAsia="nl-NL"/>
        </w:rPr>
        <w:t>. In order for the BoG to be able to consider a nomination, it has to be accompanied by a CV</w:t>
      </w:r>
      <w:r w:rsidR="00BE722D" w:rsidRPr="00BE722D">
        <w:rPr>
          <w:rFonts w:ascii="Arial" w:eastAsia="Times New Roman" w:hAnsi="Arial" w:cs="Arial"/>
          <w:color w:val="000000"/>
          <w:lang w:val="en-US" w:eastAsia="nl-NL"/>
        </w:rPr>
        <w:t>.</w:t>
      </w:r>
      <w:r w:rsidRPr="00BE722D">
        <w:rPr>
          <w:rFonts w:ascii="Arial" w:eastAsia="Times New Roman" w:hAnsi="Arial" w:cs="Arial"/>
          <w:color w:val="000000"/>
          <w:lang w:val="en-US" w:eastAsia="nl-NL"/>
        </w:rPr>
        <w:t xml:space="preserve"> </w:t>
      </w:r>
    </w:p>
    <w:p w14:paraId="6185D3C1" w14:textId="77777777" w:rsidR="00E86369" w:rsidRPr="00BE722D" w:rsidRDefault="00E86369" w:rsidP="12604C43">
      <w:pPr>
        <w:pStyle w:val="ListParagraph"/>
        <w:numPr>
          <w:ilvl w:val="0"/>
          <w:numId w:val="35"/>
        </w:numPr>
        <w:tabs>
          <w:tab w:val="left" w:pos="425"/>
        </w:tabs>
        <w:spacing w:after="0" w:line="260" w:lineRule="exact"/>
        <w:jc w:val="both"/>
        <w:rPr>
          <w:rFonts w:ascii="Arial" w:eastAsia="Times New Roman" w:hAnsi="Arial" w:cs="Arial"/>
          <w:color w:val="000000" w:themeColor="text1"/>
          <w:lang w:val="en-US" w:eastAsia="nl-NL"/>
        </w:rPr>
      </w:pPr>
      <w:r w:rsidRPr="12604C43">
        <w:rPr>
          <w:rFonts w:ascii="Arial" w:eastAsia="Times New Roman" w:hAnsi="Arial" w:cs="Arial"/>
          <w:color w:val="000000" w:themeColor="text1"/>
          <w:lang w:val="en-US" w:eastAsia="nl-NL"/>
        </w:rPr>
        <w:t xml:space="preserve">Specific expertise of new inspectors will be added to the central overview of </w:t>
      </w:r>
      <w:r w:rsidR="00BC29D5" w:rsidRPr="12604C43">
        <w:rPr>
          <w:rFonts w:ascii="Arial" w:eastAsia="Times New Roman" w:hAnsi="Arial" w:cs="Arial"/>
          <w:color w:val="000000" w:themeColor="text1"/>
          <w:lang w:val="en-US" w:eastAsia="nl-NL"/>
        </w:rPr>
        <w:t xml:space="preserve">the </w:t>
      </w:r>
      <w:r w:rsidR="007B0BF9" w:rsidRPr="12604C43">
        <w:rPr>
          <w:rFonts w:ascii="Arial" w:eastAsia="Times New Roman" w:hAnsi="Arial" w:cs="Arial"/>
          <w:color w:val="000000" w:themeColor="text1"/>
          <w:lang w:val="en-US" w:eastAsia="nl-NL"/>
        </w:rPr>
        <w:t>J</w:t>
      </w:r>
      <w:r w:rsidR="00CF31BD" w:rsidRPr="12604C43">
        <w:rPr>
          <w:rFonts w:ascii="Arial" w:eastAsia="Times New Roman" w:hAnsi="Arial" w:cs="Arial"/>
          <w:color w:val="000000" w:themeColor="text1"/>
          <w:lang w:val="en-US" w:eastAsia="nl-NL"/>
        </w:rPr>
        <w:t>BI</w:t>
      </w:r>
      <w:r w:rsidRPr="12604C43">
        <w:rPr>
          <w:rFonts w:ascii="Arial" w:eastAsia="Times New Roman" w:hAnsi="Arial" w:cs="Arial"/>
          <w:color w:val="000000" w:themeColor="text1"/>
          <w:lang w:val="en-US" w:eastAsia="nl-NL"/>
        </w:rPr>
        <w:t>.</w:t>
      </w:r>
      <w:r>
        <w:br/>
      </w:r>
    </w:p>
    <w:bookmarkEnd w:id="5"/>
    <w:p w14:paraId="66197963" w14:textId="77777777" w:rsidR="007832B7" w:rsidRPr="00D50DEB" w:rsidRDefault="00E86369" w:rsidP="12604C43">
      <w:pPr>
        <w:pStyle w:val="ListParagraph"/>
        <w:numPr>
          <w:ilvl w:val="1"/>
          <w:numId w:val="31"/>
        </w:numPr>
        <w:tabs>
          <w:tab w:val="left" w:pos="425"/>
        </w:tabs>
        <w:spacing w:after="0" w:line="260" w:lineRule="exact"/>
        <w:jc w:val="both"/>
        <w:rPr>
          <w:rFonts w:ascii="Arial" w:eastAsia="Times New Roman" w:hAnsi="Arial" w:cs="Arial"/>
          <w:b/>
          <w:bCs/>
          <w:color w:val="000000" w:themeColor="text1"/>
          <w:lang w:val="en-US" w:eastAsia="nl-NL"/>
        </w:rPr>
      </w:pPr>
      <w:r w:rsidRPr="12604C43">
        <w:rPr>
          <w:rFonts w:ascii="Arial" w:eastAsia="Times New Roman" w:hAnsi="Arial" w:cs="Arial"/>
          <w:b/>
          <w:bCs/>
          <w:color w:val="000000" w:themeColor="text1"/>
          <w:lang w:val="en-US" w:eastAsia="nl-NL"/>
        </w:rPr>
        <w:t>Available time</w:t>
      </w:r>
      <w:r w:rsidR="00D50DEB" w:rsidRPr="12604C43">
        <w:rPr>
          <w:rFonts w:ascii="Arial" w:eastAsia="Times New Roman" w:hAnsi="Arial" w:cs="Arial"/>
          <w:b/>
          <w:bCs/>
          <w:color w:val="000000" w:themeColor="text1"/>
          <w:lang w:val="en-US" w:eastAsia="nl-NL"/>
        </w:rPr>
        <w:t xml:space="preserve"> for work as an ES inspector</w:t>
      </w:r>
    </w:p>
    <w:p w14:paraId="7A52C8D7" w14:textId="77777777" w:rsidR="00D50DEB" w:rsidRDefault="00D50DEB" w:rsidP="007832B7">
      <w:pPr>
        <w:pStyle w:val="ListParagraph"/>
        <w:tabs>
          <w:tab w:val="left" w:pos="425"/>
        </w:tabs>
        <w:spacing w:after="0" w:line="260" w:lineRule="exact"/>
        <w:ind w:left="426"/>
        <w:jc w:val="both"/>
        <w:rPr>
          <w:rFonts w:ascii="Arial" w:eastAsia="Times New Roman" w:hAnsi="Arial" w:cs="Arial"/>
          <w:color w:val="000000"/>
          <w:lang w:val="en-US" w:eastAsia="nl-NL"/>
        </w:rPr>
      </w:pPr>
    </w:p>
    <w:p w14:paraId="54EFE64D" w14:textId="77777777" w:rsidR="007832B7" w:rsidRPr="00D50DEB" w:rsidRDefault="00AE3D1D" w:rsidP="00D50DEB">
      <w:pPr>
        <w:tabs>
          <w:tab w:val="left" w:pos="425"/>
        </w:tabs>
        <w:spacing w:after="0" w:line="260" w:lineRule="exact"/>
        <w:jc w:val="both"/>
        <w:rPr>
          <w:rFonts w:ascii="Arial" w:eastAsia="Times New Roman" w:hAnsi="Arial" w:cs="Arial"/>
          <w:lang w:val="en-US" w:eastAsia="nl-NL"/>
        </w:rPr>
      </w:pPr>
      <w:r w:rsidRPr="00D50DEB">
        <w:rPr>
          <w:rFonts w:ascii="Arial" w:eastAsia="Times New Roman" w:hAnsi="Arial" w:cs="Arial"/>
          <w:color w:val="000000"/>
          <w:lang w:val="en-US" w:eastAsia="nl-NL"/>
        </w:rPr>
        <w:t>In the decisions of the BoG of 2000</w:t>
      </w:r>
      <w:r w:rsidR="00CF31BD" w:rsidRPr="00D50DEB">
        <w:rPr>
          <w:rFonts w:ascii="Arial" w:eastAsia="Times New Roman" w:hAnsi="Arial" w:cs="Arial"/>
          <w:color w:val="000000"/>
          <w:lang w:val="en-US" w:eastAsia="nl-NL"/>
        </w:rPr>
        <w:t>,</w:t>
      </w:r>
      <w:r w:rsidRPr="00D50DEB">
        <w:rPr>
          <w:rFonts w:ascii="Arial" w:eastAsia="Times New Roman" w:hAnsi="Arial" w:cs="Arial"/>
          <w:color w:val="000000"/>
          <w:lang w:val="en-US" w:eastAsia="nl-NL"/>
        </w:rPr>
        <w:t xml:space="preserve"> (Ref: 2000-D-215)</w:t>
      </w:r>
      <w:r w:rsidR="00CF31BD" w:rsidRPr="00D50DEB">
        <w:rPr>
          <w:rFonts w:ascii="Arial" w:eastAsia="Times New Roman" w:hAnsi="Arial" w:cs="Arial"/>
          <w:color w:val="000000"/>
          <w:lang w:val="en-US" w:eastAsia="nl-NL"/>
        </w:rPr>
        <w:t>,</w:t>
      </w:r>
      <w:r w:rsidRPr="00D50DEB">
        <w:rPr>
          <w:rFonts w:ascii="Arial" w:eastAsia="Times New Roman" w:hAnsi="Arial" w:cs="Arial"/>
          <w:color w:val="000000"/>
          <w:lang w:val="en-US" w:eastAsia="nl-NL"/>
        </w:rPr>
        <w:t xml:space="preserve"> a </w:t>
      </w:r>
      <w:r w:rsidR="003334D0" w:rsidRPr="00D50DEB">
        <w:rPr>
          <w:rFonts w:ascii="Arial" w:eastAsia="Times New Roman" w:hAnsi="Arial" w:cs="Arial"/>
          <w:lang w:val="en-US" w:eastAsia="nl-NL"/>
        </w:rPr>
        <w:t xml:space="preserve">minimum requirement of 40% </w:t>
      </w:r>
      <w:r w:rsidR="0084598B">
        <w:rPr>
          <w:rFonts w:ascii="Arial" w:eastAsia="Times New Roman" w:hAnsi="Arial" w:cs="Arial"/>
          <w:lang w:val="en-US" w:eastAsia="nl-NL"/>
        </w:rPr>
        <w:t xml:space="preserve">up to maximum 60% </w:t>
      </w:r>
      <w:r w:rsidRPr="00D50DEB">
        <w:rPr>
          <w:rFonts w:ascii="Arial" w:eastAsia="Times New Roman" w:hAnsi="Arial" w:cs="Arial"/>
          <w:lang w:val="en-US" w:eastAsia="nl-NL"/>
        </w:rPr>
        <w:t xml:space="preserve">of working time </w:t>
      </w:r>
      <w:r w:rsidR="003334D0" w:rsidRPr="00D50DEB">
        <w:rPr>
          <w:rFonts w:ascii="Arial" w:eastAsia="Times New Roman" w:hAnsi="Arial" w:cs="Arial"/>
          <w:lang w:val="en-US" w:eastAsia="nl-NL"/>
        </w:rPr>
        <w:t>for a post of an ES inspector</w:t>
      </w:r>
      <w:r w:rsidRPr="00D50DEB">
        <w:rPr>
          <w:rFonts w:ascii="Arial" w:eastAsia="Times New Roman" w:hAnsi="Arial" w:cs="Arial"/>
          <w:lang w:val="en-US" w:eastAsia="nl-NL"/>
        </w:rPr>
        <w:t xml:space="preserve"> was set. However</w:t>
      </w:r>
      <w:r w:rsidR="003334D0" w:rsidRPr="00D50DEB">
        <w:rPr>
          <w:rFonts w:ascii="Arial" w:eastAsia="Times New Roman" w:hAnsi="Arial" w:cs="Arial"/>
          <w:lang w:val="en-US" w:eastAsia="nl-NL"/>
        </w:rPr>
        <w:t xml:space="preserve">, </w:t>
      </w:r>
      <w:r w:rsidRPr="00D50DEB">
        <w:rPr>
          <w:rFonts w:ascii="Arial" w:eastAsia="Times New Roman" w:hAnsi="Arial" w:cs="Arial"/>
          <w:lang w:val="en-US" w:eastAsia="nl-NL"/>
        </w:rPr>
        <w:t xml:space="preserve">since 2000 the tasks of inspectors have expanded considerably. Therefore, </w:t>
      </w:r>
      <w:r w:rsidR="00BC415E">
        <w:rPr>
          <w:rFonts w:ascii="Arial" w:eastAsia="Times New Roman" w:hAnsi="Arial" w:cs="Arial"/>
          <w:lang w:val="en-US" w:eastAsia="nl-NL"/>
        </w:rPr>
        <w:t xml:space="preserve">the minimum </w:t>
      </w:r>
      <w:r w:rsidR="003334D0" w:rsidRPr="00D50DEB">
        <w:rPr>
          <w:rFonts w:ascii="Arial" w:eastAsia="Times New Roman" w:hAnsi="Arial" w:cs="Arial"/>
          <w:lang w:val="en-US" w:eastAsia="nl-NL"/>
        </w:rPr>
        <w:t>80% per delegation</w:t>
      </w:r>
      <w:r w:rsidRPr="00D50DEB">
        <w:rPr>
          <w:rFonts w:ascii="Arial" w:eastAsia="Times New Roman" w:hAnsi="Arial" w:cs="Arial"/>
          <w:lang w:val="en-US" w:eastAsia="nl-NL"/>
        </w:rPr>
        <w:t xml:space="preserve"> for two inspectors</w:t>
      </w:r>
      <w:r w:rsidR="003334D0" w:rsidRPr="00D50DEB">
        <w:rPr>
          <w:rFonts w:ascii="Arial" w:eastAsia="Times New Roman" w:hAnsi="Arial" w:cs="Arial"/>
          <w:lang w:val="en-US" w:eastAsia="nl-NL"/>
        </w:rPr>
        <w:t xml:space="preserve"> does not suffice </w:t>
      </w:r>
      <w:r w:rsidRPr="00D50DEB">
        <w:rPr>
          <w:rFonts w:ascii="Arial" w:eastAsia="Times New Roman" w:hAnsi="Arial" w:cs="Arial"/>
          <w:lang w:val="en-US" w:eastAsia="nl-NL"/>
        </w:rPr>
        <w:t xml:space="preserve">anymore </w:t>
      </w:r>
      <w:r w:rsidR="003334D0" w:rsidRPr="00D50DEB">
        <w:rPr>
          <w:rFonts w:ascii="Arial" w:eastAsia="Times New Roman" w:hAnsi="Arial" w:cs="Arial"/>
          <w:lang w:val="en-US" w:eastAsia="nl-NL"/>
        </w:rPr>
        <w:t>to cover the current tasks.</w:t>
      </w:r>
    </w:p>
    <w:p w14:paraId="1262FE1A" w14:textId="77777777" w:rsidR="00D50DEB" w:rsidRDefault="00D50DEB" w:rsidP="007832B7">
      <w:pPr>
        <w:pStyle w:val="ListParagraph"/>
        <w:tabs>
          <w:tab w:val="left" w:pos="425"/>
        </w:tabs>
        <w:spacing w:after="0" w:line="260" w:lineRule="exact"/>
        <w:ind w:left="426"/>
        <w:jc w:val="both"/>
        <w:rPr>
          <w:rFonts w:ascii="Arial" w:eastAsia="Times New Roman" w:hAnsi="Arial" w:cs="Arial"/>
          <w:lang w:val="en-US" w:eastAsia="nl-NL"/>
        </w:rPr>
      </w:pPr>
    </w:p>
    <w:p w14:paraId="7ABAF506" w14:textId="2595AA65" w:rsidR="00BC415E" w:rsidRDefault="00D50DEB" w:rsidP="00D50DEB">
      <w:pPr>
        <w:tabs>
          <w:tab w:val="left" w:pos="425"/>
        </w:tabs>
        <w:spacing w:after="0" w:line="260" w:lineRule="exact"/>
        <w:jc w:val="both"/>
        <w:rPr>
          <w:rFonts w:ascii="Arial" w:eastAsia="Times New Roman" w:hAnsi="Arial" w:cs="Arial"/>
          <w:lang w:val="en-US" w:eastAsia="nl-NL"/>
        </w:rPr>
      </w:pPr>
      <w:r w:rsidRPr="00D50DEB">
        <w:rPr>
          <w:rFonts w:ascii="Arial" w:eastAsia="Times New Roman" w:hAnsi="Arial" w:cs="Arial"/>
          <w:lang w:val="en-US" w:eastAsia="nl-NL"/>
        </w:rPr>
        <w:t>Based on the analysis of the current and core tasks</w:t>
      </w:r>
      <w:r>
        <w:rPr>
          <w:rFonts w:ascii="Arial" w:eastAsia="Times New Roman" w:hAnsi="Arial" w:cs="Arial"/>
          <w:lang w:val="en-US" w:eastAsia="nl-NL"/>
        </w:rPr>
        <w:t xml:space="preserve"> the WG made an estimation of time needed per task and travelling. </w:t>
      </w:r>
      <w:r w:rsidR="00BC415E">
        <w:rPr>
          <w:rFonts w:ascii="Arial" w:eastAsia="Times New Roman" w:hAnsi="Arial" w:cs="Arial"/>
          <w:lang w:val="en-US" w:eastAsia="nl-NL"/>
        </w:rPr>
        <w:t>It resulted the following:</w:t>
      </w:r>
    </w:p>
    <w:p w14:paraId="7156CF41" w14:textId="77777777" w:rsidR="00BC415E" w:rsidRDefault="00BC415E" w:rsidP="00D50DEB">
      <w:pPr>
        <w:tabs>
          <w:tab w:val="left" w:pos="425"/>
        </w:tabs>
        <w:spacing w:after="0" w:line="260" w:lineRule="exact"/>
        <w:jc w:val="both"/>
        <w:rPr>
          <w:rFonts w:ascii="Arial" w:eastAsia="Times New Roman" w:hAnsi="Arial" w:cs="Arial"/>
          <w:lang w:val="en-US" w:eastAsia="nl-NL"/>
        </w:rPr>
      </w:pPr>
    </w:p>
    <w:p w14:paraId="2A59D5FE" w14:textId="77777777" w:rsidR="00D50DEB" w:rsidRPr="00D50DEB" w:rsidRDefault="00BC415E" w:rsidP="00D50DEB">
      <w:pPr>
        <w:tabs>
          <w:tab w:val="left" w:pos="425"/>
        </w:tabs>
        <w:spacing w:after="0" w:line="260" w:lineRule="exact"/>
        <w:jc w:val="both"/>
        <w:rPr>
          <w:rFonts w:ascii="Arial" w:eastAsia="Times New Roman" w:hAnsi="Arial" w:cs="Arial"/>
          <w:color w:val="000000"/>
          <w:lang w:val="en-US" w:eastAsia="nl-NL"/>
        </w:rPr>
      </w:pPr>
      <w:r>
        <w:rPr>
          <w:rFonts w:ascii="Arial" w:eastAsia="Times New Roman" w:hAnsi="Arial" w:cs="Arial"/>
          <w:lang w:val="en-US" w:eastAsia="nl-NL"/>
        </w:rPr>
        <w:t>P</w:t>
      </w:r>
      <w:r w:rsidR="00D50DEB">
        <w:rPr>
          <w:rFonts w:ascii="Arial" w:eastAsia="Times New Roman" w:hAnsi="Arial" w:cs="Arial"/>
          <w:lang w:val="en-US" w:eastAsia="nl-NL"/>
        </w:rPr>
        <w:t>roposal</w:t>
      </w:r>
      <w:r>
        <w:rPr>
          <w:rFonts w:ascii="Arial" w:eastAsia="Times New Roman" w:hAnsi="Arial" w:cs="Arial"/>
          <w:lang w:val="en-US" w:eastAsia="nl-NL"/>
        </w:rPr>
        <w:t>s</w:t>
      </w:r>
      <w:r w:rsidR="00D50DEB">
        <w:rPr>
          <w:rFonts w:ascii="Arial" w:eastAsia="Times New Roman" w:hAnsi="Arial" w:cs="Arial"/>
          <w:lang w:val="en-US" w:eastAsia="nl-NL"/>
        </w:rPr>
        <w:t>:</w:t>
      </w:r>
    </w:p>
    <w:p w14:paraId="537341F8" w14:textId="79EC4819" w:rsidR="005A4BA6" w:rsidRPr="00775CEE" w:rsidRDefault="00DC2D80" w:rsidP="12604C43">
      <w:pPr>
        <w:pStyle w:val="ListParagraph"/>
        <w:numPr>
          <w:ilvl w:val="0"/>
          <w:numId w:val="21"/>
        </w:numPr>
        <w:tabs>
          <w:tab w:val="clear" w:pos="720"/>
          <w:tab w:val="left" w:pos="425"/>
        </w:tabs>
        <w:spacing w:after="0" w:line="260" w:lineRule="exact"/>
        <w:ind w:left="782" w:hanging="357"/>
        <w:jc w:val="both"/>
        <w:rPr>
          <w:rFonts w:ascii="Arial" w:eastAsia="Times New Roman" w:hAnsi="Arial" w:cs="Arial"/>
          <w:color w:val="000000" w:themeColor="text1"/>
          <w:lang w:val="en-US" w:eastAsia="nl-NL"/>
        </w:rPr>
      </w:pPr>
      <w:bookmarkStart w:id="6" w:name="_Hlk29460847"/>
      <w:r w:rsidRPr="12604C43">
        <w:rPr>
          <w:rFonts w:ascii="Arial" w:eastAsia="Times New Roman" w:hAnsi="Arial" w:cs="Arial"/>
          <w:color w:val="000000" w:themeColor="text1"/>
          <w:lang w:val="en-US" w:eastAsia="nl-NL"/>
        </w:rPr>
        <w:t xml:space="preserve">For two inspectors </w:t>
      </w:r>
      <w:r w:rsidR="005A4BA6" w:rsidRPr="12604C43">
        <w:rPr>
          <w:rFonts w:ascii="Arial" w:eastAsia="Times New Roman" w:hAnsi="Arial" w:cs="Arial"/>
          <w:color w:val="000000" w:themeColor="text1"/>
          <w:lang w:val="en-US" w:eastAsia="nl-NL"/>
        </w:rPr>
        <w:t>per member state</w:t>
      </w:r>
      <w:r w:rsidR="000D5274" w:rsidRPr="12604C43">
        <w:rPr>
          <w:rFonts w:ascii="Arial" w:eastAsia="Times New Roman" w:hAnsi="Arial" w:cs="Arial"/>
          <w:color w:val="000000" w:themeColor="text1"/>
          <w:lang w:val="en-US" w:eastAsia="nl-NL"/>
        </w:rPr>
        <w:t>,</w:t>
      </w:r>
      <w:r w:rsidR="005A4BA6" w:rsidRPr="12604C43">
        <w:rPr>
          <w:rFonts w:ascii="Arial" w:eastAsia="Times New Roman" w:hAnsi="Arial" w:cs="Arial"/>
          <w:color w:val="000000" w:themeColor="text1"/>
          <w:lang w:val="en-US" w:eastAsia="nl-NL"/>
        </w:rPr>
        <w:t xml:space="preserve"> </w:t>
      </w:r>
      <w:r w:rsidRPr="12604C43">
        <w:rPr>
          <w:rFonts w:ascii="Arial" w:eastAsia="Times New Roman" w:hAnsi="Arial" w:cs="Arial"/>
          <w:color w:val="000000" w:themeColor="text1"/>
          <w:lang w:val="en-US" w:eastAsia="nl-NL"/>
        </w:rPr>
        <w:t>at least 120% time will be made available</w:t>
      </w:r>
      <w:r w:rsidR="00ED3AA0" w:rsidRPr="12604C43">
        <w:rPr>
          <w:rFonts w:ascii="Arial" w:eastAsia="Times New Roman" w:hAnsi="Arial" w:cs="Arial"/>
          <w:color w:val="000000" w:themeColor="text1"/>
          <w:lang w:val="en-US" w:eastAsia="nl-NL"/>
        </w:rPr>
        <w:t xml:space="preserve"> with a minimum of 50% per inspector</w:t>
      </w:r>
      <w:r w:rsidRPr="12604C43">
        <w:rPr>
          <w:rFonts w:ascii="Arial" w:eastAsia="Times New Roman" w:hAnsi="Arial" w:cs="Arial"/>
          <w:color w:val="000000" w:themeColor="text1"/>
          <w:lang w:val="en-US" w:eastAsia="nl-NL"/>
        </w:rPr>
        <w:t xml:space="preserve">. </w:t>
      </w:r>
    </w:p>
    <w:p w14:paraId="07B6B8FD" w14:textId="619357BD" w:rsidR="00E66298" w:rsidRPr="003C4BF2" w:rsidRDefault="00DC2D80" w:rsidP="003B7323">
      <w:pPr>
        <w:pStyle w:val="ListParagraph"/>
        <w:numPr>
          <w:ilvl w:val="0"/>
          <w:numId w:val="21"/>
        </w:numPr>
        <w:tabs>
          <w:tab w:val="left" w:pos="425"/>
        </w:tabs>
        <w:spacing w:after="0" w:line="260" w:lineRule="exact"/>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 xml:space="preserve">Together, the two inspectors that represent a Member State, have to cover the competences </w:t>
      </w:r>
      <w:r w:rsidR="003B7323" w:rsidRPr="003B7323">
        <w:rPr>
          <w:rFonts w:ascii="Arial" w:eastAsia="Times New Roman" w:hAnsi="Arial" w:cs="Arial"/>
          <w:color w:val="000000"/>
          <w:lang w:val="en-US" w:eastAsia="nl-NL"/>
        </w:rPr>
        <w:t>needed to carry out the duties in European Schools</w:t>
      </w:r>
      <w:r w:rsidRPr="00BC415E">
        <w:rPr>
          <w:rFonts w:ascii="Arial" w:eastAsia="Times New Roman" w:hAnsi="Arial" w:cs="Arial"/>
          <w:lang w:val="en-US" w:eastAsia="nl-NL"/>
        </w:rPr>
        <w:t>.</w:t>
      </w:r>
      <w:bookmarkEnd w:id="6"/>
    </w:p>
    <w:p w14:paraId="07E378FC" w14:textId="77777777" w:rsidR="00736A6B" w:rsidRDefault="00736A6B" w:rsidP="00736A6B">
      <w:pPr>
        <w:pStyle w:val="ListParagraph"/>
        <w:tabs>
          <w:tab w:val="left" w:pos="425"/>
        </w:tabs>
        <w:spacing w:after="0" w:line="260" w:lineRule="exact"/>
        <w:rPr>
          <w:rFonts w:ascii="Arial" w:eastAsia="Times New Roman" w:hAnsi="Arial" w:cs="Arial"/>
          <w:b/>
          <w:color w:val="000000"/>
          <w:lang w:val="en-US" w:eastAsia="nl-NL"/>
        </w:rPr>
      </w:pPr>
    </w:p>
    <w:p w14:paraId="3CA5226E" w14:textId="77777777" w:rsidR="009800F5" w:rsidRPr="00775CEE" w:rsidRDefault="00DC2D80" w:rsidP="00D74F23">
      <w:pPr>
        <w:pStyle w:val="ListParagraph"/>
        <w:numPr>
          <w:ilvl w:val="1"/>
          <w:numId w:val="31"/>
        </w:numPr>
        <w:tabs>
          <w:tab w:val="left" w:pos="425"/>
        </w:tabs>
        <w:spacing w:after="0" w:line="260" w:lineRule="exact"/>
        <w:rPr>
          <w:rFonts w:ascii="Arial" w:eastAsia="Times New Roman" w:hAnsi="Arial" w:cs="Arial"/>
          <w:b/>
          <w:color w:val="000000"/>
          <w:lang w:val="en-US" w:eastAsia="nl-NL"/>
        </w:rPr>
      </w:pPr>
      <w:r w:rsidRPr="00775CEE">
        <w:rPr>
          <w:rFonts w:ascii="Arial" w:eastAsia="Times New Roman" w:hAnsi="Arial" w:cs="Arial"/>
          <w:b/>
          <w:color w:val="000000"/>
          <w:lang w:val="en-US" w:eastAsia="nl-NL"/>
        </w:rPr>
        <w:t>Working methodology</w:t>
      </w:r>
      <w:r w:rsidR="00F83ED0">
        <w:rPr>
          <w:rFonts w:ascii="Arial" w:eastAsia="Times New Roman" w:hAnsi="Arial" w:cs="Arial"/>
          <w:b/>
          <w:color w:val="000000"/>
          <w:lang w:val="en-US" w:eastAsia="nl-NL"/>
        </w:rPr>
        <w:t xml:space="preserve"> in future</w:t>
      </w:r>
    </w:p>
    <w:p w14:paraId="2626A95C" w14:textId="77777777" w:rsidR="00262268" w:rsidRPr="00775CEE" w:rsidRDefault="00262268" w:rsidP="009800F5">
      <w:pPr>
        <w:spacing w:after="0" w:line="260" w:lineRule="exact"/>
        <w:rPr>
          <w:rFonts w:ascii="Arial" w:eastAsia="Times New Roman" w:hAnsi="Arial" w:cs="Arial"/>
          <w:color w:val="000000" w:themeColor="text1"/>
          <w:lang w:val="en-US" w:eastAsia="nl-NL"/>
        </w:rPr>
      </w:pPr>
    </w:p>
    <w:p w14:paraId="343BE844" w14:textId="77777777" w:rsidR="004B0041" w:rsidRDefault="00530976" w:rsidP="003C4BF2">
      <w:pPr>
        <w:tabs>
          <w:tab w:val="left" w:pos="425"/>
        </w:tabs>
        <w:spacing w:after="0" w:line="260" w:lineRule="exact"/>
        <w:jc w:val="both"/>
        <w:rPr>
          <w:rFonts w:ascii="Arial" w:eastAsia="Times New Roman" w:hAnsi="Arial" w:cs="Arial"/>
          <w:color w:val="000000" w:themeColor="text1"/>
          <w:lang w:val="en-US" w:eastAsia="nl-NL"/>
        </w:rPr>
      </w:pPr>
      <w:r w:rsidRPr="00775CEE">
        <w:rPr>
          <w:rFonts w:ascii="Arial" w:eastAsia="Times New Roman" w:hAnsi="Arial" w:cs="Arial"/>
          <w:color w:val="000000" w:themeColor="text1"/>
          <w:lang w:val="en-US" w:eastAsia="nl-NL"/>
        </w:rPr>
        <w:t xml:space="preserve">Separate Boards for Nursery/Primary </w:t>
      </w:r>
      <w:r w:rsidR="00850A20" w:rsidRPr="00775CEE">
        <w:rPr>
          <w:rFonts w:ascii="Arial" w:eastAsia="Times New Roman" w:hAnsi="Arial" w:cs="Arial"/>
          <w:color w:val="000000" w:themeColor="text1"/>
          <w:lang w:val="en-US" w:eastAsia="nl-NL"/>
        </w:rPr>
        <w:t xml:space="preserve">(BIP) </w:t>
      </w:r>
      <w:r w:rsidRPr="00775CEE">
        <w:rPr>
          <w:rFonts w:ascii="Arial" w:eastAsia="Times New Roman" w:hAnsi="Arial" w:cs="Arial"/>
          <w:color w:val="000000" w:themeColor="text1"/>
          <w:lang w:val="en-US" w:eastAsia="nl-NL"/>
        </w:rPr>
        <w:t xml:space="preserve">and Secondary </w:t>
      </w:r>
      <w:r w:rsidR="00850A20" w:rsidRPr="00775CEE">
        <w:rPr>
          <w:rFonts w:ascii="Arial" w:eastAsia="Times New Roman" w:hAnsi="Arial" w:cs="Arial"/>
          <w:color w:val="000000" w:themeColor="text1"/>
          <w:lang w:val="en-US" w:eastAsia="nl-NL"/>
        </w:rPr>
        <w:t xml:space="preserve">(BIS) </w:t>
      </w:r>
      <w:r w:rsidRPr="00775CEE">
        <w:rPr>
          <w:rFonts w:ascii="Arial" w:eastAsia="Times New Roman" w:hAnsi="Arial" w:cs="Arial"/>
          <w:color w:val="000000" w:themeColor="text1"/>
          <w:lang w:val="en-US" w:eastAsia="nl-NL"/>
        </w:rPr>
        <w:t xml:space="preserve">have definitely value for certain topics. However, a strong </w:t>
      </w:r>
      <w:r w:rsidRPr="00D67EE4">
        <w:rPr>
          <w:rFonts w:ascii="Arial" w:eastAsia="Times New Roman" w:hAnsi="Arial" w:cs="Arial"/>
          <w:b/>
          <w:color w:val="000000" w:themeColor="text1"/>
          <w:lang w:val="en-US" w:eastAsia="nl-NL"/>
        </w:rPr>
        <w:t>Joint Board approach</w:t>
      </w:r>
      <w:r w:rsidRPr="00775CEE">
        <w:rPr>
          <w:rFonts w:ascii="Arial" w:eastAsia="Times New Roman" w:hAnsi="Arial" w:cs="Arial"/>
          <w:color w:val="000000" w:themeColor="text1"/>
          <w:lang w:val="en-US" w:eastAsia="nl-NL"/>
        </w:rPr>
        <w:t xml:space="preserve"> enables the inspectorate to make better use of available competences, to strengthen common pedagogical approaches</w:t>
      </w:r>
      <w:r w:rsidR="0066141D" w:rsidRPr="00775CEE">
        <w:rPr>
          <w:rFonts w:ascii="Arial" w:eastAsia="Times New Roman" w:hAnsi="Arial" w:cs="Arial"/>
          <w:color w:val="000000" w:themeColor="text1"/>
          <w:lang w:val="en-US" w:eastAsia="nl-NL"/>
        </w:rPr>
        <w:t>, the quality of teaching and learning</w:t>
      </w:r>
      <w:r w:rsidRPr="00775CEE">
        <w:rPr>
          <w:rFonts w:ascii="Arial" w:eastAsia="Times New Roman" w:hAnsi="Arial" w:cs="Arial"/>
          <w:color w:val="000000" w:themeColor="text1"/>
          <w:lang w:val="en-US" w:eastAsia="nl-NL"/>
        </w:rPr>
        <w:t xml:space="preserve"> and transition from one cycle to another.  </w:t>
      </w:r>
    </w:p>
    <w:p w14:paraId="794A5B3B" w14:textId="77777777" w:rsidR="003C4BF2" w:rsidRDefault="003C4BF2" w:rsidP="003C4BF2">
      <w:pPr>
        <w:tabs>
          <w:tab w:val="left" w:pos="425"/>
        </w:tabs>
        <w:spacing w:after="0" w:line="260" w:lineRule="exact"/>
        <w:jc w:val="both"/>
        <w:rPr>
          <w:rFonts w:ascii="Arial" w:eastAsia="Times New Roman" w:hAnsi="Arial" w:cs="Arial"/>
          <w:color w:val="000000" w:themeColor="text1"/>
          <w:lang w:val="en-US" w:eastAsia="nl-NL"/>
        </w:rPr>
      </w:pPr>
    </w:p>
    <w:p w14:paraId="349AE12B" w14:textId="77777777" w:rsidR="003E0F43" w:rsidRDefault="00D41E7A" w:rsidP="00D67EE4">
      <w:pPr>
        <w:keepNext/>
        <w:keepLines/>
        <w:tabs>
          <w:tab w:val="left" w:pos="425"/>
        </w:tabs>
        <w:spacing w:after="0" w:line="260" w:lineRule="exact"/>
        <w:jc w:val="both"/>
        <w:rPr>
          <w:rFonts w:ascii="Arial" w:eastAsia="Times New Roman" w:hAnsi="Arial" w:cs="Arial"/>
          <w:color w:val="000000" w:themeColor="text1"/>
          <w:lang w:val="en-US" w:eastAsia="nl-NL"/>
        </w:rPr>
      </w:pPr>
      <w:r w:rsidRPr="00775CEE">
        <w:rPr>
          <w:rFonts w:ascii="Arial" w:eastAsia="Times New Roman" w:hAnsi="Arial" w:cs="Arial"/>
          <w:color w:val="000000" w:themeColor="text1"/>
          <w:lang w:val="en-US" w:eastAsia="nl-NL"/>
        </w:rPr>
        <w:t xml:space="preserve">New tasks </w:t>
      </w:r>
      <w:r w:rsidR="00DE52E0" w:rsidRPr="00775CEE">
        <w:rPr>
          <w:rFonts w:ascii="Arial" w:eastAsia="Times New Roman" w:hAnsi="Arial" w:cs="Arial"/>
          <w:color w:val="000000" w:themeColor="text1"/>
          <w:lang w:val="en-US" w:eastAsia="nl-NL"/>
        </w:rPr>
        <w:t xml:space="preserve">which have been taken under </w:t>
      </w:r>
      <w:r w:rsidR="00782D9C" w:rsidRPr="00775CEE">
        <w:rPr>
          <w:rFonts w:ascii="Arial" w:eastAsia="Times New Roman" w:hAnsi="Arial" w:cs="Arial"/>
          <w:color w:val="000000" w:themeColor="text1"/>
          <w:lang w:val="en-US" w:eastAsia="nl-NL"/>
        </w:rPr>
        <w:t xml:space="preserve">the </w:t>
      </w:r>
      <w:r w:rsidR="00DE52E0" w:rsidRPr="00775CEE">
        <w:rPr>
          <w:rFonts w:ascii="Arial" w:eastAsia="Times New Roman" w:hAnsi="Arial" w:cs="Arial"/>
          <w:color w:val="000000" w:themeColor="text1"/>
          <w:lang w:val="en-US" w:eastAsia="nl-NL"/>
        </w:rPr>
        <w:t xml:space="preserve">responsibility of the inspectors </w:t>
      </w:r>
      <w:r w:rsidRPr="00775CEE">
        <w:rPr>
          <w:rFonts w:ascii="Arial" w:eastAsia="Times New Roman" w:hAnsi="Arial" w:cs="Arial"/>
          <w:color w:val="000000" w:themeColor="text1"/>
          <w:lang w:val="en-US" w:eastAsia="nl-NL"/>
        </w:rPr>
        <w:t>since 2000, e.g. whole school inspections</w:t>
      </w:r>
      <w:r w:rsidR="00691147" w:rsidRPr="00775CEE">
        <w:rPr>
          <w:rFonts w:ascii="Arial" w:eastAsia="Times New Roman" w:hAnsi="Arial" w:cs="Arial"/>
          <w:color w:val="000000" w:themeColor="text1"/>
          <w:lang w:val="en-US" w:eastAsia="nl-NL"/>
        </w:rPr>
        <w:t xml:space="preserve"> (WSI)</w:t>
      </w:r>
      <w:r w:rsidRPr="00775CEE">
        <w:rPr>
          <w:rFonts w:ascii="Arial" w:eastAsia="Times New Roman" w:hAnsi="Arial" w:cs="Arial"/>
          <w:color w:val="000000" w:themeColor="text1"/>
          <w:lang w:val="en-US" w:eastAsia="nl-NL"/>
        </w:rPr>
        <w:t>, audits of accredited schools, evaluations of locally recruited teachers</w:t>
      </w:r>
      <w:r w:rsidR="00691147" w:rsidRPr="00775CEE">
        <w:rPr>
          <w:rFonts w:ascii="Arial" w:eastAsia="Times New Roman" w:hAnsi="Arial" w:cs="Arial"/>
          <w:color w:val="000000" w:themeColor="text1"/>
          <w:lang w:val="en-US" w:eastAsia="nl-NL"/>
        </w:rPr>
        <w:t xml:space="preserve"> (LRT)</w:t>
      </w:r>
      <w:r w:rsidRPr="00775CEE">
        <w:rPr>
          <w:rFonts w:ascii="Arial" w:eastAsia="Times New Roman" w:hAnsi="Arial" w:cs="Arial"/>
          <w:color w:val="000000" w:themeColor="text1"/>
          <w:lang w:val="en-US" w:eastAsia="nl-NL"/>
        </w:rPr>
        <w:t xml:space="preserve">, require </w:t>
      </w:r>
      <w:r w:rsidR="00E55D61" w:rsidRPr="00775CEE">
        <w:rPr>
          <w:rFonts w:ascii="Arial" w:eastAsia="Times New Roman" w:hAnsi="Arial" w:cs="Arial"/>
          <w:color w:val="000000" w:themeColor="text1"/>
          <w:lang w:val="en-US" w:eastAsia="nl-NL"/>
        </w:rPr>
        <w:t xml:space="preserve">or benefit from </w:t>
      </w:r>
      <w:r w:rsidRPr="00775CEE">
        <w:rPr>
          <w:rFonts w:ascii="Arial" w:eastAsia="Times New Roman" w:hAnsi="Arial" w:cs="Arial"/>
          <w:color w:val="000000" w:themeColor="text1"/>
          <w:lang w:val="en-US" w:eastAsia="nl-NL"/>
        </w:rPr>
        <w:t xml:space="preserve">a </w:t>
      </w:r>
      <w:r w:rsidR="00D67EE4" w:rsidRPr="00D67EE4">
        <w:rPr>
          <w:rFonts w:ascii="Arial" w:eastAsia="Times New Roman" w:hAnsi="Arial" w:cs="Arial"/>
          <w:b/>
          <w:color w:val="000000" w:themeColor="text1"/>
          <w:lang w:val="en-US" w:eastAsia="nl-NL"/>
        </w:rPr>
        <w:t>T</w:t>
      </w:r>
      <w:r w:rsidRPr="00D67EE4">
        <w:rPr>
          <w:rFonts w:ascii="Arial" w:eastAsia="Times New Roman" w:hAnsi="Arial" w:cs="Arial"/>
          <w:b/>
          <w:color w:val="000000" w:themeColor="text1"/>
          <w:lang w:val="en-US" w:eastAsia="nl-NL"/>
        </w:rPr>
        <w:t>eam</w:t>
      </w:r>
      <w:r w:rsidR="00D67EE4" w:rsidRPr="00D67EE4">
        <w:rPr>
          <w:rFonts w:ascii="Arial" w:eastAsia="Times New Roman" w:hAnsi="Arial" w:cs="Arial"/>
          <w:b/>
          <w:color w:val="000000" w:themeColor="text1"/>
          <w:lang w:val="en-US" w:eastAsia="nl-NL"/>
        </w:rPr>
        <w:t xml:space="preserve"> </w:t>
      </w:r>
      <w:r w:rsidRPr="00D67EE4">
        <w:rPr>
          <w:rFonts w:ascii="Arial" w:eastAsia="Times New Roman" w:hAnsi="Arial" w:cs="Arial"/>
          <w:b/>
          <w:color w:val="000000" w:themeColor="text1"/>
          <w:lang w:val="en-US" w:eastAsia="nl-NL"/>
        </w:rPr>
        <w:t>approach</w:t>
      </w:r>
      <w:r w:rsidRPr="00775CEE">
        <w:rPr>
          <w:rFonts w:ascii="Arial" w:eastAsia="Times New Roman" w:hAnsi="Arial" w:cs="Arial"/>
          <w:color w:val="000000" w:themeColor="text1"/>
          <w:lang w:val="en-US" w:eastAsia="nl-NL"/>
        </w:rPr>
        <w:t xml:space="preserve">. </w:t>
      </w:r>
      <w:r w:rsidR="00DD621E" w:rsidRPr="00775CEE">
        <w:rPr>
          <w:rFonts w:ascii="Arial" w:eastAsia="Times New Roman" w:hAnsi="Arial" w:cs="Arial"/>
          <w:color w:val="000000" w:themeColor="text1"/>
          <w:lang w:val="en-US" w:eastAsia="nl-NL"/>
        </w:rPr>
        <w:t>Working in teams contributes to</w:t>
      </w:r>
      <w:r w:rsidRPr="00775CEE">
        <w:rPr>
          <w:rFonts w:ascii="Arial" w:eastAsia="Times New Roman" w:hAnsi="Arial" w:cs="Arial"/>
          <w:color w:val="000000" w:themeColor="text1"/>
          <w:lang w:val="en-US" w:eastAsia="nl-NL"/>
        </w:rPr>
        <w:t xml:space="preserve"> harmonization</w:t>
      </w:r>
      <w:r w:rsidR="00F75AF7" w:rsidRPr="00775CEE">
        <w:rPr>
          <w:rFonts w:ascii="Arial" w:eastAsia="Times New Roman" w:hAnsi="Arial" w:cs="Arial"/>
          <w:color w:val="000000" w:themeColor="text1"/>
          <w:lang w:val="en-US" w:eastAsia="nl-NL"/>
        </w:rPr>
        <w:t>,</w:t>
      </w:r>
      <w:r w:rsidRPr="00775CEE">
        <w:rPr>
          <w:rFonts w:ascii="Arial" w:eastAsia="Times New Roman" w:hAnsi="Arial" w:cs="Arial"/>
          <w:color w:val="000000" w:themeColor="text1"/>
          <w:lang w:val="en-US" w:eastAsia="nl-NL"/>
        </w:rPr>
        <w:t xml:space="preserve"> efficiency and higher quality</w:t>
      </w:r>
      <w:r w:rsidR="00E55D61" w:rsidRPr="00775CEE">
        <w:rPr>
          <w:rFonts w:ascii="Arial" w:eastAsia="Times New Roman" w:hAnsi="Arial" w:cs="Arial"/>
          <w:color w:val="000000" w:themeColor="text1"/>
          <w:lang w:val="en-US" w:eastAsia="nl-NL"/>
        </w:rPr>
        <w:t xml:space="preserve"> of methodologies.</w:t>
      </w:r>
    </w:p>
    <w:p w14:paraId="34BCF67A" w14:textId="77777777" w:rsidR="00E55D61" w:rsidRPr="00775CEE" w:rsidRDefault="00E55D61" w:rsidP="007832B7">
      <w:pPr>
        <w:keepNext/>
        <w:keepLines/>
        <w:tabs>
          <w:tab w:val="left" w:pos="425"/>
        </w:tabs>
        <w:spacing w:after="0" w:line="260" w:lineRule="exact"/>
        <w:jc w:val="both"/>
        <w:rPr>
          <w:rFonts w:ascii="Arial" w:eastAsia="Times New Roman" w:hAnsi="Arial" w:cs="Arial"/>
          <w:color w:val="000000" w:themeColor="text1"/>
          <w:lang w:val="en-US" w:eastAsia="nl-NL"/>
        </w:rPr>
      </w:pPr>
    </w:p>
    <w:p w14:paraId="50488794" w14:textId="77777777" w:rsidR="003C4BF2" w:rsidRDefault="0B3058FB" w:rsidP="0B3058FB">
      <w:pPr>
        <w:spacing w:after="0" w:line="260" w:lineRule="exact"/>
        <w:jc w:val="both"/>
        <w:rPr>
          <w:rFonts w:ascii="Arial" w:eastAsia="Times New Roman" w:hAnsi="Arial" w:cs="Arial"/>
          <w:color w:val="000000" w:themeColor="text1"/>
          <w:lang w:val="en-US" w:eastAsia="nl-NL"/>
        </w:rPr>
      </w:pPr>
      <w:r w:rsidRPr="0B3058FB">
        <w:rPr>
          <w:rFonts w:ascii="Arial" w:eastAsia="Times New Roman" w:hAnsi="Arial" w:cs="Arial"/>
          <w:color w:val="000000" w:themeColor="text1"/>
          <w:lang w:val="en-US" w:eastAsia="nl-NL"/>
        </w:rPr>
        <w:t xml:space="preserve">It is proposed that where </w:t>
      </w:r>
      <w:r w:rsidRPr="0B3058FB">
        <w:rPr>
          <w:rFonts w:ascii="Arial" w:eastAsia="Times New Roman" w:hAnsi="Arial" w:cs="Arial"/>
          <w:lang w:val="en-US" w:eastAsia="nl-NL"/>
        </w:rPr>
        <w:t xml:space="preserve">particular expertise </w:t>
      </w:r>
      <w:r w:rsidRPr="0B3058FB">
        <w:rPr>
          <w:rFonts w:ascii="Arial" w:eastAsia="Times New Roman" w:hAnsi="Arial" w:cs="Arial"/>
          <w:color w:val="000000" w:themeColor="text1"/>
          <w:lang w:val="en-US" w:eastAsia="nl-NL"/>
        </w:rPr>
        <w:t>is needed, this can be sourced from either BIP or BIS. It is also proposed that a Team-</w:t>
      </w:r>
      <w:r w:rsidRPr="00190B37">
        <w:rPr>
          <w:rFonts w:ascii="Arial" w:eastAsia="Times New Roman" w:hAnsi="Arial" w:cs="Arial"/>
          <w:lang w:val="en-US" w:eastAsia="nl-NL"/>
        </w:rPr>
        <w:t xml:space="preserve">approach be the rule rather than the exception in </w:t>
      </w:r>
      <w:r w:rsidRPr="0B3058FB">
        <w:rPr>
          <w:rFonts w:ascii="Arial" w:eastAsia="Times New Roman" w:hAnsi="Arial" w:cs="Arial"/>
          <w:color w:val="000000" w:themeColor="text1"/>
          <w:lang w:val="en-US" w:eastAsia="nl-NL"/>
        </w:rPr>
        <w:t xml:space="preserve">case of WSI, Audits and evaluations of LRTs and similar kinds of activities. This working methodology requires good coordination, organisation and planning of the work. </w:t>
      </w:r>
    </w:p>
    <w:p w14:paraId="098609C4" w14:textId="77777777" w:rsidR="00EB1A5E" w:rsidRDefault="003C4BF2" w:rsidP="003C4BF2">
      <w:pPr>
        <w:rPr>
          <w:rFonts w:ascii="Arial" w:eastAsia="Times New Roman" w:hAnsi="Arial" w:cs="Arial"/>
          <w:color w:val="000000" w:themeColor="text1"/>
          <w:lang w:val="en-US" w:eastAsia="nl-NL"/>
        </w:rPr>
      </w:pPr>
      <w:r>
        <w:rPr>
          <w:rFonts w:ascii="Arial" w:eastAsia="Times New Roman" w:hAnsi="Arial" w:cs="Arial"/>
          <w:color w:val="000000" w:themeColor="text1"/>
          <w:lang w:val="en-US" w:eastAsia="nl-NL"/>
        </w:rPr>
        <w:br w:type="page"/>
      </w:r>
      <w:r w:rsidR="00EB1A5E" w:rsidRPr="00F97B61">
        <w:rPr>
          <w:rFonts w:ascii="Arial" w:eastAsia="Times New Roman" w:hAnsi="Arial" w:cs="Arial"/>
          <w:b/>
          <w:color w:val="000000" w:themeColor="text1"/>
          <w:lang w:val="en-US" w:eastAsia="nl-NL"/>
        </w:rPr>
        <w:lastRenderedPageBreak/>
        <w:t>4.5</w:t>
      </w:r>
      <w:r w:rsidR="00F97B61" w:rsidRPr="00F97B61">
        <w:rPr>
          <w:rFonts w:ascii="Arial" w:eastAsia="Times New Roman" w:hAnsi="Arial" w:cs="Arial"/>
          <w:b/>
          <w:color w:val="000000" w:themeColor="text1"/>
          <w:lang w:val="en-US" w:eastAsia="nl-NL"/>
        </w:rPr>
        <w:t xml:space="preserve"> Coordination and organisation</w:t>
      </w:r>
    </w:p>
    <w:p w14:paraId="7631653D" w14:textId="77777777" w:rsidR="00CF1124" w:rsidRPr="00775CEE" w:rsidRDefault="00CF1124" w:rsidP="001800BC">
      <w:pPr>
        <w:tabs>
          <w:tab w:val="left" w:pos="425"/>
        </w:tabs>
        <w:spacing w:after="0" w:line="260" w:lineRule="exact"/>
        <w:jc w:val="both"/>
        <w:rPr>
          <w:rFonts w:ascii="Arial" w:eastAsia="Times New Roman" w:hAnsi="Arial" w:cs="Arial"/>
          <w:color w:val="000000" w:themeColor="text1"/>
          <w:lang w:val="en-US" w:eastAsia="nl-NL"/>
        </w:rPr>
      </w:pPr>
      <w:r w:rsidRPr="00775CEE">
        <w:rPr>
          <w:rFonts w:ascii="Arial" w:eastAsia="Times New Roman" w:hAnsi="Arial" w:cs="Arial"/>
          <w:color w:val="000000" w:themeColor="text1"/>
          <w:lang w:val="en-US" w:eastAsia="nl-NL"/>
        </w:rPr>
        <w:t xml:space="preserve">Pedagogical quality benefits from an efficient </w:t>
      </w:r>
      <w:r w:rsidR="00F97B61">
        <w:rPr>
          <w:rFonts w:ascii="Arial" w:eastAsia="Times New Roman" w:hAnsi="Arial" w:cs="Arial"/>
          <w:color w:val="000000" w:themeColor="text1"/>
          <w:lang w:val="en-US" w:eastAsia="nl-NL"/>
        </w:rPr>
        <w:t xml:space="preserve">coordination </w:t>
      </w:r>
      <w:r w:rsidRPr="00775CEE">
        <w:rPr>
          <w:rFonts w:ascii="Arial" w:eastAsia="Times New Roman" w:hAnsi="Arial" w:cs="Arial"/>
          <w:color w:val="000000" w:themeColor="text1"/>
          <w:lang w:val="en-US" w:eastAsia="nl-NL"/>
        </w:rPr>
        <w:t xml:space="preserve">and transparent </w:t>
      </w:r>
      <w:r w:rsidR="00B75CFD" w:rsidRPr="00775CEE">
        <w:rPr>
          <w:rFonts w:ascii="Arial" w:eastAsia="Times New Roman" w:hAnsi="Arial" w:cs="Arial"/>
          <w:color w:val="000000" w:themeColor="text1"/>
          <w:lang w:val="en-US" w:eastAsia="nl-NL"/>
        </w:rPr>
        <w:t>organi</w:t>
      </w:r>
      <w:r w:rsidR="00B75CFD">
        <w:rPr>
          <w:rFonts w:ascii="Arial" w:eastAsia="Times New Roman" w:hAnsi="Arial" w:cs="Arial"/>
          <w:color w:val="000000" w:themeColor="text1"/>
          <w:lang w:val="en-US" w:eastAsia="nl-NL"/>
        </w:rPr>
        <w:t>s</w:t>
      </w:r>
      <w:r w:rsidR="00B75CFD" w:rsidRPr="00775CEE">
        <w:rPr>
          <w:rFonts w:ascii="Arial" w:eastAsia="Times New Roman" w:hAnsi="Arial" w:cs="Arial"/>
          <w:color w:val="000000" w:themeColor="text1"/>
          <w:lang w:val="en-US" w:eastAsia="nl-NL"/>
        </w:rPr>
        <w:t>ation</w:t>
      </w:r>
      <w:r w:rsidRPr="00775CEE">
        <w:rPr>
          <w:rFonts w:ascii="Arial" w:eastAsia="Times New Roman" w:hAnsi="Arial" w:cs="Arial"/>
          <w:color w:val="000000" w:themeColor="text1"/>
          <w:lang w:val="en-US" w:eastAsia="nl-NL"/>
        </w:rPr>
        <w:t>. R</w:t>
      </w:r>
      <w:r w:rsidR="00FB5819" w:rsidRPr="00775CEE">
        <w:rPr>
          <w:rFonts w:ascii="Arial" w:eastAsia="Times New Roman" w:hAnsi="Arial" w:cs="Arial"/>
          <w:color w:val="000000" w:themeColor="text1"/>
          <w:lang w:val="en-US" w:eastAsia="nl-NL"/>
        </w:rPr>
        <w:t xml:space="preserve">egular reflection </w:t>
      </w:r>
      <w:r w:rsidRPr="00775CEE">
        <w:rPr>
          <w:rFonts w:ascii="Arial" w:eastAsia="Times New Roman" w:hAnsi="Arial" w:cs="Arial"/>
          <w:color w:val="000000" w:themeColor="text1"/>
          <w:lang w:val="en-US" w:eastAsia="nl-NL"/>
        </w:rPr>
        <w:t xml:space="preserve">on needs, tasks, duties and responsibilities </w:t>
      </w:r>
      <w:r w:rsidR="00BD2901">
        <w:rPr>
          <w:rFonts w:ascii="Arial" w:eastAsia="Times New Roman" w:hAnsi="Arial" w:cs="Arial"/>
          <w:color w:val="000000" w:themeColor="text1"/>
          <w:lang w:val="en-US" w:eastAsia="nl-NL"/>
        </w:rPr>
        <w:t xml:space="preserve">of inspectors, </w:t>
      </w:r>
      <w:r w:rsidRPr="00775CEE">
        <w:rPr>
          <w:rFonts w:ascii="Arial" w:eastAsia="Times New Roman" w:hAnsi="Arial" w:cs="Arial"/>
          <w:color w:val="000000" w:themeColor="text1"/>
          <w:lang w:val="en-US" w:eastAsia="nl-NL"/>
        </w:rPr>
        <w:t xml:space="preserve">is essential. </w:t>
      </w:r>
    </w:p>
    <w:p w14:paraId="6005C879" w14:textId="77777777" w:rsidR="00427F34" w:rsidRPr="00F97B61" w:rsidRDefault="0B3058FB" w:rsidP="0B3058FB">
      <w:pPr>
        <w:spacing w:before="120" w:after="120" w:line="260" w:lineRule="exact"/>
        <w:jc w:val="both"/>
        <w:rPr>
          <w:rFonts w:ascii="Arial" w:eastAsia="Times New Roman" w:hAnsi="Arial" w:cs="Arial"/>
          <w:color w:val="000000" w:themeColor="text1"/>
          <w:lang w:val="en-US" w:eastAsia="nl-NL"/>
        </w:rPr>
      </w:pPr>
      <w:r w:rsidRPr="0B3058FB">
        <w:rPr>
          <w:rFonts w:ascii="Arial" w:eastAsia="Times New Roman" w:hAnsi="Arial" w:cs="Arial"/>
          <w:color w:val="000000" w:themeColor="text1"/>
          <w:lang w:val="en-US" w:eastAsia="nl-NL"/>
        </w:rPr>
        <w:t xml:space="preserve">The JBI is responsible for assuring the pedagogical quality of the system. The main organisational tool for this is the Working Group Quality Assurance which always includes the President of the JBI or his/her nominated representative. The WG QA should guarantee strong coordination which enables the Presidency to monitor and implement priorities. </w:t>
      </w:r>
    </w:p>
    <w:p w14:paraId="58E8B8C6" w14:textId="112C1266" w:rsidR="00E64867" w:rsidRPr="00F97B61" w:rsidRDefault="00EA2B0C" w:rsidP="00F97B61">
      <w:pPr>
        <w:spacing w:before="120" w:after="120" w:line="260" w:lineRule="exact"/>
        <w:jc w:val="both"/>
        <w:rPr>
          <w:rFonts w:ascii="Arial" w:eastAsia="Times New Roman" w:hAnsi="Arial" w:cs="Arial"/>
          <w:color w:val="000000" w:themeColor="text1"/>
          <w:lang w:val="en-US" w:eastAsia="nl-NL"/>
        </w:rPr>
      </w:pPr>
      <w:r w:rsidRPr="00F97B61">
        <w:rPr>
          <w:rFonts w:ascii="Arial" w:eastAsia="Times New Roman" w:hAnsi="Arial" w:cs="Arial"/>
          <w:color w:val="000000"/>
          <w:lang w:val="en-US" w:eastAsia="nl-NL"/>
        </w:rPr>
        <w:t xml:space="preserve">In order to make more efficient use of available human resources, </w:t>
      </w:r>
      <w:r w:rsidR="00CD7B68" w:rsidRPr="00F97B61">
        <w:rPr>
          <w:rFonts w:ascii="Arial" w:eastAsia="Times New Roman" w:hAnsi="Arial" w:cs="Arial"/>
          <w:color w:val="000000"/>
          <w:lang w:val="en-US" w:eastAsia="nl-NL"/>
        </w:rPr>
        <w:t xml:space="preserve">clarification is required in order to define </w:t>
      </w:r>
      <w:r w:rsidRPr="00F97B61">
        <w:rPr>
          <w:rFonts w:ascii="Arial" w:eastAsia="Times New Roman" w:hAnsi="Arial" w:cs="Arial"/>
          <w:color w:val="000000"/>
          <w:lang w:val="en-US" w:eastAsia="nl-NL"/>
        </w:rPr>
        <w:t xml:space="preserve">what can </w:t>
      </w:r>
      <w:r w:rsidR="000D49A5" w:rsidRPr="00F97B61">
        <w:rPr>
          <w:rFonts w:ascii="Arial" w:eastAsia="Times New Roman" w:hAnsi="Arial" w:cs="Arial"/>
          <w:color w:val="000000"/>
          <w:lang w:val="en-US" w:eastAsia="nl-NL"/>
        </w:rPr>
        <w:t xml:space="preserve">best </w:t>
      </w:r>
      <w:r w:rsidRPr="00F97B61">
        <w:rPr>
          <w:rFonts w:ascii="Arial" w:eastAsia="Times New Roman" w:hAnsi="Arial" w:cs="Arial"/>
          <w:color w:val="000000"/>
          <w:lang w:val="en-US" w:eastAsia="nl-NL"/>
        </w:rPr>
        <w:t>be done by whom and how</w:t>
      </w:r>
      <w:r w:rsidR="00DD585E">
        <w:rPr>
          <w:rFonts w:ascii="Arial" w:eastAsia="Times New Roman" w:hAnsi="Arial" w:cs="Arial"/>
          <w:color w:val="000000"/>
          <w:lang w:val="en-US" w:eastAsia="nl-NL"/>
        </w:rPr>
        <w:t xml:space="preserve"> (Front-teams and Back office)</w:t>
      </w:r>
      <w:r w:rsidRPr="00F97B61">
        <w:rPr>
          <w:rFonts w:ascii="Arial" w:eastAsia="Times New Roman" w:hAnsi="Arial" w:cs="Arial"/>
          <w:color w:val="000000"/>
          <w:lang w:val="en-US" w:eastAsia="nl-NL"/>
        </w:rPr>
        <w:t>. Especially in team activities, a</w:t>
      </w:r>
      <w:r w:rsidR="00DF5FDC" w:rsidRPr="00F97B61">
        <w:rPr>
          <w:rFonts w:ascii="Arial" w:eastAsia="Times New Roman" w:hAnsi="Arial" w:cs="Arial"/>
          <w:color w:val="000000"/>
          <w:lang w:val="en-US" w:eastAsia="nl-NL"/>
        </w:rPr>
        <w:t xml:space="preserve"> distinction between </w:t>
      </w:r>
      <w:r w:rsidR="00E5329C">
        <w:rPr>
          <w:rFonts w:ascii="Arial" w:eastAsia="Times New Roman" w:hAnsi="Arial" w:cs="Arial"/>
          <w:color w:val="000000"/>
          <w:lang w:val="en-US" w:eastAsia="nl-NL"/>
        </w:rPr>
        <w:t>the</w:t>
      </w:r>
      <w:r w:rsidR="00E046C5">
        <w:rPr>
          <w:rFonts w:ascii="Arial" w:eastAsia="Times New Roman" w:hAnsi="Arial" w:cs="Arial"/>
          <w:color w:val="000000"/>
          <w:lang w:val="en-US" w:eastAsia="nl-NL"/>
        </w:rPr>
        <w:t xml:space="preserve"> preparatory</w:t>
      </w:r>
      <w:r w:rsidR="00E5329C">
        <w:rPr>
          <w:rFonts w:ascii="Arial" w:eastAsia="Times New Roman" w:hAnsi="Arial" w:cs="Arial"/>
          <w:color w:val="000000"/>
          <w:lang w:val="en-US" w:eastAsia="nl-NL"/>
        </w:rPr>
        <w:t xml:space="preserve"> and operational work</w:t>
      </w:r>
      <w:r w:rsidR="00DF5FDC" w:rsidRPr="00F97B61">
        <w:rPr>
          <w:rFonts w:ascii="Arial" w:eastAsia="Times New Roman" w:hAnsi="Arial" w:cs="Arial"/>
          <w:color w:val="000000"/>
          <w:lang w:val="en-US" w:eastAsia="nl-NL"/>
        </w:rPr>
        <w:t xml:space="preserve"> supports a</w:t>
      </w:r>
      <w:r w:rsidR="00E5329C">
        <w:rPr>
          <w:rFonts w:ascii="Arial" w:eastAsia="Times New Roman" w:hAnsi="Arial" w:cs="Arial"/>
          <w:color w:val="000000"/>
          <w:lang w:val="en-US" w:eastAsia="nl-NL"/>
        </w:rPr>
        <w:t>n effective</w:t>
      </w:r>
      <w:r w:rsidR="00DF5FDC" w:rsidRPr="00F97B61">
        <w:rPr>
          <w:rFonts w:ascii="Arial" w:eastAsia="Times New Roman" w:hAnsi="Arial" w:cs="Arial"/>
          <w:color w:val="000000"/>
          <w:lang w:val="en-US" w:eastAsia="nl-NL"/>
        </w:rPr>
        <w:t xml:space="preserve"> organi</w:t>
      </w:r>
      <w:r w:rsidR="00E5329C">
        <w:rPr>
          <w:rFonts w:ascii="Arial" w:eastAsia="Times New Roman" w:hAnsi="Arial" w:cs="Arial"/>
          <w:color w:val="000000"/>
          <w:lang w:val="en-US" w:eastAsia="nl-NL"/>
        </w:rPr>
        <w:t>s</w:t>
      </w:r>
      <w:r w:rsidR="00DF5FDC" w:rsidRPr="00F97B61">
        <w:rPr>
          <w:rFonts w:ascii="Arial" w:eastAsia="Times New Roman" w:hAnsi="Arial" w:cs="Arial"/>
          <w:color w:val="000000"/>
          <w:lang w:val="en-US" w:eastAsia="nl-NL"/>
        </w:rPr>
        <w:t xml:space="preserve">ation. </w:t>
      </w:r>
    </w:p>
    <w:p w14:paraId="73057691" w14:textId="77777777" w:rsidR="00FB5819" w:rsidRPr="00EB5E70" w:rsidRDefault="00E64867" w:rsidP="00EB5E70">
      <w:pPr>
        <w:spacing w:before="120" w:after="120" w:line="260" w:lineRule="exact"/>
        <w:jc w:val="both"/>
        <w:rPr>
          <w:rFonts w:ascii="Arial" w:eastAsia="Times New Roman" w:hAnsi="Arial" w:cs="Arial"/>
          <w:color w:val="000000" w:themeColor="text1"/>
          <w:lang w:val="en-US" w:eastAsia="nl-NL"/>
        </w:rPr>
      </w:pPr>
      <w:r w:rsidRPr="00EB5E70">
        <w:rPr>
          <w:rFonts w:ascii="Arial" w:eastAsia="Times New Roman" w:hAnsi="Arial" w:cs="Arial"/>
          <w:color w:val="000000" w:themeColor="text1"/>
          <w:lang w:val="en-US" w:eastAsia="nl-NL"/>
        </w:rPr>
        <w:t xml:space="preserve">If </w:t>
      </w:r>
      <w:r w:rsidR="00DA277A" w:rsidRPr="00EB5E70">
        <w:rPr>
          <w:rFonts w:ascii="Arial" w:eastAsia="Times New Roman" w:hAnsi="Arial" w:cs="Arial"/>
          <w:color w:val="000000" w:themeColor="text1"/>
          <w:lang w:val="en-US" w:eastAsia="nl-NL"/>
        </w:rPr>
        <w:t>certain</w:t>
      </w:r>
      <w:r w:rsidRPr="00EB5E70">
        <w:rPr>
          <w:rFonts w:ascii="Arial" w:eastAsia="Times New Roman" w:hAnsi="Arial" w:cs="Arial"/>
          <w:color w:val="000000" w:themeColor="text1"/>
          <w:lang w:val="en-US" w:eastAsia="nl-NL"/>
        </w:rPr>
        <w:t xml:space="preserve"> tasks are done by </w:t>
      </w:r>
      <w:r w:rsidR="00EB5E70">
        <w:rPr>
          <w:rFonts w:ascii="Arial" w:eastAsia="Times New Roman" w:hAnsi="Arial" w:cs="Arial"/>
          <w:color w:val="000000" w:themeColor="text1"/>
          <w:lang w:val="en-US" w:eastAsia="nl-NL"/>
        </w:rPr>
        <w:t>rotating inspectors/</w:t>
      </w:r>
      <w:r w:rsidRPr="00EB5E70">
        <w:rPr>
          <w:rFonts w:ascii="Arial" w:eastAsia="Times New Roman" w:hAnsi="Arial" w:cs="Arial"/>
          <w:color w:val="000000" w:themeColor="text1"/>
          <w:lang w:val="en-US" w:eastAsia="nl-NL"/>
        </w:rPr>
        <w:t xml:space="preserve">group of </w:t>
      </w:r>
      <w:r w:rsidR="00EB5E70">
        <w:rPr>
          <w:rFonts w:ascii="Arial" w:eastAsia="Times New Roman" w:hAnsi="Arial" w:cs="Arial"/>
          <w:color w:val="000000" w:themeColor="text1"/>
          <w:lang w:val="en-US" w:eastAsia="nl-NL"/>
        </w:rPr>
        <w:t>inspectors</w:t>
      </w:r>
      <w:r w:rsidRPr="00EB5E70">
        <w:rPr>
          <w:rFonts w:ascii="Arial" w:eastAsia="Times New Roman" w:hAnsi="Arial" w:cs="Arial"/>
          <w:color w:val="000000" w:themeColor="text1"/>
          <w:lang w:val="en-US" w:eastAsia="nl-NL"/>
        </w:rPr>
        <w:t xml:space="preserve">, </w:t>
      </w:r>
      <w:r w:rsidR="00334B65" w:rsidRPr="00EB5E70">
        <w:rPr>
          <w:rFonts w:ascii="Arial" w:eastAsia="Times New Roman" w:hAnsi="Arial" w:cs="Arial"/>
          <w:color w:val="000000" w:themeColor="text1"/>
          <w:lang w:val="en-US" w:eastAsia="nl-NL"/>
        </w:rPr>
        <w:t xml:space="preserve">coherent and </w:t>
      </w:r>
      <w:r w:rsidRPr="00EB5E70">
        <w:rPr>
          <w:rFonts w:ascii="Arial" w:eastAsia="Times New Roman" w:hAnsi="Arial" w:cs="Arial"/>
          <w:color w:val="000000" w:themeColor="text1"/>
          <w:lang w:val="en-US" w:eastAsia="nl-NL"/>
        </w:rPr>
        <w:t>harmoni</w:t>
      </w:r>
      <w:r w:rsidR="00EB5E70">
        <w:rPr>
          <w:rFonts w:ascii="Arial" w:eastAsia="Times New Roman" w:hAnsi="Arial" w:cs="Arial"/>
          <w:color w:val="000000" w:themeColor="text1"/>
          <w:lang w:val="en-US" w:eastAsia="nl-NL"/>
        </w:rPr>
        <w:t>s</w:t>
      </w:r>
      <w:r w:rsidRPr="00EB5E70">
        <w:rPr>
          <w:rFonts w:ascii="Arial" w:eastAsia="Times New Roman" w:hAnsi="Arial" w:cs="Arial"/>
          <w:color w:val="000000" w:themeColor="text1"/>
          <w:lang w:val="en-US" w:eastAsia="nl-NL"/>
        </w:rPr>
        <w:t>ed</w:t>
      </w:r>
      <w:r w:rsidR="00334B65" w:rsidRPr="00EB5E70">
        <w:rPr>
          <w:rFonts w:ascii="Arial" w:eastAsia="Times New Roman" w:hAnsi="Arial" w:cs="Arial"/>
          <w:color w:val="000000" w:themeColor="text1"/>
          <w:lang w:val="en-US" w:eastAsia="nl-NL"/>
        </w:rPr>
        <w:t xml:space="preserve"> </w:t>
      </w:r>
      <w:r w:rsidR="00065927" w:rsidRPr="00EB5E70">
        <w:rPr>
          <w:rFonts w:ascii="Arial" w:eastAsia="Times New Roman" w:hAnsi="Arial" w:cs="Arial"/>
          <w:color w:val="000000" w:themeColor="text1"/>
          <w:lang w:val="en-US" w:eastAsia="nl-NL"/>
        </w:rPr>
        <w:t>(e-)</w:t>
      </w:r>
      <w:r w:rsidR="00131D85" w:rsidRPr="00EB5E70">
        <w:rPr>
          <w:rFonts w:ascii="Arial" w:eastAsia="Times New Roman" w:hAnsi="Arial" w:cs="Arial"/>
          <w:color w:val="000000" w:themeColor="text1"/>
          <w:lang w:val="en-US" w:eastAsia="nl-NL"/>
        </w:rPr>
        <w:t xml:space="preserve"> </w:t>
      </w:r>
      <w:r w:rsidRPr="00EB5E70">
        <w:rPr>
          <w:rFonts w:ascii="Arial" w:eastAsia="Times New Roman" w:hAnsi="Arial" w:cs="Arial"/>
          <w:color w:val="000000" w:themeColor="text1"/>
          <w:lang w:val="en-US" w:eastAsia="nl-NL"/>
        </w:rPr>
        <w:t xml:space="preserve">processes and </w:t>
      </w:r>
      <w:r w:rsidR="00065927" w:rsidRPr="00EB5E70">
        <w:rPr>
          <w:rFonts w:ascii="Arial" w:eastAsia="Times New Roman" w:hAnsi="Arial" w:cs="Arial"/>
          <w:color w:val="000000" w:themeColor="text1"/>
          <w:lang w:val="en-US" w:eastAsia="nl-NL"/>
        </w:rPr>
        <w:t>(e-)</w:t>
      </w:r>
      <w:r w:rsidRPr="00EB5E70">
        <w:rPr>
          <w:rFonts w:ascii="Arial" w:eastAsia="Times New Roman" w:hAnsi="Arial" w:cs="Arial"/>
          <w:color w:val="000000" w:themeColor="text1"/>
          <w:lang w:val="en-US" w:eastAsia="nl-NL"/>
        </w:rPr>
        <w:t xml:space="preserve">tools can be developed which will not only improve efficiency but also quality.    </w:t>
      </w:r>
    </w:p>
    <w:p w14:paraId="33A2956F" w14:textId="77777777" w:rsidR="00E64867" w:rsidRPr="00775CEE" w:rsidRDefault="00671C79" w:rsidP="001800BC">
      <w:pPr>
        <w:tabs>
          <w:tab w:val="left" w:pos="425"/>
        </w:tabs>
        <w:spacing w:after="0" w:line="260" w:lineRule="exact"/>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Proposal</w:t>
      </w:r>
      <w:r w:rsidR="00334B65" w:rsidRPr="00775CEE">
        <w:rPr>
          <w:rFonts w:ascii="Arial" w:eastAsia="Times New Roman" w:hAnsi="Arial" w:cs="Arial"/>
          <w:color w:val="000000"/>
          <w:lang w:val="en-US" w:eastAsia="nl-NL"/>
        </w:rPr>
        <w:t>s</w:t>
      </w:r>
      <w:r w:rsidRPr="00775CEE">
        <w:rPr>
          <w:rFonts w:ascii="Arial" w:eastAsia="Times New Roman" w:hAnsi="Arial" w:cs="Arial"/>
          <w:color w:val="000000"/>
          <w:lang w:val="en-US" w:eastAsia="nl-NL"/>
        </w:rPr>
        <w:t>:</w:t>
      </w:r>
    </w:p>
    <w:p w14:paraId="7F4B876E" w14:textId="6B825110" w:rsidR="00906708" w:rsidRPr="00165B34" w:rsidRDefault="00165B34" w:rsidP="006D26A2">
      <w:pPr>
        <w:pStyle w:val="ListParagraph"/>
        <w:numPr>
          <w:ilvl w:val="1"/>
          <w:numId w:val="8"/>
        </w:numPr>
        <w:spacing w:after="0" w:line="260" w:lineRule="exact"/>
        <w:ind w:left="426" w:hanging="426"/>
        <w:jc w:val="both"/>
        <w:rPr>
          <w:rFonts w:ascii="Arial" w:eastAsia="Times New Roman" w:hAnsi="Arial" w:cs="Arial"/>
          <w:color w:val="000000"/>
          <w:lang w:val="en-US" w:eastAsia="nl-NL"/>
        </w:rPr>
      </w:pPr>
      <w:bookmarkStart w:id="7" w:name="_Hlk29460753"/>
      <w:r w:rsidRPr="00165B34">
        <w:rPr>
          <w:rFonts w:ascii="Arial" w:eastAsia="Times New Roman" w:hAnsi="Arial" w:cs="Arial"/>
          <w:color w:val="000000"/>
          <w:lang w:val="en-US" w:eastAsia="nl-NL"/>
        </w:rPr>
        <w:t xml:space="preserve">to improve the </w:t>
      </w:r>
      <w:r w:rsidR="00420AA0" w:rsidRPr="00165B34">
        <w:rPr>
          <w:rFonts w:ascii="Arial" w:eastAsia="Times New Roman" w:hAnsi="Arial" w:cs="Arial"/>
          <w:color w:val="000000"/>
          <w:lang w:val="en-US" w:eastAsia="nl-NL"/>
        </w:rPr>
        <w:t>coordination,</w:t>
      </w:r>
      <w:r w:rsidRPr="00165B34">
        <w:rPr>
          <w:rFonts w:ascii="Arial" w:eastAsia="Times New Roman" w:hAnsi="Arial" w:cs="Arial"/>
          <w:color w:val="000000"/>
          <w:lang w:val="en-US" w:eastAsia="nl-NL"/>
        </w:rPr>
        <w:t xml:space="preserve"> </w:t>
      </w:r>
      <w:r w:rsidR="000D49A5" w:rsidRPr="00165B34">
        <w:rPr>
          <w:rFonts w:ascii="Arial" w:eastAsia="Times New Roman" w:hAnsi="Arial" w:cs="Arial"/>
          <w:color w:val="000000"/>
          <w:lang w:val="en-US" w:eastAsia="nl-NL"/>
        </w:rPr>
        <w:t>The Working Group Quality Assurance is required to</w:t>
      </w:r>
      <w:r w:rsidR="0064774D" w:rsidRPr="00165B34">
        <w:rPr>
          <w:rFonts w:ascii="Arial" w:eastAsia="Times New Roman" w:hAnsi="Arial" w:cs="Arial"/>
          <w:color w:val="000000"/>
          <w:lang w:val="en-US" w:eastAsia="nl-NL"/>
        </w:rPr>
        <w:t>:</w:t>
      </w:r>
    </w:p>
    <w:p w14:paraId="0F978B70" w14:textId="77777777" w:rsidR="0064774D" w:rsidRPr="00775CEE" w:rsidRDefault="00021794" w:rsidP="001800BC">
      <w:pPr>
        <w:pStyle w:val="ListParagraph"/>
        <w:numPr>
          <w:ilvl w:val="0"/>
          <w:numId w:val="22"/>
        </w:numPr>
        <w:spacing w:after="0" w:line="260" w:lineRule="exact"/>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to develop and implement a clear multi-annual evaluation cycle</w:t>
      </w:r>
      <w:r w:rsidR="008501CB">
        <w:rPr>
          <w:rFonts w:ascii="Arial" w:eastAsia="Times New Roman" w:hAnsi="Arial" w:cs="Arial"/>
          <w:color w:val="000000"/>
          <w:lang w:val="en-US" w:eastAsia="nl-NL"/>
        </w:rPr>
        <w:t xml:space="preserve"> about the reflection on tasks, duties and responsibilities of inspectors</w:t>
      </w:r>
      <w:r w:rsidR="00427F34" w:rsidRPr="00775CEE">
        <w:rPr>
          <w:rFonts w:ascii="Arial" w:eastAsia="Times New Roman" w:hAnsi="Arial" w:cs="Arial"/>
          <w:color w:val="000000"/>
          <w:lang w:val="en-US" w:eastAsia="nl-NL"/>
        </w:rPr>
        <w:t xml:space="preserve">, with an annual report </w:t>
      </w:r>
      <w:r w:rsidR="000D49A5" w:rsidRPr="00775CEE">
        <w:rPr>
          <w:rFonts w:ascii="Arial" w:eastAsia="Times New Roman" w:hAnsi="Arial" w:cs="Arial"/>
          <w:color w:val="000000"/>
          <w:lang w:val="en-US" w:eastAsia="nl-NL"/>
        </w:rPr>
        <w:t>to</w:t>
      </w:r>
      <w:r w:rsidR="00427F34" w:rsidRPr="00775CEE">
        <w:rPr>
          <w:rFonts w:ascii="Arial" w:eastAsia="Times New Roman" w:hAnsi="Arial" w:cs="Arial"/>
          <w:color w:val="000000"/>
          <w:lang w:val="en-US" w:eastAsia="nl-NL"/>
        </w:rPr>
        <w:t xml:space="preserve"> the JBI </w:t>
      </w:r>
      <w:r w:rsidR="000D49A5" w:rsidRPr="00775CEE">
        <w:rPr>
          <w:rFonts w:ascii="Arial" w:eastAsia="Times New Roman" w:hAnsi="Arial" w:cs="Arial"/>
          <w:color w:val="000000"/>
          <w:lang w:val="en-US" w:eastAsia="nl-NL"/>
        </w:rPr>
        <w:t>in</w:t>
      </w:r>
      <w:r w:rsidR="00427F34" w:rsidRPr="00775CEE">
        <w:rPr>
          <w:rFonts w:ascii="Arial" w:eastAsia="Times New Roman" w:hAnsi="Arial" w:cs="Arial"/>
          <w:color w:val="000000"/>
          <w:lang w:val="en-US" w:eastAsia="nl-NL"/>
        </w:rPr>
        <w:t xml:space="preserve"> October on the previous school year. </w:t>
      </w:r>
      <w:r w:rsidR="0064774D" w:rsidRPr="00775CEE">
        <w:rPr>
          <w:rFonts w:ascii="Arial" w:eastAsia="Times New Roman" w:hAnsi="Arial" w:cs="Arial"/>
          <w:color w:val="000000"/>
          <w:lang w:val="en-US" w:eastAsia="nl-NL"/>
        </w:rPr>
        <w:t xml:space="preserve"> </w:t>
      </w:r>
    </w:p>
    <w:p w14:paraId="43CD008F" w14:textId="77777777" w:rsidR="0064774D" w:rsidRPr="00775CEE" w:rsidRDefault="00906708" w:rsidP="00165B34">
      <w:pPr>
        <w:pStyle w:val="ListParagraph"/>
        <w:numPr>
          <w:ilvl w:val="0"/>
          <w:numId w:val="42"/>
        </w:numPr>
        <w:spacing w:after="0" w:line="260" w:lineRule="exact"/>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t</w:t>
      </w:r>
      <w:r w:rsidR="0064774D" w:rsidRPr="00775CEE">
        <w:rPr>
          <w:rFonts w:ascii="Arial" w:eastAsia="Times New Roman" w:hAnsi="Arial" w:cs="Arial"/>
          <w:color w:val="000000"/>
          <w:lang w:val="en-US" w:eastAsia="nl-NL"/>
        </w:rPr>
        <w:t>o guarantee that working groups focus on the priorities of the presidencies, decisions of the Board of Governors and regular tasks.</w:t>
      </w:r>
    </w:p>
    <w:p w14:paraId="2A9B429F" w14:textId="77777777" w:rsidR="00906708" w:rsidRPr="00190B37" w:rsidRDefault="00906708" w:rsidP="12604C43">
      <w:pPr>
        <w:pStyle w:val="ListParagraph"/>
        <w:numPr>
          <w:ilvl w:val="0"/>
          <w:numId w:val="42"/>
        </w:numPr>
        <w:spacing w:after="0" w:line="260" w:lineRule="exact"/>
        <w:jc w:val="both"/>
        <w:rPr>
          <w:rFonts w:ascii="Arial" w:eastAsia="Times New Roman" w:hAnsi="Arial" w:cs="Arial"/>
          <w:lang w:val="en-US" w:eastAsia="nl-NL"/>
        </w:rPr>
      </w:pPr>
      <w:r w:rsidRPr="12604C43">
        <w:rPr>
          <w:rFonts w:ascii="Arial" w:eastAsia="Times New Roman" w:hAnsi="Arial" w:cs="Arial"/>
          <w:color w:val="000000" w:themeColor="text1"/>
          <w:lang w:val="en-US" w:eastAsia="nl-NL"/>
        </w:rPr>
        <w:t>to guarantee that working groups respect a project approach (mandate, planning/deadlines</w:t>
      </w:r>
      <w:r w:rsidR="250F1118" w:rsidRPr="12604C43">
        <w:rPr>
          <w:rFonts w:ascii="Arial" w:eastAsia="Times New Roman" w:hAnsi="Arial" w:cs="Arial"/>
          <w:color w:val="000000" w:themeColor="text1"/>
          <w:lang w:val="en-US" w:eastAsia="nl-NL"/>
        </w:rPr>
        <w:t xml:space="preserve">, </w:t>
      </w:r>
      <w:r w:rsidRPr="00190B37">
        <w:rPr>
          <w:rFonts w:ascii="Arial" w:eastAsia="Times New Roman" w:hAnsi="Arial" w:cs="Arial"/>
          <w:lang w:val="en-US" w:eastAsia="nl-NL"/>
        </w:rPr>
        <w:t>reporting et</w:t>
      </w:r>
      <w:r w:rsidR="3B287A83" w:rsidRPr="00190B37">
        <w:rPr>
          <w:rFonts w:ascii="Arial" w:eastAsia="Times New Roman" w:hAnsi="Arial" w:cs="Arial"/>
          <w:lang w:val="en-US" w:eastAsia="nl-NL"/>
        </w:rPr>
        <w:t>c.</w:t>
      </w:r>
      <w:r w:rsidRPr="00190B37">
        <w:rPr>
          <w:rFonts w:ascii="Arial" w:eastAsia="Times New Roman" w:hAnsi="Arial" w:cs="Arial"/>
          <w:lang w:val="en-US" w:eastAsia="nl-NL"/>
        </w:rPr>
        <w:t>).</w:t>
      </w:r>
    </w:p>
    <w:p w14:paraId="21578AFB" w14:textId="77777777" w:rsidR="00CC3FC0" w:rsidRPr="00190B37" w:rsidRDefault="00165B34" w:rsidP="00165B34">
      <w:pPr>
        <w:pStyle w:val="ListParagraph"/>
        <w:numPr>
          <w:ilvl w:val="0"/>
          <w:numId w:val="42"/>
        </w:numPr>
        <w:tabs>
          <w:tab w:val="left" w:pos="425"/>
        </w:tabs>
        <w:spacing w:after="0" w:line="260" w:lineRule="exact"/>
        <w:jc w:val="both"/>
        <w:rPr>
          <w:rFonts w:ascii="Arial" w:eastAsia="Times New Roman" w:hAnsi="Arial" w:cs="Arial"/>
          <w:lang w:val="en-US" w:eastAsia="nl-NL"/>
        </w:rPr>
      </w:pPr>
      <w:r w:rsidRPr="00190B37">
        <w:rPr>
          <w:rFonts w:ascii="Arial" w:eastAsia="Times New Roman" w:hAnsi="Arial" w:cs="Arial"/>
          <w:lang w:val="en-US" w:eastAsia="nl-NL"/>
        </w:rPr>
        <w:t>a</w:t>
      </w:r>
      <w:r w:rsidR="00CC3FC0" w:rsidRPr="00190B37">
        <w:rPr>
          <w:rFonts w:ascii="Arial" w:eastAsia="Times New Roman" w:hAnsi="Arial" w:cs="Arial"/>
          <w:lang w:val="en-US" w:eastAsia="nl-NL"/>
        </w:rPr>
        <w:t>n organigram for a modified organi</w:t>
      </w:r>
      <w:r w:rsidRPr="00190B37">
        <w:rPr>
          <w:rFonts w:ascii="Arial" w:eastAsia="Times New Roman" w:hAnsi="Arial" w:cs="Arial"/>
          <w:lang w:val="en-US" w:eastAsia="nl-NL"/>
        </w:rPr>
        <w:t>s</w:t>
      </w:r>
      <w:r w:rsidR="00CC3FC0" w:rsidRPr="00190B37">
        <w:rPr>
          <w:rFonts w:ascii="Arial" w:eastAsia="Times New Roman" w:hAnsi="Arial" w:cs="Arial"/>
          <w:lang w:val="en-US" w:eastAsia="nl-NL"/>
        </w:rPr>
        <w:t>ation</w:t>
      </w:r>
      <w:r w:rsidR="000D49A5" w:rsidRPr="00190B37">
        <w:rPr>
          <w:rFonts w:ascii="Arial" w:eastAsia="Times New Roman" w:hAnsi="Arial" w:cs="Arial"/>
          <w:lang w:val="en-US" w:eastAsia="nl-NL"/>
        </w:rPr>
        <w:t>al</w:t>
      </w:r>
      <w:r w:rsidR="00CC3FC0" w:rsidRPr="00190B37">
        <w:rPr>
          <w:rFonts w:ascii="Arial" w:eastAsia="Times New Roman" w:hAnsi="Arial" w:cs="Arial"/>
          <w:lang w:val="en-US" w:eastAsia="nl-NL"/>
        </w:rPr>
        <w:t xml:space="preserve"> structure that could enable the Working Group Quality Assurance to perform its tasks, </w:t>
      </w:r>
      <w:r w:rsidRPr="00190B37">
        <w:rPr>
          <w:rFonts w:ascii="Arial" w:eastAsia="Times New Roman" w:hAnsi="Arial" w:cs="Arial"/>
          <w:lang w:val="en-US" w:eastAsia="nl-NL"/>
        </w:rPr>
        <w:t>could be created</w:t>
      </w:r>
      <w:r w:rsidR="00CC3FC0" w:rsidRPr="00190B37">
        <w:rPr>
          <w:rFonts w:ascii="Arial" w:eastAsia="Times New Roman" w:hAnsi="Arial" w:cs="Arial"/>
          <w:lang w:val="en-US" w:eastAsia="nl-NL"/>
        </w:rPr>
        <w:t>.</w:t>
      </w:r>
    </w:p>
    <w:p w14:paraId="367B8205" w14:textId="77777777" w:rsidR="00E046C5" w:rsidRDefault="0B3058FB" w:rsidP="0B3058FB">
      <w:pPr>
        <w:pStyle w:val="ListParagraph"/>
        <w:numPr>
          <w:ilvl w:val="1"/>
          <w:numId w:val="8"/>
        </w:numPr>
        <w:spacing w:after="0" w:line="260" w:lineRule="exact"/>
        <w:ind w:left="426" w:hanging="426"/>
        <w:jc w:val="both"/>
        <w:rPr>
          <w:rFonts w:ascii="Arial" w:eastAsia="Times New Roman" w:hAnsi="Arial" w:cs="Arial"/>
          <w:color w:val="000000" w:themeColor="text1"/>
          <w:lang w:val="en-US" w:eastAsia="nl-NL"/>
        </w:rPr>
      </w:pPr>
      <w:r w:rsidRPr="00190B37">
        <w:rPr>
          <w:rFonts w:ascii="Arial" w:eastAsia="Times New Roman" w:hAnsi="Arial" w:cs="Arial"/>
          <w:lang w:val="en-US" w:eastAsia="nl-NL"/>
        </w:rPr>
        <w:t xml:space="preserve">to organise the Joint Board approach and Team approach activities and to use resources effectively work flows for preparatory/follow up work and operational work would be created. Preparatory/follow up work, including e.g. data-handling, will mainly be done by the staff in OGSES. Operational work is/will be done by inspectors and/or external experts who have the direct contacts with the schools and will </w:t>
      </w:r>
      <w:r w:rsidRPr="0B3058FB">
        <w:rPr>
          <w:rFonts w:ascii="Arial" w:eastAsia="Times New Roman" w:hAnsi="Arial" w:cs="Arial"/>
          <w:color w:val="000000" w:themeColor="text1"/>
          <w:lang w:val="en-US" w:eastAsia="nl-NL"/>
        </w:rPr>
        <w:t>monitor and report regarding the quality of education.</w:t>
      </w:r>
    </w:p>
    <w:p w14:paraId="3B37D48E" w14:textId="77777777" w:rsidR="00F402E8" w:rsidRPr="00F97B61" w:rsidRDefault="00F402E8" w:rsidP="00F402E8">
      <w:pPr>
        <w:numPr>
          <w:ilvl w:val="0"/>
          <w:numId w:val="21"/>
        </w:numPr>
        <w:tabs>
          <w:tab w:val="clear" w:pos="720"/>
        </w:tabs>
        <w:spacing w:after="0" w:line="260" w:lineRule="exact"/>
        <w:ind w:left="426" w:hanging="426"/>
        <w:contextualSpacing/>
        <w:jc w:val="both"/>
        <w:rPr>
          <w:rFonts w:ascii="Arial" w:eastAsia="Times New Roman" w:hAnsi="Arial" w:cs="Arial"/>
          <w:color w:val="000000" w:themeColor="text1"/>
          <w:lang w:val="en-US" w:eastAsia="nl-NL"/>
        </w:rPr>
      </w:pPr>
      <w:r w:rsidRPr="00F97B61">
        <w:rPr>
          <w:rFonts w:ascii="Arial" w:eastAsia="Times New Roman" w:hAnsi="Arial" w:cs="Arial"/>
          <w:color w:val="000000" w:themeColor="text1"/>
          <w:lang w:val="en-US" w:eastAsia="nl-NL"/>
        </w:rPr>
        <w:t xml:space="preserve">To support the Joint Board- and Team-approach </w:t>
      </w:r>
      <w:r w:rsidRPr="00F97B61">
        <w:rPr>
          <w:rFonts w:ascii="Arial" w:eastAsia="Times New Roman" w:hAnsi="Arial" w:cs="Arial"/>
          <w:i/>
          <w:color w:val="000000" w:themeColor="text1"/>
          <w:lang w:val="en-US" w:eastAsia="nl-NL"/>
        </w:rPr>
        <w:t>Inspection Standards</w:t>
      </w:r>
      <w:r w:rsidRPr="00F97B61">
        <w:rPr>
          <w:rFonts w:ascii="Arial" w:eastAsia="Times New Roman" w:hAnsi="Arial" w:cs="Arial"/>
          <w:color w:val="000000" w:themeColor="text1"/>
          <w:lang w:val="en-US" w:eastAsia="nl-NL"/>
        </w:rPr>
        <w:t xml:space="preserve"> will be developed. Inspection Standards refer to </w:t>
      </w:r>
      <w:r w:rsidRPr="00F97B61">
        <w:rPr>
          <w:rFonts w:ascii="Arial" w:eastAsia="Times New Roman" w:hAnsi="Arial" w:cs="Arial"/>
          <w:color w:val="000000"/>
          <w:lang w:val="en-US" w:eastAsia="nl-NL"/>
        </w:rPr>
        <w:t>general procedures, indicators and toolkits.</w:t>
      </w:r>
    </w:p>
    <w:p w14:paraId="67E22426" w14:textId="77777777" w:rsidR="00F402E8" w:rsidRPr="00F402E8" w:rsidRDefault="00F402E8" w:rsidP="00F402E8">
      <w:pPr>
        <w:pStyle w:val="ListParagraph"/>
        <w:numPr>
          <w:ilvl w:val="1"/>
          <w:numId w:val="8"/>
        </w:numPr>
        <w:spacing w:after="0" w:line="260" w:lineRule="exact"/>
        <w:ind w:left="426" w:hanging="426"/>
        <w:jc w:val="both"/>
        <w:rPr>
          <w:rFonts w:ascii="Arial" w:eastAsia="Times New Roman" w:hAnsi="Arial" w:cs="Arial"/>
          <w:color w:val="000000"/>
          <w:lang w:val="en-US" w:eastAsia="nl-NL"/>
        </w:rPr>
      </w:pPr>
      <w:r w:rsidRPr="00F97B61">
        <w:rPr>
          <w:rFonts w:ascii="Arial" w:eastAsia="Times New Roman" w:hAnsi="Arial" w:cs="Arial"/>
          <w:color w:val="000000" w:themeColor="text1"/>
          <w:lang w:val="en-US" w:eastAsia="nl-NL"/>
        </w:rPr>
        <w:t xml:space="preserve">To support the Joint Board- and Team-approach a </w:t>
      </w:r>
      <w:r w:rsidRPr="00F97B61">
        <w:rPr>
          <w:rFonts w:ascii="Arial" w:eastAsia="Times New Roman" w:hAnsi="Arial" w:cs="Arial"/>
          <w:i/>
          <w:color w:val="000000" w:themeColor="text1"/>
          <w:lang w:val="en-US" w:eastAsia="nl-NL"/>
        </w:rPr>
        <w:t>Code of Practice</w:t>
      </w:r>
      <w:r w:rsidRPr="00F97B61">
        <w:rPr>
          <w:rFonts w:ascii="Arial" w:eastAsia="Times New Roman" w:hAnsi="Arial" w:cs="Arial"/>
          <w:color w:val="000000" w:themeColor="text1"/>
          <w:lang w:val="en-US" w:eastAsia="nl-NL"/>
        </w:rPr>
        <w:t xml:space="preserve"> will be developed. The Code of Practice refers to matters such as a proportional contribution to the work, the respecting of deadlines, the confidentiality of information and respectful communication with management and teachers. </w:t>
      </w:r>
    </w:p>
    <w:bookmarkEnd w:id="7"/>
    <w:p w14:paraId="6991BA77" w14:textId="77777777" w:rsidR="004B0041" w:rsidRDefault="004B0041">
      <w:pPr>
        <w:rPr>
          <w:rFonts w:ascii="Arial" w:eastAsia="Times New Roman" w:hAnsi="Arial" w:cs="Arial"/>
          <w:b/>
          <w:lang w:val="en-US" w:eastAsia="nl-NL"/>
        </w:rPr>
      </w:pPr>
    </w:p>
    <w:p w14:paraId="16AB6051" w14:textId="77777777" w:rsidR="00DC2D80" w:rsidRPr="00EC4CBA" w:rsidRDefault="00EC4CBA" w:rsidP="00EC4CBA">
      <w:pPr>
        <w:tabs>
          <w:tab w:val="left" w:pos="425"/>
        </w:tabs>
        <w:spacing w:after="0" w:line="260" w:lineRule="exact"/>
        <w:rPr>
          <w:rFonts w:ascii="Arial" w:eastAsia="Times New Roman" w:hAnsi="Arial" w:cs="Arial"/>
          <w:b/>
          <w:lang w:val="en-US" w:eastAsia="nl-NL"/>
        </w:rPr>
      </w:pPr>
      <w:r>
        <w:rPr>
          <w:rFonts w:ascii="Arial" w:eastAsia="Times New Roman" w:hAnsi="Arial" w:cs="Arial"/>
          <w:b/>
          <w:lang w:val="en-US" w:eastAsia="nl-NL"/>
        </w:rPr>
        <w:t xml:space="preserve">4.6 </w:t>
      </w:r>
      <w:r w:rsidR="00DC2D80" w:rsidRPr="00EC4CBA">
        <w:rPr>
          <w:rFonts w:ascii="Arial" w:eastAsia="Times New Roman" w:hAnsi="Arial" w:cs="Arial"/>
          <w:b/>
          <w:lang w:val="en-US" w:eastAsia="nl-NL"/>
        </w:rPr>
        <w:t>Planning</w:t>
      </w:r>
    </w:p>
    <w:p w14:paraId="479ACB48" w14:textId="77777777" w:rsidR="00A951F5" w:rsidRPr="00775CEE" w:rsidRDefault="00A951F5" w:rsidP="0013658B">
      <w:pPr>
        <w:tabs>
          <w:tab w:val="left" w:pos="425"/>
        </w:tabs>
        <w:spacing w:after="0" w:line="260" w:lineRule="exact"/>
        <w:rPr>
          <w:rFonts w:ascii="Arial" w:eastAsia="Times New Roman" w:hAnsi="Arial" w:cs="Arial"/>
          <w:color w:val="000000"/>
          <w:lang w:val="en-US" w:eastAsia="nl-NL"/>
        </w:rPr>
      </w:pPr>
    </w:p>
    <w:p w14:paraId="18756A6A" w14:textId="77777777" w:rsidR="00055246" w:rsidRPr="00775CEE" w:rsidRDefault="00055246" w:rsidP="001800BC">
      <w:pPr>
        <w:tabs>
          <w:tab w:val="left" w:pos="425"/>
        </w:tabs>
        <w:spacing w:after="0" w:line="260" w:lineRule="exact"/>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Most inspectors have other national tasks and duties. Therefore, it is important to plan ahead in order to make optimal use of the time they have available for the (Accredited) European schools.</w:t>
      </w:r>
    </w:p>
    <w:p w14:paraId="6B803581" w14:textId="77777777" w:rsidR="000B6218" w:rsidRDefault="000B6218" w:rsidP="001800BC">
      <w:pPr>
        <w:tabs>
          <w:tab w:val="left" w:pos="425"/>
        </w:tabs>
        <w:spacing w:after="0" w:line="260" w:lineRule="exact"/>
        <w:jc w:val="both"/>
        <w:rPr>
          <w:rFonts w:ascii="Arial" w:eastAsia="Times New Roman" w:hAnsi="Arial" w:cs="Arial"/>
          <w:color w:val="000000"/>
          <w:lang w:val="en-US" w:eastAsia="nl-NL"/>
        </w:rPr>
      </w:pPr>
    </w:p>
    <w:p w14:paraId="30917D44" w14:textId="158940C7" w:rsidR="006477F5" w:rsidRPr="006477F5" w:rsidRDefault="00616DBB" w:rsidP="006477F5">
      <w:pPr>
        <w:spacing w:after="0" w:line="260" w:lineRule="exact"/>
        <w:jc w:val="both"/>
        <w:rPr>
          <w:rFonts w:ascii="Arial" w:eastAsia="Times New Roman" w:hAnsi="Arial" w:cs="Arial"/>
          <w:color w:val="000000"/>
          <w:lang w:val="en-US" w:eastAsia="nl-NL"/>
        </w:rPr>
      </w:pPr>
      <w:r>
        <w:rPr>
          <w:rFonts w:ascii="Arial" w:eastAsia="Times New Roman" w:hAnsi="Arial" w:cs="Arial"/>
          <w:color w:val="000000"/>
          <w:lang w:val="en-US" w:eastAsia="nl-NL"/>
        </w:rPr>
        <w:t>It is strongly recommended that t</w:t>
      </w:r>
      <w:r w:rsidR="006477F5" w:rsidRPr="006477F5">
        <w:rPr>
          <w:rFonts w:ascii="Arial" w:eastAsia="Times New Roman" w:hAnsi="Arial" w:cs="Arial"/>
          <w:color w:val="000000"/>
          <w:lang w:val="en-US" w:eastAsia="nl-NL"/>
        </w:rPr>
        <w:t>he working time of the inspectors allocated to ES should be</w:t>
      </w:r>
      <w:r w:rsidR="00DC2D80" w:rsidRPr="006477F5">
        <w:rPr>
          <w:rFonts w:ascii="Arial" w:eastAsia="Times New Roman" w:hAnsi="Arial" w:cs="Arial"/>
          <w:color w:val="000000"/>
          <w:lang w:val="en-US" w:eastAsia="nl-NL"/>
        </w:rPr>
        <w:t xml:space="preserve"> fully used for pedagogical-didactical tasks, according to the needs of the system (</w:t>
      </w:r>
      <w:r w:rsidR="00DC2D80" w:rsidRPr="00BD2901">
        <w:rPr>
          <w:rFonts w:ascii="Arial" w:eastAsia="Times New Roman" w:hAnsi="Arial" w:cs="Arial"/>
          <w:lang w:val="en-US" w:eastAsia="nl-NL"/>
        </w:rPr>
        <w:t xml:space="preserve">. </w:t>
      </w:r>
      <w:r w:rsidR="00055246" w:rsidRPr="006477F5">
        <w:rPr>
          <w:rFonts w:ascii="Arial" w:eastAsia="Times New Roman" w:hAnsi="Arial" w:cs="Arial"/>
          <w:color w:val="000000"/>
          <w:lang w:val="en-US" w:eastAsia="nl-NL"/>
        </w:rPr>
        <w:t xml:space="preserve">In order to respect the expertise needed for certain tasks, teams have to be well-balanced, taking into account </w:t>
      </w:r>
      <w:r w:rsidR="00AA6DAB" w:rsidRPr="006477F5">
        <w:rPr>
          <w:rFonts w:ascii="Arial" w:eastAsia="Times New Roman" w:hAnsi="Arial" w:cs="Arial"/>
          <w:color w:val="000000"/>
          <w:lang w:val="en-US" w:eastAsia="nl-NL"/>
        </w:rPr>
        <w:t>a m</w:t>
      </w:r>
      <w:r w:rsidR="00055246" w:rsidRPr="006477F5">
        <w:rPr>
          <w:rFonts w:ascii="Arial" w:eastAsia="Times New Roman" w:hAnsi="Arial" w:cs="Arial"/>
          <w:color w:val="000000"/>
          <w:lang w:val="en-US" w:eastAsia="nl-NL"/>
        </w:rPr>
        <w:t>ix</w:t>
      </w:r>
      <w:r w:rsidR="00AA6DAB" w:rsidRPr="006477F5">
        <w:rPr>
          <w:rFonts w:ascii="Arial" w:eastAsia="Times New Roman" w:hAnsi="Arial" w:cs="Arial"/>
          <w:color w:val="000000"/>
          <w:lang w:val="en-US" w:eastAsia="nl-NL"/>
        </w:rPr>
        <w:t xml:space="preserve"> of</w:t>
      </w:r>
      <w:r w:rsidR="00055246" w:rsidRPr="006477F5">
        <w:rPr>
          <w:rFonts w:ascii="Arial" w:eastAsia="Times New Roman" w:hAnsi="Arial" w:cs="Arial"/>
          <w:color w:val="000000"/>
          <w:lang w:val="en-US" w:eastAsia="nl-NL"/>
        </w:rPr>
        <w:t xml:space="preserve"> competences.</w:t>
      </w:r>
      <w:r w:rsidR="006477F5" w:rsidRPr="006477F5">
        <w:rPr>
          <w:rFonts w:ascii="Arial" w:eastAsia="Times New Roman" w:hAnsi="Arial" w:cs="Arial"/>
          <w:color w:val="000000"/>
          <w:lang w:val="en-US" w:eastAsia="nl-NL"/>
        </w:rPr>
        <w:t xml:space="preserve"> A fair, proportional and efficient distribution of tasks between inspectors will be supported and therefore, tasks will be centrally attributed.</w:t>
      </w:r>
    </w:p>
    <w:p w14:paraId="587F66A7" w14:textId="77777777" w:rsidR="00055246" w:rsidRPr="00775CEE" w:rsidRDefault="00055246" w:rsidP="006477F5">
      <w:pPr>
        <w:spacing w:after="0" w:line="260" w:lineRule="exact"/>
        <w:jc w:val="both"/>
        <w:rPr>
          <w:rFonts w:ascii="Arial" w:eastAsia="Times New Roman" w:hAnsi="Arial" w:cs="Arial"/>
          <w:color w:val="000000"/>
          <w:lang w:val="en-US" w:eastAsia="nl-NL"/>
        </w:rPr>
      </w:pPr>
    </w:p>
    <w:p w14:paraId="2A92036A" w14:textId="77777777" w:rsidR="00AA6DAB" w:rsidRPr="006477F5" w:rsidRDefault="0B3058FB" w:rsidP="0B3058FB">
      <w:pPr>
        <w:spacing w:after="0" w:line="260" w:lineRule="exact"/>
        <w:jc w:val="both"/>
        <w:rPr>
          <w:rFonts w:ascii="Arial" w:eastAsia="Times New Roman" w:hAnsi="Arial" w:cs="Arial"/>
          <w:color w:val="000000" w:themeColor="text1"/>
          <w:lang w:val="en-US" w:eastAsia="nl-NL"/>
        </w:rPr>
      </w:pPr>
      <w:r w:rsidRPr="0B3058FB">
        <w:rPr>
          <w:rFonts w:ascii="Arial" w:eastAsia="Times New Roman" w:hAnsi="Arial" w:cs="Arial"/>
          <w:color w:val="000000" w:themeColor="text1"/>
          <w:lang w:val="en-US" w:eastAsia="nl-NL"/>
        </w:rPr>
        <w:t xml:space="preserve">In addition </w:t>
      </w:r>
      <w:r w:rsidRPr="00190B37">
        <w:rPr>
          <w:rFonts w:ascii="Arial" w:eastAsia="Times New Roman" w:hAnsi="Arial" w:cs="Arial"/>
          <w:lang w:val="en-US" w:eastAsia="nl-NL"/>
        </w:rPr>
        <w:t xml:space="preserve">to offer a proper </w:t>
      </w:r>
      <w:r w:rsidRPr="0B3058FB">
        <w:rPr>
          <w:rFonts w:ascii="Arial" w:eastAsia="Times New Roman" w:hAnsi="Arial" w:cs="Arial"/>
          <w:color w:val="000000" w:themeColor="text1"/>
          <w:lang w:val="en-US" w:eastAsia="nl-NL"/>
        </w:rPr>
        <w:t>induction of new inspectors, they will be offered the opportunity to explore the different tasks, under the guidance and supervision of more experienced colleagues.</w:t>
      </w:r>
    </w:p>
    <w:p w14:paraId="3E99BED1" w14:textId="77777777" w:rsidR="003C4BF2" w:rsidRDefault="003C4BF2">
      <w:pPr>
        <w:rPr>
          <w:rFonts w:ascii="Arial" w:eastAsia="Times New Roman" w:hAnsi="Arial" w:cs="Arial"/>
          <w:color w:val="000000"/>
          <w:lang w:val="en-US" w:eastAsia="nl-NL"/>
        </w:rPr>
      </w:pPr>
      <w:r>
        <w:rPr>
          <w:rFonts w:ascii="Arial" w:eastAsia="Times New Roman" w:hAnsi="Arial" w:cs="Arial"/>
          <w:color w:val="000000"/>
          <w:lang w:val="en-US" w:eastAsia="nl-NL"/>
        </w:rPr>
        <w:br w:type="page"/>
      </w:r>
    </w:p>
    <w:p w14:paraId="2B3A3271" w14:textId="77777777" w:rsidR="00055246" w:rsidRPr="00775CEE" w:rsidRDefault="00055246" w:rsidP="001800BC">
      <w:pPr>
        <w:spacing w:after="0" w:line="260" w:lineRule="exact"/>
        <w:jc w:val="both"/>
        <w:rPr>
          <w:rFonts w:ascii="Arial" w:eastAsia="Times New Roman" w:hAnsi="Arial" w:cs="Arial"/>
          <w:color w:val="000000"/>
          <w:lang w:val="en-US" w:eastAsia="nl-NL"/>
        </w:rPr>
      </w:pPr>
    </w:p>
    <w:p w14:paraId="72ADDCB5" w14:textId="77777777" w:rsidR="00055246" w:rsidRDefault="00055246" w:rsidP="001800BC">
      <w:pPr>
        <w:keepNext/>
        <w:keepLines/>
        <w:spacing w:after="0" w:line="260" w:lineRule="exact"/>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Proposals:</w:t>
      </w:r>
    </w:p>
    <w:p w14:paraId="12F90CC9" w14:textId="77777777" w:rsidR="003C4BF2" w:rsidRPr="00775CEE" w:rsidRDefault="003C4BF2" w:rsidP="001800BC">
      <w:pPr>
        <w:keepNext/>
        <w:keepLines/>
        <w:spacing w:after="0" w:line="260" w:lineRule="exact"/>
        <w:jc w:val="both"/>
        <w:rPr>
          <w:rFonts w:ascii="Arial" w:eastAsia="Times New Roman" w:hAnsi="Arial" w:cs="Arial"/>
          <w:color w:val="000000"/>
          <w:lang w:val="en-US" w:eastAsia="nl-NL"/>
        </w:rPr>
      </w:pPr>
    </w:p>
    <w:p w14:paraId="776C2666" w14:textId="77777777" w:rsidR="006477F5" w:rsidRPr="006477F5" w:rsidRDefault="006477F5" w:rsidP="150B7711">
      <w:pPr>
        <w:pStyle w:val="ListParagraph"/>
        <w:numPr>
          <w:ilvl w:val="1"/>
          <w:numId w:val="8"/>
        </w:numPr>
        <w:spacing w:after="0" w:line="260" w:lineRule="exact"/>
        <w:ind w:left="426" w:hanging="426"/>
        <w:jc w:val="both"/>
        <w:rPr>
          <w:rFonts w:ascii="Arial" w:eastAsia="Times New Roman" w:hAnsi="Arial" w:cs="Arial"/>
          <w:color w:val="000000" w:themeColor="text1"/>
          <w:lang w:val="en-US" w:eastAsia="nl-NL"/>
        </w:rPr>
      </w:pPr>
      <w:r w:rsidRPr="150B7711">
        <w:rPr>
          <w:rFonts w:ascii="Arial" w:eastAsia="Times New Roman" w:hAnsi="Arial" w:cs="Arial"/>
          <w:color w:val="000000" w:themeColor="text1"/>
          <w:lang w:val="en-US" w:eastAsia="nl-NL"/>
        </w:rPr>
        <w:t>Inspectors sign up in advance for weeks in which they are available for team activities.</w:t>
      </w:r>
    </w:p>
    <w:p w14:paraId="0B0A1DC8" w14:textId="77777777" w:rsidR="00AA6DAB" w:rsidRPr="00775CEE" w:rsidRDefault="00AA6DAB" w:rsidP="001800BC">
      <w:pPr>
        <w:pStyle w:val="ListParagraph"/>
        <w:numPr>
          <w:ilvl w:val="1"/>
          <w:numId w:val="8"/>
        </w:numPr>
        <w:spacing w:after="0" w:line="260" w:lineRule="exact"/>
        <w:ind w:left="426" w:hanging="426"/>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 xml:space="preserve">A </w:t>
      </w:r>
      <w:r w:rsidR="003E3D77" w:rsidRPr="00775CEE">
        <w:rPr>
          <w:rFonts w:ascii="Arial" w:eastAsia="Times New Roman" w:hAnsi="Arial" w:cs="Arial"/>
          <w:color w:val="000000"/>
          <w:lang w:val="en-US" w:eastAsia="nl-NL"/>
        </w:rPr>
        <w:t>C</w:t>
      </w:r>
      <w:r w:rsidRPr="00775CEE">
        <w:rPr>
          <w:rFonts w:ascii="Arial" w:eastAsia="Times New Roman" w:hAnsi="Arial" w:cs="Arial"/>
          <w:color w:val="000000"/>
          <w:lang w:val="en-US" w:eastAsia="nl-NL"/>
        </w:rPr>
        <w:t xml:space="preserve">entral </w:t>
      </w:r>
      <w:r w:rsidR="003E3D77" w:rsidRPr="00775CEE">
        <w:rPr>
          <w:rFonts w:ascii="Arial" w:eastAsia="Times New Roman" w:hAnsi="Arial" w:cs="Arial"/>
          <w:color w:val="000000"/>
          <w:lang w:val="en-US" w:eastAsia="nl-NL"/>
        </w:rPr>
        <w:t>P</w:t>
      </w:r>
      <w:r w:rsidRPr="00775CEE">
        <w:rPr>
          <w:rFonts w:ascii="Arial" w:eastAsia="Times New Roman" w:hAnsi="Arial" w:cs="Arial"/>
          <w:color w:val="000000"/>
          <w:lang w:val="en-US" w:eastAsia="nl-NL"/>
        </w:rPr>
        <w:t xml:space="preserve">lanning </w:t>
      </w:r>
      <w:r w:rsidR="003E3D77" w:rsidRPr="00775CEE">
        <w:rPr>
          <w:rFonts w:ascii="Arial" w:eastAsia="Times New Roman" w:hAnsi="Arial" w:cs="Arial"/>
          <w:color w:val="000000"/>
          <w:lang w:val="en-US" w:eastAsia="nl-NL"/>
        </w:rPr>
        <w:t>C</w:t>
      </w:r>
      <w:r w:rsidRPr="00775CEE">
        <w:rPr>
          <w:rFonts w:ascii="Arial" w:eastAsia="Times New Roman" w:hAnsi="Arial" w:cs="Arial"/>
          <w:color w:val="000000"/>
          <w:lang w:val="en-US" w:eastAsia="nl-NL"/>
        </w:rPr>
        <w:t>ommittee, consisting of a</w:t>
      </w:r>
      <w:r w:rsidR="007B5D23" w:rsidRPr="00775CEE">
        <w:rPr>
          <w:rFonts w:ascii="Arial" w:eastAsia="Times New Roman" w:hAnsi="Arial" w:cs="Arial"/>
          <w:color w:val="000000"/>
          <w:lang w:val="en-US" w:eastAsia="nl-NL"/>
        </w:rPr>
        <w:t xml:space="preserve">t least </w:t>
      </w:r>
      <w:r w:rsidR="00B3202A" w:rsidRPr="00775CEE">
        <w:rPr>
          <w:rFonts w:ascii="Arial" w:eastAsia="Times New Roman" w:hAnsi="Arial" w:cs="Arial"/>
          <w:color w:val="000000"/>
          <w:lang w:val="en-US" w:eastAsia="nl-NL"/>
        </w:rPr>
        <w:t>the President of the JBI or his/her nominated representative</w:t>
      </w:r>
      <w:r w:rsidRPr="00775CEE">
        <w:rPr>
          <w:rFonts w:ascii="Arial" w:eastAsia="Times New Roman" w:hAnsi="Arial" w:cs="Arial"/>
          <w:color w:val="000000" w:themeColor="text1"/>
          <w:lang w:val="en-US" w:eastAsia="nl-NL"/>
        </w:rPr>
        <w:t xml:space="preserve"> and the head</w:t>
      </w:r>
      <w:r w:rsidR="007B5D23" w:rsidRPr="00775CEE">
        <w:rPr>
          <w:rFonts w:ascii="Arial" w:eastAsia="Times New Roman" w:hAnsi="Arial" w:cs="Arial"/>
          <w:color w:val="000000" w:themeColor="text1"/>
          <w:lang w:val="en-US" w:eastAsia="nl-NL"/>
        </w:rPr>
        <w:t xml:space="preserve"> of the Pedagogical Unit</w:t>
      </w:r>
      <w:r w:rsidRPr="00775CEE">
        <w:rPr>
          <w:rFonts w:ascii="Arial" w:eastAsia="Times New Roman" w:hAnsi="Arial" w:cs="Arial"/>
          <w:color w:val="000000" w:themeColor="text1"/>
          <w:lang w:val="en-US" w:eastAsia="nl-NL"/>
        </w:rPr>
        <w:t xml:space="preserve">, </w:t>
      </w:r>
      <w:r w:rsidRPr="00775CEE">
        <w:rPr>
          <w:rFonts w:ascii="Arial" w:eastAsia="Times New Roman" w:hAnsi="Arial" w:cs="Arial"/>
          <w:color w:val="000000"/>
          <w:lang w:val="en-US" w:eastAsia="nl-NL"/>
        </w:rPr>
        <w:t>will be put in place to:</w:t>
      </w:r>
    </w:p>
    <w:p w14:paraId="1E25258D" w14:textId="77777777" w:rsidR="00AA6DAB" w:rsidRPr="00775CEE" w:rsidRDefault="00AA6DAB" w:rsidP="001800BC">
      <w:pPr>
        <w:pStyle w:val="ListParagraph"/>
        <w:numPr>
          <w:ilvl w:val="0"/>
          <w:numId w:val="8"/>
        </w:numPr>
        <w:tabs>
          <w:tab w:val="clear" w:pos="1995"/>
          <w:tab w:val="left" w:pos="425"/>
        </w:tabs>
        <w:spacing w:after="0" w:line="260" w:lineRule="exact"/>
        <w:ind w:left="993"/>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develop and execute planning procedures</w:t>
      </w:r>
      <w:r w:rsidR="007B5D23" w:rsidRPr="00775CEE">
        <w:rPr>
          <w:rFonts w:ascii="Arial" w:eastAsia="Times New Roman" w:hAnsi="Arial" w:cs="Arial"/>
          <w:color w:val="000000"/>
          <w:lang w:val="en-US" w:eastAsia="nl-NL"/>
        </w:rPr>
        <w:t xml:space="preserve"> for </w:t>
      </w:r>
      <w:r w:rsidR="00D036EC" w:rsidRPr="00775CEE">
        <w:rPr>
          <w:rFonts w:ascii="Arial" w:eastAsia="Times New Roman" w:hAnsi="Arial" w:cs="Arial"/>
          <w:color w:val="000000"/>
          <w:lang w:val="en-US" w:eastAsia="nl-NL"/>
        </w:rPr>
        <w:t xml:space="preserve">all </w:t>
      </w:r>
      <w:r w:rsidR="007B5D23" w:rsidRPr="00775CEE">
        <w:rPr>
          <w:rFonts w:ascii="Arial" w:eastAsia="Times New Roman" w:hAnsi="Arial" w:cs="Arial"/>
          <w:color w:val="000000"/>
          <w:lang w:val="en-US" w:eastAsia="nl-NL"/>
        </w:rPr>
        <w:t>team activities</w:t>
      </w:r>
      <w:r w:rsidRPr="00775CEE">
        <w:rPr>
          <w:rFonts w:ascii="Arial" w:eastAsia="Times New Roman" w:hAnsi="Arial" w:cs="Arial"/>
          <w:color w:val="000000"/>
          <w:lang w:val="en-US" w:eastAsia="nl-NL"/>
        </w:rPr>
        <w:t>;</w:t>
      </w:r>
    </w:p>
    <w:p w14:paraId="121E45ED" w14:textId="77777777" w:rsidR="00AA6DAB" w:rsidRPr="00775CEE" w:rsidRDefault="007B5D23" w:rsidP="001800BC">
      <w:pPr>
        <w:pStyle w:val="ListParagraph"/>
        <w:numPr>
          <w:ilvl w:val="0"/>
          <w:numId w:val="8"/>
        </w:numPr>
        <w:tabs>
          <w:tab w:val="clear" w:pos="1995"/>
          <w:tab w:val="left" w:pos="425"/>
        </w:tabs>
        <w:spacing w:after="0" w:line="260" w:lineRule="exact"/>
        <w:ind w:left="993"/>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set up a</w:t>
      </w:r>
      <w:r w:rsidR="00AA6DAB" w:rsidRPr="00775CEE">
        <w:rPr>
          <w:rFonts w:ascii="Arial" w:eastAsia="Times New Roman" w:hAnsi="Arial" w:cs="Arial"/>
          <w:color w:val="000000"/>
          <w:lang w:val="en-US" w:eastAsia="nl-NL"/>
        </w:rPr>
        <w:t xml:space="preserve"> forward planning </w:t>
      </w:r>
      <w:r w:rsidRPr="00775CEE">
        <w:rPr>
          <w:rFonts w:ascii="Arial" w:eastAsia="Times New Roman" w:hAnsi="Arial" w:cs="Arial"/>
          <w:color w:val="000000"/>
          <w:lang w:val="en-US" w:eastAsia="nl-NL"/>
        </w:rPr>
        <w:t xml:space="preserve">for </w:t>
      </w:r>
      <w:r w:rsidR="00D036EC" w:rsidRPr="00775CEE">
        <w:rPr>
          <w:rFonts w:ascii="Arial" w:eastAsia="Times New Roman" w:hAnsi="Arial" w:cs="Arial"/>
          <w:color w:val="000000"/>
          <w:lang w:val="en-US" w:eastAsia="nl-NL"/>
        </w:rPr>
        <w:t xml:space="preserve">all </w:t>
      </w:r>
      <w:r w:rsidRPr="00775CEE">
        <w:rPr>
          <w:rFonts w:ascii="Arial" w:eastAsia="Times New Roman" w:hAnsi="Arial" w:cs="Arial"/>
          <w:color w:val="000000"/>
          <w:lang w:val="en-US" w:eastAsia="nl-NL"/>
        </w:rPr>
        <w:t xml:space="preserve">team activities </w:t>
      </w:r>
      <w:r w:rsidR="00AA6DAB" w:rsidRPr="00775CEE">
        <w:rPr>
          <w:rFonts w:ascii="Arial" w:eastAsia="Times New Roman" w:hAnsi="Arial" w:cs="Arial"/>
          <w:color w:val="000000"/>
          <w:lang w:val="en-US" w:eastAsia="nl-NL"/>
        </w:rPr>
        <w:t>to be approved in the February JBI-meeting for the next school year;</w:t>
      </w:r>
    </w:p>
    <w:p w14:paraId="2E6D5550" w14:textId="77777777" w:rsidR="00AA6DAB" w:rsidRPr="00775CEE" w:rsidRDefault="00AA6DAB" w:rsidP="150B7711">
      <w:pPr>
        <w:pStyle w:val="ListParagraph"/>
        <w:numPr>
          <w:ilvl w:val="0"/>
          <w:numId w:val="8"/>
        </w:numPr>
        <w:tabs>
          <w:tab w:val="clear" w:pos="1995"/>
          <w:tab w:val="left" w:pos="425"/>
        </w:tabs>
        <w:spacing w:after="0" w:line="260" w:lineRule="exact"/>
        <w:ind w:left="993"/>
        <w:jc w:val="both"/>
        <w:rPr>
          <w:rFonts w:ascii="Arial" w:eastAsia="Times New Roman" w:hAnsi="Arial" w:cs="Arial"/>
          <w:color w:val="000000" w:themeColor="text1"/>
          <w:lang w:val="en-US" w:eastAsia="nl-NL"/>
        </w:rPr>
      </w:pPr>
      <w:r w:rsidRPr="150B7711">
        <w:rPr>
          <w:rFonts w:ascii="Arial" w:eastAsia="Times New Roman" w:hAnsi="Arial" w:cs="Arial"/>
          <w:color w:val="000000" w:themeColor="text1"/>
          <w:lang w:val="en-US" w:eastAsia="nl-NL"/>
        </w:rPr>
        <w:t>compose well-balanced teams.</w:t>
      </w:r>
    </w:p>
    <w:p w14:paraId="336EAB17" w14:textId="77777777" w:rsidR="00F97B61" w:rsidRPr="003C4BF2" w:rsidRDefault="00F402E8" w:rsidP="00F97B61">
      <w:pPr>
        <w:pStyle w:val="ListParagraph"/>
        <w:numPr>
          <w:ilvl w:val="1"/>
          <w:numId w:val="8"/>
        </w:numPr>
        <w:spacing w:after="0" w:line="260" w:lineRule="exact"/>
        <w:ind w:left="426" w:hanging="426"/>
        <w:jc w:val="both"/>
        <w:rPr>
          <w:rFonts w:ascii="Arial" w:eastAsia="Times New Roman" w:hAnsi="Arial" w:cs="Arial"/>
          <w:color w:val="000000"/>
          <w:lang w:val="en-US" w:eastAsia="nl-NL"/>
        </w:rPr>
      </w:pPr>
      <w:r w:rsidRPr="00775CEE">
        <w:rPr>
          <w:rFonts w:ascii="Arial" w:eastAsia="Times New Roman" w:hAnsi="Arial" w:cs="Arial"/>
          <w:color w:val="000000"/>
          <w:lang w:val="en-US" w:eastAsia="nl-NL"/>
        </w:rPr>
        <w:t>to support planning of (working group) meetings, inspectors give permission for access to their professional calendars.</w:t>
      </w:r>
    </w:p>
    <w:p w14:paraId="37A660B5" w14:textId="77777777" w:rsidR="0058548E" w:rsidRPr="00775CEE" w:rsidRDefault="0058548E" w:rsidP="00D74F23">
      <w:pPr>
        <w:pStyle w:val="Heading1"/>
        <w:numPr>
          <w:ilvl w:val="0"/>
          <w:numId w:val="31"/>
        </w:numPr>
        <w:tabs>
          <w:tab w:val="left" w:pos="425"/>
        </w:tabs>
        <w:rPr>
          <w:rFonts w:ascii="Arial" w:eastAsia="Times New Roman" w:hAnsi="Arial" w:cs="Arial"/>
          <w:color w:val="auto"/>
          <w:sz w:val="22"/>
          <w:szCs w:val="22"/>
          <w:lang w:val="en-US" w:eastAsia="nl-NL"/>
        </w:rPr>
      </w:pPr>
      <w:bookmarkStart w:id="8" w:name="_Toc32331558"/>
      <w:r w:rsidRPr="00775CEE">
        <w:rPr>
          <w:rFonts w:ascii="Arial" w:eastAsia="Times New Roman" w:hAnsi="Arial" w:cs="Arial"/>
          <w:color w:val="auto"/>
          <w:sz w:val="22"/>
          <w:szCs w:val="22"/>
          <w:lang w:val="en-US" w:eastAsia="nl-NL"/>
        </w:rPr>
        <w:t>Implications</w:t>
      </w:r>
      <w:bookmarkEnd w:id="8"/>
    </w:p>
    <w:p w14:paraId="04D8C0F2" w14:textId="77777777" w:rsidR="0058548E" w:rsidRPr="00775CEE" w:rsidRDefault="0058548E" w:rsidP="0058548E">
      <w:pPr>
        <w:pStyle w:val="ListParagraph"/>
        <w:tabs>
          <w:tab w:val="left" w:pos="425"/>
        </w:tabs>
        <w:spacing w:after="0" w:line="260" w:lineRule="exact"/>
        <w:ind w:left="360"/>
        <w:rPr>
          <w:rFonts w:ascii="Arial" w:eastAsia="Times New Roman" w:hAnsi="Arial" w:cs="Arial"/>
          <w:color w:val="000000"/>
          <w:lang w:val="en-US" w:eastAsia="nl-NL"/>
        </w:rPr>
      </w:pPr>
    </w:p>
    <w:p w14:paraId="0A6EB871" w14:textId="77777777" w:rsidR="0058548E" w:rsidRPr="00775CEE" w:rsidRDefault="0058548E" w:rsidP="0058548E">
      <w:pPr>
        <w:tabs>
          <w:tab w:val="left" w:pos="425"/>
        </w:tabs>
        <w:spacing w:after="0" w:line="260" w:lineRule="exact"/>
        <w:rPr>
          <w:rFonts w:ascii="Arial" w:eastAsia="Times New Roman" w:hAnsi="Arial" w:cs="Arial"/>
          <w:color w:val="000000" w:themeColor="text1"/>
          <w:lang w:val="en-US" w:eastAsia="nl-NL"/>
        </w:rPr>
      </w:pPr>
      <w:r w:rsidRPr="00775CEE">
        <w:rPr>
          <w:rFonts w:ascii="Arial" w:eastAsia="Times New Roman" w:hAnsi="Arial" w:cs="Arial"/>
          <w:color w:val="000000" w:themeColor="text1"/>
          <w:lang w:val="en-US" w:eastAsia="nl-NL"/>
        </w:rPr>
        <w:t xml:space="preserve">Depending on decisions, the proposals in chapter 4 have implications for the inspectors, the central office and the delegations. </w:t>
      </w:r>
    </w:p>
    <w:p w14:paraId="54A68730" w14:textId="77777777" w:rsidR="0058548E" w:rsidRPr="00775CEE" w:rsidRDefault="0058548E" w:rsidP="0058548E">
      <w:pPr>
        <w:tabs>
          <w:tab w:val="left" w:pos="425"/>
        </w:tabs>
        <w:spacing w:after="0" w:line="260" w:lineRule="exact"/>
        <w:rPr>
          <w:rFonts w:ascii="Arial" w:eastAsia="Times New Roman" w:hAnsi="Arial" w:cs="Arial"/>
          <w:color w:val="000000" w:themeColor="text1"/>
          <w:lang w:val="en-US" w:eastAsia="nl-NL"/>
        </w:rPr>
      </w:pPr>
    </w:p>
    <w:p w14:paraId="139D28DD" w14:textId="77777777" w:rsidR="0058548E" w:rsidRPr="004B0041" w:rsidRDefault="0058548E" w:rsidP="004B0041">
      <w:pPr>
        <w:tabs>
          <w:tab w:val="left" w:pos="425"/>
        </w:tabs>
        <w:spacing w:after="120" w:line="260" w:lineRule="exact"/>
        <w:rPr>
          <w:rFonts w:ascii="Arial" w:eastAsia="Times New Roman" w:hAnsi="Arial" w:cs="Arial"/>
          <w:b/>
          <w:color w:val="000000" w:themeColor="text1"/>
          <w:lang w:val="en-US" w:eastAsia="nl-NL"/>
        </w:rPr>
      </w:pPr>
      <w:r w:rsidRPr="004B0041">
        <w:rPr>
          <w:rFonts w:ascii="Arial" w:eastAsia="Times New Roman" w:hAnsi="Arial" w:cs="Arial"/>
          <w:b/>
          <w:color w:val="000000" w:themeColor="text1"/>
          <w:lang w:val="en-US" w:eastAsia="nl-NL"/>
        </w:rPr>
        <w:t>Inspectors</w:t>
      </w:r>
    </w:p>
    <w:p w14:paraId="0F355365" w14:textId="77777777" w:rsidR="00951B39" w:rsidRPr="00775CEE" w:rsidRDefault="0058548E" w:rsidP="00951B39">
      <w:pPr>
        <w:pStyle w:val="ListParagraph"/>
        <w:numPr>
          <w:ilvl w:val="0"/>
          <w:numId w:val="10"/>
        </w:numPr>
        <w:tabs>
          <w:tab w:val="left" w:pos="425"/>
        </w:tabs>
        <w:spacing w:line="260" w:lineRule="exact"/>
        <w:ind w:left="425" w:hanging="425"/>
        <w:jc w:val="both"/>
        <w:rPr>
          <w:rFonts w:ascii="Arial" w:hAnsi="Arial" w:cs="Arial"/>
          <w:lang w:val="en-US"/>
        </w:rPr>
      </w:pPr>
      <w:r w:rsidRPr="00775CEE">
        <w:rPr>
          <w:rFonts w:ascii="Arial" w:hAnsi="Arial" w:cs="Arial"/>
          <w:lang w:val="en-US"/>
        </w:rPr>
        <w:t>The inspector works for the ES system</w:t>
      </w:r>
      <w:r w:rsidR="00A762D9" w:rsidRPr="00775CEE">
        <w:rPr>
          <w:rFonts w:ascii="Arial" w:hAnsi="Arial" w:cs="Arial"/>
          <w:lang w:val="en-US"/>
        </w:rPr>
        <w:t>.</w:t>
      </w:r>
    </w:p>
    <w:p w14:paraId="0BCD0A82" w14:textId="77777777" w:rsidR="0058548E" w:rsidRPr="00775CEE" w:rsidRDefault="0058548E" w:rsidP="12604C43">
      <w:pPr>
        <w:pStyle w:val="ListParagraph"/>
        <w:tabs>
          <w:tab w:val="left" w:pos="425"/>
        </w:tabs>
        <w:spacing w:line="260" w:lineRule="exact"/>
        <w:ind w:left="425"/>
        <w:jc w:val="both"/>
        <w:rPr>
          <w:rFonts w:ascii="Arial" w:hAnsi="Arial" w:cs="Arial"/>
          <w:lang w:val="en-US"/>
        </w:rPr>
      </w:pPr>
      <w:r w:rsidRPr="12604C43">
        <w:rPr>
          <w:rFonts w:ascii="Arial" w:hAnsi="Arial" w:cs="Arial"/>
          <w:lang w:val="en-US"/>
        </w:rPr>
        <w:t xml:space="preserve">On the basis that a national inspector is assigned to the </w:t>
      </w:r>
      <w:r w:rsidRPr="12604C43">
        <w:rPr>
          <w:rFonts w:ascii="Arial" w:hAnsi="Arial" w:cs="Arial"/>
          <w:b/>
          <w:bCs/>
          <w:lang w:val="en-US"/>
        </w:rPr>
        <w:t>ES system</w:t>
      </w:r>
      <w:r w:rsidRPr="12604C43">
        <w:rPr>
          <w:rFonts w:ascii="Arial" w:hAnsi="Arial" w:cs="Arial"/>
          <w:lang w:val="en-US"/>
        </w:rPr>
        <w:t xml:space="preserve"> for a </w:t>
      </w:r>
      <w:r w:rsidRPr="0092316D">
        <w:rPr>
          <w:rFonts w:ascii="Arial" w:hAnsi="Arial" w:cs="Arial"/>
          <w:lang w:val="en-US"/>
        </w:rPr>
        <w:t xml:space="preserve">percentage of his/her time, it should be understood that therefore </w:t>
      </w:r>
      <w:r w:rsidR="00FD59F7" w:rsidRPr="0092316D">
        <w:rPr>
          <w:rFonts w:ascii="Arial" w:hAnsi="Arial" w:cs="Arial"/>
          <w:lang w:val="en-US"/>
        </w:rPr>
        <w:t xml:space="preserve">the assignment of </w:t>
      </w:r>
      <w:r w:rsidR="00E92D06" w:rsidRPr="0092316D">
        <w:rPr>
          <w:rFonts w:ascii="Arial" w:hAnsi="Arial" w:cs="Arial"/>
          <w:lang w:val="en-US"/>
        </w:rPr>
        <w:t xml:space="preserve">tasks </w:t>
      </w:r>
      <w:r w:rsidR="00FD59F7" w:rsidRPr="0092316D">
        <w:rPr>
          <w:rFonts w:ascii="Arial" w:hAnsi="Arial" w:cs="Arial"/>
          <w:lang w:val="en-US"/>
        </w:rPr>
        <w:t>should</w:t>
      </w:r>
      <w:r w:rsidR="00FD59F7" w:rsidRPr="12604C43">
        <w:rPr>
          <w:rFonts w:ascii="Arial" w:hAnsi="Arial" w:cs="Arial"/>
          <w:lang w:val="en-US"/>
        </w:rPr>
        <w:t xml:space="preserve"> be</w:t>
      </w:r>
      <w:r w:rsidRPr="12604C43">
        <w:rPr>
          <w:rFonts w:ascii="Arial" w:hAnsi="Arial" w:cs="Arial"/>
          <w:lang w:val="en-US"/>
        </w:rPr>
        <w:t xml:space="preserve"> at the discretion of the Board of Inspectors.</w:t>
      </w:r>
    </w:p>
    <w:p w14:paraId="5418D546" w14:textId="77777777" w:rsidR="0058548E" w:rsidRPr="00775CEE" w:rsidRDefault="0058548E" w:rsidP="12604C43">
      <w:pPr>
        <w:pStyle w:val="ListParagraph"/>
        <w:numPr>
          <w:ilvl w:val="0"/>
          <w:numId w:val="10"/>
        </w:numPr>
        <w:tabs>
          <w:tab w:val="left" w:pos="425"/>
        </w:tabs>
        <w:spacing w:after="0" w:line="260" w:lineRule="exact"/>
        <w:ind w:left="425" w:hanging="425"/>
        <w:jc w:val="both"/>
        <w:rPr>
          <w:rFonts w:ascii="Arial" w:eastAsia="Times New Roman" w:hAnsi="Arial" w:cs="Arial"/>
          <w:color w:val="000000" w:themeColor="text1"/>
          <w:lang w:val="en-US" w:eastAsia="nl-NL"/>
        </w:rPr>
      </w:pPr>
      <w:r w:rsidRPr="00775CEE">
        <w:rPr>
          <w:rFonts w:ascii="Arial" w:eastAsia="Times New Roman" w:hAnsi="Arial" w:cs="Arial"/>
          <w:color w:val="000000" w:themeColor="text1"/>
          <w:lang w:val="en-US" w:eastAsia="nl-NL"/>
        </w:rPr>
        <w:t>Less autonomy</w:t>
      </w:r>
      <w:r w:rsidRPr="00775CEE">
        <w:rPr>
          <w:rFonts w:ascii="Arial" w:eastAsia="Times New Roman" w:hAnsi="Arial" w:cs="Arial"/>
          <w:color w:val="000000" w:themeColor="text1"/>
          <w:lang w:val="en-US" w:eastAsia="nl-NL"/>
        </w:rPr>
        <w:tab/>
      </w:r>
      <w:r w:rsidRPr="00775CEE">
        <w:rPr>
          <w:rFonts w:ascii="Arial" w:eastAsia="Times New Roman" w:hAnsi="Arial" w:cs="Arial"/>
          <w:color w:val="000000" w:themeColor="text1"/>
          <w:lang w:val="en-US" w:eastAsia="nl-NL"/>
        </w:rPr>
        <w:br/>
        <w:t xml:space="preserve">If tasks will be assigned by a central Planning Committee, inspectors cannot register for specific tasks and/or places anymore. </w:t>
      </w:r>
    </w:p>
    <w:p w14:paraId="57BAB32C" w14:textId="77777777" w:rsidR="0058548E" w:rsidRPr="00775CEE" w:rsidRDefault="0058548E" w:rsidP="00951B39">
      <w:pPr>
        <w:pStyle w:val="ListParagraph"/>
        <w:numPr>
          <w:ilvl w:val="0"/>
          <w:numId w:val="10"/>
        </w:numPr>
        <w:tabs>
          <w:tab w:val="left" w:pos="425"/>
        </w:tabs>
        <w:spacing w:after="0" w:line="260" w:lineRule="exact"/>
        <w:ind w:left="425" w:hanging="425"/>
        <w:jc w:val="both"/>
        <w:rPr>
          <w:rFonts w:ascii="Arial" w:eastAsia="Times New Roman" w:hAnsi="Arial" w:cs="Arial"/>
          <w:color w:val="000000" w:themeColor="text1"/>
          <w:lang w:val="en-US" w:eastAsia="nl-NL"/>
        </w:rPr>
      </w:pPr>
      <w:r w:rsidRPr="00775CEE">
        <w:rPr>
          <w:rFonts w:ascii="Arial" w:eastAsia="Times New Roman" w:hAnsi="Arial" w:cs="Arial"/>
          <w:color w:val="000000" w:themeColor="text1"/>
          <w:lang w:val="en-US" w:eastAsia="nl-NL"/>
        </w:rPr>
        <w:t>More team, less individual</w:t>
      </w:r>
      <w:r w:rsidRPr="00775CEE">
        <w:rPr>
          <w:rFonts w:ascii="Arial" w:eastAsia="Times New Roman" w:hAnsi="Arial" w:cs="Arial"/>
          <w:color w:val="000000" w:themeColor="text1"/>
          <w:lang w:val="en-US" w:eastAsia="nl-NL"/>
        </w:rPr>
        <w:tab/>
      </w:r>
      <w:r w:rsidRPr="00775CEE">
        <w:rPr>
          <w:rFonts w:ascii="Arial" w:eastAsia="Times New Roman" w:hAnsi="Arial" w:cs="Arial"/>
          <w:color w:val="000000" w:themeColor="text1"/>
          <w:lang w:val="en-US" w:eastAsia="nl-NL"/>
        </w:rPr>
        <w:br/>
        <w:t xml:space="preserve">If certain tasks become </w:t>
      </w:r>
      <w:r w:rsidR="009379E3" w:rsidRPr="00775CEE">
        <w:rPr>
          <w:rFonts w:ascii="Arial" w:eastAsia="Times New Roman" w:hAnsi="Arial" w:cs="Arial"/>
          <w:color w:val="000000" w:themeColor="text1"/>
          <w:lang w:val="en-US" w:eastAsia="nl-NL"/>
        </w:rPr>
        <w:t>the</w:t>
      </w:r>
      <w:r w:rsidRPr="00775CEE">
        <w:rPr>
          <w:rFonts w:ascii="Arial" w:eastAsia="Times New Roman" w:hAnsi="Arial" w:cs="Arial"/>
          <w:color w:val="000000" w:themeColor="text1"/>
          <w:lang w:val="en-US" w:eastAsia="nl-NL"/>
        </w:rPr>
        <w:t xml:space="preserve"> responsibility of the JBI, rather than of individual inspectors, team approaches will become the rule rather than the exception. Inspection Standards and a</w:t>
      </w:r>
      <w:r w:rsidR="00C15993" w:rsidRPr="00775CEE">
        <w:rPr>
          <w:rFonts w:ascii="Arial" w:eastAsia="Times New Roman" w:hAnsi="Arial" w:cs="Arial"/>
          <w:color w:val="000000" w:themeColor="text1"/>
          <w:lang w:val="en-US" w:eastAsia="nl-NL"/>
        </w:rPr>
        <w:t xml:space="preserve"> </w:t>
      </w:r>
      <w:r w:rsidRPr="00775CEE">
        <w:rPr>
          <w:rFonts w:ascii="Arial" w:eastAsia="Times New Roman" w:hAnsi="Arial" w:cs="Arial"/>
          <w:color w:val="000000" w:themeColor="text1"/>
          <w:lang w:val="en-US" w:eastAsia="nl-NL"/>
        </w:rPr>
        <w:t xml:space="preserve">Code of </w:t>
      </w:r>
      <w:r w:rsidR="009379E3" w:rsidRPr="00775CEE">
        <w:rPr>
          <w:rFonts w:ascii="Arial" w:eastAsia="Times New Roman" w:hAnsi="Arial" w:cs="Arial"/>
          <w:color w:val="000000" w:themeColor="text1"/>
          <w:lang w:val="en-US" w:eastAsia="nl-NL"/>
        </w:rPr>
        <w:t>Practice</w:t>
      </w:r>
      <w:r w:rsidRPr="00775CEE">
        <w:rPr>
          <w:rFonts w:ascii="Arial" w:eastAsia="Times New Roman" w:hAnsi="Arial" w:cs="Arial"/>
          <w:color w:val="000000" w:themeColor="text1"/>
          <w:lang w:val="en-US" w:eastAsia="nl-NL"/>
        </w:rPr>
        <w:t xml:space="preserve"> for inspectors could support the more team-oriented approach.</w:t>
      </w:r>
    </w:p>
    <w:p w14:paraId="30788989" w14:textId="77777777" w:rsidR="00951B39" w:rsidRPr="00775CEE" w:rsidRDefault="00C15993" w:rsidP="00951B39">
      <w:pPr>
        <w:pStyle w:val="ListParagraph"/>
        <w:numPr>
          <w:ilvl w:val="0"/>
          <w:numId w:val="10"/>
        </w:numPr>
        <w:tabs>
          <w:tab w:val="left" w:pos="425"/>
        </w:tabs>
        <w:spacing w:after="0" w:line="260" w:lineRule="exact"/>
        <w:ind w:left="425" w:hanging="425"/>
        <w:jc w:val="both"/>
        <w:rPr>
          <w:rFonts w:ascii="Arial" w:eastAsia="Times New Roman" w:hAnsi="Arial" w:cs="Arial"/>
          <w:color w:val="000000" w:themeColor="text1"/>
          <w:lang w:val="en-US" w:eastAsia="nl-NL"/>
        </w:rPr>
      </w:pPr>
      <w:r w:rsidRPr="00775CEE">
        <w:rPr>
          <w:rFonts w:ascii="Arial" w:eastAsia="Times New Roman" w:hAnsi="Arial" w:cs="Arial"/>
          <w:color w:val="000000" w:themeColor="text1"/>
          <w:lang w:val="en-US" w:eastAsia="nl-NL"/>
        </w:rPr>
        <w:t>Not exclusively subject- or section-related</w:t>
      </w:r>
    </w:p>
    <w:p w14:paraId="1B410B7D" w14:textId="77777777" w:rsidR="00C15993" w:rsidRPr="00775CEE" w:rsidRDefault="00C15993" w:rsidP="12604C43">
      <w:pPr>
        <w:pStyle w:val="ListParagraph"/>
        <w:tabs>
          <w:tab w:val="left" w:pos="425"/>
        </w:tabs>
        <w:spacing w:after="0" w:line="260" w:lineRule="exact"/>
        <w:ind w:left="425"/>
        <w:jc w:val="both"/>
        <w:rPr>
          <w:rFonts w:ascii="Arial" w:eastAsia="Times New Roman" w:hAnsi="Arial" w:cs="Arial"/>
          <w:color w:val="000000" w:themeColor="text1"/>
          <w:lang w:val="en-US" w:eastAsia="nl-NL"/>
        </w:rPr>
      </w:pPr>
      <w:r w:rsidRPr="12604C43">
        <w:rPr>
          <w:rFonts w:ascii="Arial" w:eastAsia="Times New Roman" w:hAnsi="Arial" w:cs="Arial"/>
          <w:color w:val="000000" w:themeColor="text1"/>
          <w:lang w:val="en-US" w:eastAsia="nl-NL"/>
        </w:rPr>
        <w:t xml:space="preserve">A lot of the tasks done by teams involve observations, </w:t>
      </w:r>
      <w:r w:rsidRPr="00190B37">
        <w:rPr>
          <w:rFonts w:ascii="Arial" w:eastAsia="Times New Roman" w:hAnsi="Arial" w:cs="Arial"/>
          <w:lang w:val="en-US" w:eastAsia="nl-NL"/>
        </w:rPr>
        <w:t>meetings etc</w:t>
      </w:r>
      <w:r w:rsidR="020099E6" w:rsidRPr="00190B37">
        <w:rPr>
          <w:rFonts w:ascii="Arial" w:eastAsia="Times New Roman" w:hAnsi="Arial" w:cs="Arial"/>
          <w:lang w:val="en-US" w:eastAsia="nl-NL"/>
        </w:rPr>
        <w:t>.</w:t>
      </w:r>
      <w:r w:rsidRPr="00190B37">
        <w:rPr>
          <w:rFonts w:ascii="Arial" w:eastAsia="Times New Roman" w:hAnsi="Arial" w:cs="Arial"/>
          <w:lang w:val="en-US" w:eastAsia="nl-NL"/>
        </w:rPr>
        <w:t xml:space="preserve"> that </w:t>
      </w:r>
      <w:r w:rsidRPr="12604C43">
        <w:rPr>
          <w:rFonts w:ascii="Arial" w:eastAsia="Times New Roman" w:hAnsi="Arial" w:cs="Arial"/>
          <w:color w:val="000000" w:themeColor="text1"/>
          <w:lang w:val="en-US" w:eastAsia="nl-NL"/>
        </w:rPr>
        <w:t xml:space="preserve">are not specifically linked to the sections of an inspectors’ language or his/her subject.   </w:t>
      </w:r>
    </w:p>
    <w:p w14:paraId="29626F29" w14:textId="77777777" w:rsidR="00951B39" w:rsidRPr="00775CEE" w:rsidRDefault="000A4AE5" w:rsidP="150B7711">
      <w:pPr>
        <w:pStyle w:val="ListParagraph"/>
        <w:numPr>
          <w:ilvl w:val="0"/>
          <w:numId w:val="10"/>
        </w:numPr>
        <w:tabs>
          <w:tab w:val="left" w:pos="425"/>
        </w:tabs>
        <w:spacing w:after="0" w:line="260" w:lineRule="exact"/>
        <w:ind w:left="425" w:hanging="425"/>
        <w:jc w:val="both"/>
        <w:rPr>
          <w:rFonts w:ascii="Arial" w:eastAsia="Times New Roman" w:hAnsi="Arial" w:cs="Arial"/>
          <w:color w:val="000000" w:themeColor="text1"/>
          <w:lang w:val="en-US" w:eastAsia="nl-NL"/>
        </w:rPr>
      </w:pPr>
      <w:r w:rsidRPr="150B7711">
        <w:rPr>
          <w:rFonts w:ascii="Arial" w:eastAsia="Times New Roman" w:hAnsi="Arial" w:cs="Arial"/>
          <w:color w:val="000000" w:themeColor="text1"/>
          <w:lang w:val="en-US" w:eastAsia="nl-NL"/>
        </w:rPr>
        <w:t>Working Group Quality Assurance</w:t>
      </w:r>
    </w:p>
    <w:p w14:paraId="404F4CF0" w14:textId="77777777" w:rsidR="000A4AE5" w:rsidRPr="00775CEE" w:rsidRDefault="000A4AE5" w:rsidP="150B7711">
      <w:pPr>
        <w:pStyle w:val="ListParagraph"/>
        <w:tabs>
          <w:tab w:val="left" w:pos="425"/>
        </w:tabs>
        <w:spacing w:after="0" w:line="260" w:lineRule="exact"/>
        <w:ind w:left="425"/>
        <w:jc w:val="both"/>
        <w:rPr>
          <w:rFonts w:ascii="Arial" w:eastAsia="Times New Roman" w:hAnsi="Arial" w:cs="Arial"/>
          <w:color w:val="000000" w:themeColor="text1"/>
          <w:lang w:val="en-US" w:eastAsia="nl-NL"/>
        </w:rPr>
      </w:pPr>
      <w:r w:rsidRPr="150B7711">
        <w:rPr>
          <w:rFonts w:ascii="Arial" w:eastAsia="Times New Roman" w:hAnsi="Arial" w:cs="Arial"/>
          <w:color w:val="000000" w:themeColor="text1"/>
          <w:lang w:val="en-US" w:eastAsia="nl-NL"/>
        </w:rPr>
        <w:t>The mandate, role and duties of the WG QA will have to reflect</w:t>
      </w:r>
      <w:r w:rsidR="009379E3" w:rsidRPr="150B7711">
        <w:rPr>
          <w:rFonts w:ascii="Arial" w:eastAsia="Times New Roman" w:hAnsi="Arial" w:cs="Arial"/>
          <w:color w:val="000000" w:themeColor="text1"/>
          <w:lang w:val="en-US" w:eastAsia="nl-NL"/>
        </w:rPr>
        <w:t xml:space="preserve"> on</w:t>
      </w:r>
      <w:r w:rsidRPr="150B7711">
        <w:rPr>
          <w:rFonts w:ascii="Arial" w:eastAsia="Times New Roman" w:hAnsi="Arial" w:cs="Arial"/>
          <w:color w:val="000000" w:themeColor="text1"/>
          <w:lang w:val="en-US" w:eastAsia="nl-NL"/>
        </w:rPr>
        <w:t xml:space="preserve"> </w:t>
      </w:r>
      <w:r w:rsidR="006732C2" w:rsidRPr="150B7711">
        <w:rPr>
          <w:rFonts w:ascii="Arial" w:eastAsia="Times New Roman" w:hAnsi="Arial" w:cs="Arial"/>
          <w:color w:val="000000" w:themeColor="text1"/>
          <w:lang w:val="en-US" w:eastAsia="nl-NL"/>
        </w:rPr>
        <w:t>the proposals.</w:t>
      </w:r>
    </w:p>
    <w:p w14:paraId="3D47733F" w14:textId="77777777" w:rsidR="119C106F" w:rsidRPr="00843B0B" w:rsidRDefault="119C106F" w:rsidP="00843B0B">
      <w:pPr>
        <w:spacing w:after="0" w:line="260" w:lineRule="exact"/>
        <w:jc w:val="both"/>
        <w:rPr>
          <w:rFonts w:eastAsiaTheme="minorEastAsia"/>
          <w:color w:val="000000" w:themeColor="text1"/>
          <w:lang w:val="en-US" w:eastAsia="nl-NL"/>
        </w:rPr>
      </w:pPr>
    </w:p>
    <w:p w14:paraId="791D0C7A" w14:textId="77777777" w:rsidR="0058548E" w:rsidRPr="00775CEE" w:rsidRDefault="0058548E" w:rsidP="00951B39">
      <w:pPr>
        <w:pStyle w:val="ListParagraph"/>
        <w:tabs>
          <w:tab w:val="left" w:pos="425"/>
        </w:tabs>
        <w:spacing w:after="0" w:line="260" w:lineRule="exact"/>
        <w:ind w:left="426"/>
        <w:jc w:val="both"/>
        <w:rPr>
          <w:rFonts w:ascii="Arial" w:eastAsia="Times New Roman" w:hAnsi="Arial" w:cs="Arial"/>
          <w:color w:val="000000" w:themeColor="text1"/>
          <w:lang w:val="en-US" w:eastAsia="nl-NL"/>
        </w:rPr>
      </w:pPr>
    </w:p>
    <w:p w14:paraId="6A74A74B" w14:textId="77777777" w:rsidR="0058548E" w:rsidRPr="004B0041" w:rsidRDefault="0058548E" w:rsidP="004B0041">
      <w:pPr>
        <w:tabs>
          <w:tab w:val="left" w:pos="425"/>
        </w:tabs>
        <w:spacing w:after="120" w:line="260" w:lineRule="exact"/>
        <w:jc w:val="both"/>
        <w:rPr>
          <w:rFonts w:ascii="Arial" w:eastAsia="Times New Roman" w:hAnsi="Arial" w:cs="Arial"/>
          <w:b/>
          <w:color w:val="000000" w:themeColor="text1"/>
          <w:lang w:val="en-US" w:eastAsia="nl-NL"/>
        </w:rPr>
      </w:pPr>
      <w:r w:rsidRPr="004B0041">
        <w:rPr>
          <w:rFonts w:ascii="Arial" w:eastAsia="Times New Roman" w:hAnsi="Arial" w:cs="Arial"/>
          <w:b/>
          <w:color w:val="000000" w:themeColor="text1"/>
          <w:lang w:val="en-US" w:eastAsia="nl-NL"/>
        </w:rPr>
        <w:t>Office</w:t>
      </w:r>
    </w:p>
    <w:p w14:paraId="1842D592" w14:textId="77777777" w:rsidR="0058548E" w:rsidRPr="00775CEE" w:rsidRDefault="0058548E" w:rsidP="00951B39">
      <w:pPr>
        <w:pStyle w:val="ListParagraph"/>
        <w:numPr>
          <w:ilvl w:val="0"/>
          <w:numId w:val="10"/>
        </w:numPr>
        <w:tabs>
          <w:tab w:val="left" w:pos="425"/>
        </w:tabs>
        <w:spacing w:after="0" w:line="260" w:lineRule="exact"/>
        <w:ind w:left="426" w:hanging="426"/>
        <w:jc w:val="both"/>
        <w:rPr>
          <w:rFonts w:ascii="Arial" w:eastAsia="Times New Roman" w:hAnsi="Arial" w:cs="Arial"/>
          <w:color w:val="000000" w:themeColor="text1"/>
          <w:lang w:val="en-US" w:eastAsia="nl-NL"/>
        </w:rPr>
      </w:pPr>
      <w:r w:rsidRPr="00775CEE">
        <w:rPr>
          <w:rFonts w:ascii="Arial" w:eastAsia="Times New Roman" w:hAnsi="Arial" w:cs="Arial"/>
          <w:lang w:val="en-US" w:eastAsia="nl-NL"/>
        </w:rPr>
        <w:t xml:space="preserve">If working methods evolve towards </w:t>
      </w:r>
      <w:r w:rsidR="00A01789">
        <w:rPr>
          <w:rFonts w:ascii="Arial" w:eastAsia="Times New Roman" w:hAnsi="Arial" w:cs="Arial"/>
          <w:lang w:val="en-US" w:eastAsia="nl-NL"/>
        </w:rPr>
        <w:t xml:space="preserve">clear work flow descriptions for the </w:t>
      </w:r>
      <w:r w:rsidR="00DC151A">
        <w:rPr>
          <w:rFonts w:ascii="Arial" w:eastAsia="Times New Roman" w:hAnsi="Arial" w:cs="Arial"/>
          <w:lang w:val="en-US" w:eastAsia="nl-NL"/>
        </w:rPr>
        <w:t>preparat</w:t>
      </w:r>
      <w:r w:rsidR="00A01789">
        <w:rPr>
          <w:rFonts w:ascii="Arial" w:eastAsia="Times New Roman" w:hAnsi="Arial" w:cs="Arial"/>
          <w:lang w:val="en-US" w:eastAsia="nl-NL"/>
        </w:rPr>
        <w:t>ion/organization/</w:t>
      </w:r>
      <w:r w:rsidR="00DC151A">
        <w:rPr>
          <w:rFonts w:ascii="Arial" w:eastAsia="Times New Roman" w:hAnsi="Arial" w:cs="Arial"/>
          <w:lang w:val="en-US" w:eastAsia="nl-NL"/>
        </w:rPr>
        <w:t>/follow-up work</w:t>
      </w:r>
      <w:r w:rsidRPr="00775CEE">
        <w:rPr>
          <w:rFonts w:ascii="Arial" w:eastAsia="Times New Roman" w:hAnsi="Arial" w:cs="Arial"/>
          <w:lang w:val="en-US" w:eastAsia="nl-NL"/>
        </w:rPr>
        <w:t xml:space="preserve"> and </w:t>
      </w:r>
      <w:r w:rsidR="00A01789">
        <w:rPr>
          <w:rFonts w:ascii="Arial" w:eastAsia="Times New Roman" w:hAnsi="Arial" w:cs="Arial"/>
          <w:lang w:val="en-US" w:eastAsia="nl-NL"/>
        </w:rPr>
        <w:t xml:space="preserve">the </w:t>
      </w:r>
      <w:r w:rsidR="00DC151A">
        <w:rPr>
          <w:rFonts w:ascii="Arial" w:eastAsia="Times New Roman" w:hAnsi="Arial" w:cs="Arial"/>
          <w:lang w:val="en-US" w:eastAsia="nl-NL"/>
        </w:rPr>
        <w:t>operational work</w:t>
      </w:r>
      <w:r w:rsidRPr="00775CEE">
        <w:rPr>
          <w:rFonts w:ascii="Arial" w:eastAsia="Times New Roman" w:hAnsi="Arial" w:cs="Arial"/>
          <w:lang w:val="en-US" w:eastAsia="nl-NL"/>
        </w:rPr>
        <w:t xml:space="preserve"> with more tasks, implications need to be examined</w:t>
      </w:r>
      <w:r w:rsidR="00C15993" w:rsidRPr="00775CEE">
        <w:rPr>
          <w:rFonts w:ascii="Arial" w:eastAsia="Times New Roman" w:hAnsi="Arial" w:cs="Arial"/>
          <w:lang w:val="en-US" w:eastAsia="nl-NL"/>
        </w:rPr>
        <w:t xml:space="preserve"> by the Central Office</w:t>
      </w:r>
      <w:r w:rsidRPr="00775CEE">
        <w:rPr>
          <w:rFonts w:ascii="Arial" w:eastAsia="Times New Roman" w:hAnsi="Arial" w:cs="Arial"/>
          <w:lang w:val="en-US" w:eastAsia="nl-NL"/>
        </w:rPr>
        <w:t>.</w:t>
      </w:r>
    </w:p>
    <w:p w14:paraId="5707F60A" w14:textId="77777777" w:rsidR="000A4AE5" w:rsidRPr="00775CEE" w:rsidRDefault="000A4AE5" w:rsidP="12604C43">
      <w:pPr>
        <w:pStyle w:val="ListParagraph"/>
        <w:numPr>
          <w:ilvl w:val="0"/>
          <w:numId w:val="10"/>
        </w:numPr>
        <w:tabs>
          <w:tab w:val="left" w:pos="425"/>
        </w:tabs>
        <w:spacing w:after="0" w:line="260" w:lineRule="exact"/>
        <w:ind w:left="426" w:hanging="426"/>
        <w:jc w:val="both"/>
        <w:rPr>
          <w:rFonts w:ascii="Arial" w:eastAsia="Times New Roman" w:hAnsi="Arial" w:cs="Arial"/>
          <w:color w:val="000000" w:themeColor="text1"/>
          <w:lang w:val="en-US" w:eastAsia="nl-NL"/>
        </w:rPr>
      </w:pPr>
      <w:r w:rsidRPr="12604C43">
        <w:rPr>
          <w:rFonts w:ascii="Arial" w:eastAsia="Times New Roman" w:hAnsi="Arial" w:cs="Arial"/>
          <w:lang w:val="en-US" w:eastAsia="nl-NL"/>
        </w:rPr>
        <w:t xml:space="preserve">Participation of the Head of the Pedagogical Unit in a </w:t>
      </w:r>
      <w:r w:rsidR="2388CC35" w:rsidRPr="12604C43">
        <w:rPr>
          <w:rFonts w:ascii="Arial" w:eastAsia="Times New Roman" w:hAnsi="Arial" w:cs="Arial"/>
          <w:lang w:val="en-US" w:eastAsia="nl-NL"/>
        </w:rPr>
        <w:t>C</w:t>
      </w:r>
      <w:r w:rsidRPr="12604C43">
        <w:rPr>
          <w:rFonts w:ascii="Arial" w:eastAsia="Times New Roman" w:hAnsi="Arial" w:cs="Arial"/>
          <w:lang w:val="en-US" w:eastAsia="nl-NL"/>
        </w:rPr>
        <w:t xml:space="preserve">entral </w:t>
      </w:r>
      <w:r w:rsidR="020D30D5" w:rsidRPr="12604C43">
        <w:rPr>
          <w:rFonts w:ascii="Arial" w:eastAsia="Times New Roman" w:hAnsi="Arial" w:cs="Arial"/>
          <w:lang w:val="en-US" w:eastAsia="nl-NL"/>
        </w:rPr>
        <w:t>P</w:t>
      </w:r>
      <w:r w:rsidRPr="12604C43">
        <w:rPr>
          <w:rFonts w:ascii="Arial" w:eastAsia="Times New Roman" w:hAnsi="Arial" w:cs="Arial"/>
          <w:lang w:val="en-US" w:eastAsia="nl-NL"/>
        </w:rPr>
        <w:t xml:space="preserve">lanning </w:t>
      </w:r>
      <w:r w:rsidR="6BDBD66A" w:rsidRPr="12604C43">
        <w:rPr>
          <w:rFonts w:ascii="Arial" w:eastAsia="Times New Roman" w:hAnsi="Arial" w:cs="Arial"/>
          <w:lang w:val="en-US" w:eastAsia="nl-NL"/>
        </w:rPr>
        <w:t>C</w:t>
      </w:r>
      <w:r w:rsidRPr="12604C43">
        <w:rPr>
          <w:rFonts w:ascii="Arial" w:eastAsia="Times New Roman" w:hAnsi="Arial" w:cs="Arial"/>
          <w:lang w:val="en-US" w:eastAsia="nl-NL"/>
        </w:rPr>
        <w:t>ommittee.</w:t>
      </w:r>
    </w:p>
    <w:p w14:paraId="6776B9B8" w14:textId="77777777" w:rsidR="0058548E" w:rsidRPr="00775CEE" w:rsidRDefault="00C15993" w:rsidP="00951B39">
      <w:pPr>
        <w:pStyle w:val="ListParagraph"/>
        <w:numPr>
          <w:ilvl w:val="0"/>
          <w:numId w:val="10"/>
        </w:numPr>
        <w:tabs>
          <w:tab w:val="left" w:pos="425"/>
        </w:tabs>
        <w:spacing w:after="0" w:line="260" w:lineRule="exact"/>
        <w:ind w:left="426" w:hanging="426"/>
        <w:jc w:val="both"/>
        <w:rPr>
          <w:rFonts w:ascii="Arial" w:eastAsia="Times New Roman" w:hAnsi="Arial" w:cs="Arial"/>
          <w:color w:val="000000" w:themeColor="text1"/>
          <w:lang w:val="en-US" w:eastAsia="nl-NL"/>
        </w:rPr>
      </w:pPr>
      <w:r w:rsidRPr="00775CEE">
        <w:rPr>
          <w:rFonts w:ascii="Arial" w:eastAsia="Times New Roman" w:hAnsi="Arial" w:cs="Arial"/>
          <w:color w:val="000000" w:themeColor="text1"/>
          <w:lang w:val="en-US" w:eastAsia="nl-NL"/>
        </w:rPr>
        <w:t>T</w:t>
      </w:r>
      <w:r w:rsidR="0058548E" w:rsidRPr="00775CEE">
        <w:rPr>
          <w:rFonts w:ascii="Arial" w:eastAsia="Times New Roman" w:hAnsi="Arial" w:cs="Arial"/>
          <w:color w:val="000000" w:themeColor="text1"/>
          <w:lang w:val="en-US" w:eastAsia="nl-NL"/>
        </w:rPr>
        <w:t xml:space="preserve">he OSGES/JBI </w:t>
      </w:r>
      <w:r w:rsidRPr="00775CEE">
        <w:rPr>
          <w:rFonts w:ascii="Arial" w:eastAsia="Times New Roman" w:hAnsi="Arial" w:cs="Arial"/>
          <w:color w:val="000000" w:themeColor="text1"/>
          <w:lang w:val="en-US" w:eastAsia="nl-NL"/>
        </w:rPr>
        <w:t xml:space="preserve">offers an annual update to the delegations </w:t>
      </w:r>
      <w:r w:rsidR="0058548E" w:rsidRPr="00775CEE">
        <w:rPr>
          <w:rFonts w:ascii="Arial" w:eastAsia="Times New Roman" w:hAnsi="Arial" w:cs="Arial"/>
          <w:color w:val="000000" w:themeColor="text1"/>
          <w:lang w:val="en-US" w:eastAsia="nl-NL"/>
        </w:rPr>
        <w:t xml:space="preserve">regarding </w:t>
      </w:r>
      <w:r w:rsidR="00D42131" w:rsidRPr="00775CEE">
        <w:rPr>
          <w:rFonts w:ascii="Arial" w:eastAsia="Times New Roman" w:hAnsi="Arial" w:cs="Arial"/>
          <w:color w:val="000000" w:themeColor="text1"/>
          <w:lang w:val="en-US" w:eastAsia="nl-NL"/>
        </w:rPr>
        <w:t xml:space="preserve">system </w:t>
      </w:r>
      <w:r w:rsidR="0058548E" w:rsidRPr="00775CEE">
        <w:rPr>
          <w:rFonts w:ascii="Arial" w:eastAsia="Times New Roman" w:hAnsi="Arial" w:cs="Arial"/>
          <w:color w:val="000000" w:themeColor="text1"/>
          <w:lang w:val="en-US" w:eastAsia="nl-NL"/>
        </w:rPr>
        <w:t>needs</w:t>
      </w:r>
      <w:r w:rsidR="00D42131" w:rsidRPr="00775CEE">
        <w:rPr>
          <w:rFonts w:ascii="Arial" w:eastAsia="Times New Roman" w:hAnsi="Arial" w:cs="Arial"/>
          <w:color w:val="000000" w:themeColor="text1"/>
          <w:lang w:val="en-US" w:eastAsia="nl-NL"/>
        </w:rPr>
        <w:t xml:space="preserve"> as they relate to the</w:t>
      </w:r>
      <w:r w:rsidR="0058548E" w:rsidRPr="00775CEE">
        <w:rPr>
          <w:rFonts w:ascii="Arial" w:eastAsia="Times New Roman" w:hAnsi="Arial" w:cs="Arial"/>
          <w:color w:val="000000" w:themeColor="text1"/>
          <w:lang w:val="en-US" w:eastAsia="nl-NL"/>
        </w:rPr>
        <w:t xml:space="preserve"> competences/content expertise of inspectors.</w:t>
      </w:r>
    </w:p>
    <w:p w14:paraId="50BFAAC0" w14:textId="77777777" w:rsidR="0058548E" w:rsidRPr="00775CEE" w:rsidRDefault="0058548E" w:rsidP="00951B39">
      <w:pPr>
        <w:tabs>
          <w:tab w:val="left" w:pos="425"/>
        </w:tabs>
        <w:spacing w:after="0" w:line="260" w:lineRule="exact"/>
        <w:jc w:val="both"/>
        <w:rPr>
          <w:rFonts w:ascii="Arial" w:eastAsia="Times New Roman" w:hAnsi="Arial" w:cs="Arial"/>
          <w:color w:val="000000" w:themeColor="text1"/>
          <w:lang w:val="en-US" w:eastAsia="nl-NL"/>
        </w:rPr>
      </w:pPr>
    </w:p>
    <w:p w14:paraId="64065899" w14:textId="77777777" w:rsidR="0058548E" w:rsidRPr="004B0041" w:rsidRDefault="0058548E" w:rsidP="004B0041">
      <w:pPr>
        <w:tabs>
          <w:tab w:val="left" w:pos="425"/>
        </w:tabs>
        <w:spacing w:after="120" w:line="260" w:lineRule="exact"/>
        <w:jc w:val="both"/>
        <w:rPr>
          <w:rFonts w:ascii="Arial" w:eastAsia="Times New Roman" w:hAnsi="Arial" w:cs="Arial"/>
          <w:b/>
          <w:color w:val="000000" w:themeColor="text1"/>
          <w:lang w:val="en-US" w:eastAsia="nl-NL"/>
        </w:rPr>
      </w:pPr>
      <w:r w:rsidRPr="004B0041">
        <w:rPr>
          <w:rFonts w:ascii="Arial" w:eastAsia="Times New Roman" w:hAnsi="Arial" w:cs="Arial"/>
          <w:b/>
          <w:color w:val="000000" w:themeColor="text1"/>
          <w:lang w:val="en-US" w:eastAsia="nl-NL"/>
        </w:rPr>
        <w:t>Delegations</w:t>
      </w:r>
    </w:p>
    <w:p w14:paraId="6281BF0B" w14:textId="77777777" w:rsidR="0058548E" w:rsidRPr="00775CEE" w:rsidRDefault="006732C2" w:rsidP="00951B39">
      <w:pPr>
        <w:pStyle w:val="ListParagraph"/>
        <w:numPr>
          <w:ilvl w:val="0"/>
          <w:numId w:val="10"/>
        </w:numPr>
        <w:tabs>
          <w:tab w:val="left" w:pos="425"/>
        </w:tabs>
        <w:spacing w:after="0" w:line="260" w:lineRule="exact"/>
        <w:ind w:left="426" w:hanging="426"/>
        <w:jc w:val="both"/>
        <w:rPr>
          <w:rFonts w:ascii="Arial" w:eastAsia="Times New Roman" w:hAnsi="Arial" w:cs="Arial"/>
          <w:color w:val="000000" w:themeColor="text1"/>
          <w:lang w:val="en-US" w:eastAsia="nl-NL"/>
        </w:rPr>
      </w:pPr>
      <w:r w:rsidRPr="00775CEE">
        <w:rPr>
          <w:rFonts w:ascii="Arial" w:eastAsia="Times New Roman" w:hAnsi="Arial" w:cs="Arial"/>
          <w:color w:val="000000" w:themeColor="text1"/>
          <w:lang w:val="en-US" w:eastAsia="nl-NL"/>
        </w:rPr>
        <w:t>The</w:t>
      </w:r>
      <w:r w:rsidR="0058548E" w:rsidRPr="00775CEE">
        <w:rPr>
          <w:rFonts w:ascii="Arial" w:eastAsia="Times New Roman" w:hAnsi="Arial" w:cs="Arial"/>
          <w:color w:val="000000" w:themeColor="text1"/>
          <w:lang w:val="en-US" w:eastAsia="nl-NL"/>
        </w:rPr>
        <w:t xml:space="preserve"> national delegations</w:t>
      </w:r>
      <w:r w:rsidRPr="00775CEE">
        <w:rPr>
          <w:rFonts w:ascii="Arial" w:eastAsia="Times New Roman" w:hAnsi="Arial" w:cs="Arial"/>
          <w:color w:val="000000" w:themeColor="text1"/>
          <w:lang w:val="en-US" w:eastAsia="nl-NL"/>
        </w:rPr>
        <w:t xml:space="preserve"> inform the Central Office </w:t>
      </w:r>
      <w:r w:rsidR="00231E32" w:rsidRPr="00775CEE">
        <w:rPr>
          <w:rFonts w:ascii="Arial" w:eastAsia="Times New Roman" w:hAnsi="Arial" w:cs="Arial"/>
          <w:color w:val="000000" w:themeColor="text1"/>
          <w:lang w:val="en-US" w:eastAsia="nl-NL"/>
        </w:rPr>
        <w:t xml:space="preserve">in timely fashion </w:t>
      </w:r>
      <w:r w:rsidRPr="00775CEE">
        <w:rPr>
          <w:rFonts w:ascii="Arial" w:eastAsia="Times New Roman" w:hAnsi="Arial" w:cs="Arial"/>
          <w:color w:val="000000" w:themeColor="text1"/>
          <w:lang w:val="en-US" w:eastAsia="nl-NL"/>
        </w:rPr>
        <w:t xml:space="preserve">and the JBI </w:t>
      </w:r>
      <w:r w:rsidR="0058548E" w:rsidRPr="00775CEE">
        <w:rPr>
          <w:rFonts w:ascii="Arial" w:eastAsia="Times New Roman" w:hAnsi="Arial" w:cs="Arial"/>
          <w:color w:val="000000" w:themeColor="text1"/>
          <w:lang w:val="en-US" w:eastAsia="nl-NL"/>
        </w:rPr>
        <w:t>regarding expected retirement</w:t>
      </w:r>
      <w:r w:rsidRPr="00775CEE">
        <w:rPr>
          <w:rFonts w:ascii="Arial" w:eastAsia="Times New Roman" w:hAnsi="Arial" w:cs="Arial"/>
          <w:color w:val="000000" w:themeColor="text1"/>
          <w:lang w:val="en-US" w:eastAsia="nl-NL"/>
        </w:rPr>
        <w:t xml:space="preserve"> and/or</w:t>
      </w:r>
      <w:r w:rsidR="0058548E" w:rsidRPr="00775CEE">
        <w:rPr>
          <w:rFonts w:ascii="Arial" w:eastAsia="Times New Roman" w:hAnsi="Arial" w:cs="Arial"/>
          <w:color w:val="000000" w:themeColor="text1"/>
          <w:lang w:val="en-US" w:eastAsia="nl-NL"/>
        </w:rPr>
        <w:t xml:space="preserve"> replacement of inspectors. </w:t>
      </w:r>
    </w:p>
    <w:p w14:paraId="268B048E" w14:textId="77777777" w:rsidR="0058548E" w:rsidRPr="00843B0B" w:rsidRDefault="0058548E" w:rsidP="150B7711">
      <w:pPr>
        <w:pStyle w:val="ListParagraph"/>
        <w:numPr>
          <w:ilvl w:val="0"/>
          <w:numId w:val="10"/>
        </w:numPr>
        <w:tabs>
          <w:tab w:val="left" w:pos="425"/>
        </w:tabs>
        <w:spacing w:after="0" w:line="260" w:lineRule="exact"/>
        <w:ind w:left="426" w:hanging="426"/>
        <w:jc w:val="both"/>
        <w:rPr>
          <w:rFonts w:ascii="Arial" w:eastAsia="Times New Roman" w:hAnsi="Arial" w:cs="Arial"/>
          <w:color w:val="000000" w:themeColor="text1"/>
          <w:lang w:val="en-US" w:eastAsia="nl-NL"/>
        </w:rPr>
      </w:pPr>
      <w:r w:rsidRPr="00843B0B">
        <w:rPr>
          <w:rFonts w:ascii="Arial" w:eastAsia="Times New Roman" w:hAnsi="Arial" w:cs="Arial"/>
          <w:lang w:val="en-US" w:eastAsia="nl-NL"/>
        </w:rPr>
        <w:t>Increase availability of national inspectors (up to at least 120% for 2 inspectors; recommended at least 50% per inspector).</w:t>
      </w:r>
    </w:p>
    <w:p w14:paraId="3E3A8338" w14:textId="77777777" w:rsidR="0058548E" w:rsidRPr="00775CEE" w:rsidRDefault="00B543A3" w:rsidP="00951B39">
      <w:pPr>
        <w:pStyle w:val="ListParagraph"/>
        <w:numPr>
          <w:ilvl w:val="0"/>
          <w:numId w:val="10"/>
        </w:numPr>
        <w:tabs>
          <w:tab w:val="left" w:pos="425"/>
        </w:tabs>
        <w:spacing w:after="0" w:line="260" w:lineRule="exact"/>
        <w:ind w:left="426" w:hanging="426"/>
        <w:jc w:val="both"/>
        <w:rPr>
          <w:rFonts w:ascii="Arial" w:eastAsia="Times New Roman" w:hAnsi="Arial" w:cs="Arial"/>
          <w:color w:val="000000" w:themeColor="text1"/>
          <w:lang w:val="en-US" w:eastAsia="nl-NL"/>
        </w:rPr>
      </w:pPr>
      <w:r w:rsidRPr="00843B0B">
        <w:rPr>
          <w:rFonts w:ascii="Arial" w:eastAsia="Times New Roman" w:hAnsi="Arial" w:cs="Arial"/>
          <w:color w:val="000000" w:themeColor="text1"/>
          <w:lang w:val="en-US" w:eastAsia="nl-NL"/>
        </w:rPr>
        <w:t>Take account of requirements in relation the profile</w:t>
      </w:r>
      <w:r w:rsidRPr="00775CEE">
        <w:rPr>
          <w:rFonts w:ascii="Arial" w:eastAsia="Times New Roman" w:hAnsi="Arial" w:cs="Arial"/>
          <w:color w:val="000000" w:themeColor="text1"/>
          <w:lang w:val="en-US" w:eastAsia="nl-NL"/>
        </w:rPr>
        <w:t xml:space="preserve"> and appointment of inspectors</w:t>
      </w:r>
      <w:r w:rsidR="0058548E" w:rsidRPr="00775CEE">
        <w:rPr>
          <w:rFonts w:ascii="Arial" w:eastAsia="Times New Roman" w:hAnsi="Arial" w:cs="Arial"/>
          <w:color w:val="000000" w:themeColor="text1"/>
          <w:lang w:val="en-US" w:eastAsia="nl-NL"/>
        </w:rPr>
        <w:t>.</w:t>
      </w:r>
    </w:p>
    <w:p w14:paraId="65C8C7B2" w14:textId="77777777" w:rsidR="005637F6" w:rsidRPr="00775CEE" w:rsidRDefault="005637F6" w:rsidP="00951B39">
      <w:pPr>
        <w:keepNext/>
        <w:keepLines/>
        <w:tabs>
          <w:tab w:val="left" w:pos="425"/>
        </w:tabs>
        <w:spacing w:after="0" w:line="260" w:lineRule="exact"/>
        <w:jc w:val="both"/>
        <w:rPr>
          <w:rFonts w:ascii="Arial" w:eastAsia="Times New Roman" w:hAnsi="Arial" w:cs="Arial"/>
          <w:color w:val="000000" w:themeColor="text1"/>
          <w:highlight w:val="yellow"/>
          <w:lang w:val="en-US" w:eastAsia="nl-NL"/>
        </w:rPr>
      </w:pPr>
    </w:p>
    <w:p w14:paraId="62A1D506" w14:textId="77777777" w:rsidR="005637F6" w:rsidRPr="004B0041" w:rsidRDefault="0B3058FB" w:rsidP="004B0041">
      <w:pPr>
        <w:keepNext/>
        <w:keepLines/>
        <w:tabs>
          <w:tab w:val="left" w:pos="425"/>
        </w:tabs>
        <w:spacing w:after="120" w:line="260" w:lineRule="exact"/>
        <w:jc w:val="both"/>
        <w:rPr>
          <w:rFonts w:ascii="Arial" w:eastAsia="Times New Roman" w:hAnsi="Arial" w:cs="Arial"/>
          <w:b/>
          <w:color w:val="000000" w:themeColor="text1"/>
          <w:lang w:val="en-US" w:eastAsia="nl-NL"/>
        </w:rPr>
      </w:pPr>
      <w:r w:rsidRPr="004B0041">
        <w:rPr>
          <w:rFonts w:ascii="Arial" w:eastAsia="Times New Roman" w:hAnsi="Arial" w:cs="Arial"/>
          <w:b/>
          <w:color w:val="000000" w:themeColor="text1"/>
          <w:lang w:val="en-US" w:eastAsia="nl-NL"/>
        </w:rPr>
        <w:t>Document review:</w:t>
      </w:r>
    </w:p>
    <w:p w14:paraId="75762D74" w14:textId="77777777" w:rsidR="009F34C1" w:rsidRPr="00775CEE" w:rsidRDefault="009F34C1" w:rsidP="00951B39">
      <w:pPr>
        <w:pStyle w:val="ListParagraph"/>
        <w:numPr>
          <w:ilvl w:val="0"/>
          <w:numId w:val="11"/>
        </w:numPr>
        <w:tabs>
          <w:tab w:val="left" w:pos="425"/>
        </w:tabs>
        <w:spacing w:after="0" w:line="260" w:lineRule="exact"/>
        <w:ind w:left="425" w:hanging="425"/>
        <w:jc w:val="both"/>
        <w:rPr>
          <w:rFonts w:ascii="Arial" w:hAnsi="Arial" w:cs="Arial"/>
          <w:lang w:val="en-US"/>
        </w:rPr>
      </w:pPr>
      <w:r w:rsidRPr="00775CEE">
        <w:rPr>
          <w:rFonts w:ascii="Arial" w:hAnsi="Arial" w:cs="Arial"/>
          <w:lang w:val="en-US"/>
        </w:rPr>
        <w:t>Induction of new inspectors (ref: 2006-D-296-en-8);</w:t>
      </w:r>
    </w:p>
    <w:p w14:paraId="51BAB905" w14:textId="77777777" w:rsidR="004E0898" w:rsidRPr="00775CEE" w:rsidRDefault="009F34C1" w:rsidP="00951B39">
      <w:pPr>
        <w:pStyle w:val="ListParagraph"/>
        <w:numPr>
          <w:ilvl w:val="0"/>
          <w:numId w:val="11"/>
        </w:numPr>
        <w:tabs>
          <w:tab w:val="left" w:pos="425"/>
        </w:tabs>
        <w:spacing w:after="0" w:line="260" w:lineRule="exact"/>
        <w:ind w:left="425" w:hanging="425"/>
        <w:jc w:val="both"/>
        <w:rPr>
          <w:rFonts w:ascii="Arial" w:hAnsi="Arial" w:cs="Arial"/>
          <w:lang w:val="en-US"/>
        </w:rPr>
      </w:pPr>
      <w:r w:rsidRPr="00775CEE">
        <w:rPr>
          <w:rFonts w:ascii="Arial" w:hAnsi="Arial" w:cs="Arial"/>
          <w:lang w:val="en-US"/>
        </w:rPr>
        <w:t>The Pedagogical Development Unit (ref: 201</w:t>
      </w:r>
      <w:r w:rsidR="004B0041">
        <w:rPr>
          <w:rFonts w:ascii="Arial" w:hAnsi="Arial" w:cs="Arial"/>
          <w:lang w:val="en-US"/>
        </w:rPr>
        <w:t>9</w:t>
      </w:r>
      <w:r w:rsidRPr="00775CEE">
        <w:rPr>
          <w:rFonts w:ascii="Arial" w:hAnsi="Arial" w:cs="Arial"/>
          <w:lang w:val="en-US"/>
        </w:rPr>
        <w:t>-09-D-</w:t>
      </w:r>
      <w:r w:rsidR="004B0041">
        <w:rPr>
          <w:rFonts w:ascii="Arial" w:hAnsi="Arial" w:cs="Arial"/>
          <w:lang w:val="en-US"/>
        </w:rPr>
        <w:t>37</w:t>
      </w:r>
      <w:r w:rsidRPr="00775CEE">
        <w:rPr>
          <w:rFonts w:ascii="Arial" w:hAnsi="Arial" w:cs="Arial"/>
          <w:lang w:val="en-US"/>
        </w:rPr>
        <w:t xml:space="preserve">-en) </w:t>
      </w:r>
    </w:p>
    <w:p w14:paraId="0358D4A7" w14:textId="77777777" w:rsidR="009F34C1" w:rsidRPr="00775CEE" w:rsidRDefault="009F34C1" w:rsidP="004E0898">
      <w:pPr>
        <w:pStyle w:val="ListParagraph"/>
        <w:tabs>
          <w:tab w:val="left" w:pos="425"/>
        </w:tabs>
        <w:spacing w:after="0" w:line="260" w:lineRule="exact"/>
        <w:ind w:left="425"/>
        <w:rPr>
          <w:rFonts w:ascii="Arial" w:hAnsi="Arial" w:cs="Arial"/>
          <w:lang w:val="en-US"/>
        </w:rPr>
      </w:pPr>
    </w:p>
    <w:p w14:paraId="01E2CA5C" w14:textId="77777777" w:rsidR="00951B39" w:rsidRDefault="00C16164" w:rsidP="00C16164">
      <w:pPr>
        <w:tabs>
          <w:tab w:val="left" w:pos="425"/>
        </w:tabs>
        <w:spacing w:after="0" w:line="260" w:lineRule="exact"/>
        <w:rPr>
          <w:rFonts w:ascii="Arial" w:hAnsi="Arial" w:cs="Arial"/>
          <w:lang w:val="en-US"/>
        </w:rPr>
      </w:pPr>
      <w:r>
        <w:rPr>
          <w:rFonts w:ascii="Arial" w:hAnsi="Arial" w:cs="Arial"/>
          <w:lang w:val="en-US"/>
        </w:rPr>
        <w:t>New documents to be created:</w:t>
      </w:r>
    </w:p>
    <w:p w14:paraId="7479EE08" w14:textId="77777777" w:rsidR="00843B0B" w:rsidRPr="00843B0B" w:rsidRDefault="00843B0B" w:rsidP="004B0041">
      <w:pPr>
        <w:pStyle w:val="ListParagraph"/>
        <w:numPr>
          <w:ilvl w:val="0"/>
          <w:numId w:val="45"/>
        </w:numPr>
        <w:tabs>
          <w:tab w:val="left" w:pos="425"/>
        </w:tabs>
        <w:spacing w:after="0" w:line="260" w:lineRule="exact"/>
        <w:ind w:left="426"/>
        <w:jc w:val="both"/>
        <w:rPr>
          <w:rFonts w:ascii="Arial" w:hAnsi="Arial" w:cs="Arial"/>
          <w:lang w:val="en-US"/>
        </w:rPr>
      </w:pPr>
      <w:r w:rsidRPr="00843B0B">
        <w:rPr>
          <w:rFonts w:ascii="Arial" w:hAnsi="Arial" w:cs="Arial"/>
          <w:lang w:val="en-US"/>
        </w:rPr>
        <w:t>Instead of B.3 (Inspectors of the European Schools)</w:t>
      </w:r>
      <w:r>
        <w:rPr>
          <w:rFonts w:ascii="Arial" w:hAnsi="Arial" w:cs="Arial"/>
          <w:lang w:val="en-US"/>
        </w:rPr>
        <w:t xml:space="preserve"> </w:t>
      </w:r>
    </w:p>
    <w:p w14:paraId="04AD951C" w14:textId="77777777" w:rsidR="00C16164" w:rsidRPr="00C16164" w:rsidRDefault="00C16164" w:rsidP="150B7711">
      <w:pPr>
        <w:pStyle w:val="ListParagraph"/>
        <w:numPr>
          <w:ilvl w:val="0"/>
          <w:numId w:val="44"/>
        </w:numPr>
        <w:tabs>
          <w:tab w:val="left" w:pos="425"/>
        </w:tabs>
        <w:spacing w:after="0" w:line="260" w:lineRule="exact"/>
        <w:ind w:left="426"/>
        <w:rPr>
          <w:rFonts w:ascii="Arial" w:hAnsi="Arial" w:cs="Arial"/>
          <w:lang w:val="en-US"/>
        </w:rPr>
      </w:pPr>
      <w:r w:rsidRPr="150B7711">
        <w:rPr>
          <w:rFonts w:ascii="Arial" w:hAnsi="Arial" w:cs="Arial"/>
          <w:lang w:val="en-US"/>
        </w:rPr>
        <w:t xml:space="preserve">Inspection Standards, including Toolkit and Code of Practice, will be created. </w:t>
      </w:r>
    </w:p>
    <w:p w14:paraId="123E0274" w14:textId="77777777" w:rsidR="00C16164" w:rsidRDefault="00C16164" w:rsidP="00C16164">
      <w:pPr>
        <w:tabs>
          <w:tab w:val="left" w:pos="425"/>
        </w:tabs>
        <w:spacing w:after="0" w:line="260" w:lineRule="exact"/>
        <w:rPr>
          <w:rFonts w:ascii="Arial" w:hAnsi="Arial" w:cs="Arial"/>
          <w:lang w:val="en-US"/>
        </w:rPr>
      </w:pPr>
    </w:p>
    <w:p w14:paraId="6FF0E737" w14:textId="77777777" w:rsidR="00D53182" w:rsidRDefault="00D53182">
      <w:pPr>
        <w:rPr>
          <w:rFonts w:ascii="Arial" w:hAnsi="Arial" w:cs="Arial"/>
          <w:b/>
          <w:lang w:val="en-US"/>
        </w:rPr>
        <w:sectPr w:rsidR="00D53182" w:rsidSect="003C4BF2">
          <w:footerReference w:type="default" r:id="rId12"/>
          <w:footerReference w:type="first" r:id="rId13"/>
          <w:pgSz w:w="11906" w:h="16838"/>
          <w:pgMar w:top="993" w:right="1274" w:bottom="1417" w:left="1276" w:header="708" w:footer="708" w:gutter="0"/>
          <w:cols w:space="708"/>
          <w:titlePg/>
          <w:docGrid w:linePitch="360"/>
        </w:sectPr>
      </w:pPr>
      <w:r>
        <w:rPr>
          <w:rFonts w:ascii="Arial" w:hAnsi="Arial" w:cs="Arial"/>
          <w:b/>
          <w:lang w:val="en-US"/>
        </w:rPr>
        <w:br w:type="page"/>
      </w:r>
    </w:p>
    <w:p w14:paraId="07E32956" w14:textId="77777777" w:rsidR="00D53182" w:rsidRDefault="00D53182" w:rsidP="00D53182">
      <w:pPr>
        <w:pStyle w:val="Heading1"/>
        <w:numPr>
          <w:ilvl w:val="0"/>
          <w:numId w:val="31"/>
        </w:numPr>
        <w:tabs>
          <w:tab w:val="left" w:pos="425"/>
        </w:tabs>
        <w:rPr>
          <w:rFonts w:ascii="Arial" w:eastAsia="Times New Roman" w:hAnsi="Arial" w:cs="Arial"/>
          <w:color w:val="auto"/>
          <w:sz w:val="22"/>
          <w:szCs w:val="22"/>
          <w:lang w:val="en-US" w:eastAsia="nl-NL"/>
        </w:rPr>
      </w:pPr>
      <w:bookmarkStart w:id="9" w:name="_Toc32331559"/>
      <w:r w:rsidRPr="00D53182">
        <w:rPr>
          <w:rFonts w:ascii="Arial" w:eastAsia="Times New Roman" w:hAnsi="Arial" w:cs="Arial"/>
          <w:color w:val="auto"/>
          <w:sz w:val="22"/>
          <w:szCs w:val="22"/>
          <w:lang w:val="en-US" w:eastAsia="nl-NL"/>
        </w:rPr>
        <w:lastRenderedPageBreak/>
        <w:t xml:space="preserve">Summary on the proposals </w:t>
      </w:r>
      <w:r w:rsidR="00FA77D2">
        <w:rPr>
          <w:rFonts w:ascii="Arial" w:eastAsia="Times New Roman" w:hAnsi="Arial" w:cs="Arial"/>
          <w:color w:val="auto"/>
          <w:sz w:val="22"/>
          <w:szCs w:val="22"/>
          <w:lang w:val="en-US" w:eastAsia="nl-NL"/>
        </w:rPr>
        <w:t xml:space="preserve">of the Working Group </w:t>
      </w:r>
      <w:r w:rsidRPr="00D53182">
        <w:rPr>
          <w:rFonts w:ascii="Arial" w:eastAsia="Times New Roman" w:hAnsi="Arial" w:cs="Arial"/>
          <w:color w:val="auto"/>
          <w:sz w:val="22"/>
          <w:szCs w:val="22"/>
          <w:lang w:val="en-US" w:eastAsia="nl-NL"/>
        </w:rPr>
        <w:t xml:space="preserve">and the </w:t>
      </w:r>
      <w:r w:rsidR="00FA77D2">
        <w:rPr>
          <w:rFonts w:ascii="Arial" w:eastAsia="Times New Roman" w:hAnsi="Arial" w:cs="Arial"/>
          <w:color w:val="auto"/>
          <w:sz w:val="22"/>
          <w:szCs w:val="22"/>
          <w:lang w:val="en-US" w:eastAsia="nl-NL"/>
        </w:rPr>
        <w:t xml:space="preserve">proposed </w:t>
      </w:r>
      <w:r w:rsidRPr="00D53182">
        <w:rPr>
          <w:rFonts w:ascii="Arial" w:eastAsia="Times New Roman" w:hAnsi="Arial" w:cs="Arial"/>
          <w:color w:val="auto"/>
          <w:sz w:val="22"/>
          <w:szCs w:val="22"/>
          <w:lang w:val="en-US" w:eastAsia="nl-NL"/>
        </w:rPr>
        <w:t>follow up</w:t>
      </w:r>
      <w:bookmarkEnd w:id="9"/>
    </w:p>
    <w:p w14:paraId="30B58190" w14:textId="77777777" w:rsidR="00D53182" w:rsidRDefault="00D53182" w:rsidP="00D53182">
      <w:pPr>
        <w:spacing w:after="120"/>
        <w:rPr>
          <w:lang w:val="en-US" w:eastAsia="nl-NL"/>
        </w:rPr>
      </w:pPr>
    </w:p>
    <w:p w14:paraId="3E38496E" w14:textId="27051809" w:rsidR="00D53182" w:rsidRPr="00D53182" w:rsidRDefault="00D53182" w:rsidP="00D53182">
      <w:pPr>
        <w:spacing w:after="120"/>
        <w:rPr>
          <w:lang w:val="en-US" w:eastAsia="nl-NL"/>
        </w:rPr>
      </w:pPr>
      <w:r w:rsidRPr="00D53182">
        <w:rPr>
          <w:lang w:val="en-US" w:eastAsia="nl-NL"/>
        </w:rPr>
        <w:t xml:space="preserve">The table below </w:t>
      </w:r>
      <w:r w:rsidR="00420AA0" w:rsidRPr="00D53182">
        <w:rPr>
          <w:lang w:val="en-US" w:eastAsia="nl-NL"/>
        </w:rPr>
        <w:t>summarizes</w:t>
      </w:r>
      <w:r w:rsidRPr="00D53182">
        <w:rPr>
          <w:lang w:val="en-US" w:eastAsia="nl-NL"/>
        </w:rPr>
        <w:t xml:space="preserve"> the proposals set out in points 4.2 to 4.6 and the follow-up to them</w:t>
      </w:r>
      <w:r>
        <w:rPr>
          <w:lang w:val="en-US" w:eastAsia="nl-NL"/>
        </w:rPr>
        <w:t>.</w:t>
      </w:r>
    </w:p>
    <w:tbl>
      <w:tblPr>
        <w:tblStyle w:val="TableGrid"/>
        <w:tblW w:w="13178" w:type="dxa"/>
        <w:tblLook w:val="04A0" w:firstRow="1" w:lastRow="0" w:firstColumn="1" w:lastColumn="0" w:noHBand="0" w:noVBand="1"/>
      </w:tblPr>
      <w:tblGrid>
        <w:gridCol w:w="1679"/>
        <w:gridCol w:w="7672"/>
        <w:gridCol w:w="3827"/>
      </w:tblGrid>
      <w:tr w:rsidR="00D53182" w:rsidRPr="004B0041" w14:paraId="6990137C" w14:textId="77777777" w:rsidTr="00D53182">
        <w:tc>
          <w:tcPr>
            <w:tcW w:w="1679" w:type="dxa"/>
            <w:shd w:val="clear" w:color="auto" w:fill="D9D9D9"/>
          </w:tcPr>
          <w:p w14:paraId="1065CBD1" w14:textId="77777777" w:rsidR="00D53182" w:rsidRPr="004B0041" w:rsidRDefault="00D53182" w:rsidP="00D53182">
            <w:pPr>
              <w:tabs>
                <w:tab w:val="left" w:pos="425"/>
              </w:tabs>
              <w:spacing w:line="260" w:lineRule="exact"/>
              <w:rPr>
                <w:rFonts w:ascii="Arial" w:hAnsi="Arial" w:cs="Arial"/>
                <w:b/>
                <w:lang w:val="en-US"/>
              </w:rPr>
            </w:pPr>
            <w:r w:rsidRPr="004B0041">
              <w:rPr>
                <w:rFonts w:ascii="Arial" w:hAnsi="Arial" w:cs="Arial"/>
                <w:b/>
                <w:lang w:val="en-US"/>
              </w:rPr>
              <w:t>POINT IN THE DOCUMENT</w:t>
            </w:r>
          </w:p>
          <w:p w14:paraId="2C48D603" w14:textId="77777777" w:rsidR="00D53182" w:rsidRPr="004B0041" w:rsidRDefault="00D53182" w:rsidP="00D53182">
            <w:pPr>
              <w:tabs>
                <w:tab w:val="left" w:pos="425"/>
              </w:tabs>
              <w:spacing w:line="260" w:lineRule="exact"/>
              <w:rPr>
                <w:rFonts w:ascii="Arial" w:hAnsi="Arial" w:cs="Arial"/>
                <w:b/>
                <w:lang w:val="en-US"/>
              </w:rPr>
            </w:pPr>
          </w:p>
          <w:p w14:paraId="0146F6B4" w14:textId="77777777" w:rsidR="00D53182" w:rsidRPr="004B0041" w:rsidRDefault="00D53182" w:rsidP="00D53182">
            <w:pPr>
              <w:tabs>
                <w:tab w:val="left" w:pos="425"/>
              </w:tabs>
              <w:spacing w:line="260" w:lineRule="exact"/>
              <w:rPr>
                <w:rFonts w:ascii="Arial" w:hAnsi="Arial" w:cs="Arial"/>
                <w:b/>
                <w:lang w:val="en-US"/>
              </w:rPr>
            </w:pPr>
          </w:p>
        </w:tc>
        <w:tc>
          <w:tcPr>
            <w:tcW w:w="7672" w:type="dxa"/>
            <w:shd w:val="clear" w:color="auto" w:fill="D9D9D9"/>
          </w:tcPr>
          <w:p w14:paraId="1A73010E" w14:textId="77777777" w:rsidR="00D53182" w:rsidRPr="004B0041" w:rsidRDefault="00D53182" w:rsidP="00D53182">
            <w:pPr>
              <w:spacing w:line="260" w:lineRule="exact"/>
              <w:jc w:val="both"/>
              <w:rPr>
                <w:rFonts w:ascii="Arial" w:eastAsia="Calibri" w:hAnsi="Arial" w:cs="Arial"/>
                <w:b/>
                <w:lang w:val="en-US"/>
              </w:rPr>
            </w:pPr>
            <w:r w:rsidRPr="004B0041">
              <w:rPr>
                <w:rFonts w:ascii="Arial" w:eastAsia="Calibri" w:hAnsi="Arial" w:cs="Arial"/>
                <w:b/>
                <w:lang w:val="en-US"/>
              </w:rPr>
              <w:t xml:space="preserve">Proposals in the document </w:t>
            </w:r>
            <w:r w:rsidR="00534CA9">
              <w:rPr>
                <w:rFonts w:ascii="Arial" w:eastAsia="Calibri" w:hAnsi="Arial" w:cs="Arial"/>
                <w:b/>
                <w:lang w:val="en-US"/>
              </w:rPr>
              <w:t xml:space="preserve">that </w:t>
            </w:r>
            <w:r w:rsidR="00560DA5">
              <w:rPr>
                <w:rFonts w:ascii="Arial" w:eastAsia="Calibri" w:hAnsi="Arial" w:cs="Arial"/>
                <w:b/>
                <w:lang w:val="en-US"/>
              </w:rPr>
              <w:t>received a favorable opinion</w:t>
            </w:r>
            <w:r w:rsidRPr="004B0041">
              <w:rPr>
                <w:rFonts w:ascii="Arial" w:eastAsia="Calibri" w:hAnsi="Arial" w:cs="Arial"/>
                <w:b/>
                <w:lang w:val="en-US"/>
              </w:rPr>
              <w:t xml:space="preserve"> by the JBI on the 9.10.2019</w:t>
            </w:r>
          </w:p>
          <w:p w14:paraId="48FC2943" w14:textId="77777777" w:rsidR="00D53182" w:rsidRPr="004B0041" w:rsidRDefault="00D53182" w:rsidP="00D53182">
            <w:pPr>
              <w:spacing w:line="260" w:lineRule="exact"/>
              <w:jc w:val="both"/>
              <w:rPr>
                <w:rFonts w:ascii="Arial" w:eastAsia="Calibri" w:hAnsi="Arial" w:cs="Arial"/>
                <w:lang w:val="en-US"/>
              </w:rPr>
            </w:pPr>
          </w:p>
        </w:tc>
        <w:tc>
          <w:tcPr>
            <w:tcW w:w="3827" w:type="dxa"/>
            <w:shd w:val="clear" w:color="auto" w:fill="D9D9D9"/>
          </w:tcPr>
          <w:p w14:paraId="0CC7D702" w14:textId="77777777" w:rsidR="00D53182" w:rsidRPr="004B0041" w:rsidRDefault="00560DA5" w:rsidP="00D53182">
            <w:pPr>
              <w:rPr>
                <w:rFonts w:ascii="Arial" w:eastAsia="Calibri" w:hAnsi="Arial" w:cs="Arial"/>
                <w:b/>
                <w:bCs/>
                <w:lang w:val="en-GB"/>
              </w:rPr>
            </w:pPr>
            <w:r>
              <w:rPr>
                <w:rFonts w:ascii="Arial" w:eastAsia="Calibri" w:hAnsi="Arial" w:cs="Arial"/>
                <w:b/>
                <w:bCs/>
                <w:lang w:val="en-GB"/>
              </w:rPr>
              <w:t>Follow up</w:t>
            </w:r>
          </w:p>
        </w:tc>
      </w:tr>
      <w:tr w:rsidR="00D53182" w:rsidRPr="004B0041" w14:paraId="67AD280F" w14:textId="77777777" w:rsidTr="00D53182">
        <w:tc>
          <w:tcPr>
            <w:tcW w:w="1679" w:type="dxa"/>
          </w:tcPr>
          <w:p w14:paraId="574858E2" w14:textId="77777777" w:rsidR="00D53182" w:rsidRPr="004B0041" w:rsidRDefault="00D53182" w:rsidP="00D53182">
            <w:pPr>
              <w:rPr>
                <w:rFonts w:ascii="Arial" w:eastAsia="Calibri" w:hAnsi="Arial" w:cs="Arial"/>
                <w:lang w:val="en-GB"/>
              </w:rPr>
            </w:pPr>
          </w:p>
          <w:p w14:paraId="0D86B1F8" w14:textId="77777777" w:rsidR="00D53182" w:rsidRPr="004B0041" w:rsidRDefault="00D53182" w:rsidP="00D53182">
            <w:pPr>
              <w:rPr>
                <w:rFonts w:ascii="Arial" w:eastAsia="Calibri" w:hAnsi="Arial" w:cs="Arial"/>
                <w:lang w:val="en-GB"/>
              </w:rPr>
            </w:pPr>
            <w:r w:rsidRPr="004B0041">
              <w:rPr>
                <w:rFonts w:ascii="Arial" w:eastAsia="Calibri" w:hAnsi="Arial" w:cs="Arial"/>
                <w:lang w:val="en-GB"/>
              </w:rPr>
              <w:t>4.2</w:t>
            </w:r>
          </w:p>
          <w:p w14:paraId="03661EBC" w14:textId="77777777" w:rsidR="00D53182" w:rsidRPr="004B0041" w:rsidRDefault="00D53182" w:rsidP="00D53182">
            <w:pPr>
              <w:rPr>
                <w:rFonts w:ascii="Arial" w:eastAsia="Calibri" w:hAnsi="Arial" w:cs="Arial"/>
                <w:lang w:val="en-GB"/>
              </w:rPr>
            </w:pPr>
            <w:r w:rsidRPr="004B0041">
              <w:rPr>
                <w:rFonts w:ascii="Arial" w:eastAsia="Calibri" w:hAnsi="Arial" w:cs="Arial"/>
                <w:lang w:val="en-GB"/>
              </w:rPr>
              <w:t>Appointment of the Inspectors</w:t>
            </w:r>
          </w:p>
        </w:tc>
        <w:tc>
          <w:tcPr>
            <w:tcW w:w="7672" w:type="dxa"/>
          </w:tcPr>
          <w:p w14:paraId="7FB5C924" w14:textId="77777777" w:rsidR="00D53182" w:rsidRPr="004B0041" w:rsidRDefault="00D53182" w:rsidP="00D53182">
            <w:pPr>
              <w:tabs>
                <w:tab w:val="left" w:pos="425"/>
              </w:tabs>
              <w:spacing w:line="260" w:lineRule="exact"/>
              <w:rPr>
                <w:rFonts w:ascii="Arial" w:hAnsi="Arial" w:cs="Arial"/>
                <w:color w:val="000000"/>
                <w:lang w:val="en-US"/>
              </w:rPr>
            </w:pPr>
          </w:p>
          <w:p w14:paraId="7BF268C7" w14:textId="77777777" w:rsidR="00D53182" w:rsidRPr="004B0041" w:rsidRDefault="00D53182" w:rsidP="00D53182">
            <w:pPr>
              <w:tabs>
                <w:tab w:val="left" w:pos="425"/>
              </w:tabs>
              <w:spacing w:line="260" w:lineRule="exact"/>
              <w:rPr>
                <w:rFonts w:ascii="Arial" w:hAnsi="Arial" w:cs="Arial"/>
                <w:color w:val="000000"/>
                <w:lang w:val="en-US"/>
              </w:rPr>
            </w:pPr>
            <w:r w:rsidRPr="004B0041">
              <w:rPr>
                <w:rFonts w:ascii="Arial" w:hAnsi="Arial" w:cs="Arial"/>
                <w:color w:val="000000"/>
                <w:lang w:val="en-US"/>
              </w:rPr>
              <w:t>Proposals:</w:t>
            </w:r>
          </w:p>
          <w:p w14:paraId="1DAAA07E" w14:textId="77777777" w:rsidR="00D53182" w:rsidRPr="004B0041" w:rsidRDefault="00D53182" w:rsidP="00D53182">
            <w:pPr>
              <w:numPr>
                <w:ilvl w:val="0"/>
                <w:numId w:val="38"/>
              </w:numPr>
              <w:tabs>
                <w:tab w:val="left" w:pos="425"/>
              </w:tabs>
              <w:spacing w:line="260" w:lineRule="exact"/>
              <w:contextualSpacing/>
              <w:rPr>
                <w:rFonts w:ascii="Arial" w:hAnsi="Arial" w:cs="Arial"/>
                <w:color w:val="000000"/>
                <w:lang w:val="en-US"/>
              </w:rPr>
            </w:pPr>
            <w:r w:rsidRPr="004B0041">
              <w:rPr>
                <w:rFonts w:ascii="Arial" w:hAnsi="Arial" w:cs="Arial"/>
                <w:color w:val="000000"/>
                <w:lang w:val="en-US"/>
              </w:rPr>
              <w:t>Delegations inform OGSES and the Presidency of intention to remove/replace an inspector as soon as possible.</w:t>
            </w:r>
          </w:p>
          <w:p w14:paraId="35DBC18A" w14:textId="77777777" w:rsidR="00D53182" w:rsidRPr="004B0041" w:rsidRDefault="00D53182" w:rsidP="00D53182">
            <w:pPr>
              <w:numPr>
                <w:ilvl w:val="0"/>
                <w:numId w:val="38"/>
              </w:numPr>
              <w:tabs>
                <w:tab w:val="left" w:pos="425"/>
              </w:tabs>
              <w:spacing w:line="260" w:lineRule="exact"/>
              <w:contextualSpacing/>
              <w:rPr>
                <w:rFonts w:ascii="Arial" w:hAnsi="Arial" w:cs="Arial"/>
                <w:color w:val="000000"/>
                <w:lang w:val="en-US"/>
              </w:rPr>
            </w:pPr>
            <w:r w:rsidRPr="004B0041">
              <w:rPr>
                <w:rFonts w:ascii="Arial" w:hAnsi="Arial" w:cs="Arial"/>
                <w:color w:val="000000"/>
                <w:lang w:val="en-US"/>
              </w:rPr>
              <w:t xml:space="preserve">The Presidency establishes a list of those inspectors to be replaced and the competences to be covered, like subject expertise. </w:t>
            </w:r>
          </w:p>
          <w:p w14:paraId="4A9C94B6" w14:textId="77777777" w:rsidR="00D53182" w:rsidRPr="004B0041" w:rsidRDefault="00D53182" w:rsidP="00D53182">
            <w:pPr>
              <w:numPr>
                <w:ilvl w:val="0"/>
                <w:numId w:val="38"/>
              </w:numPr>
              <w:tabs>
                <w:tab w:val="left" w:pos="425"/>
              </w:tabs>
              <w:spacing w:line="260" w:lineRule="exact"/>
              <w:contextualSpacing/>
              <w:rPr>
                <w:rFonts w:ascii="Arial" w:hAnsi="Arial" w:cs="Arial"/>
                <w:color w:val="000000"/>
                <w:lang w:val="en-US"/>
              </w:rPr>
            </w:pPr>
            <w:r w:rsidRPr="004B0041">
              <w:rPr>
                <w:rFonts w:ascii="Arial" w:hAnsi="Arial" w:cs="Arial"/>
                <w:color w:val="000000"/>
                <w:lang w:val="en-US"/>
              </w:rPr>
              <w:t>The JBI identifies the needs, preferably this would be done in February. The needs are communicated to the delegations through an annual letter sent by the Presidency.</w:t>
            </w:r>
          </w:p>
          <w:p w14:paraId="7401F231" w14:textId="77777777" w:rsidR="00D53182" w:rsidRPr="004B0041" w:rsidRDefault="00D53182" w:rsidP="00D53182">
            <w:pPr>
              <w:numPr>
                <w:ilvl w:val="0"/>
                <w:numId w:val="38"/>
              </w:numPr>
              <w:tabs>
                <w:tab w:val="left" w:pos="425"/>
              </w:tabs>
              <w:spacing w:line="260" w:lineRule="exact"/>
              <w:contextualSpacing/>
              <w:jc w:val="both"/>
              <w:rPr>
                <w:rFonts w:ascii="Arial" w:hAnsi="Arial" w:cs="Arial"/>
                <w:color w:val="000000"/>
                <w:lang w:val="en-US"/>
              </w:rPr>
            </w:pPr>
            <w:r w:rsidRPr="004B0041">
              <w:rPr>
                <w:rFonts w:ascii="Arial" w:hAnsi="Arial" w:cs="Arial"/>
                <w:color w:val="000000"/>
                <w:lang w:val="en-US"/>
              </w:rPr>
              <w:t>Delegations that have to nominate an inspector take a note of the needs of JBI into consideration.</w:t>
            </w:r>
          </w:p>
          <w:p w14:paraId="09B5271C" w14:textId="16568E6D" w:rsidR="00D53182" w:rsidRPr="004B0041" w:rsidRDefault="00D53182" w:rsidP="00D53182">
            <w:pPr>
              <w:numPr>
                <w:ilvl w:val="0"/>
                <w:numId w:val="38"/>
              </w:numPr>
              <w:tabs>
                <w:tab w:val="left" w:pos="425"/>
              </w:tabs>
              <w:spacing w:line="260" w:lineRule="exact"/>
              <w:contextualSpacing/>
              <w:jc w:val="both"/>
              <w:rPr>
                <w:rFonts w:ascii="Arial" w:hAnsi="Arial" w:cs="Arial"/>
                <w:color w:val="000000"/>
                <w:lang w:val="en-US"/>
              </w:rPr>
            </w:pPr>
            <w:r w:rsidRPr="004B0041">
              <w:rPr>
                <w:rFonts w:ascii="Arial" w:hAnsi="Arial" w:cs="Arial"/>
                <w:color w:val="000000"/>
                <w:lang w:val="en-US"/>
              </w:rPr>
              <w:t>Delegations shall respect the identified profile for ES inspectors</w:t>
            </w:r>
            <w:r w:rsidRPr="004B0041">
              <w:rPr>
                <w:rFonts w:ascii="Arial" w:hAnsi="Arial" w:cs="Arial"/>
                <w:lang w:val="en-US"/>
              </w:rPr>
              <w:t xml:space="preserve">, </w:t>
            </w:r>
            <w:r w:rsidRPr="004B0041">
              <w:rPr>
                <w:rFonts w:ascii="Arial" w:hAnsi="Arial" w:cs="Arial"/>
                <w:color w:val="000000"/>
                <w:lang w:val="en-US"/>
              </w:rPr>
              <w:t>taking into account that both inspectors of a country complement each other;</w:t>
            </w:r>
          </w:p>
          <w:p w14:paraId="05AA0078" w14:textId="77777777" w:rsidR="00D53182" w:rsidRPr="004B0041" w:rsidRDefault="00D53182" w:rsidP="00D53182">
            <w:pPr>
              <w:numPr>
                <w:ilvl w:val="0"/>
                <w:numId w:val="35"/>
              </w:numPr>
              <w:tabs>
                <w:tab w:val="left" w:pos="425"/>
              </w:tabs>
              <w:spacing w:line="260" w:lineRule="exact"/>
              <w:contextualSpacing/>
              <w:jc w:val="both"/>
              <w:rPr>
                <w:rFonts w:ascii="Arial" w:hAnsi="Arial" w:cs="Arial"/>
                <w:color w:val="000000"/>
                <w:lang w:val="en-US"/>
              </w:rPr>
            </w:pPr>
            <w:r w:rsidRPr="004B0041">
              <w:rPr>
                <w:rFonts w:ascii="Arial" w:hAnsi="Arial" w:cs="Arial"/>
                <w:color w:val="000000"/>
                <w:lang w:val="en-US"/>
              </w:rPr>
              <w:t xml:space="preserve">A nomination has to be approved by the BoG. In order for the BoG to be able to consider a nomination, it has to be accompanied by a CV. </w:t>
            </w:r>
          </w:p>
          <w:p w14:paraId="65E09DE9" w14:textId="77777777" w:rsidR="00D53182" w:rsidRPr="004B0041" w:rsidRDefault="00D53182" w:rsidP="00D53182">
            <w:pPr>
              <w:numPr>
                <w:ilvl w:val="0"/>
                <w:numId w:val="35"/>
              </w:numPr>
              <w:tabs>
                <w:tab w:val="left" w:pos="425"/>
              </w:tabs>
              <w:spacing w:line="260" w:lineRule="exact"/>
              <w:contextualSpacing/>
              <w:rPr>
                <w:rFonts w:ascii="Arial" w:hAnsi="Arial" w:cs="Arial"/>
                <w:color w:val="000000"/>
                <w:lang w:val="en-US"/>
              </w:rPr>
            </w:pPr>
            <w:r w:rsidRPr="004B0041">
              <w:rPr>
                <w:rFonts w:ascii="Arial" w:hAnsi="Arial" w:cs="Arial"/>
                <w:color w:val="000000"/>
                <w:lang w:val="en-US"/>
              </w:rPr>
              <w:t>Specific expertise of new inspectors will be added to the central overview of the JBI.</w:t>
            </w:r>
            <w:r w:rsidRPr="004B0041">
              <w:rPr>
                <w:rFonts w:ascii="Arial" w:hAnsi="Arial" w:cs="Arial"/>
                <w:color w:val="000000"/>
                <w:lang w:val="en-US"/>
              </w:rPr>
              <w:br/>
            </w:r>
          </w:p>
          <w:p w14:paraId="7516D4D3" w14:textId="77777777" w:rsidR="00D53182" w:rsidRPr="004B0041" w:rsidRDefault="00D53182" w:rsidP="00D53182">
            <w:pPr>
              <w:rPr>
                <w:rFonts w:ascii="Calibri" w:eastAsia="Calibri" w:hAnsi="Calibri"/>
                <w:lang w:val="en-US"/>
              </w:rPr>
            </w:pPr>
          </w:p>
        </w:tc>
        <w:tc>
          <w:tcPr>
            <w:tcW w:w="3827" w:type="dxa"/>
          </w:tcPr>
          <w:p w14:paraId="07EF930C" w14:textId="77777777" w:rsidR="00D53182" w:rsidRPr="004B0041" w:rsidRDefault="00D53182" w:rsidP="00D53182">
            <w:pPr>
              <w:rPr>
                <w:rFonts w:ascii="Arial" w:eastAsia="Calibri" w:hAnsi="Arial" w:cs="Arial"/>
                <w:lang w:val="en-GB"/>
              </w:rPr>
            </w:pPr>
          </w:p>
          <w:p w14:paraId="0CE8F886" w14:textId="77777777" w:rsidR="00D53182" w:rsidRPr="004B0041" w:rsidRDefault="00D53182" w:rsidP="00D53182">
            <w:pPr>
              <w:rPr>
                <w:rFonts w:ascii="Arial" w:eastAsia="Calibri" w:hAnsi="Arial" w:cs="Arial"/>
                <w:lang w:val="en-GB"/>
              </w:rPr>
            </w:pPr>
          </w:p>
          <w:p w14:paraId="6092D2E4" w14:textId="77777777" w:rsidR="00D53182" w:rsidRPr="004B0041" w:rsidRDefault="00D53182" w:rsidP="00D53182">
            <w:pPr>
              <w:rPr>
                <w:rFonts w:ascii="Arial" w:eastAsia="Calibri" w:hAnsi="Arial" w:cs="Arial"/>
                <w:lang w:val="en-GB"/>
              </w:rPr>
            </w:pPr>
            <w:r w:rsidRPr="004B0041">
              <w:rPr>
                <w:rFonts w:ascii="Arial" w:eastAsia="Calibri" w:hAnsi="Arial" w:cs="Arial"/>
                <w:lang w:val="en-GB"/>
              </w:rPr>
              <w:t>WG creates a procedure to be put in place to recognise and inform the needs of expertise in JBI.</w:t>
            </w:r>
          </w:p>
          <w:p w14:paraId="7BB16717" w14:textId="77777777" w:rsidR="00D53182" w:rsidRPr="004B0041" w:rsidRDefault="00D53182" w:rsidP="00D53182">
            <w:pPr>
              <w:rPr>
                <w:rFonts w:ascii="Arial" w:eastAsia="Calibri" w:hAnsi="Arial" w:cs="Arial"/>
                <w:lang w:val="en-GB"/>
              </w:rPr>
            </w:pPr>
          </w:p>
          <w:p w14:paraId="5FCCDDA2" w14:textId="77777777" w:rsidR="00D53182" w:rsidRPr="004B0041" w:rsidRDefault="00D53182" w:rsidP="00D53182">
            <w:pPr>
              <w:rPr>
                <w:rFonts w:ascii="Arial" w:eastAsia="Calibri" w:hAnsi="Arial" w:cs="Arial"/>
                <w:lang w:val="en-GB"/>
              </w:rPr>
            </w:pPr>
          </w:p>
          <w:p w14:paraId="515F687E" w14:textId="77777777" w:rsidR="00D53182" w:rsidRPr="004B0041" w:rsidRDefault="00D53182" w:rsidP="00D53182">
            <w:pPr>
              <w:rPr>
                <w:rFonts w:ascii="Arial" w:eastAsia="Calibri" w:hAnsi="Arial" w:cs="Arial"/>
                <w:lang w:val="en-GB"/>
              </w:rPr>
            </w:pPr>
          </w:p>
          <w:p w14:paraId="54387F0A" w14:textId="77777777" w:rsidR="00D53182" w:rsidRPr="004B0041" w:rsidRDefault="00D53182" w:rsidP="00D53182">
            <w:pPr>
              <w:rPr>
                <w:rFonts w:ascii="Arial" w:eastAsia="Calibri" w:hAnsi="Arial" w:cs="Arial"/>
                <w:lang w:val="en-GB"/>
              </w:rPr>
            </w:pPr>
          </w:p>
          <w:p w14:paraId="166E9799" w14:textId="77777777" w:rsidR="00D53182" w:rsidRPr="004B0041" w:rsidRDefault="00D53182" w:rsidP="00D53182">
            <w:pPr>
              <w:rPr>
                <w:rFonts w:ascii="Arial" w:eastAsia="Calibri" w:hAnsi="Arial" w:cs="Arial"/>
                <w:lang w:val="en-GB"/>
              </w:rPr>
            </w:pPr>
            <w:r w:rsidRPr="004B0041">
              <w:rPr>
                <w:rFonts w:ascii="Arial" w:eastAsia="Calibri" w:hAnsi="Arial" w:cs="Arial"/>
                <w:lang w:val="en-GB"/>
              </w:rPr>
              <w:t>WG develops a document on the roles and duties of Inspectors to replace B3 document and for approval of BoG.</w:t>
            </w:r>
          </w:p>
          <w:p w14:paraId="2BBA90D1" w14:textId="77777777" w:rsidR="00D53182" w:rsidRPr="004B0041" w:rsidRDefault="00D53182" w:rsidP="00D53182">
            <w:pPr>
              <w:rPr>
                <w:rFonts w:ascii="Arial" w:eastAsia="Calibri" w:hAnsi="Arial" w:cs="Arial"/>
                <w:lang w:val="en-GB"/>
              </w:rPr>
            </w:pPr>
          </w:p>
          <w:p w14:paraId="2F52594D" w14:textId="77777777" w:rsidR="00D53182" w:rsidRPr="004B0041" w:rsidRDefault="00D53182" w:rsidP="00D53182">
            <w:pPr>
              <w:rPr>
                <w:rFonts w:ascii="Arial" w:eastAsia="Calibri" w:hAnsi="Arial" w:cs="Arial"/>
                <w:lang w:val="en-GB"/>
              </w:rPr>
            </w:pPr>
          </w:p>
          <w:p w14:paraId="05389B5E" w14:textId="77777777" w:rsidR="00D53182" w:rsidRPr="004B0041" w:rsidRDefault="00D53182" w:rsidP="00D53182">
            <w:pPr>
              <w:rPr>
                <w:rFonts w:ascii="Arial" w:eastAsia="Calibri" w:hAnsi="Arial" w:cs="Arial"/>
                <w:lang w:val="en-GB"/>
              </w:rPr>
            </w:pPr>
            <w:r w:rsidRPr="004B0041">
              <w:rPr>
                <w:rFonts w:ascii="Arial" w:eastAsia="Calibri" w:hAnsi="Arial" w:cs="Arial"/>
                <w:lang w:val="en-GB"/>
              </w:rPr>
              <w:t>The delegations attach the CV of the nominated inspector to the nomination information.</w:t>
            </w:r>
          </w:p>
        </w:tc>
      </w:tr>
      <w:tr w:rsidR="00D53182" w:rsidRPr="004B0041" w14:paraId="0A9DA3FD" w14:textId="77777777" w:rsidTr="00D53182">
        <w:tc>
          <w:tcPr>
            <w:tcW w:w="1679" w:type="dxa"/>
          </w:tcPr>
          <w:p w14:paraId="78E6A927" w14:textId="77777777" w:rsidR="00D53182" w:rsidRPr="004B0041" w:rsidRDefault="00D53182" w:rsidP="00D53182">
            <w:pPr>
              <w:rPr>
                <w:rFonts w:ascii="Arial" w:eastAsia="Calibri" w:hAnsi="Arial" w:cs="Arial"/>
                <w:lang w:val="en-GB"/>
              </w:rPr>
            </w:pPr>
          </w:p>
          <w:p w14:paraId="43F437FA" w14:textId="77777777" w:rsidR="00D53182" w:rsidRPr="004B0041" w:rsidRDefault="00D53182" w:rsidP="00D53182">
            <w:pPr>
              <w:rPr>
                <w:rFonts w:ascii="Arial" w:eastAsia="Calibri" w:hAnsi="Arial" w:cs="Arial"/>
                <w:lang w:val="en-GB"/>
              </w:rPr>
            </w:pPr>
            <w:r w:rsidRPr="004B0041">
              <w:rPr>
                <w:rFonts w:ascii="Arial" w:eastAsia="Calibri" w:hAnsi="Arial" w:cs="Arial"/>
                <w:lang w:val="en-GB"/>
              </w:rPr>
              <w:t>4.3</w:t>
            </w:r>
          </w:p>
          <w:p w14:paraId="0B144093" w14:textId="77777777" w:rsidR="00D53182" w:rsidRPr="004B0041" w:rsidRDefault="00D53182" w:rsidP="00D53182">
            <w:pPr>
              <w:rPr>
                <w:rFonts w:ascii="Arial" w:eastAsia="Calibri" w:hAnsi="Arial" w:cs="Arial"/>
                <w:lang w:val="en-GB"/>
              </w:rPr>
            </w:pPr>
            <w:r w:rsidRPr="004B0041">
              <w:rPr>
                <w:rFonts w:ascii="Arial" w:eastAsia="Calibri" w:hAnsi="Arial" w:cs="Arial"/>
                <w:lang w:val="en-GB"/>
              </w:rPr>
              <w:t>Available time for work as ES inspector</w:t>
            </w:r>
          </w:p>
        </w:tc>
        <w:tc>
          <w:tcPr>
            <w:tcW w:w="7672" w:type="dxa"/>
          </w:tcPr>
          <w:p w14:paraId="22FDF735" w14:textId="77777777" w:rsidR="00D53182" w:rsidRPr="004B0041" w:rsidRDefault="00D53182" w:rsidP="00D53182">
            <w:pPr>
              <w:tabs>
                <w:tab w:val="left" w:pos="425"/>
              </w:tabs>
              <w:spacing w:line="260" w:lineRule="exact"/>
              <w:jc w:val="both"/>
              <w:rPr>
                <w:rFonts w:ascii="Arial" w:hAnsi="Arial" w:cs="Arial"/>
                <w:color w:val="000000"/>
                <w:lang w:val="en-US"/>
              </w:rPr>
            </w:pPr>
          </w:p>
          <w:p w14:paraId="040181C0" w14:textId="77777777" w:rsidR="00D53182" w:rsidRPr="004B0041" w:rsidRDefault="00D53182" w:rsidP="00D53182">
            <w:pPr>
              <w:tabs>
                <w:tab w:val="left" w:pos="425"/>
              </w:tabs>
              <w:spacing w:line="260" w:lineRule="exact"/>
              <w:jc w:val="both"/>
              <w:rPr>
                <w:rFonts w:ascii="Arial" w:hAnsi="Arial" w:cs="Arial"/>
                <w:color w:val="000000"/>
                <w:lang w:val="en-US"/>
              </w:rPr>
            </w:pPr>
            <w:r w:rsidRPr="004B0041">
              <w:rPr>
                <w:rFonts w:ascii="Arial" w:hAnsi="Arial" w:cs="Arial"/>
                <w:color w:val="000000"/>
                <w:lang w:val="en-US"/>
              </w:rPr>
              <w:t>Proposals:</w:t>
            </w:r>
          </w:p>
          <w:p w14:paraId="48DB5FE4" w14:textId="11A29FFA" w:rsidR="00D53182" w:rsidRPr="004B0041" w:rsidRDefault="00D53182" w:rsidP="00D53182">
            <w:pPr>
              <w:numPr>
                <w:ilvl w:val="0"/>
                <w:numId w:val="21"/>
              </w:numPr>
              <w:tabs>
                <w:tab w:val="clear" w:pos="720"/>
                <w:tab w:val="left" w:pos="425"/>
              </w:tabs>
              <w:spacing w:line="260" w:lineRule="exact"/>
              <w:ind w:left="782" w:hanging="357"/>
              <w:contextualSpacing/>
              <w:jc w:val="both"/>
              <w:rPr>
                <w:rFonts w:ascii="Arial" w:hAnsi="Arial" w:cs="Arial"/>
                <w:color w:val="000000"/>
                <w:lang w:val="en-US"/>
              </w:rPr>
            </w:pPr>
            <w:r w:rsidRPr="004B0041">
              <w:rPr>
                <w:rFonts w:ascii="Arial" w:hAnsi="Arial" w:cs="Arial"/>
                <w:color w:val="000000"/>
                <w:lang w:val="en-US"/>
              </w:rPr>
              <w:t xml:space="preserve">For two inspectors per member state, at least 120% time will be made available with a minimum of 50% per inspector. </w:t>
            </w:r>
          </w:p>
          <w:p w14:paraId="22FA9010" w14:textId="776E707A" w:rsidR="00D53182" w:rsidRDefault="00D53182" w:rsidP="003B7323">
            <w:pPr>
              <w:numPr>
                <w:ilvl w:val="0"/>
                <w:numId w:val="21"/>
              </w:numPr>
              <w:tabs>
                <w:tab w:val="left" w:pos="425"/>
              </w:tabs>
              <w:spacing w:line="260" w:lineRule="exact"/>
              <w:contextualSpacing/>
              <w:jc w:val="both"/>
              <w:rPr>
                <w:rFonts w:ascii="Arial" w:hAnsi="Arial" w:cs="Arial"/>
                <w:lang w:val="en-US"/>
              </w:rPr>
            </w:pPr>
            <w:r w:rsidRPr="004B0041">
              <w:rPr>
                <w:rFonts w:ascii="Arial" w:hAnsi="Arial" w:cs="Arial"/>
                <w:color w:val="000000"/>
                <w:lang w:val="en-US"/>
              </w:rPr>
              <w:t xml:space="preserve">Together, the two inspectors that represent a Member State, have to cover the competences </w:t>
            </w:r>
            <w:r w:rsidR="003B7323" w:rsidRPr="003B7323">
              <w:rPr>
                <w:rFonts w:ascii="Arial" w:hAnsi="Arial" w:cs="Arial"/>
                <w:color w:val="000000"/>
                <w:lang w:val="en-US"/>
              </w:rPr>
              <w:t>needed to carry out the duties in European Schools</w:t>
            </w:r>
            <w:r w:rsidRPr="004B0041">
              <w:rPr>
                <w:rFonts w:ascii="Arial" w:hAnsi="Arial" w:cs="Arial"/>
                <w:lang w:val="en-US"/>
              </w:rPr>
              <w:t>.</w:t>
            </w:r>
          </w:p>
          <w:p w14:paraId="01756E50" w14:textId="77777777" w:rsidR="00D53182" w:rsidRPr="009A6E89" w:rsidRDefault="00D53182" w:rsidP="00D53182">
            <w:pPr>
              <w:tabs>
                <w:tab w:val="left" w:pos="425"/>
              </w:tabs>
              <w:spacing w:line="260" w:lineRule="exact"/>
              <w:ind w:left="782"/>
              <w:contextualSpacing/>
              <w:jc w:val="both"/>
              <w:rPr>
                <w:rFonts w:ascii="Arial" w:hAnsi="Arial" w:cs="Arial"/>
                <w:lang w:val="en-US"/>
              </w:rPr>
            </w:pPr>
          </w:p>
        </w:tc>
        <w:tc>
          <w:tcPr>
            <w:tcW w:w="3827" w:type="dxa"/>
          </w:tcPr>
          <w:p w14:paraId="1115A4E5" w14:textId="77777777" w:rsidR="00D53182" w:rsidRPr="004B0041" w:rsidRDefault="00D53182" w:rsidP="00D53182">
            <w:pPr>
              <w:rPr>
                <w:rFonts w:ascii="Arial" w:eastAsia="Calibri" w:hAnsi="Arial" w:cs="Arial"/>
                <w:lang w:val="en-GB"/>
              </w:rPr>
            </w:pPr>
          </w:p>
          <w:p w14:paraId="066390A8" w14:textId="77777777" w:rsidR="00D53182" w:rsidRPr="004B0041" w:rsidRDefault="00D53182" w:rsidP="00D53182">
            <w:pPr>
              <w:rPr>
                <w:rFonts w:ascii="Arial" w:eastAsia="Calibri" w:hAnsi="Arial" w:cs="Arial"/>
                <w:lang w:val="en-GB"/>
              </w:rPr>
            </w:pPr>
          </w:p>
          <w:p w14:paraId="34B12322" w14:textId="77777777" w:rsidR="00D53182" w:rsidRPr="004B0041" w:rsidRDefault="00D53182" w:rsidP="00D53182">
            <w:pPr>
              <w:rPr>
                <w:rFonts w:ascii="Arial" w:eastAsia="Calibri" w:hAnsi="Arial" w:cs="Arial"/>
                <w:lang w:val="en-GB"/>
              </w:rPr>
            </w:pPr>
            <w:r w:rsidRPr="004B0041">
              <w:rPr>
                <w:rFonts w:ascii="Arial" w:eastAsia="Calibri" w:hAnsi="Arial" w:cs="Arial"/>
                <w:lang w:val="en-GB"/>
              </w:rPr>
              <w:t>The contribution of MSs will for JBI will be more in balance. Delegations need to adapt the time availability of inspectors.</w:t>
            </w:r>
          </w:p>
        </w:tc>
      </w:tr>
    </w:tbl>
    <w:p w14:paraId="5CA8C776" w14:textId="77777777" w:rsidR="00D53182" w:rsidRDefault="00D53182" w:rsidP="00D53182">
      <w:r>
        <w:br w:type="page"/>
      </w:r>
    </w:p>
    <w:tbl>
      <w:tblPr>
        <w:tblStyle w:val="TableGrid"/>
        <w:tblW w:w="13178" w:type="dxa"/>
        <w:tblLook w:val="04A0" w:firstRow="1" w:lastRow="0" w:firstColumn="1" w:lastColumn="0" w:noHBand="0" w:noVBand="1"/>
      </w:tblPr>
      <w:tblGrid>
        <w:gridCol w:w="1679"/>
        <w:gridCol w:w="7672"/>
        <w:gridCol w:w="3827"/>
      </w:tblGrid>
      <w:tr w:rsidR="00D53182" w:rsidRPr="004B0041" w14:paraId="44123E9F" w14:textId="77777777" w:rsidTr="00D53182">
        <w:tc>
          <w:tcPr>
            <w:tcW w:w="13178" w:type="dxa"/>
            <w:gridSpan w:val="3"/>
            <w:shd w:val="clear" w:color="auto" w:fill="D9D9D9"/>
          </w:tcPr>
          <w:p w14:paraId="51F8D1F2" w14:textId="77777777" w:rsidR="00D53182" w:rsidRPr="004B0041" w:rsidRDefault="00D53182" w:rsidP="00D53182">
            <w:pPr>
              <w:jc w:val="center"/>
              <w:rPr>
                <w:rFonts w:ascii="Arial" w:eastAsia="Calibri" w:hAnsi="Arial" w:cs="Arial"/>
                <w:b/>
                <w:lang w:val="en-GB"/>
              </w:rPr>
            </w:pPr>
            <w:r w:rsidRPr="004B0041">
              <w:rPr>
                <w:rFonts w:ascii="Arial" w:eastAsia="Calibri" w:hAnsi="Arial" w:cs="Arial"/>
                <w:b/>
                <w:lang w:val="en-GB"/>
              </w:rPr>
              <w:lastRenderedPageBreak/>
              <w:t>4.3 Working methodologies are Joint Board approach and Team approach</w:t>
            </w:r>
          </w:p>
          <w:p w14:paraId="519B0B6D" w14:textId="77777777" w:rsidR="00D53182" w:rsidRPr="004B0041" w:rsidRDefault="00D53182" w:rsidP="00D53182">
            <w:pPr>
              <w:jc w:val="center"/>
              <w:rPr>
                <w:rFonts w:ascii="Arial" w:eastAsia="Calibri" w:hAnsi="Arial" w:cs="Arial"/>
                <w:b/>
                <w:lang w:val="en-GB"/>
              </w:rPr>
            </w:pPr>
          </w:p>
        </w:tc>
      </w:tr>
      <w:tr w:rsidR="00D53182" w:rsidRPr="004B0041" w14:paraId="3A33AD4D" w14:textId="77777777" w:rsidTr="00D53182">
        <w:tc>
          <w:tcPr>
            <w:tcW w:w="1679" w:type="dxa"/>
          </w:tcPr>
          <w:p w14:paraId="0AF9346E" w14:textId="77777777" w:rsidR="00D53182" w:rsidRPr="004B0041" w:rsidRDefault="00D53182" w:rsidP="00D53182">
            <w:pPr>
              <w:rPr>
                <w:rFonts w:ascii="Arial" w:eastAsia="Calibri" w:hAnsi="Arial" w:cs="Arial"/>
                <w:lang w:val="en-GB"/>
              </w:rPr>
            </w:pPr>
            <w:r w:rsidRPr="004B0041">
              <w:rPr>
                <w:rFonts w:ascii="Arial" w:eastAsia="Calibri" w:hAnsi="Arial" w:cs="Arial"/>
                <w:lang w:val="en-GB"/>
              </w:rPr>
              <w:t>4.5</w:t>
            </w:r>
          </w:p>
          <w:p w14:paraId="155D0B33" w14:textId="77777777" w:rsidR="00D53182" w:rsidRPr="004B0041" w:rsidRDefault="00D53182" w:rsidP="00D53182">
            <w:pPr>
              <w:rPr>
                <w:rFonts w:ascii="Arial" w:eastAsia="Calibri" w:hAnsi="Arial" w:cs="Arial"/>
                <w:lang w:val="en-GB"/>
              </w:rPr>
            </w:pPr>
            <w:r w:rsidRPr="004B0041">
              <w:rPr>
                <w:rFonts w:ascii="Arial" w:eastAsia="Calibri" w:hAnsi="Arial" w:cs="Arial"/>
                <w:lang w:val="en-GB"/>
              </w:rPr>
              <w:t>Coordination and organisation</w:t>
            </w:r>
          </w:p>
        </w:tc>
        <w:tc>
          <w:tcPr>
            <w:tcW w:w="7672" w:type="dxa"/>
          </w:tcPr>
          <w:p w14:paraId="2D834F96" w14:textId="77777777" w:rsidR="00D53182" w:rsidRDefault="00D53182" w:rsidP="00D53182">
            <w:pPr>
              <w:tabs>
                <w:tab w:val="left" w:pos="425"/>
              </w:tabs>
              <w:spacing w:line="260" w:lineRule="exact"/>
              <w:jc w:val="both"/>
              <w:rPr>
                <w:rFonts w:ascii="Arial" w:hAnsi="Arial" w:cs="Arial"/>
                <w:color w:val="000000"/>
                <w:lang w:val="en-US"/>
              </w:rPr>
            </w:pPr>
          </w:p>
          <w:p w14:paraId="2190FFD7" w14:textId="77777777" w:rsidR="00D53182" w:rsidRPr="004B0041" w:rsidRDefault="00D53182" w:rsidP="00D53182">
            <w:pPr>
              <w:tabs>
                <w:tab w:val="left" w:pos="425"/>
              </w:tabs>
              <w:spacing w:line="260" w:lineRule="exact"/>
              <w:jc w:val="both"/>
              <w:rPr>
                <w:rFonts w:ascii="Arial" w:hAnsi="Arial" w:cs="Arial"/>
                <w:color w:val="000000"/>
                <w:lang w:val="en-US"/>
              </w:rPr>
            </w:pPr>
            <w:r w:rsidRPr="004B0041">
              <w:rPr>
                <w:rFonts w:ascii="Arial" w:hAnsi="Arial" w:cs="Arial"/>
                <w:color w:val="000000"/>
                <w:lang w:val="en-US"/>
              </w:rPr>
              <w:t>Proposals:</w:t>
            </w:r>
          </w:p>
          <w:p w14:paraId="52B3A67C" w14:textId="25C367C3" w:rsidR="00D53182" w:rsidRPr="004B0041" w:rsidRDefault="00D53182" w:rsidP="00D53182">
            <w:pPr>
              <w:numPr>
                <w:ilvl w:val="1"/>
                <w:numId w:val="8"/>
              </w:numPr>
              <w:spacing w:line="260" w:lineRule="exact"/>
              <w:ind w:left="426" w:hanging="426"/>
              <w:contextualSpacing/>
              <w:jc w:val="both"/>
              <w:rPr>
                <w:rFonts w:ascii="Arial" w:hAnsi="Arial" w:cs="Arial"/>
                <w:color w:val="000000"/>
                <w:lang w:val="en-US"/>
              </w:rPr>
            </w:pPr>
            <w:r w:rsidRPr="004B0041">
              <w:rPr>
                <w:rFonts w:ascii="Arial" w:hAnsi="Arial" w:cs="Arial"/>
                <w:color w:val="000000"/>
                <w:lang w:val="en-US"/>
              </w:rPr>
              <w:t xml:space="preserve">to improve the </w:t>
            </w:r>
            <w:r w:rsidR="00420AA0" w:rsidRPr="004B0041">
              <w:rPr>
                <w:rFonts w:ascii="Arial" w:hAnsi="Arial" w:cs="Arial"/>
                <w:color w:val="000000"/>
                <w:lang w:val="en-US"/>
              </w:rPr>
              <w:t>coordination,</w:t>
            </w:r>
            <w:r w:rsidRPr="004B0041">
              <w:rPr>
                <w:rFonts w:ascii="Arial" w:hAnsi="Arial" w:cs="Arial"/>
                <w:color w:val="000000"/>
                <w:lang w:val="en-US"/>
              </w:rPr>
              <w:t xml:space="preserve"> The Working Group Quality Assurance is required to:</w:t>
            </w:r>
          </w:p>
          <w:p w14:paraId="5106B28C" w14:textId="77777777" w:rsidR="00D53182" w:rsidRPr="004B0041" w:rsidRDefault="00D53182" w:rsidP="00D53182">
            <w:pPr>
              <w:numPr>
                <w:ilvl w:val="0"/>
                <w:numId w:val="22"/>
              </w:numPr>
              <w:spacing w:line="260" w:lineRule="exact"/>
              <w:contextualSpacing/>
              <w:jc w:val="both"/>
              <w:rPr>
                <w:rFonts w:ascii="Arial" w:hAnsi="Arial" w:cs="Arial"/>
                <w:color w:val="000000"/>
                <w:lang w:val="en-US"/>
              </w:rPr>
            </w:pPr>
            <w:r w:rsidRPr="004B0041">
              <w:rPr>
                <w:rFonts w:ascii="Arial" w:hAnsi="Arial" w:cs="Arial"/>
                <w:color w:val="000000"/>
                <w:lang w:val="en-US"/>
              </w:rPr>
              <w:t xml:space="preserve">to develop and implement a clear multi-annual evaluation cycle about the reflection on tasks, duties and responsibilities of inspectors, with an annual report to the JBI in October on the previous school year.  </w:t>
            </w:r>
          </w:p>
          <w:p w14:paraId="08FC73FD" w14:textId="77777777" w:rsidR="00D53182" w:rsidRPr="004B0041" w:rsidRDefault="00D53182" w:rsidP="00D53182">
            <w:pPr>
              <w:numPr>
                <w:ilvl w:val="0"/>
                <w:numId w:val="42"/>
              </w:numPr>
              <w:spacing w:line="260" w:lineRule="exact"/>
              <w:contextualSpacing/>
              <w:jc w:val="both"/>
              <w:rPr>
                <w:rFonts w:ascii="Arial" w:hAnsi="Arial" w:cs="Arial"/>
                <w:color w:val="000000"/>
                <w:lang w:val="en-US"/>
              </w:rPr>
            </w:pPr>
            <w:r w:rsidRPr="004B0041">
              <w:rPr>
                <w:rFonts w:ascii="Arial" w:hAnsi="Arial" w:cs="Arial"/>
                <w:color w:val="000000"/>
                <w:lang w:val="en-US"/>
              </w:rPr>
              <w:t>to guarantee that working groups focus on the priorities of the presidencies, decisions of the Board of Governors and regular tasks.</w:t>
            </w:r>
          </w:p>
          <w:p w14:paraId="57FA5D31" w14:textId="77777777" w:rsidR="00D53182" w:rsidRPr="004B0041" w:rsidRDefault="00D53182" w:rsidP="00D53182">
            <w:pPr>
              <w:numPr>
                <w:ilvl w:val="0"/>
                <w:numId w:val="42"/>
              </w:numPr>
              <w:spacing w:line="260" w:lineRule="exact"/>
              <w:contextualSpacing/>
              <w:jc w:val="both"/>
              <w:rPr>
                <w:rFonts w:ascii="Arial" w:hAnsi="Arial" w:cs="Arial"/>
                <w:color w:val="000000"/>
                <w:lang w:val="en-US"/>
              </w:rPr>
            </w:pPr>
            <w:r w:rsidRPr="004B0041">
              <w:rPr>
                <w:rFonts w:ascii="Arial" w:hAnsi="Arial" w:cs="Arial"/>
                <w:color w:val="000000"/>
                <w:lang w:val="en-US"/>
              </w:rPr>
              <w:t>to guarantee that working groups respect a project approach (mandate, planning/deadlines and reporting etcetera).</w:t>
            </w:r>
          </w:p>
          <w:p w14:paraId="3AD6080D" w14:textId="77777777" w:rsidR="00D53182" w:rsidRPr="004B0041" w:rsidRDefault="00D53182" w:rsidP="00D53182">
            <w:pPr>
              <w:numPr>
                <w:ilvl w:val="0"/>
                <w:numId w:val="42"/>
              </w:numPr>
              <w:tabs>
                <w:tab w:val="left" w:pos="425"/>
              </w:tabs>
              <w:spacing w:line="260" w:lineRule="exact"/>
              <w:contextualSpacing/>
              <w:jc w:val="both"/>
              <w:rPr>
                <w:rFonts w:ascii="Arial" w:hAnsi="Arial" w:cs="Arial"/>
                <w:color w:val="000000"/>
                <w:lang w:val="en-US"/>
              </w:rPr>
            </w:pPr>
            <w:r w:rsidRPr="004B0041">
              <w:rPr>
                <w:rFonts w:ascii="Arial" w:hAnsi="Arial" w:cs="Arial"/>
                <w:color w:val="000000"/>
                <w:lang w:val="en-US"/>
              </w:rPr>
              <w:t>an organigram for a modified organisational structure that could enable the Working Group Quality Assurance to perform its tasks, could be created.</w:t>
            </w:r>
          </w:p>
          <w:p w14:paraId="3FFFC01A" w14:textId="77777777" w:rsidR="00D53182" w:rsidRPr="004B0041" w:rsidRDefault="00D53182" w:rsidP="00D53182">
            <w:pPr>
              <w:numPr>
                <w:ilvl w:val="1"/>
                <w:numId w:val="8"/>
              </w:numPr>
              <w:spacing w:line="260" w:lineRule="exact"/>
              <w:ind w:left="426" w:hanging="426"/>
              <w:contextualSpacing/>
              <w:jc w:val="both"/>
              <w:rPr>
                <w:rFonts w:ascii="Arial" w:hAnsi="Arial" w:cs="Arial"/>
                <w:color w:val="000000"/>
                <w:lang w:val="en-US"/>
              </w:rPr>
            </w:pPr>
            <w:r w:rsidRPr="004B0041">
              <w:rPr>
                <w:rFonts w:ascii="Arial" w:hAnsi="Arial" w:cs="Arial"/>
                <w:color w:val="000000"/>
                <w:lang w:val="en-US"/>
              </w:rPr>
              <w:t>to organise the Joint Board approach and Team approach activities and to use resources effectively work flows for preparatory/follow up work and operational work would be created. Preparatory/follow up work, including e.g. data-handling, will mainly be done by the staff in OGSES. Operational work is done by inspectors and/or external experts who have the direct contacts with the schools and will monitor and report regarding the quality of education.</w:t>
            </w:r>
          </w:p>
          <w:p w14:paraId="51797611" w14:textId="77777777" w:rsidR="00D53182" w:rsidRPr="004B0041" w:rsidRDefault="00D53182" w:rsidP="00D53182">
            <w:pPr>
              <w:numPr>
                <w:ilvl w:val="0"/>
                <w:numId w:val="21"/>
              </w:numPr>
              <w:tabs>
                <w:tab w:val="clear" w:pos="720"/>
              </w:tabs>
              <w:spacing w:line="260" w:lineRule="exact"/>
              <w:ind w:left="426" w:hanging="426"/>
              <w:contextualSpacing/>
              <w:jc w:val="both"/>
              <w:rPr>
                <w:rFonts w:ascii="Arial" w:hAnsi="Arial" w:cs="Arial"/>
                <w:color w:val="000000"/>
                <w:lang w:val="en-US"/>
              </w:rPr>
            </w:pPr>
            <w:r w:rsidRPr="004B0041">
              <w:rPr>
                <w:rFonts w:ascii="Arial" w:hAnsi="Arial" w:cs="Arial"/>
                <w:color w:val="000000"/>
                <w:lang w:val="en-US"/>
              </w:rPr>
              <w:t xml:space="preserve">To support the Joint Board- and Team-approach </w:t>
            </w:r>
            <w:r w:rsidRPr="004B0041">
              <w:rPr>
                <w:rFonts w:ascii="Arial" w:hAnsi="Arial" w:cs="Arial"/>
                <w:i/>
                <w:color w:val="000000"/>
                <w:lang w:val="en-US"/>
              </w:rPr>
              <w:t>Inspection Standards</w:t>
            </w:r>
            <w:r w:rsidRPr="004B0041">
              <w:rPr>
                <w:rFonts w:ascii="Arial" w:hAnsi="Arial" w:cs="Arial"/>
                <w:color w:val="000000"/>
                <w:lang w:val="en-US"/>
              </w:rPr>
              <w:t xml:space="preserve"> will be developed. Inspection Standards refer to general procedures, indicators and toolkits.</w:t>
            </w:r>
          </w:p>
          <w:p w14:paraId="3BB35519" w14:textId="77777777" w:rsidR="00D53182" w:rsidRPr="004B0041" w:rsidRDefault="00D53182" w:rsidP="00D53182">
            <w:pPr>
              <w:numPr>
                <w:ilvl w:val="1"/>
                <w:numId w:val="8"/>
              </w:numPr>
              <w:spacing w:line="260" w:lineRule="exact"/>
              <w:ind w:left="426" w:hanging="426"/>
              <w:contextualSpacing/>
              <w:jc w:val="both"/>
              <w:rPr>
                <w:rFonts w:ascii="Arial" w:hAnsi="Arial" w:cs="Arial"/>
                <w:color w:val="000000"/>
                <w:lang w:val="en-US"/>
              </w:rPr>
            </w:pPr>
            <w:r w:rsidRPr="004B0041">
              <w:rPr>
                <w:rFonts w:ascii="Arial" w:hAnsi="Arial" w:cs="Arial"/>
                <w:color w:val="000000"/>
                <w:lang w:val="en-US"/>
              </w:rPr>
              <w:t xml:space="preserve">To support the Joint Board- and Team-approach a </w:t>
            </w:r>
            <w:r w:rsidRPr="004B0041">
              <w:rPr>
                <w:rFonts w:ascii="Arial" w:hAnsi="Arial" w:cs="Arial"/>
                <w:i/>
                <w:color w:val="000000"/>
                <w:lang w:val="en-US"/>
              </w:rPr>
              <w:t>Code of Practice</w:t>
            </w:r>
            <w:r w:rsidRPr="004B0041">
              <w:rPr>
                <w:rFonts w:ascii="Arial" w:hAnsi="Arial" w:cs="Arial"/>
                <w:color w:val="000000"/>
                <w:lang w:val="en-US"/>
              </w:rPr>
              <w:t xml:space="preserve"> will be developed. The Code of Practice refers to matters such as a proportional contribution to the work, the respecting of deadlines, the confidentiality of information and respectful communication with management and teachers. </w:t>
            </w:r>
          </w:p>
          <w:p w14:paraId="69D481A3" w14:textId="77777777" w:rsidR="00D53182" w:rsidRPr="004B0041" w:rsidRDefault="00D53182" w:rsidP="00D53182">
            <w:pPr>
              <w:spacing w:line="260" w:lineRule="exact"/>
              <w:ind w:left="426"/>
              <w:contextualSpacing/>
              <w:jc w:val="both"/>
              <w:rPr>
                <w:rFonts w:ascii="Arial" w:hAnsi="Arial" w:cs="Arial"/>
                <w:color w:val="000000"/>
                <w:lang w:val="en-US"/>
              </w:rPr>
            </w:pPr>
          </w:p>
          <w:p w14:paraId="187E3717" w14:textId="77777777" w:rsidR="00D53182" w:rsidRPr="004B0041" w:rsidRDefault="00D53182" w:rsidP="00D53182">
            <w:pPr>
              <w:rPr>
                <w:rFonts w:ascii="Calibri" w:eastAsia="Calibri" w:hAnsi="Calibri"/>
                <w:lang w:val="en-US"/>
              </w:rPr>
            </w:pPr>
          </w:p>
        </w:tc>
        <w:tc>
          <w:tcPr>
            <w:tcW w:w="3827" w:type="dxa"/>
          </w:tcPr>
          <w:p w14:paraId="3D141DE9" w14:textId="77777777" w:rsidR="00D53182" w:rsidRPr="004B0041" w:rsidRDefault="00D53182" w:rsidP="00D53182">
            <w:pPr>
              <w:rPr>
                <w:rFonts w:ascii="Calibri" w:eastAsia="Calibri" w:hAnsi="Calibri"/>
                <w:lang w:val="en-GB"/>
              </w:rPr>
            </w:pPr>
          </w:p>
          <w:p w14:paraId="47CC4218" w14:textId="77777777" w:rsidR="00D53182" w:rsidRPr="004B0041" w:rsidRDefault="00D53182" w:rsidP="00D53182">
            <w:pPr>
              <w:rPr>
                <w:rFonts w:ascii="Arial" w:eastAsia="Calibri" w:hAnsi="Arial" w:cs="Arial"/>
                <w:lang w:val="en-GB"/>
              </w:rPr>
            </w:pPr>
            <w:r w:rsidRPr="004B0041">
              <w:rPr>
                <w:rFonts w:ascii="Arial" w:eastAsia="Calibri" w:hAnsi="Arial" w:cs="Arial"/>
                <w:lang w:val="en-GB"/>
              </w:rPr>
              <w:t>WG QA develop and implement a multi-annual evaluation cycle to reflect on tasks, duties and responsibilities of inspectors to be presented in JBI in October.</w:t>
            </w:r>
          </w:p>
          <w:p w14:paraId="02107361" w14:textId="77777777" w:rsidR="00D53182" w:rsidRPr="004B0041" w:rsidRDefault="00D53182" w:rsidP="00D53182">
            <w:pPr>
              <w:rPr>
                <w:rFonts w:ascii="Arial" w:eastAsia="Calibri" w:hAnsi="Arial" w:cs="Arial"/>
                <w:lang w:val="en-GB"/>
              </w:rPr>
            </w:pPr>
          </w:p>
          <w:p w14:paraId="4C270FDA" w14:textId="77777777" w:rsidR="00D53182" w:rsidRPr="004B0041" w:rsidRDefault="00D53182" w:rsidP="00D53182">
            <w:pPr>
              <w:rPr>
                <w:rFonts w:ascii="Arial" w:eastAsia="Calibri" w:hAnsi="Arial" w:cs="Arial"/>
                <w:lang w:val="en-GB"/>
              </w:rPr>
            </w:pPr>
            <w:r w:rsidRPr="004B0041">
              <w:rPr>
                <w:rFonts w:ascii="Arial" w:eastAsia="Calibri" w:hAnsi="Arial" w:cs="Arial"/>
                <w:lang w:val="en-GB"/>
              </w:rPr>
              <w:t xml:space="preserve">WG QA creates an organigram about the QA structure, where the joint-, team- and project-approach is adopted, to present the QA procedures and responsibilities. </w:t>
            </w:r>
          </w:p>
          <w:p w14:paraId="11980035" w14:textId="77777777" w:rsidR="00D53182" w:rsidRPr="004B0041" w:rsidRDefault="00D53182" w:rsidP="00D53182">
            <w:pPr>
              <w:rPr>
                <w:rFonts w:ascii="Arial" w:eastAsia="Calibri" w:hAnsi="Arial" w:cs="Arial"/>
                <w:lang w:val="en-GB"/>
              </w:rPr>
            </w:pPr>
          </w:p>
          <w:p w14:paraId="0F4CABDA" w14:textId="77777777" w:rsidR="00D53182" w:rsidRPr="004B0041" w:rsidRDefault="00D53182" w:rsidP="00D53182">
            <w:pPr>
              <w:rPr>
                <w:rFonts w:ascii="Arial" w:eastAsia="Calibri" w:hAnsi="Arial" w:cs="Arial"/>
                <w:lang w:val="en-GB"/>
              </w:rPr>
            </w:pPr>
          </w:p>
          <w:p w14:paraId="0B697F53" w14:textId="77777777" w:rsidR="00D53182" w:rsidRPr="004B0041" w:rsidRDefault="00D53182" w:rsidP="00D53182">
            <w:pPr>
              <w:rPr>
                <w:rFonts w:ascii="Arial" w:eastAsia="Calibri" w:hAnsi="Arial" w:cs="Arial"/>
                <w:lang w:val="en-GB"/>
              </w:rPr>
            </w:pPr>
          </w:p>
          <w:p w14:paraId="69463E4F" w14:textId="77777777" w:rsidR="00D53182" w:rsidRPr="004B0041" w:rsidRDefault="00D53182" w:rsidP="00D53182">
            <w:pPr>
              <w:rPr>
                <w:rFonts w:ascii="Arial" w:eastAsia="Calibri" w:hAnsi="Arial" w:cs="Arial"/>
                <w:lang w:val="en-GB"/>
              </w:rPr>
            </w:pPr>
          </w:p>
          <w:p w14:paraId="46D14E84" w14:textId="41E01FA1" w:rsidR="00D53182" w:rsidRPr="004B0041" w:rsidRDefault="00D53182" w:rsidP="00D53182">
            <w:pPr>
              <w:rPr>
                <w:rFonts w:ascii="Arial" w:eastAsia="Calibri" w:hAnsi="Arial" w:cs="Arial"/>
                <w:lang w:val="en-GB"/>
              </w:rPr>
            </w:pPr>
            <w:r w:rsidRPr="004B0041">
              <w:rPr>
                <w:rFonts w:ascii="Arial" w:eastAsia="Calibri" w:hAnsi="Arial" w:cs="Arial"/>
                <w:lang w:val="en-GB"/>
              </w:rPr>
              <w:t xml:space="preserve">Based on the organigram the different work flows are defined. This is done in cooperation with the WG QA, </w:t>
            </w:r>
            <w:r w:rsidR="00420AA0" w:rsidRPr="004B0041">
              <w:rPr>
                <w:rFonts w:ascii="Arial" w:eastAsia="Calibri" w:hAnsi="Arial" w:cs="Arial"/>
                <w:lang w:val="en-GB"/>
              </w:rPr>
              <w:t>PEDA</w:t>
            </w:r>
            <w:r w:rsidRPr="004B0041">
              <w:rPr>
                <w:rFonts w:ascii="Arial" w:eastAsia="Calibri" w:hAnsi="Arial" w:cs="Arial"/>
                <w:lang w:val="en-GB"/>
              </w:rPr>
              <w:t>. Unit, BAC Unit, IT Unit and Presidency. Other units are consulted when needed.</w:t>
            </w:r>
          </w:p>
          <w:p w14:paraId="66BDF46B" w14:textId="77777777" w:rsidR="00D53182" w:rsidRPr="004B0041" w:rsidRDefault="00D53182" w:rsidP="00D53182">
            <w:pPr>
              <w:rPr>
                <w:rFonts w:ascii="Arial" w:eastAsia="Calibri" w:hAnsi="Arial" w:cs="Arial"/>
                <w:lang w:val="en-GB"/>
              </w:rPr>
            </w:pPr>
          </w:p>
          <w:p w14:paraId="20569E3D" w14:textId="77777777" w:rsidR="00D53182" w:rsidRPr="004B0041" w:rsidRDefault="00D53182" w:rsidP="00D53182">
            <w:pPr>
              <w:rPr>
                <w:rFonts w:ascii="Arial" w:eastAsia="Calibri" w:hAnsi="Arial" w:cs="Arial"/>
                <w:lang w:val="en-GB"/>
              </w:rPr>
            </w:pPr>
          </w:p>
          <w:p w14:paraId="36015D2E" w14:textId="77777777" w:rsidR="00D53182" w:rsidRPr="004B0041" w:rsidRDefault="00D53182" w:rsidP="00D53182">
            <w:pPr>
              <w:rPr>
                <w:rFonts w:ascii="Arial" w:eastAsia="Calibri" w:hAnsi="Arial" w:cs="Arial"/>
                <w:lang w:val="en-GB"/>
              </w:rPr>
            </w:pPr>
          </w:p>
          <w:p w14:paraId="6D609170" w14:textId="77777777" w:rsidR="00D53182" w:rsidRPr="004B0041" w:rsidRDefault="00D53182" w:rsidP="00D53182">
            <w:pPr>
              <w:rPr>
                <w:rFonts w:ascii="Arial" w:eastAsia="Calibri" w:hAnsi="Arial" w:cs="Arial"/>
                <w:lang w:val="en-GB"/>
              </w:rPr>
            </w:pPr>
          </w:p>
          <w:p w14:paraId="2CB86CD3" w14:textId="77777777" w:rsidR="00D53182" w:rsidRPr="004B0041" w:rsidRDefault="00D53182" w:rsidP="00D53182">
            <w:pPr>
              <w:rPr>
                <w:rFonts w:ascii="Arial" w:eastAsia="Calibri" w:hAnsi="Arial" w:cs="Arial"/>
                <w:lang w:val="en-GB"/>
              </w:rPr>
            </w:pPr>
            <w:r w:rsidRPr="004B0041">
              <w:rPr>
                <w:rFonts w:ascii="Arial" w:eastAsia="Calibri" w:hAnsi="Arial" w:cs="Arial"/>
                <w:lang w:val="en-GB"/>
              </w:rPr>
              <w:t xml:space="preserve">WG creates the Inspection Standards including Toolkit and Code of Practice. </w:t>
            </w:r>
          </w:p>
        </w:tc>
      </w:tr>
    </w:tbl>
    <w:p w14:paraId="6B8C23DC" w14:textId="77777777" w:rsidR="00D53182" w:rsidRDefault="00D53182" w:rsidP="00D53182">
      <w:r>
        <w:br w:type="page"/>
      </w:r>
    </w:p>
    <w:tbl>
      <w:tblPr>
        <w:tblStyle w:val="TableGrid"/>
        <w:tblW w:w="13178" w:type="dxa"/>
        <w:tblLook w:val="04A0" w:firstRow="1" w:lastRow="0" w:firstColumn="1" w:lastColumn="0" w:noHBand="0" w:noVBand="1"/>
      </w:tblPr>
      <w:tblGrid>
        <w:gridCol w:w="1679"/>
        <w:gridCol w:w="7672"/>
        <w:gridCol w:w="3827"/>
      </w:tblGrid>
      <w:tr w:rsidR="00D53182" w:rsidRPr="004B0041" w14:paraId="1FB57DFC" w14:textId="77777777" w:rsidTr="00D53182">
        <w:tc>
          <w:tcPr>
            <w:tcW w:w="1679" w:type="dxa"/>
          </w:tcPr>
          <w:p w14:paraId="7A48944C" w14:textId="77777777" w:rsidR="00D53182" w:rsidRPr="004B0041" w:rsidRDefault="00D53182" w:rsidP="00D53182">
            <w:pPr>
              <w:rPr>
                <w:rFonts w:ascii="Arial" w:eastAsia="Calibri" w:hAnsi="Arial" w:cs="Arial"/>
                <w:lang w:val="en-GB"/>
              </w:rPr>
            </w:pPr>
            <w:r w:rsidRPr="004B0041">
              <w:rPr>
                <w:rFonts w:ascii="Arial" w:eastAsia="Calibri" w:hAnsi="Arial" w:cs="Arial"/>
                <w:lang w:val="en-GB"/>
              </w:rPr>
              <w:lastRenderedPageBreak/>
              <w:t>4.6</w:t>
            </w:r>
          </w:p>
          <w:p w14:paraId="4D6E1EAC" w14:textId="77777777" w:rsidR="00D53182" w:rsidRPr="004B0041" w:rsidRDefault="00D53182" w:rsidP="00D53182">
            <w:pPr>
              <w:rPr>
                <w:rFonts w:ascii="Arial" w:eastAsia="Calibri" w:hAnsi="Arial" w:cs="Arial"/>
                <w:lang w:val="en-GB"/>
              </w:rPr>
            </w:pPr>
            <w:r w:rsidRPr="004B0041">
              <w:rPr>
                <w:rFonts w:ascii="Arial" w:eastAsia="Calibri" w:hAnsi="Arial" w:cs="Arial"/>
                <w:lang w:val="en-GB"/>
              </w:rPr>
              <w:t>Planning</w:t>
            </w:r>
          </w:p>
        </w:tc>
        <w:tc>
          <w:tcPr>
            <w:tcW w:w="7672" w:type="dxa"/>
          </w:tcPr>
          <w:p w14:paraId="149B7817" w14:textId="77777777" w:rsidR="00D53182" w:rsidRDefault="00D53182" w:rsidP="00D53182">
            <w:pPr>
              <w:tabs>
                <w:tab w:val="left" w:pos="425"/>
              </w:tabs>
              <w:spacing w:line="260" w:lineRule="exact"/>
              <w:jc w:val="both"/>
              <w:rPr>
                <w:rFonts w:ascii="Arial" w:hAnsi="Arial" w:cs="Arial"/>
                <w:color w:val="000000"/>
                <w:lang w:val="en-US"/>
              </w:rPr>
            </w:pPr>
            <w:r w:rsidRPr="004B0041">
              <w:rPr>
                <w:rFonts w:ascii="Arial" w:hAnsi="Arial" w:cs="Arial"/>
                <w:color w:val="000000"/>
                <w:lang w:val="en-US"/>
              </w:rPr>
              <w:t>Proposals:</w:t>
            </w:r>
          </w:p>
          <w:p w14:paraId="2B5AC866" w14:textId="77777777" w:rsidR="00D53182" w:rsidRPr="004B0041" w:rsidRDefault="00D53182" w:rsidP="00D53182">
            <w:pPr>
              <w:tabs>
                <w:tab w:val="left" w:pos="425"/>
              </w:tabs>
              <w:spacing w:line="260" w:lineRule="exact"/>
              <w:jc w:val="both"/>
              <w:rPr>
                <w:rFonts w:ascii="Arial" w:hAnsi="Arial" w:cs="Arial"/>
                <w:color w:val="000000"/>
                <w:lang w:val="en-US"/>
              </w:rPr>
            </w:pPr>
          </w:p>
          <w:p w14:paraId="54C6B3D1" w14:textId="6EC3C4BC" w:rsidR="00D53182" w:rsidRPr="004B0041" w:rsidRDefault="00D53182" w:rsidP="00D53182">
            <w:pPr>
              <w:numPr>
                <w:ilvl w:val="1"/>
                <w:numId w:val="8"/>
              </w:numPr>
              <w:spacing w:line="260" w:lineRule="exact"/>
              <w:ind w:left="426" w:hanging="426"/>
              <w:contextualSpacing/>
              <w:jc w:val="both"/>
              <w:rPr>
                <w:rFonts w:ascii="Arial" w:hAnsi="Arial" w:cs="Arial"/>
                <w:color w:val="000000"/>
                <w:lang w:val="en-US"/>
              </w:rPr>
            </w:pPr>
            <w:r w:rsidRPr="004B0041">
              <w:rPr>
                <w:rFonts w:ascii="Arial" w:hAnsi="Arial" w:cs="Arial"/>
                <w:color w:val="000000"/>
                <w:lang w:val="en-US"/>
              </w:rPr>
              <w:t xml:space="preserve">to improve the </w:t>
            </w:r>
            <w:r w:rsidR="00420AA0" w:rsidRPr="004B0041">
              <w:rPr>
                <w:rFonts w:ascii="Arial" w:hAnsi="Arial" w:cs="Arial"/>
                <w:color w:val="000000"/>
                <w:lang w:val="en-US"/>
              </w:rPr>
              <w:t>coordination,</w:t>
            </w:r>
            <w:r w:rsidRPr="004B0041">
              <w:rPr>
                <w:rFonts w:ascii="Arial" w:hAnsi="Arial" w:cs="Arial"/>
                <w:color w:val="000000"/>
                <w:lang w:val="en-US"/>
              </w:rPr>
              <w:t xml:space="preserve"> The Working Group Quality Assurance is required to:</w:t>
            </w:r>
          </w:p>
          <w:p w14:paraId="65ED2CB2" w14:textId="77777777" w:rsidR="00D53182" w:rsidRPr="004B0041" w:rsidRDefault="00D53182" w:rsidP="00D53182">
            <w:pPr>
              <w:numPr>
                <w:ilvl w:val="0"/>
                <w:numId w:val="22"/>
              </w:numPr>
              <w:spacing w:line="260" w:lineRule="exact"/>
              <w:contextualSpacing/>
              <w:jc w:val="both"/>
              <w:rPr>
                <w:rFonts w:ascii="Arial" w:hAnsi="Arial" w:cs="Arial"/>
                <w:color w:val="000000"/>
                <w:lang w:val="en-US"/>
              </w:rPr>
            </w:pPr>
            <w:r w:rsidRPr="004B0041">
              <w:rPr>
                <w:rFonts w:ascii="Arial" w:hAnsi="Arial" w:cs="Arial"/>
                <w:color w:val="000000"/>
                <w:lang w:val="en-US"/>
              </w:rPr>
              <w:t xml:space="preserve">to develop and implement a clear multi-annual evaluation cycle about the reflection on tasks, duties and responsibilities of inspectors, with an annual report to the JBI in October on the previous school year.  </w:t>
            </w:r>
          </w:p>
          <w:p w14:paraId="56D88559" w14:textId="77777777" w:rsidR="00D53182" w:rsidRPr="004B0041" w:rsidRDefault="00D53182" w:rsidP="00D53182">
            <w:pPr>
              <w:numPr>
                <w:ilvl w:val="0"/>
                <w:numId w:val="42"/>
              </w:numPr>
              <w:spacing w:line="260" w:lineRule="exact"/>
              <w:contextualSpacing/>
              <w:jc w:val="both"/>
              <w:rPr>
                <w:rFonts w:ascii="Arial" w:hAnsi="Arial" w:cs="Arial"/>
                <w:color w:val="000000"/>
                <w:lang w:val="en-US"/>
              </w:rPr>
            </w:pPr>
            <w:r w:rsidRPr="004B0041">
              <w:rPr>
                <w:rFonts w:ascii="Arial" w:hAnsi="Arial" w:cs="Arial"/>
                <w:color w:val="000000"/>
                <w:lang w:val="en-US"/>
              </w:rPr>
              <w:t>to guarantee that working groups focus on the priorities of the presidencies, decisions of the Board of Governors and regular tasks.</w:t>
            </w:r>
          </w:p>
          <w:p w14:paraId="4B809B9F" w14:textId="77777777" w:rsidR="00D53182" w:rsidRPr="004B0041" w:rsidRDefault="00D53182" w:rsidP="00D53182">
            <w:pPr>
              <w:numPr>
                <w:ilvl w:val="0"/>
                <w:numId w:val="42"/>
              </w:numPr>
              <w:spacing w:line="260" w:lineRule="exact"/>
              <w:contextualSpacing/>
              <w:jc w:val="both"/>
              <w:rPr>
                <w:rFonts w:ascii="Arial" w:hAnsi="Arial" w:cs="Arial"/>
                <w:color w:val="000000"/>
                <w:lang w:val="en-US"/>
              </w:rPr>
            </w:pPr>
            <w:r w:rsidRPr="004B0041">
              <w:rPr>
                <w:rFonts w:ascii="Arial" w:hAnsi="Arial" w:cs="Arial"/>
                <w:color w:val="000000"/>
                <w:lang w:val="en-US"/>
              </w:rPr>
              <w:t xml:space="preserve">to guarantee that working groups respect a project approach (mandate, planning/deadlines, reporting </w:t>
            </w:r>
            <w:r w:rsidRPr="004B0041">
              <w:rPr>
                <w:rFonts w:ascii="Arial" w:hAnsi="Arial" w:cs="Arial"/>
                <w:lang w:val="en-US"/>
              </w:rPr>
              <w:t>etc.).</w:t>
            </w:r>
          </w:p>
          <w:p w14:paraId="1FDEF902" w14:textId="77777777" w:rsidR="00D53182" w:rsidRPr="004B0041" w:rsidRDefault="00D53182" w:rsidP="00D53182">
            <w:pPr>
              <w:numPr>
                <w:ilvl w:val="0"/>
                <w:numId w:val="42"/>
              </w:numPr>
              <w:tabs>
                <w:tab w:val="left" w:pos="425"/>
              </w:tabs>
              <w:spacing w:line="260" w:lineRule="exact"/>
              <w:contextualSpacing/>
              <w:jc w:val="both"/>
              <w:rPr>
                <w:rFonts w:ascii="Arial" w:hAnsi="Arial" w:cs="Arial"/>
                <w:color w:val="000000"/>
                <w:lang w:val="en-US"/>
              </w:rPr>
            </w:pPr>
            <w:r w:rsidRPr="004B0041">
              <w:rPr>
                <w:rFonts w:ascii="Arial" w:hAnsi="Arial" w:cs="Arial"/>
                <w:color w:val="000000"/>
                <w:lang w:val="en-US"/>
              </w:rPr>
              <w:t>an organigram for a modified organisational structure that could enable the Working Group Quality Assurance to perform its tasks, could be created.</w:t>
            </w:r>
          </w:p>
          <w:p w14:paraId="480377D3" w14:textId="77777777" w:rsidR="00D53182" w:rsidRPr="004B0041" w:rsidRDefault="00D53182" w:rsidP="00D53182">
            <w:pPr>
              <w:ind w:left="720"/>
              <w:contextualSpacing/>
              <w:rPr>
                <w:rFonts w:ascii="Calibri" w:eastAsia="Calibri" w:hAnsi="Calibri"/>
                <w:lang w:val="en-US"/>
              </w:rPr>
            </w:pPr>
          </w:p>
        </w:tc>
        <w:tc>
          <w:tcPr>
            <w:tcW w:w="3827" w:type="dxa"/>
          </w:tcPr>
          <w:p w14:paraId="4818B909" w14:textId="77777777" w:rsidR="00D53182" w:rsidRPr="004B0041" w:rsidRDefault="00D53182" w:rsidP="00D53182">
            <w:pPr>
              <w:ind w:left="-47"/>
              <w:rPr>
                <w:rFonts w:ascii="Calibri" w:eastAsia="Calibri" w:hAnsi="Calibri"/>
                <w:lang w:val="en-GB"/>
              </w:rPr>
            </w:pPr>
          </w:p>
          <w:p w14:paraId="777F70DF" w14:textId="77777777" w:rsidR="00D53182" w:rsidRPr="004B0041" w:rsidRDefault="00D53182" w:rsidP="00D53182">
            <w:pPr>
              <w:ind w:left="-47"/>
              <w:rPr>
                <w:rFonts w:ascii="Arial" w:eastAsia="Calibri" w:hAnsi="Arial" w:cs="Arial"/>
                <w:lang w:val="en-GB"/>
              </w:rPr>
            </w:pPr>
            <w:r w:rsidRPr="004B0041">
              <w:rPr>
                <w:rFonts w:ascii="Arial" w:eastAsia="Calibri" w:hAnsi="Arial" w:cs="Arial"/>
                <w:lang w:val="en-GB"/>
              </w:rPr>
              <w:t xml:space="preserve">OGSES coordinates the inquiry to inspectors about their availability for team activities during the second semester, before the end of the school year at latest. </w:t>
            </w:r>
          </w:p>
          <w:p w14:paraId="6F1A1CB6" w14:textId="77777777" w:rsidR="00D53182" w:rsidRPr="004B0041" w:rsidRDefault="00D53182" w:rsidP="00D53182">
            <w:pPr>
              <w:ind w:left="-47"/>
              <w:rPr>
                <w:rFonts w:ascii="Arial" w:eastAsia="Calibri" w:hAnsi="Arial" w:cs="Arial"/>
                <w:lang w:val="en-GB"/>
              </w:rPr>
            </w:pPr>
          </w:p>
          <w:p w14:paraId="57CC5C24" w14:textId="77777777" w:rsidR="00D53182" w:rsidRPr="004B0041" w:rsidRDefault="00D53182" w:rsidP="00D53182">
            <w:pPr>
              <w:ind w:left="-47"/>
              <w:rPr>
                <w:rFonts w:ascii="Arial" w:eastAsia="Calibri" w:hAnsi="Arial" w:cs="Arial"/>
                <w:lang w:val="en-GB"/>
              </w:rPr>
            </w:pPr>
            <w:r w:rsidRPr="004B0041">
              <w:rPr>
                <w:rFonts w:ascii="Arial" w:eastAsia="Calibri" w:hAnsi="Arial" w:cs="Arial"/>
                <w:lang w:val="en-GB"/>
              </w:rPr>
              <w:t xml:space="preserve">A Central Planning Committee (President and/or nominated representative, PDU, AES cell) in consultation of JBI create a coordinated calendar for team activities. This is to be approved in JBI in February. </w:t>
            </w:r>
          </w:p>
          <w:p w14:paraId="55F7ABD1" w14:textId="77777777" w:rsidR="00D53182" w:rsidRPr="004B0041" w:rsidRDefault="00D53182" w:rsidP="00D53182">
            <w:pPr>
              <w:ind w:left="-47"/>
              <w:rPr>
                <w:rFonts w:ascii="Arial" w:eastAsia="Calibri" w:hAnsi="Arial" w:cs="Arial"/>
                <w:lang w:val="en-GB"/>
              </w:rPr>
            </w:pPr>
          </w:p>
          <w:p w14:paraId="1987497E" w14:textId="77777777" w:rsidR="00D53182" w:rsidRPr="004B0041" w:rsidRDefault="00D53182" w:rsidP="00D53182">
            <w:pPr>
              <w:ind w:left="-47"/>
              <w:rPr>
                <w:rFonts w:ascii="Arial" w:eastAsia="Calibri" w:hAnsi="Arial" w:cs="Arial"/>
                <w:lang w:val="en-GB"/>
              </w:rPr>
            </w:pPr>
            <w:r w:rsidRPr="004B0041">
              <w:rPr>
                <w:rFonts w:ascii="Arial" w:eastAsia="Calibri" w:hAnsi="Arial" w:cs="Arial"/>
                <w:lang w:val="en-GB"/>
              </w:rPr>
              <w:t>A Central Planning Committee composes well balanced teams for different purposes.</w:t>
            </w:r>
          </w:p>
          <w:p w14:paraId="761B3512" w14:textId="77777777" w:rsidR="00D53182" w:rsidRPr="004B0041" w:rsidRDefault="00D53182" w:rsidP="00D53182">
            <w:pPr>
              <w:ind w:left="-47"/>
              <w:rPr>
                <w:rFonts w:ascii="Arial" w:eastAsia="Calibri" w:hAnsi="Arial" w:cs="Arial"/>
                <w:lang w:val="en-GB"/>
              </w:rPr>
            </w:pPr>
          </w:p>
          <w:p w14:paraId="0CCFECA0" w14:textId="77777777" w:rsidR="00D53182" w:rsidRPr="004B0041" w:rsidRDefault="00D53182" w:rsidP="00D53182">
            <w:pPr>
              <w:ind w:left="-47"/>
              <w:rPr>
                <w:rFonts w:ascii="Arial" w:eastAsia="Calibri" w:hAnsi="Arial" w:cs="Arial"/>
                <w:lang w:val="en-GB"/>
              </w:rPr>
            </w:pPr>
          </w:p>
        </w:tc>
      </w:tr>
      <w:tr w:rsidR="00D53182" w:rsidRPr="004B0041" w14:paraId="758C0800" w14:textId="77777777" w:rsidTr="00D53182">
        <w:trPr>
          <w:trHeight w:val="4060"/>
        </w:trPr>
        <w:tc>
          <w:tcPr>
            <w:tcW w:w="1679" w:type="dxa"/>
          </w:tcPr>
          <w:p w14:paraId="10AEE772" w14:textId="77777777" w:rsidR="00D53182" w:rsidRPr="004B0041" w:rsidRDefault="00D53182" w:rsidP="00D53182">
            <w:pPr>
              <w:rPr>
                <w:rFonts w:ascii="Arial" w:eastAsia="Calibri" w:hAnsi="Arial" w:cs="Arial"/>
                <w:color w:val="FF0000"/>
                <w:lang w:val="en-GB"/>
              </w:rPr>
            </w:pPr>
            <w:r w:rsidRPr="004B0041">
              <w:rPr>
                <w:rFonts w:ascii="Arial" w:eastAsia="Calibri" w:hAnsi="Arial" w:cs="Arial"/>
                <w:lang w:val="en-GB"/>
              </w:rPr>
              <w:t>Documents to be adapted accordingly after approval of the proposals</w:t>
            </w:r>
          </w:p>
        </w:tc>
        <w:tc>
          <w:tcPr>
            <w:tcW w:w="7672" w:type="dxa"/>
          </w:tcPr>
          <w:p w14:paraId="20F1AB0D" w14:textId="77777777" w:rsidR="00D53182" w:rsidRPr="004B0041" w:rsidRDefault="00D53182" w:rsidP="00D53182">
            <w:pPr>
              <w:tabs>
                <w:tab w:val="left" w:pos="425"/>
              </w:tabs>
              <w:spacing w:line="260" w:lineRule="exact"/>
              <w:contextualSpacing/>
              <w:jc w:val="both"/>
              <w:rPr>
                <w:rFonts w:ascii="Arial" w:hAnsi="Arial" w:cs="Arial"/>
                <w:lang w:val="en-US"/>
              </w:rPr>
            </w:pPr>
            <w:r w:rsidRPr="004B0041">
              <w:rPr>
                <w:rFonts w:ascii="Arial" w:hAnsi="Arial" w:cs="Arial"/>
                <w:lang w:val="en-US"/>
              </w:rPr>
              <w:t>Documents to be reviewed:</w:t>
            </w:r>
          </w:p>
          <w:p w14:paraId="723BD2C2" w14:textId="77777777" w:rsidR="00D53182" w:rsidRPr="004B0041" w:rsidRDefault="00D53182" w:rsidP="00D53182">
            <w:pPr>
              <w:numPr>
                <w:ilvl w:val="0"/>
                <w:numId w:val="11"/>
              </w:numPr>
              <w:tabs>
                <w:tab w:val="left" w:pos="425"/>
              </w:tabs>
              <w:spacing w:line="260" w:lineRule="exact"/>
              <w:ind w:left="425" w:hanging="425"/>
              <w:contextualSpacing/>
              <w:jc w:val="both"/>
              <w:rPr>
                <w:rFonts w:ascii="Arial" w:hAnsi="Arial" w:cs="Arial"/>
                <w:lang w:val="en-US"/>
              </w:rPr>
            </w:pPr>
            <w:r w:rsidRPr="004B0041">
              <w:rPr>
                <w:rFonts w:ascii="Arial" w:hAnsi="Arial" w:cs="Arial"/>
                <w:lang w:val="en-US"/>
              </w:rPr>
              <w:t>Induction of new inspectors (ref: 2006-D-296-en-8);</w:t>
            </w:r>
          </w:p>
          <w:p w14:paraId="7C114FCA" w14:textId="77777777" w:rsidR="00D53182" w:rsidRPr="004B0041" w:rsidRDefault="00D53182" w:rsidP="00D53182">
            <w:pPr>
              <w:numPr>
                <w:ilvl w:val="0"/>
                <w:numId w:val="11"/>
              </w:numPr>
              <w:tabs>
                <w:tab w:val="left" w:pos="425"/>
              </w:tabs>
              <w:spacing w:line="260" w:lineRule="exact"/>
              <w:ind w:left="425" w:hanging="425"/>
              <w:contextualSpacing/>
              <w:jc w:val="both"/>
              <w:rPr>
                <w:rFonts w:ascii="Arial" w:hAnsi="Arial" w:cs="Arial"/>
                <w:lang w:val="en-US"/>
              </w:rPr>
            </w:pPr>
            <w:r w:rsidRPr="004B0041">
              <w:rPr>
                <w:rFonts w:ascii="Arial" w:hAnsi="Arial" w:cs="Arial"/>
                <w:lang w:val="en-US"/>
              </w:rPr>
              <w:t>The Pedagogical Development Unit (ref: 2019-09-D-</w:t>
            </w:r>
            <w:r>
              <w:rPr>
                <w:rFonts w:ascii="Arial" w:hAnsi="Arial" w:cs="Arial"/>
                <w:lang w:val="en-US"/>
              </w:rPr>
              <w:t>37</w:t>
            </w:r>
            <w:r w:rsidRPr="004B0041">
              <w:rPr>
                <w:rFonts w:ascii="Arial" w:hAnsi="Arial" w:cs="Arial"/>
                <w:lang w:val="en-US"/>
              </w:rPr>
              <w:t xml:space="preserve">-en) </w:t>
            </w:r>
          </w:p>
          <w:p w14:paraId="3F2EE734" w14:textId="77777777" w:rsidR="00D53182" w:rsidRPr="004B0041" w:rsidRDefault="00D53182" w:rsidP="00D53182">
            <w:pPr>
              <w:numPr>
                <w:ilvl w:val="0"/>
                <w:numId w:val="11"/>
              </w:numPr>
              <w:tabs>
                <w:tab w:val="left" w:pos="425"/>
              </w:tabs>
              <w:spacing w:line="260" w:lineRule="exact"/>
              <w:ind w:left="425" w:hanging="425"/>
              <w:contextualSpacing/>
              <w:jc w:val="both"/>
              <w:rPr>
                <w:rFonts w:ascii="Arial" w:hAnsi="Arial" w:cs="Arial"/>
                <w:lang w:val="en-US"/>
              </w:rPr>
            </w:pPr>
            <w:r w:rsidRPr="004B0041">
              <w:rPr>
                <w:rFonts w:ascii="Arial" w:hAnsi="Arial" w:cs="Arial"/>
                <w:lang w:val="en-US"/>
              </w:rPr>
              <w:t>Follow up of all other relevant documents</w:t>
            </w:r>
          </w:p>
          <w:p w14:paraId="0568823F" w14:textId="77777777" w:rsidR="00D53182" w:rsidRPr="004B0041" w:rsidRDefault="00D53182" w:rsidP="00D53182">
            <w:pPr>
              <w:tabs>
                <w:tab w:val="left" w:pos="425"/>
              </w:tabs>
              <w:spacing w:line="260" w:lineRule="exact"/>
              <w:ind w:left="425"/>
              <w:contextualSpacing/>
              <w:rPr>
                <w:rFonts w:ascii="Arial" w:hAnsi="Arial" w:cs="Arial"/>
                <w:lang w:val="en-US"/>
              </w:rPr>
            </w:pPr>
          </w:p>
          <w:p w14:paraId="155961E3" w14:textId="77777777" w:rsidR="00D53182" w:rsidRPr="004B0041" w:rsidRDefault="00D53182" w:rsidP="00D53182">
            <w:pPr>
              <w:tabs>
                <w:tab w:val="left" w:pos="425"/>
              </w:tabs>
              <w:spacing w:line="260" w:lineRule="exact"/>
              <w:rPr>
                <w:rFonts w:ascii="Arial" w:hAnsi="Arial" w:cs="Arial"/>
                <w:lang w:val="en-US"/>
              </w:rPr>
            </w:pPr>
            <w:r w:rsidRPr="004B0041">
              <w:rPr>
                <w:rFonts w:ascii="Arial" w:hAnsi="Arial" w:cs="Arial"/>
                <w:lang w:val="en-US"/>
              </w:rPr>
              <w:t>New documents to be created:</w:t>
            </w:r>
          </w:p>
          <w:p w14:paraId="210D0162" w14:textId="77777777" w:rsidR="00D53182" w:rsidRPr="004B0041" w:rsidRDefault="00D53182" w:rsidP="00D53182">
            <w:pPr>
              <w:numPr>
                <w:ilvl w:val="0"/>
                <w:numId w:val="44"/>
              </w:numPr>
              <w:tabs>
                <w:tab w:val="left" w:pos="425"/>
              </w:tabs>
              <w:spacing w:line="260" w:lineRule="exact"/>
              <w:ind w:left="426"/>
              <w:contextualSpacing/>
              <w:jc w:val="both"/>
              <w:rPr>
                <w:rFonts w:ascii="Arial" w:hAnsi="Arial" w:cs="Arial"/>
                <w:lang w:val="en-US"/>
              </w:rPr>
            </w:pPr>
            <w:r w:rsidRPr="004B0041">
              <w:rPr>
                <w:rFonts w:ascii="Arial" w:hAnsi="Arial" w:cs="Arial"/>
                <w:lang w:val="en-US"/>
              </w:rPr>
              <w:t xml:space="preserve">Instead of B.3 (Inspectors of the European Schools), Inspection Standards, including Toolkit and Code of Practice, will be created. </w:t>
            </w:r>
          </w:p>
          <w:p w14:paraId="0AFABDC2" w14:textId="77777777" w:rsidR="00D53182" w:rsidRPr="004B0041" w:rsidRDefault="00D53182" w:rsidP="00D53182">
            <w:pPr>
              <w:tabs>
                <w:tab w:val="left" w:pos="425"/>
              </w:tabs>
              <w:spacing w:line="260" w:lineRule="exact"/>
              <w:ind w:left="425"/>
              <w:contextualSpacing/>
              <w:jc w:val="both"/>
              <w:rPr>
                <w:rFonts w:ascii="Arial" w:eastAsia="Calibri" w:hAnsi="Arial" w:cs="Arial"/>
                <w:lang w:val="en-US"/>
              </w:rPr>
            </w:pPr>
          </w:p>
        </w:tc>
        <w:tc>
          <w:tcPr>
            <w:tcW w:w="3827" w:type="dxa"/>
          </w:tcPr>
          <w:p w14:paraId="504E74F2" w14:textId="77777777" w:rsidR="00D53182" w:rsidRPr="004B0041" w:rsidRDefault="00D53182" w:rsidP="00D53182">
            <w:pPr>
              <w:rPr>
                <w:rFonts w:ascii="Calibri" w:eastAsia="Calibri" w:hAnsi="Calibri"/>
                <w:lang w:val="en-GB"/>
              </w:rPr>
            </w:pPr>
          </w:p>
          <w:p w14:paraId="6CE94DF7" w14:textId="77777777" w:rsidR="00D53182" w:rsidRPr="004B0041" w:rsidRDefault="00D53182" w:rsidP="00D53182">
            <w:pPr>
              <w:rPr>
                <w:rFonts w:ascii="Arial" w:eastAsia="Calibri" w:hAnsi="Arial" w:cs="Arial"/>
                <w:lang w:val="en-GB"/>
              </w:rPr>
            </w:pPr>
            <w:r w:rsidRPr="004B0041">
              <w:rPr>
                <w:rFonts w:ascii="Arial" w:eastAsia="Calibri" w:hAnsi="Arial" w:cs="Arial"/>
                <w:lang w:val="en-GB"/>
              </w:rPr>
              <w:t xml:space="preserve">WG Induction of Inspectors is working on this already. </w:t>
            </w:r>
          </w:p>
          <w:p w14:paraId="4D60E5B4" w14:textId="77777777" w:rsidR="00D53182" w:rsidRDefault="00D53182" w:rsidP="00D53182">
            <w:pPr>
              <w:rPr>
                <w:rFonts w:ascii="Arial" w:eastAsia="Calibri" w:hAnsi="Arial" w:cs="Arial"/>
                <w:lang w:val="en-GB"/>
              </w:rPr>
            </w:pPr>
          </w:p>
          <w:p w14:paraId="195916AA" w14:textId="77777777" w:rsidR="00D53182" w:rsidRDefault="00D53182" w:rsidP="00D53182">
            <w:pPr>
              <w:rPr>
                <w:rFonts w:ascii="Arial" w:eastAsia="Calibri" w:hAnsi="Arial" w:cs="Arial"/>
                <w:lang w:val="en-GB"/>
              </w:rPr>
            </w:pPr>
          </w:p>
          <w:p w14:paraId="09C73D4B" w14:textId="77777777" w:rsidR="00D53182" w:rsidRPr="004B0041" w:rsidRDefault="00D53182" w:rsidP="00D53182">
            <w:pPr>
              <w:rPr>
                <w:rFonts w:ascii="Arial" w:eastAsia="Calibri" w:hAnsi="Arial" w:cs="Arial"/>
                <w:lang w:val="en-GB"/>
              </w:rPr>
            </w:pPr>
          </w:p>
          <w:p w14:paraId="3B872F4D" w14:textId="77777777" w:rsidR="00D53182" w:rsidRPr="004B0041" w:rsidRDefault="00D53182" w:rsidP="00D53182">
            <w:pPr>
              <w:rPr>
                <w:rFonts w:ascii="Arial" w:eastAsia="Calibri" w:hAnsi="Arial" w:cs="Arial"/>
                <w:lang w:val="en-GB"/>
              </w:rPr>
            </w:pPr>
            <w:r w:rsidRPr="004B0041">
              <w:rPr>
                <w:rFonts w:ascii="Arial" w:eastAsia="Calibri" w:hAnsi="Arial" w:cs="Arial"/>
                <w:lang w:val="en-GB"/>
              </w:rPr>
              <w:t>WG of RDI.</w:t>
            </w:r>
          </w:p>
          <w:p w14:paraId="4C2E7AA2" w14:textId="77777777" w:rsidR="00D53182" w:rsidRPr="004B0041" w:rsidRDefault="00D53182" w:rsidP="00D53182">
            <w:pPr>
              <w:rPr>
                <w:rFonts w:ascii="Arial" w:eastAsia="Calibri" w:hAnsi="Arial" w:cs="Arial"/>
                <w:lang w:val="en-GB"/>
              </w:rPr>
            </w:pPr>
          </w:p>
          <w:p w14:paraId="2E2374A4" w14:textId="77777777" w:rsidR="00D53182" w:rsidRPr="004B0041" w:rsidRDefault="00D53182" w:rsidP="00D53182">
            <w:pPr>
              <w:rPr>
                <w:rFonts w:ascii="Arial" w:eastAsia="Calibri" w:hAnsi="Arial" w:cs="Arial"/>
                <w:lang w:val="en-GB"/>
              </w:rPr>
            </w:pPr>
          </w:p>
          <w:p w14:paraId="213E7E9D" w14:textId="77777777" w:rsidR="00D53182" w:rsidRPr="004B0041" w:rsidRDefault="00D53182" w:rsidP="00D53182">
            <w:pPr>
              <w:rPr>
                <w:rFonts w:ascii="Arial" w:eastAsia="Calibri" w:hAnsi="Arial" w:cs="Arial"/>
                <w:lang w:val="fr-BE"/>
              </w:rPr>
            </w:pPr>
          </w:p>
        </w:tc>
      </w:tr>
    </w:tbl>
    <w:p w14:paraId="181BE655" w14:textId="77777777" w:rsidR="00D53182" w:rsidRPr="00D53182" w:rsidRDefault="00D53182" w:rsidP="00D53182">
      <w:pPr>
        <w:spacing w:after="120"/>
        <w:rPr>
          <w:lang w:val="en-US" w:eastAsia="nl-NL"/>
        </w:rPr>
      </w:pPr>
    </w:p>
    <w:p w14:paraId="016007F3" w14:textId="77777777" w:rsidR="00D53182" w:rsidRDefault="00D53182">
      <w:pPr>
        <w:rPr>
          <w:rFonts w:ascii="Arial" w:eastAsia="Times New Roman" w:hAnsi="Arial" w:cs="Arial"/>
          <w:lang w:val="en-US" w:eastAsia="nl-NL"/>
        </w:rPr>
        <w:sectPr w:rsidR="00D53182" w:rsidSect="00D53182">
          <w:pgSz w:w="16838" w:h="11906" w:orient="landscape"/>
          <w:pgMar w:top="709" w:right="993" w:bottom="1274" w:left="1417" w:header="708" w:footer="708" w:gutter="0"/>
          <w:cols w:space="708"/>
          <w:titlePg/>
          <w:docGrid w:linePitch="360"/>
        </w:sectPr>
      </w:pPr>
      <w:r>
        <w:rPr>
          <w:rFonts w:ascii="Arial" w:eastAsia="Times New Roman" w:hAnsi="Arial" w:cs="Arial"/>
          <w:lang w:val="en-US" w:eastAsia="nl-NL"/>
        </w:rPr>
        <w:br w:type="page"/>
      </w:r>
    </w:p>
    <w:p w14:paraId="5C1DAA2D" w14:textId="77777777" w:rsidR="00A01789" w:rsidRPr="003C4BF2" w:rsidRDefault="00A01789" w:rsidP="003C4BF2">
      <w:pPr>
        <w:pStyle w:val="Heading1"/>
        <w:numPr>
          <w:ilvl w:val="0"/>
          <w:numId w:val="31"/>
        </w:numPr>
        <w:tabs>
          <w:tab w:val="left" w:pos="425"/>
        </w:tabs>
        <w:rPr>
          <w:rFonts w:ascii="Arial" w:eastAsia="Times New Roman" w:hAnsi="Arial" w:cs="Arial"/>
          <w:color w:val="auto"/>
          <w:sz w:val="22"/>
          <w:szCs w:val="22"/>
          <w:lang w:val="en-US" w:eastAsia="nl-NL"/>
        </w:rPr>
      </w:pPr>
      <w:bookmarkStart w:id="10" w:name="_Toc32331560"/>
      <w:r w:rsidRPr="003C4BF2">
        <w:rPr>
          <w:rFonts w:ascii="Arial" w:eastAsia="Times New Roman" w:hAnsi="Arial" w:cs="Arial"/>
          <w:color w:val="auto"/>
          <w:sz w:val="22"/>
          <w:szCs w:val="22"/>
          <w:lang w:val="en-US" w:eastAsia="nl-NL"/>
        </w:rPr>
        <w:lastRenderedPageBreak/>
        <w:t>Recommendation</w:t>
      </w:r>
      <w:bookmarkEnd w:id="10"/>
    </w:p>
    <w:p w14:paraId="494D3EF7" w14:textId="77777777" w:rsidR="003B7323" w:rsidRDefault="003B7323" w:rsidP="00A01789">
      <w:pPr>
        <w:tabs>
          <w:tab w:val="left" w:pos="425"/>
        </w:tabs>
        <w:spacing w:after="0" w:line="260" w:lineRule="exact"/>
        <w:rPr>
          <w:rFonts w:ascii="Arial" w:eastAsia="Times New Roman" w:hAnsi="Arial" w:cs="Arial"/>
          <w:color w:val="000000" w:themeColor="text1"/>
          <w:lang w:val="en-US" w:eastAsia="nl-NL"/>
        </w:rPr>
      </w:pPr>
    </w:p>
    <w:p w14:paraId="79166353" w14:textId="135F47AC" w:rsidR="00190B37" w:rsidRDefault="0045559D" w:rsidP="00A01789">
      <w:pPr>
        <w:tabs>
          <w:tab w:val="left" w:pos="425"/>
        </w:tabs>
        <w:spacing w:after="0" w:line="260" w:lineRule="exact"/>
        <w:rPr>
          <w:rFonts w:ascii="Arial" w:eastAsia="Times New Roman" w:hAnsi="Arial" w:cs="Arial"/>
          <w:color w:val="000000" w:themeColor="text1"/>
          <w:lang w:val="en-US" w:eastAsia="nl-NL"/>
        </w:rPr>
      </w:pPr>
      <w:r w:rsidRPr="00775CEE">
        <w:rPr>
          <w:rFonts w:ascii="Arial" w:eastAsia="Times New Roman" w:hAnsi="Arial" w:cs="Arial"/>
          <w:color w:val="000000" w:themeColor="text1"/>
          <w:lang w:val="en-US" w:eastAsia="nl-NL"/>
        </w:rPr>
        <w:t xml:space="preserve">The WG recommends that future proposals and </w:t>
      </w:r>
      <w:r w:rsidR="004E0898" w:rsidRPr="00775CEE">
        <w:rPr>
          <w:rFonts w:ascii="Arial" w:eastAsia="Times New Roman" w:hAnsi="Arial" w:cs="Arial"/>
          <w:color w:val="000000" w:themeColor="text1"/>
          <w:lang w:val="en-US" w:eastAsia="nl-NL"/>
        </w:rPr>
        <w:t xml:space="preserve">decisions of the BOG, JTC, JBI, BIS and BIP should not only refer to possible financial implications but should also </w:t>
      </w:r>
      <w:r w:rsidR="007F16E0" w:rsidRPr="00775CEE">
        <w:rPr>
          <w:rFonts w:ascii="Arial" w:eastAsia="Times New Roman" w:hAnsi="Arial" w:cs="Arial"/>
          <w:color w:val="000000" w:themeColor="text1"/>
          <w:lang w:val="en-US" w:eastAsia="nl-NL"/>
        </w:rPr>
        <w:t>agree on</w:t>
      </w:r>
      <w:r w:rsidR="004E0898" w:rsidRPr="00775CEE">
        <w:rPr>
          <w:rFonts w:ascii="Arial" w:eastAsia="Times New Roman" w:hAnsi="Arial" w:cs="Arial"/>
          <w:color w:val="000000" w:themeColor="text1"/>
          <w:lang w:val="en-US" w:eastAsia="nl-NL"/>
        </w:rPr>
        <w:t xml:space="preserve"> implications for human resources (inspectors, OGSES, management of schools).</w:t>
      </w:r>
    </w:p>
    <w:p w14:paraId="6AED70CB" w14:textId="77777777" w:rsidR="00634836" w:rsidRDefault="00634836" w:rsidP="003C4BF2">
      <w:pPr>
        <w:pStyle w:val="Heading1"/>
        <w:numPr>
          <w:ilvl w:val="0"/>
          <w:numId w:val="31"/>
        </w:numPr>
        <w:tabs>
          <w:tab w:val="left" w:pos="425"/>
        </w:tabs>
        <w:rPr>
          <w:rFonts w:ascii="Arial" w:eastAsia="Times New Roman" w:hAnsi="Arial" w:cs="Arial"/>
          <w:color w:val="auto"/>
          <w:sz w:val="22"/>
          <w:szCs w:val="22"/>
          <w:lang w:val="en-US" w:eastAsia="nl-NL"/>
        </w:rPr>
      </w:pPr>
      <w:bookmarkStart w:id="11" w:name="_Toc32331561"/>
      <w:r>
        <w:rPr>
          <w:rFonts w:ascii="Arial" w:eastAsia="Times New Roman" w:hAnsi="Arial" w:cs="Arial"/>
          <w:color w:val="auto"/>
          <w:sz w:val="22"/>
          <w:szCs w:val="22"/>
          <w:lang w:val="en-US" w:eastAsia="nl-NL"/>
        </w:rPr>
        <w:t>Opinion of the Joint Board of Inspectors</w:t>
      </w:r>
    </w:p>
    <w:p w14:paraId="320D0F83" w14:textId="77777777" w:rsidR="00634836" w:rsidRDefault="00634836" w:rsidP="00634836">
      <w:pPr>
        <w:rPr>
          <w:lang w:val="en-US" w:eastAsia="nl-NL"/>
        </w:rPr>
      </w:pPr>
    </w:p>
    <w:p w14:paraId="3A18E07E" w14:textId="77777777" w:rsidR="00634836" w:rsidRPr="00634836" w:rsidRDefault="00634836" w:rsidP="00634836">
      <w:pPr>
        <w:spacing w:after="120" w:line="276" w:lineRule="auto"/>
        <w:jc w:val="both"/>
        <w:rPr>
          <w:rFonts w:ascii="Arial" w:eastAsia="Calibri" w:hAnsi="Arial" w:cs="Arial"/>
          <w:lang w:val="en-GB"/>
        </w:rPr>
      </w:pPr>
      <w:r w:rsidRPr="00634836">
        <w:rPr>
          <w:rFonts w:ascii="Arial" w:eastAsia="Calibri" w:hAnsi="Arial" w:cs="Arial"/>
          <w:lang w:val="en-GB"/>
        </w:rPr>
        <w:t>The J</w:t>
      </w:r>
      <w:r w:rsidR="00C565A5">
        <w:rPr>
          <w:rFonts w:ascii="Arial" w:eastAsia="Calibri" w:hAnsi="Arial" w:cs="Arial"/>
          <w:lang w:val="en-GB"/>
        </w:rPr>
        <w:t>oint Board of Inspectors</w:t>
      </w:r>
      <w:r w:rsidRPr="00634836">
        <w:rPr>
          <w:rFonts w:ascii="Arial" w:eastAsia="Calibri" w:hAnsi="Arial" w:cs="Arial"/>
          <w:lang w:val="en-GB"/>
        </w:rPr>
        <w:t xml:space="preserve"> judged that the date of 20 September 2020 allowed too little time for the Planning Committee to be put in place and proposed presenting the proposals to the Board of Governors without a precise and definitive timeframe. Furthermore, it believed that the proposal relating to the Planning Committee should be aligned with the Presidency’s priority requesting the creation of three posts in the Pedagogical Development Unit. The setting up of this Planning Committee would not impact solely the PDU’s human resources but also on those of the Human Resources and Accredited Schools Units. </w:t>
      </w:r>
    </w:p>
    <w:p w14:paraId="67691BAF" w14:textId="77777777" w:rsidR="000012F7" w:rsidRDefault="000012F7" w:rsidP="003C4BF2">
      <w:pPr>
        <w:pStyle w:val="Heading1"/>
        <w:numPr>
          <w:ilvl w:val="0"/>
          <w:numId w:val="31"/>
        </w:numPr>
        <w:tabs>
          <w:tab w:val="left" w:pos="425"/>
        </w:tabs>
        <w:rPr>
          <w:rFonts w:ascii="Arial" w:eastAsia="Times New Roman" w:hAnsi="Arial" w:cs="Arial"/>
          <w:color w:val="auto"/>
          <w:sz w:val="22"/>
          <w:szCs w:val="22"/>
          <w:lang w:val="en-US" w:eastAsia="nl-NL"/>
        </w:rPr>
      </w:pPr>
      <w:r>
        <w:rPr>
          <w:rFonts w:ascii="Arial" w:eastAsia="Times New Roman" w:hAnsi="Arial" w:cs="Arial"/>
          <w:color w:val="auto"/>
          <w:sz w:val="22"/>
          <w:szCs w:val="22"/>
          <w:lang w:val="en-US" w:eastAsia="nl-NL"/>
        </w:rPr>
        <w:t>Opinion of the Budgetary Committee</w:t>
      </w:r>
    </w:p>
    <w:p w14:paraId="46580794" w14:textId="77777777" w:rsidR="000012F7" w:rsidRDefault="000012F7" w:rsidP="00420AA0">
      <w:pPr>
        <w:rPr>
          <w:lang w:val="en-US" w:eastAsia="nl-NL"/>
        </w:rPr>
      </w:pPr>
    </w:p>
    <w:p w14:paraId="3A278E09" w14:textId="77777777" w:rsidR="000012F7" w:rsidRPr="00420AA0" w:rsidRDefault="000012F7" w:rsidP="00420AA0">
      <w:pPr>
        <w:rPr>
          <w:rFonts w:ascii="Arial" w:hAnsi="Arial" w:cs="Arial"/>
          <w:lang w:val="en-US" w:eastAsia="nl-NL"/>
        </w:rPr>
      </w:pPr>
      <w:r w:rsidRPr="00420AA0">
        <w:rPr>
          <w:rFonts w:ascii="Arial" w:hAnsi="Arial" w:cs="Arial"/>
          <w:lang w:val="en-US" w:eastAsia="nl-NL"/>
        </w:rPr>
        <w:t>The Budgetary Committee pointed out that the proposal was deemed to have zero financial impact and it was therefore able to forward its favourable opinion to the Board of Governors.</w:t>
      </w:r>
    </w:p>
    <w:p w14:paraId="1A80BDDF" w14:textId="77777777" w:rsidR="00190B37" w:rsidRPr="003C4BF2" w:rsidRDefault="003C4BF2" w:rsidP="003C4BF2">
      <w:pPr>
        <w:pStyle w:val="Heading1"/>
        <w:numPr>
          <w:ilvl w:val="0"/>
          <w:numId w:val="31"/>
        </w:numPr>
        <w:tabs>
          <w:tab w:val="left" w:pos="425"/>
        </w:tabs>
        <w:rPr>
          <w:rFonts w:ascii="Arial" w:eastAsia="Times New Roman" w:hAnsi="Arial" w:cs="Arial"/>
          <w:color w:val="auto"/>
          <w:sz w:val="22"/>
          <w:szCs w:val="22"/>
          <w:lang w:val="en-US" w:eastAsia="nl-NL"/>
        </w:rPr>
      </w:pPr>
      <w:r w:rsidRPr="003C4BF2">
        <w:rPr>
          <w:rFonts w:ascii="Arial" w:eastAsia="Times New Roman" w:hAnsi="Arial" w:cs="Arial"/>
          <w:color w:val="auto"/>
          <w:sz w:val="22"/>
          <w:szCs w:val="22"/>
          <w:lang w:val="en-US" w:eastAsia="nl-NL"/>
        </w:rPr>
        <w:t>Proposals</w:t>
      </w:r>
      <w:bookmarkEnd w:id="11"/>
    </w:p>
    <w:p w14:paraId="5800DC3E" w14:textId="77777777" w:rsidR="00190B37" w:rsidRDefault="00190B37" w:rsidP="00A01789">
      <w:pPr>
        <w:tabs>
          <w:tab w:val="left" w:pos="425"/>
        </w:tabs>
        <w:spacing w:after="0" w:line="260" w:lineRule="exact"/>
        <w:rPr>
          <w:rFonts w:ascii="Arial" w:eastAsia="Times New Roman" w:hAnsi="Arial" w:cs="Arial"/>
          <w:color w:val="000000" w:themeColor="text1"/>
          <w:lang w:val="en-US" w:eastAsia="nl-NL"/>
        </w:rPr>
      </w:pPr>
    </w:p>
    <w:p w14:paraId="340E1443" w14:textId="77777777" w:rsidR="000012F7" w:rsidRDefault="000012F7" w:rsidP="00634836">
      <w:pPr>
        <w:spacing w:after="120" w:line="276" w:lineRule="auto"/>
        <w:jc w:val="both"/>
        <w:rPr>
          <w:rFonts w:ascii="Arial" w:eastAsia="Calibri" w:hAnsi="Arial" w:cs="Arial"/>
          <w:lang w:val="en-GB"/>
        </w:rPr>
      </w:pPr>
      <w:r>
        <w:rPr>
          <w:rFonts w:ascii="Arial" w:eastAsia="Calibri" w:hAnsi="Arial" w:cs="Arial"/>
          <w:lang w:val="en-GB"/>
        </w:rPr>
        <w:t>The Board of Governors is invited</w:t>
      </w:r>
    </w:p>
    <w:p w14:paraId="1B2C0ABC" w14:textId="77777777" w:rsidR="000012F7" w:rsidRDefault="000012F7" w:rsidP="00634836">
      <w:pPr>
        <w:spacing w:after="120" w:line="276" w:lineRule="auto"/>
        <w:jc w:val="both"/>
        <w:rPr>
          <w:rFonts w:ascii="Arial" w:eastAsia="Calibri" w:hAnsi="Arial" w:cs="Arial"/>
          <w:lang w:val="en-GB"/>
        </w:rPr>
      </w:pPr>
    </w:p>
    <w:p w14:paraId="03A49136" w14:textId="77777777" w:rsidR="000012F7" w:rsidRDefault="000012F7" w:rsidP="00420AA0">
      <w:pPr>
        <w:pStyle w:val="ListParagraph"/>
        <w:numPr>
          <w:ilvl w:val="0"/>
          <w:numId w:val="51"/>
        </w:numPr>
        <w:spacing w:after="120" w:line="276" w:lineRule="auto"/>
        <w:jc w:val="both"/>
        <w:rPr>
          <w:rFonts w:ascii="Arial" w:eastAsia="Calibri" w:hAnsi="Arial" w:cs="Arial"/>
          <w:lang w:val="en-GB"/>
        </w:rPr>
      </w:pPr>
      <w:r>
        <w:rPr>
          <w:rFonts w:ascii="Arial" w:eastAsia="Calibri" w:hAnsi="Arial" w:cs="Arial"/>
          <w:lang w:val="en-GB"/>
        </w:rPr>
        <w:t xml:space="preserve">to mandate the </w:t>
      </w:r>
      <w:r w:rsidR="00FA77D2">
        <w:rPr>
          <w:rFonts w:ascii="Arial" w:eastAsia="Calibri" w:hAnsi="Arial" w:cs="Arial"/>
          <w:lang w:val="en-GB"/>
        </w:rPr>
        <w:t xml:space="preserve">Working Group to finalise in cooperation with the </w:t>
      </w:r>
      <w:r>
        <w:rPr>
          <w:rFonts w:ascii="Arial" w:eastAsia="Calibri" w:hAnsi="Arial" w:cs="Arial"/>
          <w:lang w:val="en-GB"/>
        </w:rPr>
        <w:t xml:space="preserve">Office of the Secretary-General the proposal for a nomination procedure of national inspectors which </w:t>
      </w:r>
      <w:r w:rsidR="007C0243">
        <w:rPr>
          <w:rFonts w:ascii="Arial" w:eastAsia="Calibri" w:hAnsi="Arial" w:cs="Arial"/>
          <w:lang w:val="en-GB"/>
        </w:rPr>
        <w:t xml:space="preserve">better </w:t>
      </w:r>
      <w:r>
        <w:rPr>
          <w:rFonts w:ascii="Arial" w:eastAsia="Calibri" w:hAnsi="Arial" w:cs="Arial"/>
          <w:lang w:val="en-GB"/>
        </w:rPr>
        <w:t>addresses the needs of the system of the European Schools,</w:t>
      </w:r>
    </w:p>
    <w:p w14:paraId="5B637FF6" w14:textId="77777777" w:rsidR="005808D8" w:rsidRDefault="000012F7" w:rsidP="00420AA0">
      <w:pPr>
        <w:pStyle w:val="ListParagraph"/>
        <w:numPr>
          <w:ilvl w:val="0"/>
          <w:numId w:val="51"/>
        </w:numPr>
        <w:spacing w:after="120" w:line="276" w:lineRule="auto"/>
        <w:jc w:val="both"/>
        <w:rPr>
          <w:rFonts w:ascii="Arial" w:eastAsia="Calibri" w:hAnsi="Arial" w:cs="Arial"/>
          <w:lang w:val="en-GB"/>
        </w:rPr>
      </w:pPr>
      <w:r w:rsidRPr="005808D8">
        <w:rPr>
          <w:rFonts w:ascii="Arial" w:eastAsia="Calibri" w:hAnsi="Arial" w:cs="Arial"/>
          <w:lang w:val="en-GB"/>
        </w:rPr>
        <w:t xml:space="preserve">to </w:t>
      </w:r>
      <w:r w:rsidR="00883FA5" w:rsidRPr="005808D8">
        <w:rPr>
          <w:rFonts w:ascii="Arial" w:eastAsia="Calibri" w:hAnsi="Arial" w:cs="Arial"/>
          <w:lang w:val="en-GB"/>
        </w:rPr>
        <w:t xml:space="preserve">– </w:t>
      </w:r>
      <w:r w:rsidR="00883FA5" w:rsidRPr="00420AA0">
        <w:rPr>
          <w:rFonts w:ascii="Arial" w:eastAsia="Calibri" w:hAnsi="Arial" w:cs="Arial"/>
          <w:b/>
          <w:lang w:val="en-GB"/>
        </w:rPr>
        <w:t>as a first step</w:t>
      </w:r>
      <w:r w:rsidR="00883FA5" w:rsidRPr="005808D8">
        <w:rPr>
          <w:rFonts w:ascii="Arial" w:eastAsia="Calibri" w:hAnsi="Arial" w:cs="Arial"/>
          <w:lang w:val="en-GB"/>
        </w:rPr>
        <w:t xml:space="preserve"> </w:t>
      </w:r>
      <w:r w:rsidR="005808D8" w:rsidRPr="005808D8">
        <w:rPr>
          <w:rFonts w:ascii="Arial" w:eastAsia="Calibri" w:hAnsi="Arial" w:cs="Arial"/>
          <w:lang w:val="en-GB"/>
        </w:rPr>
        <w:t>–</w:t>
      </w:r>
      <w:r w:rsidR="00883FA5" w:rsidRPr="005808D8">
        <w:rPr>
          <w:rFonts w:ascii="Arial" w:eastAsia="Calibri" w:hAnsi="Arial" w:cs="Arial"/>
          <w:lang w:val="en-GB"/>
        </w:rPr>
        <w:t xml:space="preserve"> </w:t>
      </w:r>
      <w:r w:rsidR="005808D8" w:rsidRPr="005808D8">
        <w:rPr>
          <w:rFonts w:ascii="Arial" w:eastAsia="Calibri" w:hAnsi="Arial" w:cs="Arial"/>
          <w:lang w:val="en-GB"/>
        </w:rPr>
        <w:t xml:space="preserve">reaffirm </w:t>
      </w:r>
      <w:r w:rsidR="00FA77D2" w:rsidRPr="005808D8">
        <w:rPr>
          <w:rFonts w:ascii="Arial" w:eastAsia="Calibri" w:hAnsi="Arial" w:cs="Arial"/>
          <w:lang w:val="en-GB"/>
        </w:rPr>
        <w:t>its decision of 2000 (Ref: 2000-D-215)</w:t>
      </w:r>
      <w:r w:rsidR="00235746" w:rsidRPr="005808D8">
        <w:rPr>
          <w:rFonts w:ascii="Arial" w:eastAsia="Calibri" w:hAnsi="Arial" w:cs="Arial"/>
          <w:lang w:val="en-GB"/>
        </w:rPr>
        <w:t xml:space="preserve"> establishing the obligation for each delegation to provide each national inspector with a time allocation of a minimum of</w:t>
      </w:r>
      <w:r w:rsidR="00FA77D2" w:rsidRPr="005808D8">
        <w:rPr>
          <w:rFonts w:ascii="Arial" w:eastAsia="Calibri" w:hAnsi="Arial" w:cs="Arial"/>
          <w:lang w:val="en-GB"/>
        </w:rPr>
        <w:t xml:space="preserve"> 40% </w:t>
      </w:r>
      <w:r w:rsidR="00235746" w:rsidRPr="005808D8">
        <w:rPr>
          <w:rFonts w:ascii="Arial" w:eastAsia="Calibri" w:hAnsi="Arial" w:cs="Arial"/>
          <w:lang w:val="en-GB"/>
        </w:rPr>
        <w:t>(</w:t>
      </w:r>
      <w:r w:rsidR="00FA77D2" w:rsidRPr="005808D8">
        <w:rPr>
          <w:rFonts w:ascii="Arial" w:eastAsia="Calibri" w:hAnsi="Arial" w:cs="Arial"/>
          <w:lang w:val="en-GB"/>
        </w:rPr>
        <w:t>up to maximum 60%</w:t>
      </w:r>
      <w:r w:rsidR="00235746" w:rsidRPr="005808D8">
        <w:rPr>
          <w:rFonts w:ascii="Arial" w:eastAsia="Calibri" w:hAnsi="Arial" w:cs="Arial"/>
          <w:lang w:val="en-GB"/>
        </w:rPr>
        <w:t xml:space="preserve">) </w:t>
      </w:r>
      <w:r w:rsidR="007C0243" w:rsidRPr="005808D8">
        <w:rPr>
          <w:rFonts w:ascii="Arial" w:eastAsia="Calibri" w:hAnsi="Arial" w:cs="Arial"/>
          <w:lang w:val="en-GB"/>
        </w:rPr>
        <w:t xml:space="preserve">of a fulltime equivalent (FTE) to fulfil their tasks </w:t>
      </w:r>
      <w:r w:rsidR="00235746" w:rsidRPr="005808D8">
        <w:rPr>
          <w:rFonts w:ascii="Arial" w:eastAsia="Calibri" w:hAnsi="Arial" w:cs="Arial"/>
          <w:lang w:val="en-GB"/>
        </w:rPr>
        <w:t xml:space="preserve">linked to the </w:t>
      </w:r>
      <w:r w:rsidR="007C0243" w:rsidRPr="005808D8">
        <w:rPr>
          <w:rFonts w:ascii="Arial" w:eastAsia="Calibri" w:hAnsi="Arial" w:cs="Arial"/>
          <w:lang w:val="en-GB"/>
        </w:rPr>
        <w:t>European Schools</w:t>
      </w:r>
      <w:r w:rsidR="00883FA5" w:rsidRPr="005808D8">
        <w:rPr>
          <w:rFonts w:ascii="Arial" w:eastAsia="Calibri" w:hAnsi="Arial" w:cs="Arial"/>
          <w:lang w:val="en-GB"/>
        </w:rPr>
        <w:t xml:space="preserve"> and – </w:t>
      </w:r>
      <w:r w:rsidR="00883FA5" w:rsidRPr="00420AA0">
        <w:rPr>
          <w:rFonts w:ascii="Arial" w:eastAsia="Calibri" w:hAnsi="Arial" w:cs="Arial"/>
          <w:b/>
          <w:lang w:val="en-GB"/>
        </w:rPr>
        <w:t>as a second step</w:t>
      </w:r>
      <w:r w:rsidR="00883FA5" w:rsidRPr="005808D8">
        <w:rPr>
          <w:rFonts w:ascii="Arial" w:eastAsia="Calibri" w:hAnsi="Arial" w:cs="Arial"/>
          <w:lang w:val="en-GB"/>
        </w:rPr>
        <w:t xml:space="preserve"> – to increase the time allocation </w:t>
      </w:r>
      <w:r w:rsidR="00CE56BB">
        <w:rPr>
          <w:rFonts w:ascii="Arial" w:eastAsia="Calibri" w:hAnsi="Arial" w:cs="Arial"/>
          <w:lang w:val="en-GB"/>
        </w:rPr>
        <w:t xml:space="preserve">of both inspectors </w:t>
      </w:r>
      <w:r w:rsidR="00883FA5" w:rsidRPr="005808D8">
        <w:rPr>
          <w:rFonts w:ascii="Arial" w:eastAsia="Calibri" w:hAnsi="Arial" w:cs="Arial"/>
          <w:lang w:val="en-GB"/>
        </w:rPr>
        <w:t xml:space="preserve">up to </w:t>
      </w:r>
      <w:r w:rsidR="00CE56BB">
        <w:rPr>
          <w:rFonts w:ascii="Arial" w:eastAsia="Calibri" w:hAnsi="Arial" w:cs="Arial"/>
          <w:lang w:val="en-GB"/>
        </w:rPr>
        <w:t xml:space="preserve">a total of </w:t>
      </w:r>
      <w:r w:rsidR="00883FA5" w:rsidRPr="005808D8">
        <w:rPr>
          <w:rFonts w:ascii="Arial" w:eastAsia="Calibri" w:hAnsi="Arial" w:cs="Arial"/>
          <w:lang w:val="en-GB"/>
        </w:rPr>
        <w:t>120% per delegation</w:t>
      </w:r>
      <w:r w:rsidR="00CE56BB">
        <w:rPr>
          <w:rFonts w:ascii="Arial" w:eastAsia="Calibri" w:hAnsi="Arial" w:cs="Arial"/>
          <w:lang w:val="en-GB"/>
        </w:rPr>
        <w:t xml:space="preserve"> (with a minimum time allocation of 50% per national inspector)</w:t>
      </w:r>
      <w:r w:rsidR="007C0243" w:rsidRPr="005808D8">
        <w:rPr>
          <w:rFonts w:ascii="Arial" w:eastAsia="Calibri" w:hAnsi="Arial" w:cs="Arial"/>
          <w:lang w:val="en-GB"/>
        </w:rPr>
        <w:t>,</w:t>
      </w:r>
      <w:r w:rsidR="005808D8">
        <w:rPr>
          <w:rFonts w:ascii="Arial" w:eastAsia="Calibri" w:hAnsi="Arial" w:cs="Arial"/>
          <w:lang w:val="en-GB"/>
        </w:rPr>
        <w:t xml:space="preserve"> by September 2022 at the latest,</w:t>
      </w:r>
    </w:p>
    <w:p w14:paraId="1330D4D0" w14:textId="77777777" w:rsidR="007C0243" w:rsidRPr="005808D8" w:rsidRDefault="007C0243" w:rsidP="00420AA0">
      <w:pPr>
        <w:pStyle w:val="ListParagraph"/>
        <w:numPr>
          <w:ilvl w:val="0"/>
          <w:numId w:val="51"/>
        </w:numPr>
        <w:spacing w:after="120" w:line="276" w:lineRule="auto"/>
        <w:jc w:val="both"/>
        <w:rPr>
          <w:rFonts w:ascii="Arial" w:eastAsia="Calibri" w:hAnsi="Arial" w:cs="Arial"/>
          <w:lang w:val="en-GB"/>
        </w:rPr>
      </w:pPr>
      <w:r w:rsidRPr="005808D8">
        <w:rPr>
          <w:rFonts w:ascii="Arial" w:eastAsia="Calibri" w:hAnsi="Arial" w:cs="Arial"/>
          <w:lang w:val="en-GB"/>
        </w:rPr>
        <w:t>to support the promotion of a team approach and</w:t>
      </w:r>
      <w:r w:rsidR="00883FA5" w:rsidRPr="005808D8">
        <w:rPr>
          <w:rFonts w:ascii="Arial" w:eastAsia="Calibri" w:hAnsi="Arial" w:cs="Arial"/>
          <w:lang w:val="en-GB"/>
        </w:rPr>
        <w:t xml:space="preserve"> commit themselves to allow inspectors to participate in the activities defined by the governing bodies of the European Schools,</w:t>
      </w:r>
      <w:r w:rsidRPr="005808D8">
        <w:rPr>
          <w:rFonts w:ascii="Arial" w:eastAsia="Calibri" w:hAnsi="Arial" w:cs="Arial"/>
          <w:lang w:val="en-GB"/>
        </w:rPr>
        <w:t xml:space="preserve"> </w:t>
      </w:r>
    </w:p>
    <w:p w14:paraId="5360FE3D" w14:textId="77777777" w:rsidR="007C0243" w:rsidRDefault="007C0243" w:rsidP="00420AA0">
      <w:pPr>
        <w:pStyle w:val="ListParagraph"/>
        <w:numPr>
          <w:ilvl w:val="0"/>
          <w:numId w:val="51"/>
        </w:numPr>
        <w:spacing w:after="120" w:line="276" w:lineRule="auto"/>
        <w:jc w:val="both"/>
        <w:rPr>
          <w:rFonts w:ascii="Arial" w:eastAsia="Calibri" w:hAnsi="Arial" w:cs="Arial"/>
          <w:lang w:val="en-GB"/>
        </w:rPr>
      </w:pPr>
      <w:r>
        <w:rPr>
          <w:rFonts w:ascii="Arial" w:eastAsia="Calibri" w:hAnsi="Arial" w:cs="Arial"/>
          <w:lang w:val="en-GB"/>
        </w:rPr>
        <w:t>to encourage the Office of the Secretary-General to set up with the Presidency of the Board of Inspectors a long term planning in particular for team activities.</w:t>
      </w:r>
    </w:p>
    <w:p w14:paraId="48D35809" w14:textId="77777777" w:rsidR="00190B37" w:rsidRDefault="00190B37" w:rsidP="00A01789">
      <w:pPr>
        <w:tabs>
          <w:tab w:val="left" w:pos="425"/>
        </w:tabs>
        <w:spacing w:after="0" w:line="260" w:lineRule="exact"/>
        <w:rPr>
          <w:rFonts w:ascii="Arial" w:eastAsia="Times New Roman" w:hAnsi="Arial" w:cs="Arial"/>
          <w:color w:val="000000" w:themeColor="text1"/>
          <w:lang w:val="en-US" w:eastAsia="nl-NL"/>
        </w:rPr>
      </w:pPr>
    </w:p>
    <w:p w14:paraId="6EE53466" w14:textId="77777777" w:rsidR="00190B37" w:rsidRDefault="00190B37" w:rsidP="00A01789">
      <w:pPr>
        <w:tabs>
          <w:tab w:val="left" w:pos="425"/>
        </w:tabs>
        <w:spacing w:after="0" w:line="260" w:lineRule="exact"/>
        <w:rPr>
          <w:rFonts w:ascii="Arial" w:eastAsia="Times New Roman" w:hAnsi="Arial" w:cs="Arial"/>
          <w:color w:val="000000" w:themeColor="text1"/>
          <w:lang w:val="en-US" w:eastAsia="nl-NL"/>
        </w:rPr>
      </w:pPr>
      <w:bookmarkStart w:id="12" w:name="_GoBack"/>
      <w:bookmarkEnd w:id="12"/>
    </w:p>
    <w:sectPr w:rsidR="00190B37" w:rsidSect="009A6E89">
      <w:pgSz w:w="11906" w:h="16838"/>
      <w:pgMar w:top="851" w:right="1417" w:bottom="1417" w:left="993"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3F17B6" w16cid:durableId="222DB71A"/>
  <w16cid:commentId w16cid:paraId="2D7D7C28" w16cid:durableId="222DB7DA"/>
  <w16cid:commentId w16cid:paraId="4210D89B" w16cid:durableId="222DB80E"/>
  <w16cid:commentId w16cid:paraId="4FD7CD02" w16cid:durableId="222DB8F6"/>
  <w16cid:commentId w16cid:paraId="7FEF92A0" w16cid:durableId="222DB979"/>
  <w16cid:commentId w16cid:paraId="40AE6E90" w16cid:durableId="222DBA40"/>
  <w16cid:commentId w16cid:paraId="6AF2CE83" w16cid:durableId="222DBA50"/>
  <w16cid:commentId w16cid:paraId="6FDAA71D" w16cid:durableId="222DBA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FD548" w14:textId="77777777" w:rsidR="00D43675" w:rsidRDefault="00D43675" w:rsidP="00EC7A16">
      <w:pPr>
        <w:spacing w:after="0" w:line="240" w:lineRule="auto"/>
      </w:pPr>
      <w:r>
        <w:separator/>
      </w:r>
    </w:p>
  </w:endnote>
  <w:endnote w:type="continuationSeparator" w:id="0">
    <w:p w14:paraId="4250AE07" w14:textId="77777777" w:rsidR="00D43675" w:rsidRDefault="00D43675" w:rsidP="00EC7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EA06" w14:textId="53274678" w:rsidR="00D53182" w:rsidRPr="00A7197D" w:rsidRDefault="00D53182" w:rsidP="00A7197D">
    <w:pPr>
      <w:pStyle w:val="Footer"/>
      <w:rPr>
        <w:rFonts w:ascii="Arial" w:hAnsi="Arial" w:cs="Arial"/>
        <w:sz w:val="18"/>
        <w:szCs w:val="18"/>
      </w:rPr>
    </w:pPr>
    <w:r w:rsidRPr="00A46CDA">
      <w:rPr>
        <w:rFonts w:ascii="Arial" w:hAnsi="Arial" w:cs="Arial"/>
        <w:sz w:val="18"/>
        <w:szCs w:val="18"/>
      </w:rPr>
      <w:t>2018-09-D-35-en-</w:t>
    </w:r>
    <w:r w:rsidR="000012F7">
      <w:rPr>
        <w:rFonts w:ascii="Arial" w:hAnsi="Arial" w:cs="Arial"/>
        <w:sz w:val="18"/>
        <w:szCs w:val="18"/>
      </w:rPr>
      <w:t>7</w:t>
    </w:r>
    <w:r w:rsidRPr="00A7197D">
      <w:rPr>
        <w:rFonts w:ascii="Arial" w:hAnsi="Arial" w:cs="Arial"/>
        <w:sz w:val="18"/>
        <w:szCs w:val="18"/>
      </w:rPr>
      <w:tab/>
    </w:r>
    <w:r>
      <w:rPr>
        <w:rFonts w:ascii="Arial" w:hAnsi="Arial" w:cs="Arial"/>
        <w:sz w:val="18"/>
        <w:szCs w:val="18"/>
      </w:rPr>
      <w:tab/>
    </w:r>
    <w:r w:rsidRPr="00A7197D">
      <w:rPr>
        <w:rFonts w:ascii="Arial" w:hAnsi="Arial" w:cs="Arial"/>
        <w:sz w:val="18"/>
        <w:szCs w:val="18"/>
      </w:rPr>
      <w:fldChar w:fldCharType="begin"/>
    </w:r>
    <w:r w:rsidRPr="00A7197D">
      <w:rPr>
        <w:rFonts w:ascii="Arial" w:hAnsi="Arial" w:cs="Arial"/>
        <w:sz w:val="18"/>
        <w:szCs w:val="18"/>
      </w:rPr>
      <w:instrText xml:space="preserve"> PAGE   \* MERGEFORMAT </w:instrText>
    </w:r>
    <w:r w:rsidRPr="00A7197D">
      <w:rPr>
        <w:rFonts w:ascii="Arial" w:hAnsi="Arial" w:cs="Arial"/>
        <w:sz w:val="18"/>
        <w:szCs w:val="18"/>
      </w:rPr>
      <w:fldChar w:fldCharType="separate"/>
    </w:r>
    <w:r w:rsidR="00420AA0">
      <w:rPr>
        <w:rFonts w:ascii="Arial" w:hAnsi="Arial" w:cs="Arial"/>
        <w:noProof/>
        <w:sz w:val="18"/>
        <w:szCs w:val="18"/>
      </w:rPr>
      <w:t>12</w:t>
    </w:r>
    <w:r w:rsidRPr="00A7197D">
      <w:rPr>
        <w:rFonts w:ascii="Arial" w:hAnsi="Arial" w:cs="Arial"/>
        <w:sz w:val="18"/>
        <w:szCs w:val="18"/>
      </w:rPr>
      <w:fldChar w:fldCharType="end"/>
    </w:r>
    <w:r w:rsidRPr="00A7197D">
      <w:rPr>
        <w:rFonts w:ascii="Arial" w:hAnsi="Arial" w:cs="Arial"/>
        <w:sz w:val="18"/>
        <w:szCs w:val="18"/>
      </w:rPr>
      <w:t>/</w:t>
    </w:r>
    <w:r w:rsidRPr="00A7197D">
      <w:rPr>
        <w:rFonts w:ascii="Arial" w:hAnsi="Arial" w:cs="Arial"/>
        <w:sz w:val="18"/>
        <w:szCs w:val="18"/>
      </w:rPr>
      <w:fldChar w:fldCharType="begin"/>
    </w:r>
    <w:r w:rsidRPr="00A7197D">
      <w:rPr>
        <w:rFonts w:ascii="Arial" w:hAnsi="Arial" w:cs="Arial"/>
        <w:sz w:val="18"/>
        <w:szCs w:val="18"/>
      </w:rPr>
      <w:instrText xml:space="preserve"> NUMPAGES   \* MERGEFORMAT </w:instrText>
    </w:r>
    <w:r w:rsidRPr="00A7197D">
      <w:rPr>
        <w:rFonts w:ascii="Arial" w:hAnsi="Arial" w:cs="Arial"/>
        <w:sz w:val="18"/>
        <w:szCs w:val="18"/>
      </w:rPr>
      <w:fldChar w:fldCharType="separate"/>
    </w:r>
    <w:r w:rsidR="00420AA0">
      <w:rPr>
        <w:rFonts w:ascii="Arial" w:hAnsi="Arial" w:cs="Arial"/>
        <w:noProof/>
        <w:sz w:val="18"/>
        <w:szCs w:val="18"/>
      </w:rPr>
      <w:t>13</w:t>
    </w:r>
    <w:r w:rsidRPr="00A7197D">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DF6A1" w14:textId="0B5C8C4E" w:rsidR="00D53182" w:rsidRDefault="00D53182">
    <w:pPr>
      <w:pStyle w:val="Footer"/>
    </w:pPr>
    <w:r w:rsidRPr="00A46CDA">
      <w:rPr>
        <w:rFonts w:ascii="Arial" w:hAnsi="Arial" w:cs="Arial"/>
        <w:sz w:val="18"/>
        <w:szCs w:val="18"/>
      </w:rPr>
      <w:t>2018-09-D-35-en-</w:t>
    </w:r>
    <w:r w:rsidR="000012F7">
      <w:rPr>
        <w:rFonts w:ascii="Arial" w:hAnsi="Arial" w:cs="Arial"/>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1137E" w14:textId="77777777" w:rsidR="00D43675" w:rsidRDefault="00D43675" w:rsidP="00EC7A16">
      <w:pPr>
        <w:spacing w:after="0" w:line="240" w:lineRule="auto"/>
      </w:pPr>
      <w:r>
        <w:separator/>
      </w:r>
    </w:p>
  </w:footnote>
  <w:footnote w:type="continuationSeparator" w:id="0">
    <w:p w14:paraId="70312999" w14:textId="77777777" w:rsidR="00D43675" w:rsidRDefault="00D43675" w:rsidP="00EC7A16">
      <w:pPr>
        <w:spacing w:after="0" w:line="240" w:lineRule="auto"/>
      </w:pPr>
      <w:r>
        <w:continuationSeparator/>
      </w:r>
    </w:p>
  </w:footnote>
  <w:footnote w:id="1">
    <w:p w14:paraId="6CADEE64" w14:textId="77777777" w:rsidR="00D53182" w:rsidRPr="00D54EE0" w:rsidRDefault="00D53182" w:rsidP="00D54EE0">
      <w:pPr>
        <w:tabs>
          <w:tab w:val="left" w:pos="425"/>
        </w:tabs>
        <w:spacing w:after="0" w:line="260" w:lineRule="exact"/>
        <w:rPr>
          <w:rFonts w:ascii="Arial" w:eastAsia="Times New Roman" w:hAnsi="Arial" w:cs="Arial"/>
          <w:color w:val="000000"/>
          <w:sz w:val="18"/>
          <w:szCs w:val="18"/>
          <w:lang w:val="en-US" w:eastAsia="nl-NL"/>
        </w:rPr>
      </w:pPr>
      <w:r w:rsidRPr="00D54EE0">
        <w:rPr>
          <w:rStyle w:val="FootnoteReference"/>
          <w:rFonts w:ascii="Arial" w:hAnsi="Arial" w:cs="Arial"/>
          <w:sz w:val="18"/>
          <w:szCs w:val="18"/>
        </w:rPr>
        <w:footnoteRef/>
      </w:r>
      <w:r w:rsidRPr="00D54EE0">
        <w:rPr>
          <w:rFonts w:ascii="Arial" w:hAnsi="Arial" w:cs="Arial"/>
          <w:sz w:val="18"/>
          <w:szCs w:val="18"/>
          <w:lang w:val="en-GB"/>
        </w:rPr>
        <w:t xml:space="preserve"> </w:t>
      </w:r>
      <w:r w:rsidRPr="00D54EE0">
        <w:rPr>
          <w:rFonts w:ascii="Arial" w:eastAsia="Times New Roman" w:hAnsi="Arial" w:cs="Arial"/>
          <w:color w:val="000000"/>
          <w:sz w:val="18"/>
          <w:szCs w:val="18"/>
          <w:lang w:val="en-US" w:eastAsia="nl-NL"/>
        </w:rPr>
        <w:t>Decisions of the Board of Governors that are not affected by recent system developments, remain unchanged.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B2B"/>
    <w:multiLevelType w:val="hybridMultilevel"/>
    <w:tmpl w:val="F72E68B4"/>
    <w:lvl w:ilvl="0" w:tplc="B0846624">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795955"/>
    <w:multiLevelType w:val="hybridMultilevel"/>
    <w:tmpl w:val="A24229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030E65"/>
    <w:multiLevelType w:val="hybridMultilevel"/>
    <w:tmpl w:val="CA8E3F1E"/>
    <w:lvl w:ilvl="0" w:tplc="04130001">
      <w:start w:val="1"/>
      <w:numFmt w:val="bullet"/>
      <w:lvlText w:val=""/>
      <w:lvlJc w:val="left"/>
      <w:pPr>
        <w:ind w:left="-690" w:hanging="360"/>
      </w:pPr>
      <w:rPr>
        <w:rFonts w:ascii="Symbol" w:hAnsi="Symbol" w:hint="default"/>
      </w:rPr>
    </w:lvl>
    <w:lvl w:ilvl="1" w:tplc="04130003">
      <w:start w:val="1"/>
      <w:numFmt w:val="bullet"/>
      <w:lvlText w:val="o"/>
      <w:lvlJc w:val="left"/>
      <w:pPr>
        <w:ind w:left="30" w:hanging="360"/>
      </w:pPr>
      <w:rPr>
        <w:rFonts w:ascii="Courier New" w:hAnsi="Courier New" w:cs="Courier New" w:hint="default"/>
      </w:rPr>
    </w:lvl>
    <w:lvl w:ilvl="2" w:tplc="04130005" w:tentative="1">
      <w:start w:val="1"/>
      <w:numFmt w:val="bullet"/>
      <w:lvlText w:val=""/>
      <w:lvlJc w:val="left"/>
      <w:pPr>
        <w:ind w:left="750" w:hanging="360"/>
      </w:pPr>
      <w:rPr>
        <w:rFonts w:ascii="Wingdings" w:hAnsi="Wingdings" w:hint="default"/>
      </w:rPr>
    </w:lvl>
    <w:lvl w:ilvl="3" w:tplc="04130001" w:tentative="1">
      <w:start w:val="1"/>
      <w:numFmt w:val="bullet"/>
      <w:lvlText w:val=""/>
      <w:lvlJc w:val="left"/>
      <w:pPr>
        <w:ind w:left="1470" w:hanging="360"/>
      </w:pPr>
      <w:rPr>
        <w:rFonts w:ascii="Symbol" w:hAnsi="Symbol" w:hint="default"/>
      </w:rPr>
    </w:lvl>
    <w:lvl w:ilvl="4" w:tplc="04130003" w:tentative="1">
      <w:start w:val="1"/>
      <w:numFmt w:val="bullet"/>
      <w:lvlText w:val="o"/>
      <w:lvlJc w:val="left"/>
      <w:pPr>
        <w:ind w:left="2190" w:hanging="360"/>
      </w:pPr>
      <w:rPr>
        <w:rFonts w:ascii="Courier New" w:hAnsi="Courier New" w:cs="Courier New" w:hint="default"/>
      </w:rPr>
    </w:lvl>
    <w:lvl w:ilvl="5" w:tplc="04130005" w:tentative="1">
      <w:start w:val="1"/>
      <w:numFmt w:val="bullet"/>
      <w:lvlText w:val=""/>
      <w:lvlJc w:val="left"/>
      <w:pPr>
        <w:ind w:left="2910" w:hanging="360"/>
      </w:pPr>
      <w:rPr>
        <w:rFonts w:ascii="Wingdings" w:hAnsi="Wingdings" w:hint="default"/>
      </w:rPr>
    </w:lvl>
    <w:lvl w:ilvl="6" w:tplc="04130001" w:tentative="1">
      <w:start w:val="1"/>
      <w:numFmt w:val="bullet"/>
      <w:lvlText w:val=""/>
      <w:lvlJc w:val="left"/>
      <w:pPr>
        <w:ind w:left="3630" w:hanging="360"/>
      </w:pPr>
      <w:rPr>
        <w:rFonts w:ascii="Symbol" w:hAnsi="Symbol" w:hint="default"/>
      </w:rPr>
    </w:lvl>
    <w:lvl w:ilvl="7" w:tplc="04130003" w:tentative="1">
      <w:start w:val="1"/>
      <w:numFmt w:val="bullet"/>
      <w:lvlText w:val="o"/>
      <w:lvlJc w:val="left"/>
      <w:pPr>
        <w:ind w:left="4350" w:hanging="360"/>
      </w:pPr>
      <w:rPr>
        <w:rFonts w:ascii="Courier New" w:hAnsi="Courier New" w:cs="Courier New" w:hint="default"/>
      </w:rPr>
    </w:lvl>
    <w:lvl w:ilvl="8" w:tplc="04130005" w:tentative="1">
      <w:start w:val="1"/>
      <w:numFmt w:val="bullet"/>
      <w:lvlText w:val=""/>
      <w:lvlJc w:val="left"/>
      <w:pPr>
        <w:ind w:left="5070" w:hanging="360"/>
      </w:pPr>
      <w:rPr>
        <w:rFonts w:ascii="Wingdings" w:hAnsi="Wingdings" w:hint="default"/>
      </w:rPr>
    </w:lvl>
  </w:abstractNum>
  <w:abstractNum w:abstractNumId="3" w15:restartNumberingAfterBreak="0">
    <w:nsid w:val="0B6007DC"/>
    <w:multiLevelType w:val="multilevel"/>
    <w:tmpl w:val="820E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159E6"/>
    <w:multiLevelType w:val="hybridMultilevel"/>
    <w:tmpl w:val="25C69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FF348B"/>
    <w:multiLevelType w:val="multilevel"/>
    <w:tmpl w:val="57CECAB4"/>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7E651C"/>
    <w:multiLevelType w:val="multilevel"/>
    <w:tmpl w:val="04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5E7694"/>
    <w:multiLevelType w:val="hybridMultilevel"/>
    <w:tmpl w:val="AA004E7C"/>
    <w:lvl w:ilvl="0" w:tplc="B0846624">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A63140"/>
    <w:multiLevelType w:val="hybridMultilevel"/>
    <w:tmpl w:val="4E86D7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320F21"/>
    <w:multiLevelType w:val="multilevel"/>
    <w:tmpl w:val="30AC8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33011"/>
    <w:multiLevelType w:val="hybridMultilevel"/>
    <w:tmpl w:val="512A26AA"/>
    <w:lvl w:ilvl="0" w:tplc="90F6B4C6">
      <w:start w:val="1"/>
      <w:numFmt w:val="bullet"/>
      <w:lvlText w:val=""/>
      <w:lvlJc w:val="left"/>
      <w:pPr>
        <w:ind w:left="720" w:hanging="360"/>
      </w:pPr>
      <w:rPr>
        <w:rFonts w:ascii="Symbol" w:hAnsi="Symbol" w:hint="default"/>
      </w:rPr>
    </w:lvl>
    <w:lvl w:ilvl="1" w:tplc="90D84DCA">
      <w:start w:val="1"/>
      <w:numFmt w:val="bullet"/>
      <w:lvlText w:val="o"/>
      <w:lvlJc w:val="left"/>
      <w:pPr>
        <w:ind w:left="1440" w:hanging="360"/>
      </w:pPr>
      <w:rPr>
        <w:rFonts w:ascii="Courier New" w:hAnsi="Courier New" w:hint="default"/>
      </w:rPr>
    </w:lvl>
    <w:lvl w:ilvl="2" w:tplc="C9FEC6D4">
      <w:start w:val="1"/>
      <w:numFmt w:val="bullet"/>
      <w:lvlText w:val=""/>
      <w:lvlJc w:val="left"/>
      <w:pPr>
        <w:ind w:left="2160" w:hanging="360"/>
      </w:pPr>
      <w:rPr>
        <w:rFonts w:ascii="Wingdings" w:hAnsi="Wingdings" w:hint="default"/>
      </w:rPr>
    </w:lvl>
    <w:lvl w:ilvl="3" w:tplc="615211B8">
      <w:start w:val="1"/>
      <w:numFmt w:val="bullet"/>
      <w:lvlText w:val=""/>
      <w:lvlJc w:val="left"/>
      <w:pPr>
        <w:ind w:left="2880" w:hanging="360"/>
      </w:pPr>
      <w:rPr>
        <w:rFonts w:ascii="Symbol" w:hAnsi="Symbol" w:hint="default"/>
      </w:rPr>
    </w:lvl>
    <w:lvl w:ilvl="4" w:tplc="45C64642">
      <w:start w:val="1"/>
      <w:numFmt w:val="bullet"/>
      <w:lvlText w:val="o"/>
      <w:lvlJc w:val="left"/>
      <w:pPr>
        <w:ind w:left="3600" w:hanging="360"/>
      </w:pPr>
      <w:rPr>
        <w:rFonts w:ascii="Courier New" w:hAnsi="Courier New" w:hint="default"/>
      </w:rPr>
    </w:lvl>
    <w:lvl w:ilvl="5" w:tplc="C32E4884">
      <w:start w:val="1"/>
      <w:numFmt w:val="bullet"/>
      <w:lvlText w:val=""/>
      <w:lvlJc w:val="left"/>
      <w:pPr>
        <w:ind w:left="4320" w:hanging="360"/>
      </w:pPr>
      <w:rPr>
        <w:rFonts w:ascii="Wingdings" w:hAnsi="Wingdings" w:hint="default"/>
      </w:rPr>
    </w:lvl>
    <w:lvl w:ilvl="6" w:tplc="4D02DCE8">
      <w:start w:val="1"/>
      <w:numFmt w:val="bullet"/>
      <w:lvlText w:val=""/>
      <w:lvlJc w:val="left"/>
      <w:pPr>
        <w:ind w:left="5040" w:hanging="360"/>
      </w:pPr>
      <w:rPr>
        <w:rFonts w:ascii="Symbol" w:hAnsi="Symbol" w:hint="default"/>
      </w:rPr>
    </w:lvl>
    <w:lvl w:ilvl="7" w:tplc="4F34D398">
      <w:start w:val="1"/>
      <w:numFmt w:val="bullet"/>
      <w:lvlText w:val="o"/>
      <w:lvlJc w:val="left"/>
      <w:pPr>
        <w:ind w:left="5760" w:hanging="360"/>
      </w:pPr>
      <w:rPr>
        <w:rFonts w:ascii="Courier New" w:hAnsi="Courier New" w:hint="default"/>
      </w:rPr>
    </w:lvl>
    <w:lvl w:ilvl="8" w:tplc="2880386C">
      <w:start w:val="1"/>
      <w:numFmt w:val="bullet"/>
      <w:lvlText w:val=""/>
      <w:lvlJc w:val="left"/>
      <w:pPr>
        <w:ind w:left="6480" w:hanging="360"/>
      </w:pPr>
      <w:rPr>
        <w:rFonts w:ascii="Wingdings" w:hAnsi="Wingdings" w:hint="default"/>
      </w:rPr>
    </w:lvl>
  </w:abstractNum>
  <w:abstractNum w:abstractNumId="11" w15:restartNumberingAfterBreak="0">
    <w:nsid w:val="1F664CA7"/>
    <w:multiLevelType w:val="hybridMultilevel"/>
    <w:tmpl w:val="B8563C36"/>
    <w:lvl w:ilvl="0" w:tplc="B0846624">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46D2959"/>
    <w:multiLevelType w:val="multilevel"/>
    <w:tmpl w:val="DB12D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F50F8"/>
    <w:multiLevelType w:val="hybridMultilevel"/>
    <w:tmpl w:val="065C38F6"/>
    <w:lvl w:ilvl="0" w:tplc="B0846624">
      <w:start w:val="1"/>
      <w:numFmt w:val="bullet"/>
      <w:lvlText w:val="-"/>
      <w:lvlJc w:val="left"/>
      <w:pPr>
        <w:ind w:left="1425" w:hanging="360"/>
      </w:pPr>
      <w:rPr>
        <w:rFonts w:ascii="Courier New" w:hAnsi="Courier New" w:hint="default"/>
      </w:rPr>
    </w:lvl>
    <w:lvl w:ilvl="1" w:tplc="04130003">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4" w15:restartNumberingAfterBreak="0">
    <w:nsid w:val="267815BD"/>
    <w:multiLevelType w:val="multilevel"/>
    <w:tmpl w:val="A7BEA94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54212"/>
    <w:multiLevelType w:val="hybridMultilevel"/>
    <w:tmpl w:val="BD4803F0"/>
    <w:lvl w:ilvl="0" w:tplc="B0846624">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90A15ED"/>
    <w:multiLevelType w:val="hybridMultilevel"/>
    <w:tmpl w:val="A0E268F0"/>
    <w:lvl w:ilvl="0" w:tplc="04130001">
      <w:start w:val="1"/>
      <w:numFmt w:val="bullet"/>
      <w:lvlText w:val=""/>
      <w:lvlJc w:val="left"/>
      <w:pPr>
        <w:ind w:left="1065" w:hanging="360"/>
      </w:pPr>
      <w:rPr>
        <w:rFonts w:ascii="Symbol" w:hAnsi="Symbol"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7" w15:restartNumberingAfterBreak="0">
    <w:nsid w:val="2F272837"/>
    <w:multiLevelType w:val="hybridMultilevel"/>
    <w:tmpl w:val="16ECA45E"/>
    <w:lvl w:ilvl="0" w:tplc="B0846624">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F2C5A0B"/>
    <w:multiLevelType w:val="hybridMultilevel"/>
    <w:tmpl w:val="235E2E52"/>
    <w:lvl w:ilvl="0" w:tplc="04130001">
      <w:start w:val="1"/>
      <w:numFmt w:val="bullet"/>
      <w:lvlText w:val=""/>
      <w:lvlJc w:val="left"/>
      <w:pPr>
        <w:ind w:left="360" w:hanging="360"/>
      </w:pPr>
      <w:rPr>
        <w:rFonts w:ascii="Symbol" w:hAnsi="Symbol" w:hint="default"/>
      </w:rPr>
    </w:lvl>
    <w:lvl w:ilvl="1" w:tplc="B084662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F311FEE"/>
    <w:multiLevelType w:val="hybridMultilevel"/>
    <w:tmpl w:val="3034B7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F411EB6"/>
    <w:multiLevelType w:val="multilevel"/>
    <w:tmpl w:val="E064F8DA"/>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1B05AF"/>
    <w:multiLevelType w:val="hybridMultilevel"/>
    <w:tmpl w:val="92FC3816"/>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31D3194A"/>
    <w:multiLevelType w:val="multilevel"/>
    <w:tmpl w:val="A6BE7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0A78D4"/>
    <w:multiLevelType w:val="hybridMultilevel"/>
    <w:tmpl w:val="7A80E1D8"/>
    <w:lvl w:ilvl="0" w:tplc="B0846624">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3643C42"/>
    <w:multiLevelType w:val="hybridMultilevel"/>
    <w:tmpl w:val="ECDA1BA8"/>
    <w:lvl w:ilvl="0" w:tplc="B0846624">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8A56355"/>
    <w:multiLevelType w:val="hybridMultilevel"/>
    <w:tmpl w:val="DA50A9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8A8524E"/>
    <w:multiLevelType w:val="hybridMultilevel"/>
    <w:tmpl w:val="9B909286"/>
    <w:lvl w:ilvl="0" w:tplc="040B0001">
      <w:start w:val="1"/>
      <w:numFmt w:val="bullet"/>
      <w:lvlText w:val=""/>
      <w:lvlJc w:val="left"/>
      <w:pPr>
        <w:ind w:left="1069" w:hanging="360"/>
      </w:pPr>
      <w:rPr>
        <w:rFonts w:ascii="Symbol" w:hAnsi="Symbo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27" w15:restartNumberingAfterBreak="0">
    <w:nsid w:val="3BA97044"/>
    <w:multiLevelType w:val="multilevel"/>
    <w:tmpl w:val="47BE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5A46A1"/>
    <w:multiLevelType w:val="multilevel"/>
    <w:tmpl w:val="D15AEEA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5D2FF2"/>
    <w:multiLevelType w:val="multilevel"/>
    <w:tmpl w:val="24CE40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855A8F"/>
    <w:multiLevelType w:val="hybridMultilevel"/>
    <w:tmpl w:val="9C584520"/>
    <w:lvl w:ilvl="0" w:tplc="04130001">
      <w:start w:val="1"/>
      <w:numFmt w:val="bullet"/>
      <w:lvlText w:val=""/>
      <w:lvlJc w:val="left"/>
      <w:pPr>
        <w:ind w:left="1425" w:hanging="360"/>
      </w:pPr>
      <w:rPr>
        <w:rFonts w:ascii="Symbol" w:hAnsi="Symbol" w:hint="default"/>
      </w:rPr>
    </w:lvl>
    <w:lvl w:ilvl="1" w:tplc="04130003">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1" w15:restartNumberingAfterBreak="0">
    <w:nsid w:val="52D75825"/>
    <w:multiLevelType w:val="hybridMultilevel"/>
    <w:tmpl w:val="AB7073E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4B13EF0"/>
    <w:multiLevelType w:val="hybridMultilevel"/>
    <w:tmpl w:val="7E3ADA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5F60D81"/>
    <w:multiLevelType w:val="hybridMultilevel"/>
    <w:tmpl w:val="13A61C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68F6749"/>
    <w:multiLevelType w:val="multilevel"/>
    <w:tmpl w:val="6094A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start w:val="1"/>
      <w:numFmt w:val="decimal"/>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8F6080"/>
    <w:multiLevelType w:val="hybridMultilevel"/>
    <w:tmpl w:val="D8585EF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64DA4A8E"/>
    <w:multiLevelType w:val="hybridMultilevel"/>
    <w:tmpl w:val="9552E5A2"/>
    <w:lvl w:ilvl="0" w:tplc="7FA8DAC6">
      <w:numFmt w:val="bullet"/>
      <w:lvlText w:val="-"/>
      <w:lvlJc w:val="left"/>
      <w:pPr>
        <w:ind w:left="720" w:hanging="360"/>
      </w:pPr>
      <w:rPr>
        <w:rFonts w:ascii="Calibri" w:eastAsiaTheme="minorHAnsi" w:hAnsi="Calibri" w:cs="Calibri"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56C1EDA"/>
    <w:multiLevelType w:val="hybridMultilevel"/>
    <w:tmpl w:val="9DD203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B27784C"/>
    <w:multiLevelType w:val="multilevel"/>
    <w:tmpl w:val="544C5BD6"/>
    <w:lvl w:ilvl="0">
      <w:start w:val="1"/>
      <w:numFmt w:val="bullet"/>
      <w:lvlText w:val=""/>
      <w:lvlJc w:val="left"/>
      <w:pPr>
        <w:tabs>
          <w:tab w:val="num" w:pos="1995"/>
        </w:tabs>
        <w:ind w:left="1995" w:hanging="360"/>
      </w:pPr>
      <w:rPr>
        <w:rFonts w:ascii="Symbol" w:hAnsi="Symbol" w:hint="default"/>
        <w:sz w:val="20"/>
      </w:rPr>
    </w:lvl>
    <w:lvl w:ilvl="1">
      <w:start w:val="1"/>
      <w:numFmt w:val="bullet"/>
      <w:lvlText w:val="-"/>
      <w:lvlJc w:val="left"/>
      <w:pPr>
        <w:ind w:left="2715" w:hanging="360"/>
      </w:pPr>
      <w:rPr>
        <w:rFonts w:ascii="Courier New" w:hAnsi="Courier New" w:hint="default"/>
      </w:rPr>
    </w:lvl>
    <w:lvl w:ilvl="2">
      <w:start w:val="1"/>
      <w:numFmt w:val="decimal"/>
      <w:lvlText w:val="%3"/>
      <w:lvlJc w:val="left"/>
      <w:pPr>
        <w:ind w:left="3780" w:hanging="705"/>
      </w:pPr>
      <w:rPr>
        <w:rFonts w:hint="default"/>
      </w:rPr>
    </w:lvl>
    <w:lvl w:ilvl="3" w:tentative="1">
      <w:start w:val="1"/>
      <w:numFmt w:val="bullet"/>
      <w:lvlText w:val=""/>
      <w:lvlJc w:val="left"/>
      <w:pPr>
        <w:tabs>
          <w:tab w:val="num" w:pos="4155"/>
        </w:tabs>
        <w:ind w:left="4155" w:hanging="360"/>
      </w:pPr>
      <w:rPr>
        <w:rFonts w:ascii="Wingdings" w:hAnsi="Wingdings" w:hint="default"/>
        <w:sz w:val="20"/>
      </w:rPr>
    </w:lvl>
    <w:lvl w:ilvl="4" w:tentative="1">
      <w:start w:val="1"/>
      <w:numFmt w:val="bullet"/>
      <w:lvlText w:val=""/>
      <w:lvlJc w:val="left"/>
      <w:pPr>
        <w:tabs>
          <w:tab w:val="num" w:pos="4875"/>
        </w:tabs>
        <w:ind w:left="4875" w:hanging="360"/>
      </w:pPr>
      <w:rPr>
        <w:rFonts w:ascii="Wingdings" w:hAnsi="Wingdings" w:hint="default"/>
        <w:sz w:val="20"/>
      </w:rPr>
    </w:lvl>
    <w:lvl w:ilvl="5" w:tentative="1">
      <w:start w:val="1"/>
      <w:numFmt w:val="bullet"/>
      <w:lvlText w:val=""/>
      <w:lvlJc w:val="left"/>
      <w:pPr>
        <w:tabs>
          <w:tab w:val="num" w:pos="5595"/>
        </w:tabs>
        <w:ind w:left="5595" w:hanging="360"/>
      </w:pPr>
      <w:rPr>
        <w:rFonts w:ascii="Wingdings" w:hAnsi="Wingdings" w:hint="default"/>
        <w:sz w:val="20"/>
      </w:rPr>
    </w:lvl>
    <w:lvl w:ilvl="6" w:tentative="1">
      <w:start w:val="1"/>
      <w:numFmt w:val="bullet"/>
      <w:lvlText w:val=""/>
      <w:lvlJc w:val="left"/>
      <w:pPr>
        <w:tabs>
          <w:tab w:val="num" w:pos="6315"/>
        </w:tabs>
        <w:ind w:left="6315" w:hanging="360"/>
      </w:pPr>
      <w:rPr>
        <w:rFonts w:ascii="Wingdings" w:hAnsi="Wingdings" w:hint="default"/>
        <w:sz w:val="20"/>
      </w:rPr>
    </w:lvl>
    <w:lvl w:ilvl="7" w:tentative="1">
      <w:start w:val="1"/>
      <w:numFmt w:val="bullet"/>
      <w:lvlText w:val=""/>
      <w:lvlJc w:val="left"/>
      <w:pPr>
        <w:tabs>
          <w:tab w:val="num" w:pos="7035"/>
        </w:tabs>
        <w:ind w:left="7035" w:hanging="360"/>
      </w:pPr>
      <w:rPr>
        <w:rFonts w:ascii="Wingdings" w:hAnsi="Wingdings" w:hint="default"/>
        <w:sz w:val="20"/>
      </w:rPr>
    </w:lvl>
    <w:lvl w:ilvl="8" w:tentative="1">
      <w:start w:val="1"/>
      <w:numFmt w:val="bullet"/>
      <w:lvlText w:val=""/>
      <w:lvlJc w:val="left"/>
      <w:pPr>
        <w:tabs>
          <w:tab w:val="num" w:pos="7755"/>
        </w:tabs>
        <w:ind w:left="7755" w:hanging="360"/>
      </w:pPr>
      <w:rPr>
        <w:rFonts w:ascii="Wingdings" w:hAnsi="Wingdings" w:hint="default"/>
        <w:sz w:val="20"/>
      </w:rPr>
    </w:lvl>
  </w:abstractNum>
  <w:abstractNum w:abstractNumId="39" w15:restartNumberingAfterBreak="0">
    <w:nsid w:val="6EAD452B"/>
    <w:multiLevelType w:val="hybridMultilevel"/>
    <w:tmpl w:val="6D667468"/>
    <w:lvl w:ilvl="0" w:tplc="432A16A0">
      <w:start w:val="1"/>
      <w:numFmt w:val="upperRoman"/>
      <w:lvlText w:val="%1."/>
      <w:lvlJc w:val="left"/>
      <w:pPr>
        <w:ind w:left="720" w:hanging="360"/>
      </w:pPr>
    </w:lvl>
    <w:lvl w:ilvl="1" w:tplc="6F9669FE">
      <w:start w:val="1"/>
      <w:numFmt w:val="lowerLetter"/>
      <w:lvlText w:val="%2."/>
      <w:lvlJc w:val="left"/>
      <w:pPr>
        <w:ind w:left="1440" w:hanging="360"/>
      </w:pPr>
    </w:lvl>
    <w:lvl w:ilvl="2" w:tplc="C240A090">
      <w:start w:val="1"/>
      <w:numFmt w:val="lowerRoman"/>
      <w:lvlText w:val="%3."/>
      <w:lvlJc w:val="right"/>
      <w:pPr>
        <w:ind w:left="2160" w:hanging="180"/>
      </w:pPr>
    </w:lvl>
    <w:lvl w:ilvl="3" w:tplc="26DE947E">
      <w:start w:val="1"/>
      <w:numFmt w:val="decimal"/>
      <w:lvlText w:val="%4."/>
      <w:lvlJc w:val="left"/>
      <w:pPr>
        <w:ind w:left="2880" w:hanging="360"/>
      </w:pPr>
    </w:lvl>
    <w:lvl w:ilvl="4" w:tplc="34A6315A">
      <w:start w:val="1"/>
      <w:numFmt w:val="lowerLetter"/>
      <w:lvlText w:val="%5."/>
      <w:lvlJc w:val="left"/>
      <w:pPr>
        <w:ind w:left="3600" w:hanging="360"/>
      </w:pPr>
    </w:lvl>
    <w:lvl w:ilvl="5" w:tplc="B10C98B6">
      <w:start w:val="1"/>
      <w:numFmt w:val="lowerRoman"/>
      <w:lvlText w:val="%6."/>
      <w:lvlJc w:val="right"/>
      <w:pPr>
        <w:ind w:left="4320" w:hanging="180"/>
      </w:pPr>
    </w:lvl>
    <w:lvl w:ilvl="6" w:tplc="F0DCCC9C">
      <w:start w:val="1"/>
      <w:numFmt w:val="decimal"/>
      <w:lvlText w:val="%7."/>
      <w:lvlJc w:val="left"/>
      <w:pPr>
        <w:ind w:left="5040" w:hanging="360"/>
      </w:pPr>
    </w:lvl>
    <w:lvl w:ilvl="7" w:tplc="0ECADAAE">
      <w:start w:val="1"/>
      <w:numFmt w:val="lowerLetter"/>
      <w:lvlText w:val="%8."/>
      <w:lvlJc w:val="left"/>
      <w:pPr>
        <w:ind w:left="5760" w:hanging="360"/>
      </w:pPr>
    </w:lvl>
    <w:lvl w:ilvl="8" w:tplc="D6DC51EC">
      <w:start w:val="1"/>
      <w:numFmt w:val="lowerRoman"/>
      <w:lvlText w:val="%9."/>
      <w:lvlJc w:val="right"/>
      <w:pPr>
        <w:ind w:left="6480" w:hanging="180"/>
      </w:pPr>
    </w:lvl>
  </w:abstractNum>
  <w:abstractNum w:abstractNumId="40" w15:restartNumberingAfterBreak="0">
    <w:nsid w:val="71A40084"/>
    <w:multiLevelType w:val="multilevel"/>
    <w:tmpl w:val="D7A67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0F2397"/>
    <w:multiLevelType w:val="multilevel"/>
    <w:tmpl w:val="29CAA0F4"/>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E55EA0"/>
    <w:multiLevelType w:val="multilevel"/>
    <w:tmpl w:val="E40055A8"/>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AE2DCE"/>
    <w:multiLevelType w:val="hybridMultilevel"/>
    <w:tmpl w:val="D3D04D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BE5523F"/>
    <w:multiLevelType w:val="multilevel"/>
    <w:tmpl w:val="03EE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722B17"/>
    <w:multiLevelType w:val="hybridMultilevel"/>
    <w:tmpl w:val="9DBE11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0"/>
  </w:num>
  <w:num w:numId="2">
    <w:abstractNumId w:val="39"/>
  </w:num>
  <w:num w:numId="3">
    <w:abstractNumId w:val="27"/>
  </w:num>
  <w:num w:numId="4">
    <w:abstractNumId w:val="44"/>
  </w:num>
  <w:num w:numId="5">
    <w:abstractNumId w:val="3"/>
  </w:num>
  <w:num w:numId="6">
    <w:abstractNumId w:val="28"/>
  </w:num>
  <w:num w:numId="7">
    <w:abstractNumId w:val="14"/>
  </w:num>
  <w:num w:numId="8">
    <w:abstractNumId w:val="38"/>
  </w:num>
  <w:num w:numId="9">
    <w:abstractNumId w:val="9"/>
  </w:num>
  <w:num w:numId="10">
    <w:abstractNumId w:val="4"/>
  </w:num>
  <w:num w:numId="11">
    <w:abstractNumId w:val="16"/>
  </w:num>
  <w:num w:numId="12">
    <w:abstractNumId w:val="30"/>
  </w:num>
  <w:num w:numId="13">
    <w:abstractNumId w:val="2"/>
  </w:num>
  <w:num w:numId="14">
    <w:abstractNumId w:val="31"/>
  </w:num>
  <w:num w:numId="15">
    <w:abstractNumId w:val="19"/>
  </w:num>
  <w:num w:numId="16">
    <w:abstractNumId w:val="40"/>
  </w:num>
  <w:num w:numId="17">
    <w:abstractNumId w:val="12"/>
  </w:num>
  <w:num w:numId="18">
    <w:abstractNumId w:val="6"/>
  </w:num>
  <w:num w:numId="19">
    <w:abstractNumId w:val="5"/>
  </w:num>
  <w:num w:numId="20">
    <w:abstractNumId w:val="42"/>
  </w:num>
  <w:num w:numId="21">
    <w:abstractNumId w:val="41"/>
  </w:num>
  <w:num w:numId="22">
    <w:abstractNumId w:val="35"/>
  </w:num>
  <w:num w:numId="23">
    <w:abstractNumId w:val="13"/>
  </w:num>
  <w:num w:numId="24">
    <w:abstractNumId w:val="34"/>
  </w:num>
  <w:num w:numId="25">
    <w:abstractNumId w:val="22"/>
  </w:num>
  <w:num w:numId="26">
    <w:abstractNumId w:val="18"/>
  </w:num>
  <w:num w:numId="27">
    <w:abstractNumId w:val="33"/>
  </w:num>
  <w:num w:numId="28">
    <w:abstractNumId w:val="32"/>
  </w:num>
  <w:num w:numId="29">
    <w:abstractNumId w:val="29"/>
  </w:num>
  <w:num w:numId="30">
    <w:abstractNumId w:val="43"/>
  </w:num>
  <w:num w:numId="31">
    <w:abstractNumId w:val="20"/>
  </w:num>
  <w:num w:numId="32">
    <w:abstractNumId w:val="36"/>
  </w:num>
  <w:num w:numId="33">
    <w:abstractNumId w:val="25"/>
  </w:num>
  <w:num w:numId="34">
    <w:abstractNumId w:val="11"/>
  </w:num>
  <w:num w:numId="35">
    <w:abstractNumId w:val="24"/>
  </w:num>
  <w:num w:numId="36">
    <w:abstractNumId w:val="23"/>
  </w:num>
  <w:num w:numId="37">
    <w:abstractNumId w:val="17"/>
  </w:num>
  <w:num w:numId="38">
    <w:abstractNumId w:val="7"/>
  </w:num>
  <w:num w:numId="39">
    <w:abstractNumId w:val="21"/>
  </w:num>
  <w:num w:numId="40">
    <w:abstractNumId w:val="15"/>
  </w:num>
  <w:num w:numId="41">
    <w:abstractNumId w:val="0"/>
  </w:num>
  <w:num w:numId="42">
    <w:abstractNumId w:val="26"/>
  </w:num>
  <w:num w:numId="43">
    <w:abstractNumId w:val="1"/>
  </w:num>
  <w:num w:numId="44">
    <w:abstractNumId w:val="45"/>
  </w:num>
  <w:num w:numId="45">
    <w:abstractNumId w:val="37"/>
  </w:num>
  <w:num w:numId="46">
    <w:abstractNumId w:val="6"/>
  </w:num>
  <w:num w:numId="47">
    <w:abstractNumId w:val="6"/>
  </w:num>
  <w:num w:numId="48">
    <w:abstractNumId w:val="6"/>
  </w:num>
  <w:num w:numId="49">
    <w:abstractNumId w:val="6"/>
  </w:num>
  <w:num w:numId="50">
    <w:abstractNumId w:val="6"/>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95"/>
    <w:rsid w:val="00001287"/>
    <w:rsid w:val="000012F7"/>
    <w:rsid w:val="000024E4"/>
    <w:rsid w:val="00003B89"/>
    <w:rsid w:val="000065C1"/>
    <w:rsid w:val="00006E1A"/>
    <w:rsid w:val="00006E2A"/>
    <w:rsid w:val="0001108B"/>
    <w:rsid w:val="0001273C"/>
    <w:rsid w:val="000165E5"/>
    <w:rsid w:val="00021794"/>
    <w:rsid w:val="000267EF"/>
    <w:rsid w:val="00032254"/>
    <w:rsid w:val="00034D6B"/>
    <w:rsid w:val="000369D6"/>
    <w:rsid w:val="00042974"/>
    <w:rsid w:val="000448DB"/>
    <w:rsid w:val="00047677"/>
    <w:rsid w:val="000529AA"/>
    <w:rsid w:val="000541D9"/>
    <w:rsid w:val="000547C9"/>
    <w:rsid w:val="00055246"/>
    <w:rsid w:val="00062439"/>
    <w:rsid w:val="00064BF4"/>
    <w:rsid w:val="00065927"/>
    <w:rsid w:val="000702DE"/>
    <w:rsid w:val="0007621B"/>
    <w:rsid w:val="0008193D"/>
    <w:rsid w:val="000826EA"/>
    <w:rsid w:val="0008592C"/>
    <w:rsid w:val="0009068F"/>
    <w:rsid w:val="000931DE"/>
    <w:rsid w:val="00095911"/>
    <w:rsid w:val="00096FB5"/>
    <w:rsid w:val="00097D17"/>
    <w:rsid w:val="000A2693"/>
    <w:rsid w:val="000A3838"/>
    <w:rsid w:val="000A38D4"/>
    <w:rsid w:val="000A4415"/>
    <w:rsid w:val="000A47F3"/>
    <w:rsid w:val="000A4AE5"/>
    <w:rsid w:val="000A69FB"/>
    <w:rsid w:val="000A6C9A"/>
    <w:rsid w:val="000B6218"/>
    <w:rsid w:val="000C37AD"/>
    <w:rsid w:val="000D05FF"/>
    <w:rsid w:val="000D49A5"/>
    <w:rsid w:val="000D5274"/>
    <w:rsid w:val="000E1B9C"/>
    <w:rsid w:val="000E1F48"/>
    <w:rsid w:val="000E2A58"/>
    <w:rsid w:val="000E47F8"/>
    <w:rsid w:val="000E5B2A"/>
    <w:rsid w:val="000F3007"/>
    <w:rsid w:val="00106F11"/>
    <w:rsid w:val="0011248F"/>
    <w:rsid w:val="001127DD"/>
    <w:rsid w:val="0011482C"/>
    <w:rsid w:val="001153C0"/>
    <w:rsid w:val="00123B8F"/>
    <w:rsid w:val="00131D85"/>
    <w:rsid w:val="0013549C"/>
    <w:rsid w:val="0013658B"/>
    <w:rsid w:val="00136B90"/>
    <w:rsid w:val="00143AC0"/>
    <w:rsid w:val="00154D3B"/>
    <w:rsid w:val="00156F1D"/>
    <w:rsid w:val="00157318"/>
    <w:rsid w:val="00157BBE"/>
    <w:rsid w:val="001605DD"/>
    <w:rsid w:val="00162CDA"/>
    <w:rsid w:val="00165B34"/>
    <w:rsid w:val="001714E3"/>
    <w:rsid w:val="001800BC"/>
    <w:rsid w:val="001810A8"/>
    <w:rsid w:val="00181354"/>
    <w:rsid w:val="001842E5"/>
    <w:rsid w:val="00185EAD"/>
    <w:rsid w:val="00190799"/>
    <w:rsid w:val="00190B37"/>
    <w:rsid w:val="00190F5A"/>
    <w:rsid w:val="00192FAA"/>
    <w:rsid w:val="001979E1"/>
    <w:rsid w:val="001A460D"/>
    <w:rsid w:val="001A62BB"/>
    <w:rsid w:val="001B206B"/>
    <w:rsid w:val="001B2C3B"/>
    <w:rsid w:val="001B707E"/>
    <w:rsid w:val="001C094D"/>
    <w:rsid w:val="001C43E9"/>
    <w:rsid w:val="001C6F44"/>
    <w:rsid w:val="001C76A4"/>
    <w:rsid w:val="001D45F0"/>
    <w:rsid w:val="001D7389"/>
    <w:rsid w:val="001D7D92"/>
    <w:rsid w:val="001D7F46"/>
    <w:rsid w:val="001E0F87"/>
    <w:rsid w:val="001E2620"/>
    <w:rsid w:val="001E6007"/>
    <w:rsid w:val="001F2CBF"/>
    <w:rsid w:val="001F40EA"/>
    <w:rsid w:val="001F58C3"/>
    <w:rsid w:val="00201C80"/>
    <w:rsid w:val="002022B6"/>
    <w:rsid w:val="002043B0"/>
    <w:rsid w:val="00204855"/>
    <w:rsid w:val="002072B1"/>
    <w:rsid w:val="00215A47"/>
    <w:rsid w:val="00226BCC"/>
    <w:rsid w:val="00231E32"/>
    <w:rsid w:val="00232369"/>
    <w:rsid w:val="0023536B"/>
    <w:rsid w:val="00235746"/>
    <w:rsid w:val="00242745"/>
    <w:rsid w:val="00247544"/>
    <w:rsid w:val="002571B2"/>
    <w:rsid w:val="00257BF9"/>
    <w:rsid w:val="00262268"/>
    <w:rsid w:val="00267496"/>
    <w:rsid w:val="0028315D"/>
    <w:rsid w:val="002852CC"/>
    <w:rsid w:val="002A02F9"/>
    <w:rsid w:val="002A65BC"/>
    <w:rsid w:val="002B215C"/>
    <w:rsid w:val="002B3899"/>
    <w:rsid w:val="002B4417"/>
    <w:rsid w:val="002C0CBA"/>
    <w:rsid w:val="002C1B1D"/>
    <w:rsid w:val="002D2BF6"/>
    <w:rsid w:val="002D3622"/>
    <w:rsid w:val="002D4E08"/>
    <w:rsid w:val="002E04F5"/>
    <w:rsid w:val="002E3684"/>
    <w:rsid w:val="002E49D3"/>
    <w:rsid w:val="002E79B0"/>
    <w:rsid w:val="002F3A63"/>
    <w:rsid w:val="002F4399"/>
    <w:rsid w:val="00300DA4"/>
    <w:rsid w:val="0030122F"/>
    <w:rsid w:val="003035A4"/>
    <w:rsid w:val="00305C8F"/>
    <w:rsid w:val="003116C0"/>
    <w:rsid w:val="00314271"/>
    <w:rsid w:val="003156D6"/>
    <w:rsid w:val="003254C7"/>
    <w:rsid w:val="0033086C"/>
    <w:rsid w:val="00332821"/>
    <w:rsid w:val="003334D0"/>
    <w:rsid w:val="00334B65"/>
    <w:rsid w:val="00334C4B"/>
    <w:rsid w:val="00342CA2"/>
    <w:rsid w:val="00343ECC"/>
    <w:rsid w:val="00346621"/>
    <w:rsid w:val="003544C1"/>
    <w:rsid w:val="00356E8E"/>
    <w:rsid w:val="00361661"/>
    <w:rsid w:val="00362E66"/>
    <w:rsid w:val="0036671A"/>
    <w:rsid w:val="00377B3D"/>
    <w:rsid w:val="00377E56"/>
    <w:rsid w:val="00384C28"/>
    <w:rsid w:val="003A7BBD"/>
    <w:rsid w:val="003B268A"/>
    <w:rsid w:val="003B48EE"/>
    <w:rsid w:val="003B7323"/>
    <w:rsid w:val="003C2A10"/>
    <w:rsid w:val="003C32BF"/>
    <w:rsid w:val="003C496B"/>
    <w:rsid w:val="003C4BF2"/>
    <w:rsid w:val="003C66CF"/>
    <w:rsid w:val="003D2E1F"/>
    <w:rsid w:val="003D3C64"/>
    <w:rsid w:val="003D6960"/>
    <w:rsid w:val="003E0215"/>
    <w:rsid w:val="003E0F43"/>
    <w:rsid w:val="003E1EA7"/>
    <w:rsid w:val="003E3D77"/>
    <w:rsid w:val="003E5C14"/>
    <w:rsid w:val="003E5C72"/>
    <w:rsid w:val="00411272"/>
    <w:rsid w:val="004124B6"/>
    <w:rsid w:val="00415BD4"/>
    <w:rsid w:val="00420AA0"/>
    <w:rsid w:val="00421C5A"/>
    <w:rsid w:val="00422DAC"/>
    <w:rsid w:val="00425BBC"/>
    <w:rsid w:val="00427F34"/>
    <w:rsid w:val="004356C3"/>
    <w:rsid w:val="00437921"/>
    <w:rsid w:val="00437BDD"/>
    <w:rsid w:val="0044019B"/>
    <w:rsid w:val="00442BE7"/>
    <w:rsid w:val="00442D8A"/>
    <w:rsid w:val="00445465"/>
    <w:rsid w:val="004525E3"/>
    <w:rsid w:val="0045559D"/>
    <w:rsid w:val="00455CE1"/>
    <w:rsid w:val="00456516"/>
    <w:rsid w:val="00456712"/>
    <w:rsid w:val="00461BB3"/>
    <w:rsid w:val="00467212"/>
    <w:rsid w:val="0048049C"/>
    <w:rsid w:val="00484535"/>
    <w:rsid w:val="004851A6"/>
    <w:rsid w:val="00485395"/>
    <w:rsid w:val="004911AD"/>
    <w:rsid w:val="00492541"/>
    <w:rsid w:val="004A0DCA"/>
    <w:rsid w:val="004A14DC"/>
    <w:rsid w:val="004A209C"/>
    <w:rsid w:val="004A5C35"/>
    <w:rsid w:val="004A5F8B"/>
    <w:rsid w:val="004A6844"/>
    <w:rsid w:val="004A7EAF"/>
    <w:rsid w:val="004B0041"/>
    <w:rsid w:val="004B2D7E"/>
    <w:rsid w:val="004C032D"/>
    <w:rsid w:val="004C0CAF"/>
    <w:rsid w:val="004C0F6D"/>
    <w:rsid w:val="004C2902"/>
    <w:rsid w:val="004C2C7A"/>
    <w:rsid w:val="004C3DFB"/>
    <w:rsid w:val="004C5FC3"/>
    <w:rsid w:val="004C7904"/>
    <w:rsid w:val="004D2DBD"/>
    <w:rsid w:val="004D7E25"/>
    <w:rsid w:val="004E0898"/>
    <w:rsid w:val="004E2B43"/>
    <w:rsid w:val="004E322F"/>
    <w:rsid w:val="004E4E1A"/>
    <w:rsid w:val="004E6B46"/>
    <w:rsid w:val="004F2DD6"/>
    <w:rsid w:val="004F4A32"/>
    <w:rsid w:val="004F4AD6"/>
    <w:rsid w:val="004F658B"/>
    <w:rsid w:val="004F6850"/>
    <w:rsid w:val="005017E3"/>
    <w:rsid w:val="005022C4"/>
    <w:rsid w:val="0050615F"/>
    <w:rsid w:val="0050788F"/>
    <w:rsid w:val="005103A9"/>
    <w:rsid w:val="00515AC5"/>
    <w:rsid w:val="00517BB6"/>
    <w:rsid w:val="00517E43"/>
    <w:rsid w:val="00520C1B"/>
    <w:rsid w:val="005229E3"/>
    <w:rsid w:val="00530976"/>
    <w:rsid w:val="00532FDD"/>
    <w:rsid w:val="00534CA9"/>
    <w:rsid w:val="00535A0D"/>
    <w:rsid w:val="00540506"/>
    <w:rsid w:val="00542CE4"/>
    <w:rsid w:val="00545B69"/>
    <w:rsid w:val="0055111C"/>
    <w:rsid w:val="0055288A"/>
    <w:rsid w:val="00552FBD"/>
    <w:rsid w:val="00553063"/>
    <w:rsid w:val="0055366C"/>
    <w:rsid w:val="00554ED3"/>
    <w:rsid w:val="00556207"/>
    <w:rsid w:val="005577BC"/>
    <w:rsid w:val="00560DA5"/>
    <w:rsid w:val="00561091"/>
    <w:rsid w:val="005637F6"/>
    <w:rsid w:val="00567587"/>
    <w:rsid w:val="0057046B"/>
    <w:rsid w:val="00576B00"/>
    <w:rsid w:val="005808D8"/>
    <w:rsid w:val="00582D12"/>
    <w:rsid w:val="00583E44"/>
    <w:rsid w:val="0058548E"/>
    <w:rsid w:val="0058737C"/>
    <w:rsid w:val="00587D47"/>
    <w:rsid w:val="005950BE"/>
    <w:rsid w:val="005A4BA6"/>
    <w:rsid w:val="005A54E7"/>
    <w:rsid w:val="005A56AF"/>
    <w:rsid w:val="005A5A84"/>
    <w:rsid w:val="005C0920"/>
    <w:rsid w:val="005C098B"/>
    <w:rsid w:val="005C25E0"/>
    <w:rsid w:val="005C2A77"/>
    <w:rsid w:val="005C7ECB"/>
    <w:rsid w:val="005D3074"/>
    <w:rsid w:val="005D5650"/>
    <w:rsid w:val="005D5BCE"/>
    <w:rsid w:val="005E1D0D"/>
    <w:rsid w:val="005E269B"/>
    <w:rsid w:val="005E3C32"/>
    <w:rsid w:val="005E4C92"/>
    <w:rsid w:val="005E6BB5"/>
    <w:rsid w:val="005F5A7B"/>
    <w:rsid w:val="00606C18"/>
    <w:rsid w:val="0061466C"/>
    <w:rsid w:val="00616DBB"/>
    <w:rsid w:val="00622A5A"/>
    <w:rsid w:val="006251CF"/>
    <w:rsid w:val="00626215"/>
    <w:rsid w:val="00634836"/>
    <w:rsid w:val="00644C01"/>
    <w:rsid w:val="00646D11"/>
    <w:rsid w:val="0064774D"/>
    <w:rsid w:val="006477F5"/>
    <w:rsid w:val="00647F89"/>
    <w:rsid w:val="00652B0A"/>
    <w:rsid w:val="00657491"/>
    <w:rsid w:val="0066141D"/>
    <w:rsid w:val="0067061F"/>
    <w:rsid w:val="00671C79"/>
    <w:rsid w:val="006732C2"/>
    <w:rsid w:val="0067559E"/>
    <w:rsid w:val="0067650E"/>
    <w:rsid w:val="00682CAD"/>
    <w:rsid w:val="006833B4"/>
    <w:rsid w:val="00686882"/>
    <w:rsid w:val="00691147"/>
    <w:rsid w:val="00691F81"/>
    <w:rsid w:val="00691FA0"/>
    <w:rsid w:val="0069570A"/>
    <w:rsid w:val="006A4E86"/>
    <w:rsid w:val="006A66D1"/>
    <w:rsid w:val="006A7E81"/>
    <w:rsid w:val="006B0D0D"/>
    <w:rsid w:val="006B17D6"/>
    <w:rsid w:val="006B6161"/>
    <w:rsid w:val="006C0E22"/>
    <w:rsid w:val="006C3595"/>
    <w:rsid w:val="006C4DC8"/>
    <w:rsid w:val="006C74BA"/>
    <w:rsid w:val="006D26A2"/>
    <w:rsid w:val="006E2375"/>
    <w:rsid w:val="006E32AD"/>
    <w:rsid w:val="006E3D39"/>
    <w:rsid w:val="006F0612"/>
    <w:rsid w:val="006F0B90"/>
    <w:rsid w:val="006F4957"/>
    <w:rsid w:val="006F4D17"/>
    <w:rsid w:val="006F57E1"/>
    <w:rsid w:val="006F63E2"/>
    <w:rsid w:val="00702CE4"/>
    <w:rsid w:val="00707B3B"/>
    <w:rsid w:val="00707F6C"/>
    <w:rsid w:val="007254E4"/>
    <w:rsid w:val="00730617"/>
    <w:rsid w:val="007347AF"/>
    <w:rsid w:val="00736A6B"/>
    <w:rsid w:val="00737DE7"/>
    <w:rsid w:val="00740286"/>
    <w:rsid w:val="00744380"/>
    <w:rsid w:val="00746A2F"/>
    <w:rsid w:val="00746B76"/>
    <w:rsid w:val="007521D3"/>
    <w:rsid w:val="00754234"/>
    <w:rsid w:val="007559E8"/>
    <w:rsid w:val="00756DEE"/>
    <w:rsid w:val="00757DBA"/>
    <w:rsid w:val="00761FE1"/>
    <w:rsid w:val="007648E0"/>
    <w:rsid w:val="0077198F"/>
    <w:rsid w:val="00775894"/>
    <w:rsid w:val="00775CEE"/>
    <w:rsid w:val="0078054C"/>
    <w:rsid w:val="00780B2C"/>
    <w:rsid w:val="00782256"/>
    <w:rsid w:val="00782D9C"/>
    <w:rsid w:val="007832B7"/>
    <w:rsid w:val="007859C5"/>
    <w:rsid w:val="007869F5"/>
    <w:rsid w:val="00790438"/>
    <w:rsid w:val="0079216D"/>
    <w:rsid w:val="00793572"/>
    <w:rsid w:val="007A0276"/>
    <w:rsid w:val="007A2CB6"/>
    <w:rsid w:val="007A375A"/>
    <w:rsid w:val="007A3B6F"/>
    <w:rsid w:val="007B0BF9"/>
    <w:rsid w:val="007B5D23"/>
    <w:rsid w:val="007B5FFA"/>
    <w:rsid w:val="007C0243"/>
    <w:rsid w:val="007C171D"/>
    <w:rsid w:val="007C6AFC"/>
    <w:rsid w:val="007C70B4"/>
    <w:rsid w:val="007D3A7E"/>
    <w:rsid w:val="007D5C65"/>
    <w:rsid w:val="007E4467"/>
    <w:rsid w:val="007F16E0"/>
    <w:rsid w:val="00800ADB"/>
    <w:rsid w:val="008012CA"/>
    <w:rsid w:val="00803D66"/>
    <w:rsid w:val="008052FE"/>
    <w:rsid w:val="0081035D"/>
    <w:rsid w:val="00811210"/>
    <w:rsid w:val="0081487A"/>
    <w:rsid w:val="00814B06"/>
    <w:rsid w:val="00816529"/>
    <w:rsid w:val="00816D1D"/>
    <w:rsid w:val="0081711F"/>
    <w:rsid w:val="0082733E"/>
    <w:rsid w:val="00835336"/>
    <w:rsid w:val="00843B0B"/>
    <w:rsid w:val="00844E48"/>
    <w:rsid w:val="0084598B"/>
    <w:rsid w:val="008460CC"/>
    <w:rsid w:val="008501CB"/>
    <w:rsid w:val="00850A20"/>
    <w:rsid w:val="0085374A"/>
    <w:rsid w:val="008553B3"/>
    <w:rsid w:val="00856454"/>
    <w:rsid w:val="0087034E"/>
    <w:rsid w:val="008741C6"/>
    <w:rsid w:val="008754AA"/>
    <w:rsid w:val="00877D97"/>
    <w:rsid w:val="00881AEA"/>
    <w:rsid w:val="00883FA5"/>
    <w:rsid w:val="00887DCB"/>
    <w:rsid w:val="0089766C"/>
    <w:rsid w:val="008A05CA"/>
    <w:rsid w:val="008A13B7"/>
    <w:rsid w:val="008A3A3C"/>
    <w:rsid w:val="008A3D3F"/>
    <w:rsid w:val="008C276B"/>
    <w:rsid w:val="008C3B62"/>
    <w:rsid w:val="008C5A68"/>
    <w:rsid w:val="008C6427"/>
    <w:rsid w:val="008D7E2B"/>
    <w:rsid w:val="008E08BA"/>
    <w:rsid w:val="008E78F4"/>
    <w:rsid w:val="008F0C50"/>
    <w:rsid w:val="008F1735"/>
    <w:rsid w:val="008F1FB5"/>
    <w:rsid w:val="008F70FC"/>
    <w:rsid w:val="008F7600"/>
    <w:rsid w:val="00900045"/>
    <w:rsid w:val="00901CBB"/>
    <w:rsid w:val="00906708"/>
    <w:rsid w:val="00915255"/>
    <w:rsid w:val="00917D5A"/>
    <w:rsid w:val="0092316D"/>
    <w:rsid w:val="00931629"/>
    <w:rsid w:val="00931DD9"/>
    <w:rsid w:val="00934AF8"/>
    <w:rsid w:val="00935A55"/>
    <w:rsid w:val="00937489"/>
    <w:rsid w:val="009379E3"/>
    <w:rsid w:val="009435D3"/>
    <w:rsid w:val="00944997"/>
    <w:rsid w:val="00946544"/>
    <w:rsid w:val="0094672D"/>
    <w:rsid w:val="00950CA6"/>
    <w:rsid w:val="00951519"/>
    <w:rsid w:val="00951B39"/>
    <w:rsid w:val="00953D55"/>
    <w:rsid w:val="00955A69"/>
    <w:rsid w:val="00965C38"/>
    <w:rsid w:val="0097176C"/>
    <w:rsid w:val="00971C20"/>
    <w:rsid w:val="00972787"/>
    <w:rsid w:val="00972AC1"/>
    <w:rsid w:val="00972AD9"/>
    <w:rsid w:val="0097360C"/>
    <w:rsid w:val="0097561D"/>
    <w:rsid w:val="00976D65"/>
    <w:rsid w:val="00977427"/>
    <w:rsid w:val="009800F5"/>
    <w:rsid w:val="00987259"/>
    <w:rsid w:val="009915F3"/>
    <w:rsid w:val="0099215B"/>
    <w:rsid w:val="00993A32"/>
    <w:rsid w:val="009A46C3"/>
    <w:rsid w:val="009A6E89"/>
    <w:rsid w:val="009B1A45"/>
    <w:rsid w:val="009B2336"/>
    <w:rsid w:val="009B3FFF"/>
    <w:rsid w:val="009C2102"/>
    <w:rsid w:val="009C409A"/>
    <w:rsid w:val="009C52BD"/>
    <w:rsid w:val="009C548C"/>
    <w:rsid w:val="009C6DB0"/>
    <w:rsid w:val="009D2476"/>
    <w:rsid w:val="009D2C07"/>
    <w:rsid w:val="009D5368"/>
    <w:rsid w:val="009E0695"/>
    <w:rsid w:val="009E1719"/>
    <w:rsid w:val="009E418B"/>
    <w:rsid w:val="009E5F73"/>
    <w:rsid w:val="009F34C1"/>
    <w:rsid w:val="009F401B"/>
    <w:rsid w:val="009F73A3"/>
    <w:rsid w:val="00A01789"/>
    <w:rsid w:val="00A036B0"/>
    <w:rsid w:val="00A05BAE"/>
    <w:rsid w:val="00A07815"/>
    <w:rsid w:val="00A1781F"/>
    <w:rsid w:val="00A23451"/>
    <w:rsid w:val="00A258BF"/>
    <w:rsid w:val="00A313C6"/>
    <w:rsid w:val="00A317BB"/>
    <w:rsid w:val="00A33EE6"/>
    <w:rsid w:val="00A34D37"/>
    <w:rsid w:val="00A443F4"/>
    <w:rsid w:val="00A46CDA"/>
    <w:rsid w:val="00A53CBD"/>
    <w:rsid w:val="00A54B09"/>
    <w:rsid w:val="00A56049"/>
    <w:rsid w:val="00A60772"/>
    <w:rsid w:val="00A6109A"/>
    <w:rsid w:val="00A62340"/>
    <w:rsid w:val="00A64A40"/>
    <w:rsid w:val="00A65FED"/>
    <w:rsid w:val="00A66571"/>
    <w:rsid w:val="00A7197D"/>
    <w:rsid w:val="00A73851"/>
    <w:rsid w:val="00A742DB"/>
    <w:rsid w:val="00A762D9"/>
    <w:rsid w:val="00A8082F"/>
    <w:rsid w:val="00A925B8"/>
    <w:rsid w:val="00A928C0"/>
    <w:rsid w:val="00A94FF7"/>
    <w:rsid w:val="00A951F5"/>
    <w:rsid w:val="00A96140"/>
    <w:rsid w:val="00AA2395"/>
    <w:rsid w:val="00AA6DAB"/>
    <w:rsid w:val="00AB24E2"/>
    <w:rsid w:val="00AB4520"/>
    <w:rsid w:val="00AB79F2"/>
    <w:rsid w:val="00AC0944"/>
    <w:rsid w:val="00AC22D5"/>
    <w:rsid w:val="00AC3A45"/>
    <w:rsid w:val="00AC696F"/>
    <w:rsid w:val="00AC6C5C"/>
    <w:rsid w:val="00AD33E0"/>
    <w:rsid w:val="00AD5D2A"/>
    <w:rsid w:val="00AE3C85"/>
    <w:rsid w:val="00AE3D1D"/>
    <w:rsid w:val="00AE4170"/>
    <w:rsid w:val="00AE7331"/>
    <w:rsid w:val="00AF2C9A"/>
    <w:rsid w:val="00AF409D"/>
    <w:rsid w:val="00AF4DB1"/>
    <w:rsid w:val="00B02036"/>
    <w:rsid w:val="00B02F2E"/>
    <w:rsid w:val="00B03DF5"/>
    <w:rsid w:val="00B04CD2"/>
    <w:rsid w:val="00B077D0"/>
    <w:rsid w:val="00B128AD"/>
    <w:rsid w:val="00B21C3B"/>
    <w:rsid w:val="00B25A43"/>
    <w:rsid w:val="00B3202A"/>
    <w:rsid w:val="00B33EEB"/>
    <w:rsid w:val="00B423BB"/>
    <w:rsid w:val="00B46666"/>
    <w:rsid w:val="00B47B5E"/>
    <w:rsid w:val="00B543A3"/>
    <w:rsid w:val="00B549D0"/>
    <w:rsid w:val="00B55F9E"/>
    <w:rsid w:val="00B61B70"/>
    <w:rsid w:val="00B67105"/>
    <w:rsid w:val="00B75CFD"/>
    <w:rsid w:val="00B807D0"/>
    <w:rsid w:val="00B81B6C"/>
    <w:rsid w:val="00B85240"/>
    <w:rsid w:val="00B905FE"/>
    <w:rsid w:val="00B921DC"/>
    <w:rsid w:val="00BA46ED"/>
    <w:rsid w:val="00BB02B7"/>
    <w:rsid w:val="00BB1453"/>
    <w:rsid w:val="00BC02A1"/>
    <w:rsid w:val="00BC0FAE"/>
    <w:rsid w:val="00BC2359"/>
    <w:rsid w:val="00BC29D5"/>
    <w:rsid w:val="00BC2A7A"/>
    <w:rsid w:val="00BC415E"/>
    <w:rsid w:val="00BC5ACC"/>
    <w:rsid w:val="00BD0B7E"/>
    <w:rsid w:val="00BD0E68"/>
    <w:rsid w:val="00BD2901"/>
    <w:rsid w:val="00BD702D"/>
    <w:rsid w:val="00BD7089"/>
    <w:rsid w:val="00BE0AFD"/>
    <w:rsid w:val="00BE3ABE"/>
    <w:rsid w:val="00BE5B63"/>
    <w:rsid w:val="00BE722D"/>
    <w:rsid w:val="00BF16C1"/>
    <w:rsid w:val="00BF40C3"/>
    <w:rsid w:val="00BF430B"/>
    <w:rsid w:val="00BF5317"/>
    <w:rsid w:val="00BF554F"/>
    <w:rsid w:val="00BF5919"/>
    <w:rsid w:val="00C07071"/>
    <w:rsid w:val="00C15993"/>
    <w:rsid w:val="00C16164"/>
    <w:rsid w:val="00C2256B"/>
    <w:rsid w:val="00C40DCA"/>
    <w:rsid w:val="00C427C9"/>
    <w:rsid w:val="00C43289"/>
    <w:rsid w:val="00C4489E"/>
    <w:rsid w:val="00C50D4E"/>
    <w:rsid w:val="00C5140E"/>
    <w:rsid w:val="00C51797"/>
    <w:rsid w:val="00C5205C"/>
    <w:rsid w:val="00C555A3"/>
    <w:rsid w:val="00C565A5"/>
    <w:rsid w:val="00C72FEC"/>
    <w:rsid w:val="00C73FD6"/>
    <w:rsid w:val="00C74016"/>
    <w:rsid w:val="00C80487"/>
    <w:rsid w:val="00C825FF"/>
    <w:rsid w:val="00C914F6"/>
    <w:rsid w:val="00C92064"/>
    <w:rsid w:val="00C93B75"/>
    <w:rsid w:val="00C94B69"/>
    <w:rsid w:val="00C97C0C"/>
    <w:rsid w:val="00CA56C9"/>
    <w:rsid w:val="00CB477A"/>
    <w:rsid w:val="00CB4BB9"/>
    <w:rsid w:val="00CB573E"/>
    <w:rsid w:val="00CC3FC0"/>
    <w:rsid w:val="00CC4710"/>
    <w:rsid w:val="00CC5E51"/>
    <w:rsid w:val="00CD7514"/>
    <w:rsid w:val="00CD7B68"/>
    <w:rsid w:val="00CE1FB5"/>
    <w:rsid w:val="00CE4CA4"/>
    <w:rsid w:val="00CE56BB"/>
    <w:rsid w:val="00CE5799"/>
    <w:rsid w:val="00CE5CA4"/>
    <w:rsid w:val="00CE5D6D"/>
    <w:rsid w:val="00CE7F92"/>
    <w:rsid w:val="00CF1124"/>
    <w:rsid w:val="00CF31BD"/>
    <w:rsid w:val="00CF506B"/>
    <w:rsid w:val="00CF64B7"/>
    <w:rsid w:val="00CF7DFA"/>
    <w:rsid w:val="00D036EC"/>
    <w:rsid w:val="00D043AC"/>
    <w:rsid w:val="00D10F42"/>
    <w:rsid w:val="00D1776E"/>
    <w:rsid w:val="00D301BB"/>
    <w:rsid w:val="00D30A85"/>
    <w:rsid w:val="00D32D78"/>
    <w:rsid w:val="00D350DF"/>
    <w:rsid w:val="00D37B77"/>
    <w:rsid w:val="00D41E7A"/>
    <w:rsid w:val="00D42131"/>
    <w:rsid w:val="00D43675"/>
    <w:rsid w:val="00D50DEB"/>
    <w:rsid w:val="00D51E81"/>
    <w:rsid w:val="00D52AAD"/>
    <w:rsid w:val="00D53182"/>
    <w:rsid w:val="00D53DF4"/>
    <w:rsid w:val="00D5472F"/>
    <w:rsid w:val="00D54EE0"/>
    <w:rsid w:val="00D57246"/>
    <w:rsid w:val="00D67EE4"/>
    <w:rsid w:val="00D7334A"/>
    <w:rsid w:val="00D74F23"/>
    <w:rsid w:val="00D759BA"/>
    <w:rsid w:val="00D915D3"/>
    <w:rsid w:val="00D92547"/>
    <w:rsid w:val="00DA0412"/>
    <w:rsid w:val="00DA1DA5"/>
    <w:rsid w:val="00DA277A"/>
    <w:rsid w:val="00DA5151"/>
    <w:rsid w:val="00DA6429"/>
    <w:rsid w:val="00DA6F86"/>
    <w:rsid w:val="00DB09A5"/>
    <w:rsid w:val="00DB17CE"/>
    <w:rsid w:val="00DB4023"/>
    <w:rsid w:val="00DB64C7"/>
    <w:rsid w:val="00DB7979"/>
    <w:rsid w:val="00DC151A"/>
    <w:rsid w:val="00DC2D80"/>
    <w:rsid w:val="00DC67C1"/>
    <w:rsid w:val="00DC7D45"/>
    <w:rsid w:val="00DD40A0"/>
    <w:rsid w:val="00DD5352"/>
    <w:rsid w:val="00DD585E"/>
    <w:rsid w:val="00DD621E"/>
    <w:rsid w:val="00DD652E"/>
    <w:rsid w:val="00DE15EA"/>
    <w:rsid w:val="00DE3AC6"/>
    <w:rsid w:val="00DE3B9B"/>
    <w:rsid w:val="00DE52E0"/>
    <w:rsid w:val="00DF07F7"/>
    <w:rsid w:val="00DF5FDC"/>
    <w:rsid w:val="00DF6402"/>
    <w:rsid w:val="00DF7554"/>
    <w:rsid w:val="00E01C90"/>
    <w:rsid w:val="00E02F19"/>
    <w:rsid w:val="00E0323F"/>
    <w:rsid w:val="00E039CD"/>
    <w:rsid w:val="00E046C5"/>
    <w:rsid w:val="00E0620C"/>
    <w:rsid w:val="00E0778E"/>
    <w:rsid w:val="00E10E91"/>
    <w:rsid w:val="00E20C68"/>
    <w:rsid w:val="00E24EE6"/>
    <w:rsid w:val="00E31DD8"/>
    <w:rsid w:val="00E34F2C"/>
    <w:rsid w:val="00E4119B"/>
    <w:rsid w:val="00E41DD9"/>
    <w:rsid w:val="00E5329C"/>
    <w:rsid w:val="00E54BD5"/>
    <w:rsid w:val="00E558C7"/>
    <w:rsid w:val="00E55D61"/>
    <w:rsid w:val="00E61760"/>
    <w:rsid w:val="00E63828"/>
    <w:rsid w:val="00E64867"/>
    <w:rsid w:val="00E649E0"/>
    <w:rsid w:val="00E66298"/>
    <w:rsid w:val="00E73FF2"/>
    <w:rsid w:val="00E86369"/>
    <w:rsid w:val="00E863F7"/>
    <w:rsid w:val="00E869AE"/>
    <w:rsid w:val="00E91E43"/>
    <w:rsid w:val="00E92D06"/>
    <w:rsid w:val="00E97E7E"/>
    <w:rsid w:val="00EA1B32"/>
    <w:rsid w:val="00EA2939"/>
    <w:rsid w:val="00EA2B0C"/>
    <w:rsid w:val="00EA4F3C"/>
    <w:rsid w:val="00EA6A95"/>
    <w:rsid w:val="00EA7C09"/>
    <w:rsid w:val="00EB1A5E"/>
    <w:rsid w:val="00EB2351"/>
    <w:rsid w:val="00EB5E70"/>
    <w:rsid w:val="00EB6B24"/>
    <w:rsid w:val="00EB71CE"/>
    <w:rsid w:val="00EB7810"/>
    <w:rsid w:val="00EC0876"/>
    <w:rsid w:val="00EC39C0"/>
    <w:rsid w:val="00EC4CBA"/>
    <w:rsid w:val="00EC7A16"/>
    <w:rsid w:val="00ED2EDA"/>
    <w:rsid w:val="00ED3572"/>
    <w:rsid w:val="00ED3AA0"/>
    <w:rsid w:val="00ED4AF1"/>
    <w:rsid w:val="00ED513B"/>
    <w:rsid w:val="00ED51DE"/>
    <w:rsid w:val="00ED6CF0"/>
    <w:rsid w:val="00EE3CDD"/>
    <w:rsid w:val="00EE61EC"/>
    <w:rsid w:val="00EE6A6A"/>
    <w:rsid w:val="00EE7113"/>
    <w:rsid w:val="00EF6DC0"/>
    <w:rsid w:val="00F019B4"/>
    <w:rsid w:val="00F072BB"/>
    <w:rsid w:val="00F124B0"/>
    <w:rsid w:val="00F14D59"/>
    <w:rsid w:val="00F15F7D"/>
    <w:rsid w:val="00F21FA8"/>
    <w:rsid w:val="00F2526B"/>
    <w:rsid w:val="00F35CAB"/>
    <w:rsid w:val="00F37371"/>
    <w:rsid w:val="00F402E8"/>
    <w:rsid w:val="00F40C64"/>
    <w:rsid w:val="00F41A2B"/>
    <w:rsid w:val="00F5133D"/>
    <w:rsid w:val="00F52620"/>
    <w:rsid w:val="00F528D8"/>
    <w:rsid w:val="00F53FA1"/>
    <w:rsid w:val="00F57C31"/>
    <w:rsid w:val="00F61FEA"/>
    <w:rsid w:val="00F64440"/>
    <w:rsid w:val="00F64F3F"/>
    <w:rsid w:val="00F712A1"/>
    <w:rsid w:val="00F71DAF"/>
    <w:rsid w:val="00F7468E"/>
    <w:rsid w:val="00F75AF7"/>
    <w:rsid w:val="00F77575"/>
    <w:rsid w:val="00F805F0"/>
    <w:rsid w:val="00F83ED0"/>
    <w:rsid w:val="00F85FC2"/>
    <w:rsid w:val="00F8600E"/>
    <w:rsid w:val="00F86922"/>
    <w:rsid w:val="00F920EC"/>
    <w:rsid w:val="00F92AE7"/>
    <w:rsid w:val="00F96AB3"/>
    <w:rsid w:val="00F97B61"/>
    <w:rsid w:val="00FA34B0"/>
    <w:rsid w:val="00FA36EB"/>
    <w:rsid w:val="00FA5017"/>
    <w:rsid w:val="00FA572B"/>
    <w:rsid w:val="00FA7223"/>
    <w:rsid w:val="00FA74DA"/>
    <w:rsid w:val="00FA77D2"/>
    <w:rsid w:val="00FB5819"/>
    <w:rsid w:val="00FC69C2"/>
    <w:rsid w:val="00FD39C9"/>
    <w:rsid w:val="00FD59F7"/>
    <w:rsid w:val="00FE0629"/>
    <w:rsid w:val="00FE2551"/>
    <w:rsid w:val="00FE41AC"/>
    <w:rsid w:val="00FF0128"/>
    <w:rsid w:val="00FF33F2"/>
    <w:rsid w:val="020099E6"/>
    <w:rsid w:val="020D30D5"/>
    <w:rsid w:val="03E91A10"/>
    <w:rsid w:val="066E1FC2"/>
    <w:rsid w:val="0798631C"/>
    <w:rsid w:val="08399498"/>
    <w:rsid w:val="0919A24A"/>
    <w:rsid w:val="09D7F660"/>
    <w:rsid w:val="0ADA66FC"/>
    <w:rsid w:val="0B3058FB"/>
    <w:rsid w:val="0C41B90C"/>
    <w:rsid w:val="119C106F"/>
    <w:rsid w:val="12604C43"/>
    <w:rsid w:val="126C70B1"/>
    <w:rsid w:val="129923D4"/>
    <w:rsid w:val="150B7711"/>
    <w:rsid w:val="16FBEC32"/>
    <w:rsid w:val="19B040F0"/>
    <w:rsid w:val="1E6417C3"/>
    <w:rsid w:val="1E76B72F"/>
    <w:rsid w:val="1FFE0482"/>
    <w:rsid w:val="21C2CC9E"/>
    <w:rsid w:val="21DBB927"/>
    <w:rsid w:val="2274B77A"/>
    <w:rsid w:val="2388CC35"/>
    <w:rsid w:val="250F1118"/>
    <w:rsid w:val="2573D789"/>
    <w:rsid w:val="26E1FDDE"/>
    <w:rsid w:val="28E70CBB"/>
    <w:rsid w:val="2971FD33"/>
    <w:rsid w:val="2BCEB49E"/>
    <w:rsid w:val="2C656C37"/>
    <w:rsid w:val="2C832DD0"/>
    <w:rsid w:val="2C9DE45F"/>
    <w:rsid w:val="308AD9E0"/>
    <w:rsid w:val="32D87CC7"/>
    <w:rsid w:val="37C01192"/>
    <w:rsid w:val="37E3CD4F"/>
    <w:rsid w:val="3A7D7DA6"/>
    <w:rsid w:val="3AA83D04"/>
    <w:rsid w:val="3B287A83"/>
    <w:rsid w:val="3C3EC8D4"/>
    <w:rsid w:val="3C9AF08F"/>
    <w:rsid w:val="3F0C359F"/>
    <w:rsid w:val="40DEDAE3"/>
    <w:rsid w:val="43BBE822"/>
    <w:rsid w:val="45724402"/>
    <w:rsid w:val="470081DA"/>
    <w:rsid w:val="4B5FFC63"/>
    <w:rsid w:val="4BA935FF"/>
    <w:rsid w:val="4BF2842F"/>
    <w:rsid w:val="4C73B127"/>
    <w:rsid w:val="4E8E7970"/>
    <w:rsid w:val="4F5C2B47"/>
    <w:rsid w:val="50E7FE5F"/>
    <w:rsid w:val="5D8DA7E8"/>
    <w:rsid w:val="5DA96488"/>
    <w:rsid w:val="5DBCCAB1"/>
    <w:rsid w:val="6525FF06"/>
    <w:rsid w:val="6587F486"/>
    <w:rsid w:val="66145A43"/>
    <w:rsid w:val="664F76EB"/>
    <w:rsid w:val="6771D830"/>
    <w:rsid w:val="67B60B97"/>
    <w:rsid w:val="69004D3A"/>
    <w:rsid w:val="6BDBD66A"/>
    <w:rsid w:val="6EFE2056"/>
    <w:rsid w:val="76F3D361"/>
    <w:rsid w:val="7718A7A5"/>
    <w:rsid w:val="774AB446"/>
    <w:rsid w:val="7A6E8189"/>
    <w:rsid w:val="7AAE9A7C"/>
    <w:rsid w:val="7B228324"/>
    <w:rsid w:val="7E3B42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3AE2EC"/>
  <w15:docId w15:val="{2961227D-136E-4C7E-AB68-EAD99B8C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7815"/>
    <w:pPr>
      <w:keepNext/>
      <w:keepLines/>
      <w:numPr>
        <w:numId w:val="18"/>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07815"/>
    <w:pPr>
      <w:keepNext/>
      <w:keepLines/>
      <w:numPr>
        <w:ilvl w:val="1"/>
        <w:numId w:val="18"/>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07815"/>
    <w:pPr>
      <w:keepNext/>
      <w:keepLines/>
      <w:numPr>
        <w:ilvl w:val="2"/>
        <w:numId w:val="18"/>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07815"/>
    <w:pPr>
      <w:keepNext/>
      <w:keepLines/>
      <w:numPr>
        <w:ilvl w:val="3"/>
        <w:numId w:val="18"/>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07815"/>
    <w:pPr>
      <w:keepNext/>
      <w:keepLines/>
      <w:numPr>
        <w:ilvl w:val="4"/>
        <w:numId w:val="18"/>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07815"/>
    <w:pPr>
      <w:keepNext/>
      <w:keepLines/>
      <w:numPr>
        <w:ilvl w:val="5"/>
        <w:numId w:val="18"/>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07815"/>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07815"/>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07815"/>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A9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5C0920"/>
    <w:pPr>
      <w:ind w:left="720"/>
      <w:contextualSpacing/>
    </w:pPr>
  </w:style>
  <w:style w:type="paragraph" w:styleId="Header">
    <w:name w:val="header"/>
    <w:basedOn w:val="Normal"/>
    <w:link w:val="HeaderChar"/>
    <w:uiPriority w:val="99"/>
    <w:unhideWhenUsed/>
    <w:rsid w:val="00EC7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A16"/>
  </w:style>
  <w:style w:type="paragraph" w:styleId="Footer">
    <w:name w:val="footer"/>
    <w:basedOn w:val="Normal"/>
    <w:link w:val="FooterChar"/>
    <w:unhideWhenUsed/>
    <w:rsid w:val="00EC7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A16"/>
  </w:style>
  <w:style w:type="paragraph" w:customStyle="1" w:styleId="References">
    <w:name w:val="References"/>
    <w:basedOn w:val="Normal"/>
    <w:rsid w:val="001C76A4"/>
    <w:pPr>
      <w:overflowPunct w:val="0"/>
      <w:autoSpaceDE w:val="0"/>
      <w:autoSpaceDN w:val="0"/>
      <w:adjustRightInd w:val="0"/>
      <w:spacing w:before="120" w:after="0" w:line="240" w:lineRule="auto"/>
      <w:jc w:val="both"/>
      <w:textAlignment w:val="baseline"/>
    </w:pPr>
    <w:rPr>
      <w:rFonts w:ascii="Arial" w:eastAsia="Times New Roman" w:hAnsi="Arial" w:cs="Times New Roman"/>
      <w:b/>
      <w:szCs w:val="20"/>
      <w:lang w:val="de-DE" w:eastAsia="en-GB"/>
    </w:rPr>
  </w:style>
  <w:style w:type="paragraph" w:customStyle="1" w:styleId="DocumentTitle">
    <w:name w:val="Document Title"/>
    <w:basedOn w:val="Normal"/>
    <w:rsid w:val="001C76A4"/>
    <w:pPr>
      <w:pBdr>
        <w:bottom w:val="single" w:sz="6" w:space="1" w:color="auto"/>
      </w:pBdr>
      <w:overflowPunct w:val="0"/>
      <w:autoSpaceDE w:val="0"/>
      <w:autoSpaceDN w:val="0"/>
      <w:adjustRightInd w:val="0"/>
      <w:spacing w:before="2400" w:after="120" w:line="240" w:lineRule="auto"/>
      <w:textAlignment w:val="baseline"/>
    </w:pPr>
    <w:rPr>
      <w:rFonts w:ascii="Arial" w:eastAsia="Times New Roman" w:hAnsi="Arial" w:cs="Times New Roman"/>
      <w:b/>
      <w:kern w:val="28"/>
      <w:sz w:val="32"/>
      <w:szCs w:val="20"/>
      <w:lang w:val="fr-FR" w:eastAsia="en-GB"/>
    </w:rPr>
  </w:style>
  <w:style w:type="paragraph" w:customStyle="1" w:styleId="SubTitle1">
    <w:name w:val="SubTitle1"/>
    <w:basedOn w:val="Normal"/>
    <w:rsid w:val="001C76A4"/>
    <w:pPr>
      <w:overflowPunct w:val="0"/>
      <w:autoSpaceDE w:val="0"/>
      <w:autoSpaceDN w:val="0"/>
      <w:adjustRightInd w:val="0"/>
      <w:spacing w:after="720" w:line="240" w:lineRule="auto"/>
      <w:jc w:val="both"/>
      <w:textAlignment w:val="baseline"/>
    </w:pPr>
    <w:rPr>
      <w:rFonts w:ascii="Arial" w:eastAsia="Times New Roman" w:hAnsi="Arial" w:cs="Times New Roman"/>
      <w:b/>
      <w:szCs w:val="20"/>
      <w:lang w:val="de-DE" w:eastAsia="en-GB"/>
    </w:rPr>
  </w:style>
  <w:style w:type="paragraph" w:customStyle="1" w:styleId="SubTitle2">
    <w:name w:val="SubTitle2"/>
    <w:basedOn w:val="Normal"/>
    <w:next w:val="SubTitle1"/>
    <w:rsid w:val="001C76A4"/>
    <w:pPr>
      <w:pBdr>
        <w:bottom w:val="single" w:sz="6" w:space="1" w:color="auto"/>
      </w:pBdr>
      <w:overflowPunct w:val="0"/>
      <w:autoSpaceDE w:val="0"/>
      <w:autoSpaceDN w:val="0"/>
      <w:adjustRightInd w:val="0"/>
      <w:spacing w:before="120" w:after="1000" w:line="240" w:lineRule="auto"/>
      <w:jc w:val="both"/>
      <w:textAlignment w:val="baseline"/>
    </w:pPr>
    <w:rPr>
      <w:rFonts w:ascii="Arial" w:eastAsia="Times New Roman" w:hAnsi="Arial" w:cs="Times New Roman"/>
      <w:szCs w:val="20"/>
      <w:lang w:val="de-DE" w:eastAsia="en-GB"/>
    </w:rPr>
  </w:style>
  <w:style w:type="paragraph" w:customStyle="1" w:styleId="ZCom">
    <w:name w:val="Z_Com"/>
    <w:basedOn w:val="Normal"/>
    <w:next w:val="Normal"/>
    <w:rsid w:val="001C76A4"/>
    <w:pPr>
      <w:widowControl w:val="0"/>
      <w:overflowPunct w:val="0"/>
      <w:autoSpaceDE w:val="0"/>
      <w:autoSpaceDN w:val="0"/>
      <w:adjustRightInd w:val="0"/>
      <w:spacing w:after="0" w:line="240" w:lineRule="auto"/>
      <w:ind w:right="85"/>
      <w:jc w:val="both"/>
      <w:textAlignment w:val="baseline"/>
    </w:pPr>
    <w:rPr>
      <w:rFonts w:ascii="Arial" w:eastAsia="Times New Roman" w:hAnsi="Arial" w:cs="Times New Roman"/>
      <w:sz w:val="24"/>
      <w:szCs w:val="20"/>
      <w:lang w:val="de-DE" w:eastAsia="en-GB"/>
    </w:rPr>
  </w:style>
  <w:style w:type="paragraph" w:customStyle="1" w:styleId="ZDGName">
    <w:name w:val="Z_DGName"/>
    <w:basedOn w:val="Normal"/>
    <w:rsid w:val="001C76A4"/>
    <w:pPr>
      <w:widowControl w:val="0"/>
      <w:overflowPunct w:val="0"/>
      <w:autoSpaceDE w:val="0"/>
      <w:autoSpaceDN w:val="0"/>
      <w:adjustRightInd w:val="0"/>
      <w:spacing w:after="0" w:line="240" w:lineRule="auto"/>
      <w:ind w:right="85"/>
      <w:jc w:val="both"/>
      <w:textAlignment w:val="baseline"/>
    </w:pPr>
    <w:rPr>
      <w:rFonts w:ascii="Arial" w:eastAsia="Times New Roman" w:hAnsi="Arial" w:cs="Times New Roman"/>
      <w:sz w:val="16"/>
      <w:szCs w:val="20"/>
      <w:lang w:val="de-DE" w:eastAsia="en-GB"/>
    </w:rPr>
  </w:style>
  <w:style w:type="character" w:styleId="FootnoteReference">
    <w:name w:val="footnote reference"/>
    <w:basedOn w:val="DefaultParagraphFont"/>
    <w:unhideWhenUsed/>
    <w:rsid w:val="001C76A4"/>
    <w:rPr>
      <w:vertAlign w:val="superscript"/>
    </w:rPr>
  </w:style>
  <w:style w:type="paragraph" w:styleId="BalloonText">
    <w:name w:val="Balloon Text"/>
    <w:basedOn w:val="Normal"/>
    <w:link w:val="BalloonTextChar"/>
    <w:uiPriority w:val="99"/>
    <w:semiHidden/>
    <w:unhideWhenUsed/>
    <w:rsid w:val="001C7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6A4"/>
    <w:rPr>
      <w:rFonts w:ascii="Tahoma" w:hAnsi="Tahoma" w:cs="Tahoma"/>
      <w:sz w:val="16"/>
      <w:szCs w:val="16"/>
    </w:rPr>
  </w:style>
  <w:style w:type="paragraph" w:styleId="FootnoteText">
    <w:name w:val="footnote text"/>
    <w:basedOn w:val="Normal"/>
    <w:link w:val="FootnoteTextChar"/>
    <w:uiPriority w:val="99"/>
    <w:semiHidden/>
    <w:unhideWhenUsed/>
    <w:rsid w:val="00ED2E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2EDA"/>
    <w:rPr>
      <w:sz w:val="20"/>
      <w:szCs w:val="20"/>
    </w:rPr>
  </w:style>
  <w:style w:type="character" w:styleId="CommentReference">
    <w:name w:val="annotation reference"/>
    <w:basedOn w:val="DefaultParagraphFont"/>
    <w:uiPriority w:val="99"/>
    <w:semiHidden/>
    <w:unhideWhenUsed/>
    <w:rsid w:val="00DD652E"/>
    <w:rPr>
      <w:sz w:val="16"/>
      <w:szCs w:val="16"/>
    </w:rPr>
  </w:style>
  <w:style w:type="paragraph" w:styleId="CommentText">
    <w:name w:val="annotation text"/>
    <w:basedOn w:val="Normal"/>
    <w:link w:val="CommentTextChar"/>
    <w:uiPriority w:val="99"/>
    <w:unhideWhenUsed/>
    <w:rsid w:val="00DD652E"/>
    <w:pPr>
      <w:spacing w:line="240" w:lineRule="auto"/>
    </w:pPr>
    <w:rPr>
      <w:sz w:val="20"/>
      <w:szCs w:val="20"/>
    </w:rPr>
  </w:style>
  <w:style w:type="character" w:customStyle="1" w:styleId="CommentTextChar">
    <w:name w:val="Comment Text Char"/>
    <w:basedOn w:val="DefaultParagraphFont"/>
    <w:link w:val="CommentText"/>
    <w:uiPriority w:val="99"/>
    <w:rsid w:val="00DD652E"/>
    <w:rPr>
      <w:sz w:val="20"/>
      <w:szCs w:val="20"/>
    </w:rPr>
  </w:style>
  <w:style w:type="paragraph" w:styleId="CommentSubject">
    <w:name w:val="annotation subject"/>
    <w:basedOn w:val="CommentText"/>
    <w:next w:val="CommentText"/>
    <w:link w:val="CommentSubjectChar"/>
    <w:uiPriority w:val="99"/>
    <w:semiHidden/>
    <w:unhideWhenUsed/>
    <w:rsid w:val="00DD652E"/>
    <w:rPr>
      <w:b/>
      <w:bCs/>
    </w:rPr>
  </w:style>
  <w:style w:type="character" w:customStyle="1" w:styleId="CommentSubjectChar">
    <w:name w:val="Comment Subject Char"/>
    <w:basedOn w:val="CommentTextChar"/>
    <w:link w:val="CommentSubject"/>
    <w:uiPriority w:val="99"/>
    <w:semiHidden/>
    <w:rsid w:val="00DD652E"/>
    <w:rPr>
      <w:b/>
      <w:bCs/>
      <w:sz w:val="20"/>
      <w:szCs w:val="20"/>
    </w:rPr>
  </w:style>
  <w:style w:type="table" w:styleId="TableGrid">
    <w:name w:val="Table Grid"/>
    <w:basedOn w:val="TableNormal"/>
    <w:uiPriority w:val="39"/>
    <w:rsid w:val="006B6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781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A0781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07815"/>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A0781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A0781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0781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078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078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07815"/>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4B0041"/>
    <w:pPr>
      <w:tabs>
        <w:tab w:val="left" w:pos="425"/>
        <w:tab w:val="right" w:leader="dot" w:pos="9214"/>
      </w:tabs>
      <w:spacing w:after="100"/>
      <w:ind w:left="426" w:hanging="426"/>
    </w:pPr>
    <w:rPr>
      <w:rFonts w:ascii="Arial" w:eastAsia="Times New Roman" w:hAnsi="Arial" w:cs="Arial"/>
      <w:noProof/>
      <w:lang w:val="en-US" w:eastAsia="nl-NL"/>
    </w:rPr>
  </w:style>
  <w:style w:type="paragraph" w:styleId="TOC2">
    <w:name w:val="toc 2"/>
    <w:basedOn w:val="Normal"/>
    <w:next w:val="Normal"/>
    <w:autoRedefine/>
    <w:uiPriority w:val="39"/>
    <w:unhideWhenUsed/>
    <w:rsid w:val="003254C7"/>
    <w:pPr>
      <w:tabs>
        <w:tab w:val="left" w:pos="425"/>
        <w:tab w:val="left" w:pos="880"/>
        <w:tab w:val="right" w:leader="dot" w:pos="9062"/>
      </w:tabs>
      <w:spacing w:after="100"/>
      <w:ind w:left="425"/>
    </w:pPr>
    <w:rPr>
      <w:rFonts w:ascii="Arial" w:eastAsia="Times New Roman" w:hAnsi="Arial" w:cs="Arial"/>
      <w:noProof/>
      <w:lang w:val="en-US" w:eastAsia="nl-NL"/>
    </w:rPr>
  </w:style>
  <w:style w:type="paragraph" w:styleId="TOC3">
    <w:name w:val="toc 3"/>
    <w:basedOn w:val="Normal"/>
    <w:next w:val="Normal"/>
    <w:autoRedefine/>
    <w:uiPriority w:val="39"/>
    <w:unhideWhenUsed/>
    <w:rsid w:val="00A07815"/>
    <w:pPr>
      <w:spacing w:after="100"/>
      <w:ind w:left="440"/>
    </w:pPr>
  </w:style>
  <w:style w:type="character" w:styleId="Hyperlink">
    <w:name w:val="Hyperlink"/>
    <w:basedOn w:val="DefaultParagraphFont"/>
    <w:uiPriority w:val="99"/>
    <w:unhideWhenUsed/>
    <w:rsid w:val="00A07815"/>
    <w:rPr>
      <w:color w:val="0563C1" w:themeColor="hyperlink"/>
      <w:u w:val="single"/>
    </w:rPr>
  </w:style>
  <w:style w:type="paragraph" w:styleId="EndnoteText">
    <w:name w:val="endnote text"/>
    <w:basedOn w:val="Normal"/>
    <w:link w:val="EndnoteTextChar"/>
    <w:rsid w:val="007C70B4"/>
    <w:pPr>
      <w:spacing w:after="0" w:line="240" w:lineRule="auto"/>
    </w:pPr>
    <w:rPr>
      <w:rFonts w:ascii="Verdana" w:eastAsia="Times New Roman" w:hAnsi="Verdana" w:cs="Times New Roman"/>
      <w:sz w:val="20"/>
      <w:szCs w:val="20"/>
      <w:lang w:eastAsia="nl-NL"/>
    </w:rPr>
  </w:style>
  <w:style w:type="character" w:customStyle="1" w:styleId="EndnoteTextChar">
    <w:name w:val="Endnote Text Char"/>
    <w:basedOn w:val="DefaultParagraphFont"/>
    <w:link w:val="EndnoteText"/>
    <w:rsid w:val="007C70B4"/>
    <w:rPr>
      <w:rFonts w:ascii="Verdana" w:eastAsia="Times New Roman" w:hAnsi="Verdana" w:cs="Times New Roman"/>
      <w:sz w:val="20"/>
      <w:szCs w:val="20"/>
      <w:lang w:eastAsia="nl-NL"/>
    </w:rPr>
  </w:style>
  <w:style w:type="character" w:styleId="EndnoteReference">
    <w:name w:val="endnote reference"/>
    <w:basedOn w:val="DefaultParagraphFont"/>
    <w:rsid w:val="007C70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70034">
      <w:bodyDiv w:val="1"/>
      <w:marLeft w:val="0"/>
      <w:marRight w:val="0"/>
      <w:marTop w:val="0"/>
      <w:marBottom w:val="0"/>
      <w:divBdr>
        <w:top w:val="none" w:sz="0" w:space="0" w:color="auto"/>
        <w:left w:val="none" w:sz="0" w:space="0" w:color="auto"/>
        <w:bottom w:val="none" w:sz="0" w:space="0" w:color="auto"/>
        <w:right w:val="none" w:sz="0" w:space="0" w:color="auto"/>
      </w:divBdr>
    </w:div>
    <w:div w:id="1010835884">
      <w:bodyDiv w:val="1"/>
      <w:marLeft w:val="0"/>
      <w:marRight w:val="0"/>
      <w:marTop w:val="0"/>
      <w:marBottom w:val="0"/>
      <w:divBdr>
        <w:top w:val="none" w:sz="0" w:space="0" w:color="auto"/>
        <w:left w:val="none" w:sz="0" w:space="0" w:color="auto"/>
        <w:bottom w:val="none" w:sz="0" w:space="0" w:color="auto"/>
        <w:right w:val="none" w:sz="0" w:space="0" w:color="auto"/>
      </w:divBdr>
    </w:div>
    <w:div w:id="204066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9C96D6CD60A64C90321EBE4B32077F" ma:contentTypeVersion="2" ma:contentTypeDescription="Create a new document." ma:contentTypeScope="" ma:versionID="0fe9ba7dd6be982f54dbd3ec4969cc1a">
  <xsd:schema xmlns:xsd="http://www.w3.org/2001/XMLSchema" xmlns:xs="http://www.w3.org/2001/XMLSchema" xmlns:p="http://schemas.microsoft.com/office/2006/metadata/properties" xmlns:ns2="7c040874-589f-4bc3-bdad-82dc626795e7" targetNamespace="http://schemas.microsoft.com/office/2006/metadata/properties" ma:root="true" ma:fieldsID="c4f9fae6aa5b9abfe5fd4c0a44bcd47b" ns2:_="">
    <xsd:import namespace="7c040874-589f-4bc3-bdad-82dc626795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40874-589f-4bc3-bdad-82dc62679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513C8-B68E-4C03-A020-298868CE9858}">
  <ds:schemaRefs>
    <ds:schemaRef ds:uri="http://schemas.microsoft.com/sharepoint/v3/contenttype/forms"/>
  </ds:schemaRefs>
</ds:datastoreItem>
</file>

<file path=customXml/itemProps2.xml><?xml version="1.0" encoding="utf-8"?>
<ds:datastoreItem xmlns:ds="http://schemas.openxmlformats.org/officeDocument/2006/customXml" ds:itemID="{EAE44756-AF77-400B-A965-327783105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40874-589f-4bc3-bdad-82dc62679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D2917-5A38-4646-9A44-9EE9FAD34C4D}">
  <ds:schemaRefs>
    <ds:schemaRef ds:uri="http://purl.org/dc/elements/1.1/"/>
    <ds:schemaRef ds:uri="http://schemas.microsoft.com/office/2006/metadata/properties"/>
    <ds:schemaRef ds:uri="7c040874-589f-4bc3-bdad-82dc626795e7"/>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AA63730C-2A56-41A4-8C75-CC7568FE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4108</Words>
  <Characters>23419</Characters>
  <Application>Microsoft Office Word</Application>
  <DocSecurity>0</DocSecurity>
  <Lines>195</Lines>
  <Paragraphs>54</Paragraphs>
  <ScaleCrop>false</ScaleCrop>
  <HeadingPairs>
    <vt:vector size="6" baseType="variant">
      <vt:variant>
        <vt:lpstr>Title</vt:lpstr>
      </vt:variant>
      <vt:variant>
        <vt:i4>1</vt:i4>
      </vt:variant>
      <vt:variant>
        <vt:lpstr>Otsikko</vt:lpstr>
      </vt:variant>
      <vt:variant>
        <vt:i4>1</vt:i4>
      </vt:variant>
      <vt:variant>
        <vt:lpstr>Otsikot</vt:lpstr>
      </vt:variant>
      <vt:variant>
        <vt:i4>11</vt:i4>
      </vt:variant>
    </vt:vector>
  </HeadingPairs>
  <TitlesOfParts>
    <vt:vector size="13" baseType="lpstr">
      <vt:lpstr/>
      <vt:lpstr/>
      <vt:lpstr>Mandate of the Working Group Roles and Duties of Inspectors</vt:lpstr>
      <vt:lpstr>Tasks of the Working Group</vt:lpstr>
      <vt:lpstr>Existing documents	 </vt:lpstr>
      <vt:lpstr>4.	Towards a sustainable approach for the Functions, Organisation and Conditions</vt:lpstr>
      <vt:lpstr>Implications</vt:lpstr>
      <vt:lpstr>Summary on the proposals of the Working Group and the proposed follow up</vt:lpstr>
      <vt:lpstr>Recommendation</vt:lpstr>
      <vt:lpstr>Opinion of the Joint Board of Inspectors</vt:lpstr>
      <vt:lpstr>Opinion of the Budgetary Committee</vt:lpstr>
      <vt:lpstr>Proposals</vt:lpstr>
      <vt:lpstr/>
    </vt:vector>
  </TitlesOfParts>
  <Company>Ministerie van OCW</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DEN BOSCH Linde (ES-Inspector)</dc:creator>
  <cp:lastModifiedBy>BECKMANN Andreas (OSG)</cp:lastModifiedBy>
  <cp:revision>3</cp:revision>
  <cp:lastPrinted>2020-02-11T15:07:00Z</cp:lastPrinted>
  <dcterms:created xsi:type="dcterms:W3CDTF">2020-03-31T11:43:00Z</dcterms:created>
  <dcterms:modified xsi:type="dcterms:W3CDTF">2020-03-31T15:03:00Z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0x010100EB9C96D6CD60A64C90321EBE4B32077F</vt:lpwstr>
  </property>
</Properties>
</file>