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E98B" w14:textId="6C0482DD" w:rsidR="00253E72" w:rsidRPr="0025715D" w:rsidDel="00253E72" w:rsidRDefault="00253E72" w:rsidP="008A238A">
      <w:pPr>
        <w:rPr>
          <w:b/>
          <w:noProof/>
          <w:color w:val="000000" w:themeColor="text1"/>
          <w:lang w:val="en-US" w:eastAsia="en-US" w:bidi="ar-SA"/>
        </w:rPr>
      </w:pPr>
    </w:p>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2"/>
        <w:gridCol w:w="5358"/>
      </w:tblGrid>
      <w:tr w:rsidR="00253E72" w:rsidRPr="002171D1" w14:paraId="77ED186F" w14:textId="77777777" w:rsidTr="00253E72">
        <w:trPr>
          <w:trHeight w:val="1172"/>
        </w:trPr>
        <w:tc>
          <w:tcPr>
            <w:tcW w:w="2244" w:type="pct"/>
          </w:tcPr>
          <w:p w14:paraId="41BB46AC" w14:textId="77777777" w:rsidR="00253E72" w:rsidRPr="00253E72" w:rsidRDefault="00253E72" w:rsidP="00253E72">
            <w:pPr>
              <w:tabs>
                <w:tab w:val="left" w:pos="1440"/>
              </w:tabs>
              <w:spacing w:after="0" w:line="264" w:lineRule="auto"/>
              <w:jc w:val="both"/>
              <w:rPr>
                <w:color w:val="232B38"/>
                <w:szCs w:val="20"/>
                <w:lang w:val="fr-BE"/>
              </w:rPr>
            </w:pPr>
            <w:r w:rsidRPr="00253E72">
              <w:rPr>
                <w:noProof/>
                <w:color w:val="232B38"/>
                <w:szCs w:val="20"/>
              </w:rPr>
              <w:drawing>
                <wp:inline distT="0" distB="0" distL="0" distR="0" wp14:anchorId="5DCF488B" wp14:editId="741EDDD3">
                  <wp:extent cx="2633108"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8">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2756" w:type="pct"/>
          </w:tcPr>
          <w:p w14:paraId="489311C5" w14:textId="77777777" w:rsidR="00253E72" w:rsidRPr="002171D1" w:rsidRDefault="00253E72" w:rsidP="00253E72">
            <w:pPr>
              <w:tabs>
                <w:tab w:val="left" w:pos="1440"/>
              </w:tabs>
              <w:spacing w:after="0" w:line="264" w:lineRule="auto"/>
              <w:jc w:val="both"/>
              <w:rPr>
                <w:b/>
                <w:color w:val="232B38"/>
                <w:szCs w:val="20"/>
                <w:lang w:val="fr-BE"/>
              </w:rPr>
            </w:pPr>
          </w:p>
          <w:p w14:paraId="4D1D91E0" w14:textId="162E1688" w:rsidR="00253E72" w:rsidRPr="002171D1" w:rsidRDefault="002171D1" w:rsidP="00253E72">
            <w:pPr>
              <w:tabs>
                <w:tab w:val="left" w:pos="1440"/>
              </w:tabs>
              <w:spacing w:after="0" w:line="264" w:lineRule="auto"/>
              <w:jc w:val="both"/>
              <w:rPr>
                <w:b/>
                <w:bCs/>
                <w:color w:val="233E91"/>
                <w:sz w:val="20"/>
                <w:szCs w:val="20"/>
              </w:rPr>
            </w:pPr>
            <w:r>
              <w:rPr>
                <w:b/>
                <w:bCs/>
                <w:color w:val="233E91"/>
                <w:sz w:val="20"/>
                <w:szCs w:val="20"/>
              </w:rPr>
              <w:t xml:space="preserve">       </w:t>
            </w:r>
            <w:r w:rsidR="00253E72" w:rsidRPr="002171D1">
              <w:rPr>
                <w:b/>
                <w:bCs/>
                <w:color w:val="233E91"/>
                <w:sz w:val="20"/>
                <w:szCs w:val="20"/>
              </w:rPr>
              <w:t xml:space="preserve">Schola Europaea / Office of the Secretary-General </w:t>
            </w:r>
          </w:p>
          <w:p w14:paraId="02721A04" w14:textId="77777777" w:rsidR="00253E72" w:rsidRPr="002171D1" w:rsidRDefault="00253E72" w:rsidP="00253E72">
            <w:pPr>
              <w:tabs>
                <w:tab w:val="left" w:pos="1440"/>
              </w:tabs>
              <w:spacing w:before="360" w:after="0" w:line="264" w:lineRule="auto"/>
              <w:ind w:left="-170"/>
              <w:jc w:val="right"/>
              <w:rPr>
                <w:b/>
                <w:bCs/>
                <w:color w:val="233E91"/>
                <w:sz w:val="20"/>
                <w:szCs w:val="20"/>
                <w:lang w:val="fr-FR"/>
              </w:rPr>
            </w:pPr>
            <w:r w:rsidRPr="002171D1">
              <w:rPr>
                <w:b/>
                <w:bCs/>
                <w:color w:val="233E91"/>
                <w:sz w:val="20"/>
                <w:szCs w:val="20"/>
                <w:lang w:val="fr-FR"/>
              </w:rPr>
              <w:t>Pedagogical Development Unit</w:t>
            </w:r>
          </w:p>
          <w:p w14:paraId="6E5CC48C" w14:textId="77777777" w:rsidR="00253E72" w:rsidRPr="002171D1" w:rsidRDefault="00253E72" w:rsidP="00253E72">
            <w:pPr>
              <w:tabs>
                <w:tab w:val="left" w:pos="1440"/>
              </w:tabs>
              <w:spacing w:after="0" w:line="264" w:lineRule="auto"/>
              <w:jc w:val="both"/>
              <w:rPr>
                <w:b/>
                <w:color w:val="232B38"/>
                <w:szCs w:val="20"/>
                <w:lang w:val="fr-BE"/>
              </w:rPr>
            </w:pPr>
          </w:p>
        </w:tc>
      </w:tr>
    </w:tbl>
    <w:p w14:paraId="524E729A" w14:textId="77777777" w:rsidR="008A238A" w:rsidRPr="0025715D" w:rsidRDefault="008A238A" w:rsidP="008A238A">
      <w:pPr>
        <w:rPr>
          <w:rFonts w:ascii="Arial" w:eastAsia="Calibri" w:hAnsi="Arial" w:cs="Arial"/>
          <w:b/>
          <w:color w:val="000000" w:themeColor="text1"/>
        </w:rPr>
      </w:pPr>
    </w:p>
    <w:p w14:paraId="5251EC02" w14:textId="61C8EC83" w:rsidR="00253E72" w:rsidRPr="00253E72" w:rsidRDefault="00253E72" w:rsidP="00253E72">
      <w:pPr>
        <w:spacing w:after="0" w:line="240" w:lineRule="auto"/>
        <w:jc w:val="both"/>
        <w:rPr>
          <w:rFonts w:ascii="Arial" w:hAnsi="Arial"/>
          <w:b/>
          <w:szCs w:val="20"/>
          <w:lang w:val="fr-BE" w:eastAsia="fr-BE" w:bidi="ar-SA"/>
        </w:rPr>
      </w:pPr>
      <w:r w:rsidRPr="00253E72">
        <w:rPr>
          <w:rFonts w:ascii="Arial" w:hAnsi="Arial"/>
          <w:szCs w:val="20"/>
          <w:lang w:val="fr-BE" w:eastAsia="fr-BE" w:bidi="ar-SA"/>
        </w:rPr>
        <w:t>Réf. :</w:t>
      </w:r>
      <w:r w:rsidRPr="00253E72">
        <w:rPr>
          <w:rFonts w:ascii="Arial" w:hAnsi="Arial"/>
          <w:b/>
          <w:szCs w:val="20"/>
          <w:lang w:val="fr-BE" w:eastAsia="fr-BE" w:bidi="ar-SA"/>
        </w:rPr>
        <w:t xml:space="preserve"> </w:t>
      </w:r>
      <w:r w:rsidRPr="00253E72">
        <w:rPr>
          <w:rFonts w:ascii="Arial" w:hAnsi="Arial"/>
          <w:b/>
          <w:szCs w:val="20"/>
          <w:lang w:val="en-US" w:eastAsia="fr-BE" w:bidi="ar-SA"/>
        </w:rPr>
        <w:t>2018-09-D-48-en-</w:t>
      </w:r>
      <w:r w:rsidR="009528C1">
        <w:rPr>
          <w:rFonts w:ascii="Arial" w:hAnsi="Arial"/>
          <w:b/>
          <w:szCs w:val="20"/>
          <w:lang w:val="en-US" w:eastAsia="fr-BE" w:bidi="ar-SA"/>
        </w:rPr>
        <w:t>2</w:t>
      </w:r>
    </w:p>
    <w:p w14:paraId="2BD7EB7C" w14:textId="5C8DA386" w:rsidR="00253E72" w:rsidRPr="00253E72" w:rsidRDefault="003C65AE" w:rsidP="00253E72">
      <w:pPr>
        <w:spacing w:after="0" w:line="240" w:lineRule="auto"/>
        <w:jc w:val="both"/>
        <w:rPr>
          <w:rFonts w:ascii="Arial" w:hAnsi="Arial"/>
          <w:szCs w:val="20"/>
          <w:lang w:val="fr-BE" w:eastAsia="fr-BE" w:bidi="ar-SA"/>
        </w:rPr>
      </w:pPr>
      <w:r>
        <w:rPr>
          <w:rFonts w:ascii="Arial" w:hAnsi="Arial"/>
          <w:szCs w:val="20"/>
          <w:lang w:val="fr-BE" w:eastAsia="fr-BE" w:bidi="ar-SA"/>
        </w:rPr>
        <w:t>Orig. : EN</w:t>
      </w:r>
    </w:p>
    <w:p w14:paraId="268F60B4" w14:textId="77777777" w:rsidR="008A238A" w:rsidRPr="003C65AE" w:rsidRDefault="008A238A" w:rsidP="008A238A">
      <w:pPr>
        <w:rPr>
          <w:rFonts w:ascii="Arial" w:hAnsi="Arial" w:cs="Arial"/>
          <w:color w:val="000000" w:themeColor="text1"/>
          <w:lang w:val="en-US"/>
        </w:rPr>
      </w:pPr>
    </w:p>
    <w:p w14:paraId="657D9C4D" w14:textId="77777777" w:rsidR="008A238A" w:rsidRPr="003C65AE" w:rsidRDefault="008A238A" w:rsidP="008A238A">
      <w:pPr>
        <w:rPr>
          <w:rFonts w:ascii="Arial" w:hAnsi="Arial" w:cs="Arial"/>
          <w:color w:val="000000" w:themeColor="text1"/>
          <w:lang w:val="en-US"/>
        </w:rPr>
      </w:pPr>
    </w:p>
    <w:p w14:paraId="1EE217AE" w14:textId="77777777" w:rsidR="008A238A" w:rsidRPr="003C65AE" w:rsidRDefault="008A238A" w:rsidP="002171D1">
      <w:pPr>
        <w:spacing w:after="60"/>
        <w:jc w:val="both"/>
        <w:rPr>
          <w:rFonts w:ascii="Arial" w:hAnsi="Arial" w:cs="Arial"/>
          <w:b/>
          <w:color w:val="000000" w:themeColor="text1"/>
          <w:sz w:val="29"/>
          <w:szCs w:val="29"/>
          <w:lang w:val="en-US"/>
        </w:rPr>
      </w:pPr>
    </w:p>
    <w:p w14:paraId="62B342A7" w14:textId="70A9E84B" w:rsidR="008A238A" w:rsidRPr="003C65AE" w:rsidRDefault="008A238A" w:rsidP="002171D1">
      <w:pPr>
        <w:spacing w:after="60"/>
        <w:jc w:val="both"/>
        <w:rPr>
          <w:rFonts w:ascii="Arial" w:hAnsi="Arial" w:cs="Arial"/>
          <w:b/>
          <w:color w:val="000000" w:themeColor="text1"/>
          <w:sz w:val="29"/>
          <w:szCs w:val="29"/>
          <w:lang w:val="en-US"/>
        </w:rPr>
      </w:pPr>
    </w:p>
    <w:p w14:paraId="2CE04146" w14:textId="64D49BAD" w:rsidR="00253E72" w:rsidRPr="003C65AE" w:rsidRDefault="00253E72" w:rsidP="002171D1">
      <w:pPr>
        <w:spacing w:after="60"/>
        <w:jc w:val="both"/>
        <w:rPr>
          <w:rFonts w:ascii="Arial" w:hAnsi="Arial" w:cs="Arial"/>
          <w:b/>
          <w:color w:val="000000" w:themeColor="text1"/>
          <w:sz w:val="29"/>
          <w:szCs w:val="29"/>
          <w:lang w:val="en-US"/>
        </w:rPr>
      </w:pPr>
    </w:p>
    <w:p w14:paraId="4F5263C7" w14:textId="423BC65E" w:rsidR="008A238A" w:rsidRPr="0025715D" w:rsidRDefault="008A238A" w:rsidP="002171D1">
      <w:pPr>
        <w:pStyle w:val="DocumentTitle"/>
        <w:tabs>
          <w:tab w:val="left" w:pos="1440"/>
        </w:tabs>
        <w:spacing w:line="264" w:lineRule="auto"/>
        <w:jc w:val="both"/>
        <w:outlineLvl w:val="0"/>
        <w:rPr>
          <w:color w:val="000000" w:themeColor="text1"/>
          <w:sz w:val="28"/>
          <w:szCs w:val="28"/>
        </w:rPr>
      </w:pPr>
      <w:bookmarkStart w:id="0" w:name="_Toc526873226"/>
      <w:r w:rsidRPr="00253E72">
        <w:rPr>
          <w:rFonts w:eastAsia="Times" w:cs="Times New Roman"/>
          <w:bCs w:val="0"/>
          <w:color w:val="003399"/>
          <w:sz w:val="40"/>
          <w:szCs w:val="48"/>
          <w:lang w:eastAsia="fr-FR" w:bidi="ar-SA"/>
        </w:rPr>
        <w:t xml:space="preserve">Joint report of the </w:t>
      </w:r>
      <w:r w:rsidR="001D5AD8" w:rsidRPr="00253E72">
        <w:rPr>
          <w:rFonts w:eastAsia="Times" w:cs="Times New Roman"/>
          <w:bCs w:val="0"/>
          <w:color w:val="003399"/>
          <w:sz w:val="40"/>
          <w:szCs w:val="48"/>
          <w:lang w:eastAsia="fr-FR" w:bidi="ar-SA"/>
        </w:rPr>
        <w:t xml:space="preserve">Estonian </w:t>
      </w:r>
      <w:r w:rsidRPr="00253E72">
        <w:rPr>
          <w:rFonts w:eastAsia="Times" w:cs="Times New Roman"/>
          <w:bCs w:val="0"/>
          <w:color w:val="003399"/>
          <w:sz w:val="40"/>
          <w:szCs w:val="48"/>
          <w:lang w:eastAsia="fr-FR" w:bidi="ar-SA"/>
        </w:rPr>
        <w:t>Presidency</w:t>
      </w:r>
      <w:bookmarkEnd w:id="0"/>
      <w:r w:rsidRPr="00253E72">
        <w:rPr>
          <w:rFonts w:eastAsia="Times" w:cs="Times New Roman"/>
          <w:bCs w:val="0"/>
          <w:color w:val="003399"/>
          <w:sz w:val="40"/>
          <w:szCs w:val="48"/>
          <w:lang w:eastAsia="fr-FR" w:bidi="ar-SA"/>
        </w:rPr>
        <w:t xml:space="preserve"> </w:t>
      </w:r>
      <w:bookmarkStart w:id="1" w:name="_Toc526873227"/>
      <w:r w:rsidRPr="00253E72">
        <w:rPr>
          <w:rFonts w:eastAsia="Times" w:cs="Times New Roman"/>
          <w:bCs w:val="0"/>
          <w:color w:val="003399"/>
          <w:sz w:val="40"/>
          <w:szCs w:val="48"/>
          <w:lang w:eastAsia="fr-FR" w:bidi="ar-SA"/>
        </w:rPr>
        <w:t xml:space="preserve">for the Joint Board of Inspectors and the Joint </w:t>
      </w:r>
      <w:r w:rsidR="001D5AD8" w:rsidRPr="00253E72">
        <w:rPr>
          <w:rFonts w:eastAsia="Times" w:cs="Times New Roman"/>
          <w:bCs w:val="0"/>
          <w:color w:val="003399"/>
          <w:sz w:val="40"/>
          <w:szCs w:val="48"/>
          <w:lang w:eastAsia="fr-FR" w:bidi="ar-SA"/>
        </w:rPr>
        <w:t>Teaching</w:t>
      </w:r>
      <w:r w:rsidRPr="00253E72">
        <w:rPr>
          <w:rFonts w:eastAsia="Times" w:cs="Times New Roman"/>
          <w:bCs w:val="0"/>
          <w:color w:val="003399"/>
          <w:sz w:val="40"/>
          <w:szCs w:val="48"/>
          <w:lang w:eastAsia="fr-FR" w:bidi="ar-SA"/>
        </w:rPr>
        <w:t xml:space="preserve"> Committee</w:t>
      </w:r>
      <w:bookmarkEnd w:id="1"/>
      <w:r w:rsidRPr="00253E72">
        <w:rPr>
          <w:rFonts w:eastAsia="Times" w:cs="Times New Roman"/>
          <w:bCs w:val="0"/>
          <w:color w:val="003399"/>
          <w:sz w:val="40"/>
          <w:szCs w:val="48"/>
          <w:lang w:eastAsia="fr-FR" w:bidi="ar-SA"/>
        </w:rPr>
        <w:t xml:space="preserve"> </w:t>
      </w:r>
      <w:bookmarkStart w:id="2" w:name="_Toc526873228"/>
      <w:r w:rsidRPr="00253E72">
        <w:rPr>
          <w:rFonts w:eastAsia="Times" w:cs="Times New Roman"/>
          <w:bCs w:val="0"/>
          <w:color w:val="003399"/>
          <w:sz w:val="40"/>
          <w:szCs w:val="48"/>
          <w:lang w:eastAsia="fr-FR" w:bidi="ar-SA"/>
        </w:rPr>
        <w:t>201</w:t>
      </w:r>
      <w:r w:rsidR="001D5AD8" w:rsidRPr="00253E72">
        <w:rPr>
          <w:rFonts w:eastAsia="Times" w:cs="Times New Roman"/>
          <w:bCs w:val="0"/>
          <w:color w:val="003399"/>
          <w:sz w:val="40"/>
          <w:szCs w:val="48"/>
          <w:lang w:eastAsia="fr-FR" w:bidi="ar-SA"/>
        </w:rPr>
        <w:t>7</w:t>
      </w:r>
      <w:r w:rsidRPr="00253E72">
        <w:rPr>
          <w:rFonts w:eastAsia="Times" w:cs="Times New Roman"/>
          <w:bCs w:val="0"/>
          <w:color w:val="003399"/>
          <w:sz w:val="40"/>
          <w:szCs w:val="48"/>
          <w:lang w:eastAsia="fr-FR" w:bidi="ar-SA"/>
        </w:rPr>
        <w:t>-201</w:t>
      </w:r>
      <w:r w:rsidR="001D5AD8" w:rsidRPr="00253E72">
        <w:rPr>
          <w:rFonts w:eastAsia="Times" w:cs="Times New Roman"/>
          <w:bCs w:val="0"/>
          <w:color w:val="003399"/>
          <w:sz w:val="40"/>
          <w:szCs w:val="48"/>
          <w:lang w:eastAsia="fr-FR" w:bidi="ar-SA"/>
        </w:rPr>
        <w:t>8 school year</w:t>
      </w:r>
      <w:bookmarkEnd w:id="2"/>
    </w:p>
    <w:p w14:paraId="39A3E945" w14:textId="2C650B80" w:rsidR="00253E72" w:rsidRPr="00253E72" w:rsidRDefault="009528C1" w:rsidP="00253E72">
      <w:pPr>
        <w:tabs>
          <w:tab w:val="left" w:pos="1440"/>
        </w:tabs>
        <w:spacing w:after="720" w:line="264" w:lineRule="auto"/>
        <w:jc w:val="both"/>
        <w:rPr>
          <w:rFonts w:ascii="Arial" w:eastAsia="Times" w:hAnsi="Arial"/>
          <w:b/>
          <w:color w:val="3D98D1"/>
          <w:sz w:val="28"/>
          <w:szCs w:val="28"/>
          <w:lang w:eastAsia="fr-FR" w:bidi="ar-SA"/>
        </w:rPr>
      </w:pPr>
      <w:r>
        <w:rPr>
          <w:rFonts w:ascii="Arial" w:eastAsia="Times" w:hAnsi="Arial"/>
          <w:b/>
          <w:color w:val="3D98D1"/>
          <w:sz w:val="28"/>
          <w:szCs w:val="28"/>
          <w:lang w:eastAsia="fr-FR" w:bidi="ar-SA"/>
        </w:rPr>
        <w:t>Board of Governors – Meeting on 4-7 December 2018 - Brussels</w:t>
      </w:r>
    </w:p>
    <w:p w14:paraId="26CA9665" w14:textId="77777777" w:rsidR="008A238A" w:rsidRPr="0025715D" w:rsidRDefault="008A238A" w:rsidP="008A238A">
      <w:pPr>
        <w:spacing w:after="120" w:line="300" w:lineRule="exact"/>
        <w:jc w:val="both"/>
        <w:rPr>
          <w:rFonts w:ascii="Arial" w:eastAsia="Calibri" w:hAnsi="Arial" w:cs="Arial"/>
          <w:b/>
          <w:bCs/>
          <w:color w:val="000000" w:themeColor="text1"/>
          <w:lang w:eastAsia="en-US"/>
        </w:rPr>
      </w:pPr>
    </w:p>
    <w:p w14:paraId="11D726BB" w14:textId="77777777" w:rsidR="008A238A" w:rsidRPr="0025715D" w:rsidRDefault="008A238A" w:rsidP="008A238A">
      <w:pPr>
        <w:rPr>
          <w:rFonts w:ascii="Arial" w:hAnsi="Arial" w:cs="Arial"/>
          <w:color w:val="000000" w:themeColor="text1"/>
        </w:rPr>
      </w:pPr>
    </w:p>
    <w:p w14:paraId="05F58564" w14:textId="77777777" w:rsidR="008A238A" w:rsidRPr="0025715D" w:rsidRDefault="008A238A" w:rsidP="008A238A">
      <w:pPr>
        <w:rPr>
          <w:rFonts w:ascii="Arial" w:hAnsi="Arial" w:cs="Arial"/>
          <w:color w:val="000000" w:themeColor="text1"/>
        </w:rPr>
      </w:pPr>
      <w:r w:rsidRPr="0025715D">
        <w:br w:type="page"/>
      </w:r>
    </w:p>
    <w:sdt>
      <w:sdtPr>
        <w:rPr>
          <w:rFonts w:ascii="Arial" w:eastAsia="Times New Roman" w:hAnsi="Arial" w:cs="Arial"/>
          <w:b w:val="0"/>
          <w:bCs/>
          <w:color w:val="000000" w:themeColor="text1"/>
          <w:sz w:val="22"/>
          <w:szCs w:val="22"/>
          <w:lang w:val="en-GB" w:eastAsia="de-DE" w:bidi="de-DE"/>
        </w:rPr>
        <w:id w:val="-864439196"/>
        <w:docPartObj>
          <w:docPartGallery w:val="Table of Contents"/>
          <w:docPartUnique/>
        </w:docPartObj>
      </w:sdtPr>
      <w:sdtEndPr>
        <w:rPr>
          <w:rFonts w:ascii="Calibri" w:hAnsi="Calibri" w:cs="Times New Roman"/>
          <w:bCs w:val="0"/>
          <w:color w:val="auto"/>
        </w:rPr>
      </w:sdtEndPr>
      <w:sdtContent>
        <w:p w14:paraId="370AFC4F" w14:textId="77777777" w:rsidR="008A238A" w:rsidRPr="0025715D" w:rsidRDefault="004113DF" w:rsidP="00D237D7">
          <w:pPr>
            <w:pStyle w:val="TOCHeading"/>
            <w:rPr>
              <w:rFonts w:ascii="Arial" w:hAnsi="Arial"/>
              <w:color w:val="000000" w:themeColor="text1"/>
              <w:sz w:val="32"/>
              <w:szCs w:val="32"/>
              <w:lang w:val="en-GB"/>
            </w:rPr>
          </w:pPr>
          <w:r w:rsidRPr="0025715D">
            <w:rPr>
              <w:rFonts w:ascii="Arial" w:hAnsi="Arial"/>
              <w:color w:val="000000" w:themeColor="text1"/>
              <w:sz w:val="32"/>
              <w:szCs w:val="32"/>
              <w:lang w:val="en-GB"/>
            </w:rPr>
            <w:t xml:space="preserve">Table of </w:t>
          </w:r>
          <w:r w:rsidR="008A238A" w:rsidRPr="0025715D">
            <w:rPr>
              <w:rFonts w:ascii="Arial" w:hAnsi="Arial"/>
              <w:color w:val="000000" w:themeColor="text1"/>
              <w:sz w:val="32"/>
              <w:szCs w:val="32"/>
              <w:lang w:val="en-GB"/>
            </w:rPr>
            <w:t>Contents</w:t>
          </w:r>
        </w:p>
        <w:p w14:paraId="3B7E3845" w14:textId="77777777" w:rsidR="00D237D7" w:rsidRPr="0025715D" w:rsidRDefault="00D237D7" w:rsidP="00D237D7"/>
        <w:bookmarkStart w:id="3" w:name="TOCPosition"/>
        <w:p w14:paraId="4CD9E3FC" w14:textId="2AACC6E3" w:rsidR="00253E72" w:rsidRDefault="008A238A" w:rsidP="00105256">
          <w:pPr>
            <w:pStyle w:val="TOC1"/>
            <w:rPr>
              <w:rFonts w:asciiTheme="minorHAnsi" w:hAnsiTheme="minorHAnsi" w:cstheme="minorBidi"/>
              <w:b w:val="0"/>
              <w:noProof/>
              <w:sz w:val="22"/>
              <w:szCs w:val="22"/>
              <w:lang w:val="en-US" w:eastAsia="en-US" w:bidi="ar-SA"/>
            </w:rPr>
          </w:pPr>
          <w:r w:rsidRPr="0025715D">
            <w:rPr>
              <w:rFonts w:ascii="Arial" w:hAnsi="Arial" w:cs="Arial"/>
            </w:rPr>
            <w:fldChar w:fldCharType="begin"/>
          </w:r>
          <w:r w:rsidRPr="0025715D">
            <w:rPr>
              <w:rFonts w:ascii="Arial" w:hAnsi="Arial" w:cs="Arial"/>
            </w:rPr>
            <w:instrText xml:space="preserve"> TOC \o "1-3" \h \z \u </w:instrText>
          </w:r>
          <w:r w:rsidRPr="0025715D">
            <w:rPr>
              <w:rFonts w:ascii="Arial" w:hAnsi="Arial" w:cs="Arial"/>
            </w:rPr>
            <w:fldChar w:fldCharType="separate"/>
          </w:r>
        </w:p>
        <w:p w14:paraId="5E0C1F66" w14:textId="3827C208" w:rsidR="00253E72" w:rsidRDefault="00F1083B">
          <w:pPr>
            <w:pStyle w:val="TOC1"/>
            <w:rPr>
              <w:rFonts w:asciiTheme="minorHAnsi" w:hAnsiTheme="minorHAnsi" w:cstheme="minorBidi"/>
              <w:b w:val="0"/>
              <w:noProof/>
              <w:sz w:val="22"/>
              <w:szCs w:val="22"/>
              <w:lang w:val="en-US" w:eastAsia="en-US" w:bidi="ar-SA"/>
            </w:rPr>
          </w:pPr>
          <w:hyperlink w:anchor="_Toc526873229" w:history="1">
            <w:r w:rsidR="00253E72" w:rsidRPr="008C7704">
              <w:rPr>
                <w:rStyle w:val="Hyperlink"/>
                <w:noProof/>
              </w:rPr>
              <w:t>Introduction</w:t>
            </w:r>
            <w:r w:rsidR="00253E72">
              <w:rPr>
                <w:noProof/>
                <w:webHidden/>
              </w:rPr>
              <w:tab/>
            </w:r>
            <w:r w:rsidR="00253E72">
              <w:rPr>
                <w:noProof/>
                <w:webHidden/>
              </w:rPr>
              <w:fldChar w:fldCharType="begin"/>
            </w:r>
            <w:r w:rsidR="00253E72">
              <w:rPr>
                <w:noProof/>
                <w:webHidden/>
              </w:rPr>
              <w:instrText xml:space="preserve"> PAGEREF _Toc526873229 \h </w:instrText>
            </w:r>
            <w:r w:rsidR="00253E72">
              <w:rPr>
                <w:noProof/>
                <w:webHidden/>
              </w:rPr>
            </w:r>
            <w:r w:rsidR="00253E72">
              <w:rPr>
                <w:noProof/>
                <w:webHidden/>
              </w:rPr>
              <w:fldChar w:fldCharType="separate"/>
            </w:r>
            <w:r>
              <w:rPr>
                <w:noProof/>
                <w:webHidden/>
              </w:rPr>
              <w:t>3</w:t>
            </w:r>
            <w:r w:rsidR="00253E72">
              <w:rPr>
                <w:noProof/>
                <w:webHidden/>
              </w:rPr>
              <w:fldChar w:fldCharType="end"/>
            </w:r>
          </w:hyperlink>
        </w:p>
        <w:p w14:paraId="121D78A1" w14:textId="3599B242" w:rsidR="00253E72" w:rsidRDefault="00F1083B">
          <w:pPr>
            <w:pStyle w:val="TOC1"/>
            <w:rPr>
              <w:rFonts w:asciiTheme="minorHAnsi" w:hAnsiTheme="minorHAnsi" w:cstheme="minorBidi"/>
              <w:b w:val="0"/>
              <w:noProof/>
              <w:sz w:val="22"/>
              <w:szCs w:val="22"/>
              <w:lang w:val="en-US" w:eastAsia="en-US" w:bidi="ar-SA"/>
            </w:rPr>
          </w:pPr>
          <w:hyperlink w:anchor="_Toc526873230" w:history="1">
            <w:r w:rsidR="00253E72" w:rsidRPr="008C7704">
              <w:rPr>
                <w:rStyle w:val="Hyperlink"/>
                <w:noProof/>
              </w:rPr>
              <w:t>1.</w:t>
            </w:r>
            <w:r w:rsidR="00253E72">
              <w:rPr>
                <w:rFonts w:asciiTheme="minorHAnsi" w:hAnsiTheme="minorHAnsi" w:cstheme="minorBidi"/>
                <w:b w:val="0"/>
                <w:noProof/>
                <w:sz w:val="22"/>
                <w:szCs w:val="22"/>
                <w:lang w:val="en-US" w:eastAsia="en-US" w:bidi="ar-SA"/>
              </w:rPr>
              <w:tab/>
            </w:r>
            <w:r w:rsidR="00253E72" w:rsidRPr="008C7704">
              <w:rPr>
                <w:rStyle w:val="Hyperlink"/>
                <w:noProof/>
              </w:rPr>
              <w:t>The Priorities of the 2017-2018 Estonian Presidency</w:t>
            </w:r>
            <w:r w:rsidR="00253E72">
              <w:rPr>
                <w:noProof/>
                <w:webHidden/>
              </w:rPr>
              <w:tab/>
            </w:r>
            <w:r w:rsidR="00253E72">
              <w:rPr>
                <w:noProof/>
                <w:webHidden/>
              </w:rPr>
              <w:fldChar w:fldCharType="begin"/>
            </w:r>
            <w:r w:rsidR="00253E72">
              <w:rPr>
                <w:noProof/>
                <w:webHidden/>
              </w:rPr>
              <w:instrText xml:space="preserve"> PAGEREF _Toc526873230 \h </w:instrText>
            </w:r>
            <w:r w:rsidR="00253E72">
              <w:rPr>
                <w:noProof/>
                <w:webHidden/>
              </w:rPr>
            </w:r>
            <w:r w:rsidR="00253E72">
              <w:rPr>
                <w:noProof/>
                <w:webHidden/>
              </w:rPr>
              <w:fldChar w:fldCharType="separate"/>
            </w:r>
            <w:r>
              <w:rPr>
                <w:noProof/>
                <w:webHidden/>
              </w:rPr>
              <w:t>6</w:t>
            </w:r>
            <w:r w:rsidR="00253E72">
              <w:rPr>
                <w:noProof/>
                <w:webHidden/>
              </w:rPr>
              <w:fldChar w:fldCharType="end"/>
            </w:r>
          </w:hyperlink>
        </w:p>
        <w:p w14:paraId="0FA97389" w14:textId="2ADC1968" w:rsidR="00253E72" w:rsidRDefault="00F1083B">
          <w:pPr>
            <w:pStyle w:val="TOC1"/>
            <w:rPr>
              <w:rFonts w:asciiTheme="minorHAnsi" w:hAnsiTheme="minorHAnsi" w:cstheme="minorBidi"/>
              <w:b w:val="0"/>
              <w:noProof/>
              <w:sz w:val="22"/>
              <w:szCs w:val="22"/>
              <w:lang w:val="en-US" w:eastAsia="en-US" w:bidi="ar-SA"/>
            </w:rPr>
          </w:pPr>
          <w:hyperlink w:anchor="_Toc526873231" w:history="1">
            <w:r w:rsidR="00253E72" w:rsidRPr="008C7704">
              <w:rPr>
                <w:rStyle w:val="Hyperlink"/>
                <w:noProof/>
              </w:rPr>
              <w:t>2. Board of Inspectors for the Nursery and Primary Cycles</w:t>
            </w:r>
            <w:r w:rsidR="00253E72">
              <w:rPr>
                <w:noProof/>
                <w:webHidden/>
              </w:rPr>
              <w:tab/>
            </w:r>
            <w:r w:rsidR="00253E72">
              <w:rPr>
                <w:noProof/>
                <w:webHidden/>
              </w:rPr>
              <w:fldChar w:fldCharType="begin"/>
            </w:r>
            <w:r w:rsidR="00253E72">
              <w:rPr>
                <w:noProof/>
                <w:webHidden/>
              </w:rPr>
              <w:instrText xml:space="preserve"> PAGEREF _Toc526873231 \h </w:instrText>
            </w:r>
            <w:r w:rsidR="00253E72">
              <w:rPr>
                <w:noProof/>
                <w:webHidden/>
              </w:rPr>
            </w:r>
            <w:r w:rsidR="00253E72">
              <w:rPr>
                <w:noProof/>
                <w:webHidden/>
              </w:rPr>
              <w:fldChar w:fldCharType="separate"/>
            </w:r>
            <w:r>
              <w:rPr>
                <w:noProof/>
                <w:webHidden/>
              </w:rPr>
              <w:t>12</w:t>
            </w:r>
            <w:r w:rsidR="00253E72">
              <w:rPr>
                <w:noProof/>
                <w:webHidden/>
              </w:rPr>
              <w:fldChar w:fldCharType="end"/>
            </w:r>
          </w:hyperlink>
        </w:p>
        <w:p w14:paraId="72C20756" w14:textId="7699D790" w:rsidR="00253E72" w:rsidRDefault="00F1083B">
          <w:pPr>
            <w:pStyle w:val="TOC2"/>
            <w:rPr>
              <w:rFonts w:asciiTheme="minorHAnsi" w:eastAsiaTheme="minorEastAsia" w:hAnsiTheme="minorHAnsi" w:cstheme="minorBidi"/>
              <w:noProof/>
              <w:lang w:val="en-US" w:eastAsia="en-US" w:bidi="ar-SA"/>
            </w:rPr>
          </w:pPr>
          <w:hyperlink w:anchor="_Toc526873232" w:history="1">
            <w:r w:rsidR="00253E72" w:rsidRPr="008C7704">
              <w:rPr>
                <w:rStyle w:val="Hyperlink"/>
                <w:noProof/>
              </w:rPr>
              <w:t>2.1. New Inspector</w:t>
            </w:r>
            <w:r w:rsidR="00253E72">
              <w:rPr>
                <w:noProof/>
                <w:webHidden/>
              </w:rPr>
              <w:tab/>
            </w:r>
            <w:r w:rsidR="00253E72">
              <w:rPr>
                <w:noProof/>
                <w:webHidden/>
              </w:rPr>
              <w:fldChar w:fldCharType="begin"/>
            </w:r>
            <w:r w:rsidR="00253E72">
              <w:rPr>
                <w:noProof/>
                <w:webHidden/>
              </w:rPr>
              <w:instrText xml:space="preserve"> PAGEREF _Toc526873232 \h </w:instrText>
            </w:r>
            <w:r w:rsidR="00253E72">
              <w:rPr>
                <w:noProof/>
                <w:webHidden/>
              </w:rPr>
            </w:r>
            <w:r w:rsidR="00253E72">
              <w:rPr>
                <w:noProof/>
                <w:webHidden/>
              </w:rPr>
              <w:fldChar w:fldCharType="separate"/>
            </w:r>
            <w:r>
              <w:rPr>
                <w:noProof/>
                <w:webHidden/>
              </w:rPr>
              <w:t>12</w:t>
            </w:r>
            <w:r w:rsidR="00253E72">
              <w:rPr>
                <w:noProof/>
                <w:webHidden/>
              </w:rPr>
              <w:fldChar w:fldCharType="end"/>
            </w:r>
          </w:hyperlink>
        </w:p>
        <w:p w14:paraId="18A073C4" w14:textId="34470B76" w:rsidR="00253E72" w:rsidRDefault="00F1083B">
          <w:pPr>
            <w:pStyle w:val="TOC2"/>
            <w:rPr>
              <w:rFonts w:asciiTheme="minorHAnsi" w:eastAsiaTheme="minorEastAsia" w:hAnsiTheme="minorHAnsi" w:cstheme="minorBidi"/>
              <w:noProof/>
              <w:lang w:val="en-US" w:eastAsia="en-US" w:bidi="ar-SA"/>
            </w:rPr>
          </w:pPr>
          <w:hyperlink w:anchor="_Toc526873233" w:history="1">
            <w:r w:rsidR="00253E72" w:rsidRPr="008C7704">
              <w:rPr>
                <w:rStyle w:val="Hyperlink"/>
                <w:noProof/>
              </w:rPr>
              <w:t>2.2. Primary Inspectors Responsibilities</w:t>
            </w:r>
            <w:r w:rsidR="00253E72">
              <w:rPr>
                <w:noProof/>
                <w:webHidden/>
              </w:rPr>
              <w:tab/>
            </w:r>
            <w:r w:rsidR="00253E72">
              <w:rPr>
                <w:noProof/>
                <w:webHidden/>
              </w:rPr>
              <w:fldChar w:fldCharType="begin"/>
            </w:r>
            <w:r w:rsidR="00253E72">
              <w:rPr>
                <w:noProof/>
                <w:webHidden/>
              </w:rPr>
              <w:instrText xml:space="preserve"> PAGEREF _Toc526873233 \h </w:instrText>
            </w:r>
            <w:r w:rsidR="00253E72">
              <w:rPr>
                <w:noProof/>
                <w:webHidden/>
              </w:rPr>
            </w:r>
            <w:r w:rsidR="00253E72">
              <w:rPr>
                <w:noProof/>
                <w:webHidden/>
              </w:rPr>
              <w:fldChar w:fldCharType="separate"/>
            </w:r>
            <w:r>
              <w:rPr>
                <w:noProof/>
                <w:webHidden/>
              </w:rPr>
              <w:t>12</w:t>
            </w:r>
            <w:r w:rsidR="00253E72">
              <w:rPr>
                <w:noProof/>
                <w:webHidden/>
              </w:rPr>
              <w:fldChar w:fldCharType="end"/>
            </w:r>
          </w:hyperlink>
        </w:p>
        <w:p w14:paraId="5E85F40D" w14:textId="31759B01" w:rsidR="00253E72" w:rsidRDefault="00F1083B">
          <w:pPr>
            <w:pStyle w:val="TOC2"/>
            <w:rPr>
              <w:rFonts w:asciiTheme="minorHAnsi" w:eastAsiaTheme="minorEastAsia" w:hAnsiTheme="minorHAnsi" w:cstheme="minorBidi"/>
              <w:noProof/>
              <w:lang w:val="en-US" w:eastAsia="en-US" w:bidi="ar-SA"/>
            </w:rPr>
          </w:pPr>
          <w:hyperlink w:anchor="_Toc526873234" w:history="1">
            <w:r w:rsidR="00253E72" w:rsidRPr="008C7704">
              <w:rPr>
                <w:rStyle w:val="Hyperlink"/>
                <w:noProof/>
              </w:rPr>
              <w:t>2.3. Syllabi and Attainment Descriptors for Primary Cycle</w:t>
            </w:r>
            <w:r w:rsidR="00253E72">
              <w:rPr>
                <w:noProof/>
                <w:webHidden/>
              </w:rPr>
              <w:tab/>
            </w:r>
            <w:r w:rsidR="00253E72">
              <w:rPr>
                <w:noProof/>
                <w:webHidden/>
              </w:rPr>
              <w:fldChar w:fldCharType="begin"/>
            </w:r>
            <w:r w:rsidR="00253E72">
              <w:rPr>
                <w:noProof/>
                <w:webHidden/>
              </w:rPr>
              <w:instrText xml:space="preserve"> PAGEREF _Toc526873234 \h </w:instrText>
            </w:r>
            <w:r w:rsidR="00253E72">
              <w:rPr>
                <w:noProof/>
                <w:webHidden/>
              </w:rPr>
            </w:r>
            <w:r w:rsidR="00253E72">
              <w:rPr>
                <w:noProof/>
                <w:webHidden/>
              </w:rPr>
              <w:fldChar w:fldCharType="separate"/>
            </w:r>
            <w:r>
              <w:rPr>
                <w:noProof/>
                <w:webHidden/>
              </w:rPr>
              <w:t>13</w:t>
            </w:r>
            <w:r w:rsidR="00253E72">
              <w:rPr>
                <w:noProof/>
                <w:webHidden/>
              </w:rPr>
              <w:fldChar w:fldCharType="end"/>
            </w:r>
          </w:hyperlink>
        </w:p>
        <w:p w14:paraId="53F08C5C" w14:textId="2976BC5E" w:rsidR="00253E72" w:rsidRDefault="00F1083B">
          <w:pPr>
            <w:pStyle w:val="TOC1"/>
            <w:rPr>
              <w:rFonts w:asciiTheme="minorHAnsi" w:hAnsiTheme="minorHAnsi" w:cstheme="minorBidi"/>
              <w:b w:val="0"/>
              <w:noProof/>
              <w:sz w:val="22"/>
              <w:szCs w:val="22"/>
              <w:lang w:val="en-US" w:eastAsia="en-US" w:bidi="ar-SA"/>
            </w:rPr>
          </w:pPr>
          <w:hyperlink w:anchor="_Toc526873235" w:history="1">
            <w:r w:rsidR="00253E72" w:rsidRPr="008C7704">
              <w:rPr>
                <w:rStyle w:val="Hyperlink"/>
                <w:noProof/>
              </w:rPr>
              <w:t>3. Board of Inspectors for the Secondary Cycle</w:t>
            </w:r>
            <w:r w:rsidR="00253E72">
              <w:rPr>
                <w:noProof/>
                <w:webHidden/>
              </w:rPr>
              <w:tab/>
            </w:r>
            <w:r w:rsidR="00253E72">
              <w:rPr>
                <w:noProof/>
                <w:webHidden/>
              </w:rPr>
              <w:fldChar w:fldCharType="begin"/>
            </w:r>
            <w:r w:rsidR="00253E72">
              <w:rPr>
                <w:noProof/>
                <w:webHidden/>
              </w:rPr>
              <w:instrText xml:space="preserve"> PAGEREF _Toc526873235 \h </w:instrText>
            </w:r>
            <w:r w:rsidR="00253E72">
              <w:rPr>
                <w:noProof/>
                <w:webHidden/>
              </w:rPr>
            </w:r>
            <w:r w:rsidR="00253E72">
              <w:rPr>
                <w:noProof/>
                <w:webHidden/>
              </w:rPr>
              <w:fldChar w:fldCharType="separate"/>
            </w:r>
            <w:r>
              <w:rPr>
                <w:noProof/>
                <w:webHidden/>
              </w:rPr>
              <w:t>14</w:t>
            </w:r>
            <w:r w:rsidR="00253E72">
              <w:rPr>
                <w:noProof/>
                <w:webHidden/>
              </w:rPr>
              <w:fldChar w:fldCharType="end"/>
            </w:r>
          </w:hyperlink>
        </w:p>
        <w:p w14:paraId="4E458601" w14:textId="6C50638A" w:rsidR="00253E72" w:rsidRDefault="00F1083B">
          <w:pPr>
            <w:pStyle w:val="TOC2"/>
            <w:rPr>
              <w:rFonts w:asciiTheme="minorHAnsi" w:eastAsiaTheme="minorEastAsia" w:hAnsiTheme="minorHAnsi" w:cstheme="minorBidi"/>
              <w:noProof/>
              <w:lang w:val="en-US" w:eastAsia="en-US" w:bidi="ar-SA"/>
            </w:rPr>
          </w:pPr>
          <w:hyperlink w:anchor="_Toc526873236" w:history="1">
            <w:r w:rsidR="00253E72" w:rsidRPr="008C7704">
              <w:rPr>
                <w:rStyle w:val="Hyperlink"/>
                <w:noProof/>
              </w:rPr>
              <w:t>3.1. New Inspectors</w:t>
            </w:r>
            <w:r w:rsidR="00253E72">
              <w:rPr>
                <w:noProof/>
                <w:webHidden/>
              </w:rPr>
              <w:tab/>
            </w:r>
            <w:r w:rsidR="00253E72">
              <w:rPr>
                <w:noProof/>
                <w:webHidden/>
              </w:rPr>
              <w:fldChar w:fldCharType="begin"/>
            </w:r>
            <w:r w:rsidR="00253E72">
              <w:rPr>
                <w:noProof/>
                <w:webHidden/>
              </w:rPr>
              <w:instrText xml:space="preserve"> PAGEREF _Toc526873236 \h </w:instrText>
            </w:r>
            <w:r w:rsidR="00253E72">
              <w:rPr>
                <w:noProof/>
                <w:webHidden/>
              </w:rPr>
            </w:r>
            <w:r w:rsidR="00253E72">
              <w:rPr>
                <w:noProof/>
                <w:webHidden/>
              </w:rPr>
              <w:fldChar w:fldCharType="separate"/>
            </w:r>
            <w:r>
              <w:rPr>
                <w:noProof/>
                <w:webHidden/>
              </w:rPr>
              <w:t>14</w:t>
            </w:r>
            <w:r w:rsidR="00253E72">
              <w:rPr>
                <w:noProof/>
                <w:webHidden/>
              </w:rPr>
              <w:fldChar w:fldCharType="end"/>
            </w:r>
          </w:hyperlink>
        </w:p>
        <w:p w14:paraId="5C32B35F" w14:textId="35C39869" w:rsidR="00253E72" w:rsidRDefault="00F1083B">
          <w:pPr>
            <w:pStyle w:val="TOC2"/>
            <w:rPr>
              <w:rFonts w:asciiTheme="minorHAnsi" w:eastAsiaTheme="minorEastAsia" w:hAnsiTheme="minorHAnsi" w:cstheme="minorBidi"/>
              <w:noProof/>
              <w:lang w:val="en-US" w:eastAsia="en-US" w:bidi="ar-SA"/>
            </w:rPr>
          </w:pPr>
          <w:hyperlink w:anchor="_Toc526873237" w:history="1">
            <w:r w:rsidR="00253E72" w:rsidRPr="008C7704">
              <w:rPr>
                <w:rStyle w:val="Hyperlink"/>
                <w:noProof/>
              </w:rPr>
              <w:t>3.2. Secondary Inspectors Responsibilities</w:t>
            </w:r>
            <w:r w:rsidR="00253E72">
              <w:rPr>
                <w:noProof/>
                <w:webHidden/>
              </w:rPr>
              <w:tab/>
            </w:r>
            <w:r w:rsidR="00253E72">
              <w:rPr>
                <w:noProof/>
                <w:webHidden/>
              </w:rPr>
              <w:fldChar w:fldCharType="begin"/>
            </w:r>
            <w:r w:rsidR="00253E72">
              <w:rPr>
                <w:noProof/>
                <w:webHidden/>
              </w:rPr>
              <w:instrText xml:space="preserve"> PAGEREF _Toc526873237 \h </w:instrText>
            </w:r>
            <w:r w:rsidR="00253E72">
              <w:rPr>
                <w:noProof/>
                <w:webHidden/>
              </w:rPr>
            </w:r>
            <w:r w:rsidR="00253E72">
              <w:rPr>
                <w:noProof/>
                <w:webHidden/>
              </w:rPr>
              <w:fldChar w:fldCharType="separate"/>
            </w:r>
            <w:r>
              <w:rPr>
                <w:noProof/>
                <w:webHidden/>
              </w:rPr>
              <w:t>14</w:t>
            </w:r>
            <w:r w:rsidR="00253E72">
              <w:rPr>
                <w:noProof/>
                <w:webHidden/>
              </w:rPr>
              <w:fldChar w:fldCharType="end"/>
            </w:r>
          </w:hyperlink>
        </w:p>
        <w:p w14:paraId="201829A4" w14:textId="34BFD949" w:rsidR="00253E72" w:rsidRDefault="00F1083B">
          <w:pPr>
            <w:pStyle w:val="TOC2"/>
            <w:rPr>
              <w:rFonts w:asciiTheme="minorHAnsi" w:eastAsiaTheme="minorEastAsia" w:hAnsiTheme="minorHAnsi" w:cstheme="minorBidi"/>
              <w:noProof/>
              <w:lang w:val="en-US" w:eastAsia="en-US" w:bidi="ar-SA"/>
            </w:rPr>
          </w:pPr>
          <w:hyperlink w:anchor="_Toc526873238" w:history="1">
            <w:r w:rsidR="00253E72" w:rsidRPr="008C7704">
              <w:rPr>
                <w:rStyle w:val="Hyperlink"/>
                <w:noProof/>
              </w:rPr>
              <w:t>3.3. Syllabi and Attainment Descriptors for Secondary Cycle</w:t>
            </w:r>
            <w:r w:rsidR="00253E72">
              <w:rPr>
                <w:noProof/>
                <w:webHidden/>
              </w:rPr>
              <w:tab/>
            </w:r>
            <w:r w:rsidR="00253E72">
              <w:rPr>
                <w:noProof/>
                <w:webHidden/>
              </w:rPr>
              <w:fldChar w:fldCharType="begin"/>
            </w:r>
            <w:r w:rsidR="00253E72">
              <w:rPr>
                <w:noProof/>
                <w:webHidden/>
              </w:rPr>
              <w:instrText xml:space="preserve"> PAGEREF _Toc526873238 \h </w:instrText>
            </w:r>
            <w:r w:rsidR="00253E72">
              <w:rPr>
                <w:noProof/>
                <w:webHidden/>
              </w:rPr>
            </w:r>
            <w:r w:rsidR="00253E72">
              <w:rPr>
                <w:noProof/>
                <w:webHidden/>
              </w:rPr>
              <w:fldChar w:fldCharType="separate"/>
            </w:r>
            <w:r>
              <w:rPr>
                <w:noProof/>
                <w:webHidden/>
              </w:rPr>
              <w:t>16</w:t>
            </w:r>
            <w:r w:rsidR="00253E72">
              <w:rPr>
                <w:noProof/>
                <w:webHidden/>
              </w:rPr>
              <w:fldChar w:fldCharType="end"/>
            </w:r>
          </w:hyperlink>
        </w:p>
        <w:p w14:paraId="5A024228" w14:textId="6E2FCE00" w:rsidR="00253E72" w:rsidRDefault="00F1083B">
          <w:pPr>
            <w:pStyle w:val="TOC1"/>
            <w:rPr>
              <w:rFonts w:asciiTheme="minorHAnsi" w:hAnsiTheme="minorHAnsi" w:cstheme="minorBidi"/>
              <w:b w:val="0"/>
              <w:noProof/>
              <w:sz w:val="22"/>
              <w:szCs w:val="22"/>
              <w:lang w:val="en-US" w:eastAsia="en-US" w:bidi="ar-SA"/>
            </w:rPr>
          </w:pPr>
          <w:hyperlink w:anchor="_Toc526873239" w:history="1">
            <w:r w:rsidR="00253E72" w:rsidRPr="008C7704">
              <w:rPr>
                <w:rStyle w:val="Hyperlink"/>
                <w:noProof/>
              </w:rPr>
              <w:t>4. Working Groups</w:t>
            </w:r>
            <w:r w:rsidR="00253E72">
              <w:rPr>
                <w:noProof/>
                <w:webHidden/>
              </w:rPr>
              <w:tab/>
            </w:r>
            <w:r w:rsidR="00253E72">
              <w:rPr>
                <w:noProof/>
                <w:webHidden/>
              </w:rPr>
              <w:fldChar w:fldCharType="begin"/>
            </w:r>
            <w:r w:rsidR="00253E72">
              <w:rPr>
                <w:noProof/>
                <w:webHidden/>
              </w:rPr>
              <w:instrText xml:space="preserve"> PAGEREF _Toc526873239 \h </w:instrText>
            </w:r>
            <w:r w:rsidR="00253E72">
              <w:rPr>
                <w:noProof/>
                <w:webHidden/>
              </w:rPr>
            </w:r>
            <w:r w:rsidR="00253E72">
              <w:rPr>
                <w:noProof/>
                <w:webHidden/>
              </w:rPr>
              <w:fldChar w:fldCharType="separate"/>
            </w:r>
            <w:r>
              <w:rPr>
                <w:noProof/>
                <w:webHidden/>
              </w:rPr>
              <w:t>19</w:t>
            </w:r>
            <w:r w:rsidR="00253E72">
              <w:rPr>
                <w:noProof/>
                <w:webHidden/>
              </w:rPr>
              <w:fldChar w:fldCharType="end"/>
            </w:r>
          </w:hyperlink>
        </w:p>
        <w:p w14:paraId="23B0E09C" w14:textId="58D4AF9B" w:rsidR="00253E72" w:rsidRDefault="00F1083B">
          <w:pPr>
            <w:pStyle w:val="TOC2"/>
            <w:rPr>
              <w:rFonts w:asciiTheme="minorHAnsi" w:eastAsiaTheme="minorEastAsia" w:hAnsiTheme="minorHAnsi" w:cstheme="minorBidi"/>
              <w:noProof/>
              <w:lang w:val="en-US" w:eastAsia="en-US" w:bidi="ar-SA"/>
            </w:rPr>
          </w:pPr>
          <w:hyperlink w:anchor="_Toc526873240" w:history="1">
            <w:r w:rsidR="00253E72" w:rsidRPr="008C7704">
              <w:rPr>
                <w:rStyle w:val="Hyperlink"/>
                <w:noProof/>
              </w:rPr>
              <w:t>4.1. Task Force and the Estonian Presidency</w:t>
            </w:r>
            <w:r w:rsidR="00253E72">
              <w:rPr>
                <w:noProof/>
                <w:webHidden/>
              </w:rPr>
              <w:tab/>
            </w:r>
            <w:r w:rsidR="00253E72">
              <w:rPr>
                <w:noProof/>
                <w:webHidden/>
              </w:rPr>
              <w:fldChar w:fldCharType="begin"/>
            </w:r>
            <w:r w:rsidR="00253E72">
              <w:rPr>
                <w:noProof/>
                <w:webHidden/>
              </w:rPr>
              <w:instrText xml:space="preserve"> PAGEREF _Toc526873240 \h </w:instrText>
            </w:r>
            <w:r w:rsidR="00253E72">
              <w:rPr>
                <w:noProof/>
                <w:webHidden/>
              </w:rPr>
            </w:r>
            <w:r w:rsidR="00253E72">
              <w:rPr>
                <w:noProof/>
                <w:webHidden/>
              </w:rPr>
              <w:fldChar w:fldCharType="separate"/>
            </w:r>
            <w:r>
              <w:rPr>
                <w:noProof/>
                <w:webHidden/>
              </w:rPr>
              <w:t>23</w:t>
            </w:r>
            <w:r w:rsidR="00253E72">
              <w:rPr>
                <w:noProof/>
                <w:webHidden/>
              </w:rPr>
              <w:fldChar w:fldCharType="end"/>
            </w:r>
          </w:hyperlink>
        </w:p>
        <w:p w14:paraId="53A57F9C" w14:textId="28FCBB78" w:rsidR="00253E72" w:rsidRDefault="00F1083B">
          <w:pPr>
            <w:pStyle w:val="TOC1"/>
            <w:rPr>
              <w:rFonts w:asciiTheme="minorHAnsi" w:hAnsiTheme="minorHAnsi" w:cstheme="minorBidi"/>
              <w:b w:val="0"/>
              <w:noProof/>
              <w:sz w:val="22"/>
              <w:szCs w:val="22"/>
              <w:lang w:val="en-US" w:eastAsia="en-US" w:bidi="ar-SA"/>
            </w:rPr>
          </w:pPr>
          <w:hyperlink w:anchor="_Toc526873241" w:history="1">
            <w:r w:rsidR="00253E72" w:rsidRPr="008C7704">
              <w:rPr>
                <w:rStyle w:val="Hyperlink"/>
                <w:noProof/>
              </w:rPr>
              <w:t>5. Selection Committees and Appointments of Directors and Deputy Directors</w:t>
            </w:r>
            <w:r w:rsidR="00253E72">
              <w:rPr>
                <w:noProof/>
                <w:webHidden/>
              </w:rPr>
              <w:tab/>
            </w:r>
            <w:r w:rsidR="00253E72">
              <w:rPr>
                <w:noProof/>
                <w:webHidden/>
              </w:rPr>
              <w:fldChar w:fldCharType="begin"/>
            </w:r>
            <w:r w:rsidR="00253E72">
              <w:rPr>
                <w:noProof/>
                <w:webHidden/>
              </w:rPr>
              <w:instrText xml:space="preserve"> PAGEREF _Toc526873241 \h </w:instrText>
            </w:r>
            <w:r w:rsidR="00253E72">
              <w:rPr>
                <w:noProof/>
                <w:webHidden/>
              </w:rPr>
            </w:r>
            <w:r w:rsidR="00253E72">
              <w:rPr>
                <w:noProof/>
                <w:webHidden/>
              </w:rPr>
              <w:fldChar w:fldCharType="separate"/>
            </w:r>
            <w:r>
              <w:rPr>
                <w:noProof/>
                <w:webHidden/>
              </w:rPr>
              <w:t>24</w:t>
            </w:r>
            <w:r w:rsidR="00253E72">
              <w:rPr>
                <w:noProof/>
                <w:webHidden/>
              </w:rPr>
              <w:fldChar w:fldCharType="end"/>
            </w:r>
          </w:hyperlink>
        </w:p>
        <w:p w14:paraId="0F1D73B1" w14:textId="4DD21D05" w:rsidR="00253E72" w:rsidRDefault="00F1083B">
          <w:pPr>
            <w:pStyle w:val="TOC2"/>
            <w:rPr>
              <w:rFonts w:asciiTheme="minorHAnsi" w:eastAsiaTheme="minorEastAsia" w:hAnsiTheme="minorHAnsi" w:cstheme="minorBidi"/>
              <w:noProof/>
              <w:lang w:val="en-US" w:eastAsia="en-US" w:bidi="ar-SA"/>
            </w:rPr>
          </w:pPr>
          <w:hyperlink w:anchor="_Toc526873242" w:history="1">
            <w:r w:rsidR="00253E72" w:rsidRPr="008C7704">
              <w:rPr>
                <w:rStyle w:val="Hyperlink"/>
                <w:noProof/>
              </w:rPr>
              <w:t>5.1. Transfers</w:t>
            </w:r>
            <w:r w:rsidR="00253E72">
              <w:rPr>
                <w:noProof/>
                <w:webHidden/>
              </w:rPr>
              <w:tab/>
            </w:r>
            <w:r w:rsidR="00253E72">
              <w:rPr>
                <w:noProof/>
                <w:webHidden/>
              </w:rPr>
              <w:fldChar w:fldCharType="begin"/>
            </w:r>
            <w:r w:rsidR="00253E72">
              <w:rPr>
                <w:noProof/>
                <w:webHidden/>
              </w:rPr>
              <w:instrText xml:space="preserve"> PAGEREF _Toc526873242 \h </w:instrText>
            </w:r>
            <w:r w:rsidR="00253E72">
              <w:rPr>
                <w:noProof/>
                <w:webHidden/>
              </w:rPr>
            </w:r>
            <w:r w:rsidR="00253E72">
              <w:rPr>
                <w:noProof/>
                <w:webHidden/>
              </w:rPr>
              <w:fldChar w:fldCharType="separate"/>
            </w:r>
            <w:r>
              <w:rPr>
                <w:noProof/>
                <w:webHidden/>
              </w:rPr>
              <w:t>25</w:t>
            </w:r>
            <w:r w:rsidR="00253E72">
              <w:rPr>
                <w:noProof/>
                <w:webHidden/>
              </w:rPr>
              <w:fldChar w:fldCharType="end"/>
            </w:r>
          </w:hyperlink>
        </w:p>
        <w:p w14:paraId="77EC15FA" w14:textId="505C6DA3" w:rsidR="00253E72" w:rsidRDefault="00F1083B">
          <w:pPr>
            <w:pStyle w:val="TOC1"/>
            <w:rPr>
              <w:rFonts w:asciiTheme="minorHAnsi" w:hAnsiTheme="minorHAnsi" w:cstheme="minorBidi"/>
              <w:b w:val="0"/>
              <w:noProof/>
              <w:sz w:val="22"/>
              <w:szCs w:val="22"/>
              <w:lang w:val="en-US" w:eastAsia="en-US" w:bidi="ar-SA"/>
            </w:rPr>
          </w:pPr>
          <w:hyperlink w:anchor="_Toc526873243" w:history="1">
            <w:r w:rsidR="00253E72" w:rsidRPr="008C7704">
              <w:rPr>
                <w:rStyle w:val="Hyperlink"/>
                <w:noProof/>
              </w:rPr>
              <w:t>6. Accredited European Schools</w:t>
            </w:r>
            <w:r w:rsidR="00253E72">
              <w:rPr>
                <w:noProof/>
                <w:webHidden/>
              </w:rPr>
              <w:tab/>
            </w:r>
            <w:r w:rsidR="00253E72">
              <w:rPr>
                <w:noProof/>
                <w:webHidden/>
              </w:rPr>
              <w:fldChar w:fldCharType="begin"/>
            </w:r>
            <w:r w:rsidR="00253E72">
              <w:rPr>
                <w:noProof/>
                <w:webHidden/>
              </w:rPr>
              <w:instrText xml:space="preserve"> PAGEREF _Toc526873243 \h </w:instrText>
            </w:r>
            <w:r w:rsidR="00253E72">
              <w:rPr>
                <w:noProof/>
                <w:webHidden/>
              </w:rPr>
            </w:r>
            <w:r w:rsidR="00253E72">
              <w:rPr>
                <w:noProof/>
                <w:webHidden/>
              </w:rPr>
              <w:fldChar w:fldCharType="separate"/>
            </w:r>
            <w:r>
              <w:rPr>
                <w:noProof/>
                <w:webHidden/>
              </w:rPr>
              <w:t>25</w:t>
            </w:r>
            <w:r w:rsidR="00253E72">
              <w:rPr>
                <w:noProof/>
                <w:webHidden/>
              </w:rPr>
              <w:fldChar w:fldCharType="end"/>
            </w:r>
          </w:hyperlink>
        </w:p>
        <w:p w14:paraId="37141F5E" w14:textId="285F2890" w:rsidR="00253E72" w:rsidRDefault="00F1083B">
          <w:pPr>
            <w:pStyle w:val="TOC2"/>
            <w:rPr>
              <w:rFonts w:asciiTheme="minorHAnsi" w:eastAsiaTheme="minorEastAsia" w:hAnsiTheme="minorHAnsi" w:cstheme="minorBidi"/>
              <w:noProof/>
              <w:lang w:val="en-US" w:eastAsia="en-US" w:bidi="ar-SA"/>
            </w:rPr>
          </w:pPr>
          <w:hyperlink w:anchor="_Toc526873244" w:history="1">
            <w:r w:rsidR="00253E72" w:rsidRPr="008C7704">
              <w:rPr>
                <w:rStyle w:val="Hyperlink"/>
                <w:noProof/>
              </w:rPr>
              <w:t>6.1. General Interest Files</w:t>
            </w:r>
            <w:r w:rsidR="00253E72">
              <w:rPr>
                <w:noProof/>
                <w:webHidden/>
              </w:rPr>
              <w:tab/>
            </w:r>
            <w:r w:rsidR="00253E72">
              <w:rPr>
                <w:noProof/>
                <w:webHidden/>
              </w:rPr>
              <w:fldChar w:fldCharType="begin"/>
            </w:r>
            <w:r w:rsidR="00253E72">
              <w:rPr>
                <w:noProof/>
                <w:webHidden/>
              </w:rPr>
              <w:instrText xml:space="preserve"> PAGEREF _Toc526873244 \h </w:instrText>
            </w:r>
            <w:r w:rsidR="00253E72">
              <w:rPr>
                <w:noProof/>
                <w:webHidden/>
              </w:rPr>
            </w:r>
            <w:r w:rsidR="00253E72">
              <w:rPr>
                <w:noProof/>
                <w:webHidden/>
              </w:rPr>
              <w:fldChar w:fldCharType="separate"/>
            </w:r>
            <w:r>
              <w:rPr>
                <w:noProof/>
                <w:webHidden/>
              </w:rPr>
              <w:t>25</w:t>
            </w:r>
            <w:r w:rsidR="00253E72">
              <w:rPr>
                <w:noProof/>
                <w:webHidden/>
              </w:rPr>
              <w:fldChar w:fldCharType="end"/>
            </w:r>
          </w:hyperlink>
        </w:p>
        <w:p w14:paraId="1A042341" w14:textId="5955DF52" w:rsidR="00253E72" w:rsidRDefault="00F1083B">
          <w:pPr>
            <w:pStyle w:val="TOC2"/>
            <w:rPr>
              <w:rFonts w:asciiTheme="minorHAnsi" w:eastAsiaTheme="minorEastAsia" w:hAnsiTheme="minorHAnsi" w:cstheme="minorBidi"/>
              <w:noProof/>
              <w:lang w:val="en-US" w:eastAsia="en-US" w:bidi="ar-SA"/>
            </w:rPr>
          </w:pPr>
          <w:hyperlink w:anchor="_Toc526873245" w:history="1">
            <w:r w:rsidR="00253E72" w:rsidRPr="008C7704">
              <w:rPr>
                <w:rStyle w:val="Hyperlink"/>
                <w:noProof/>
              </w:rPr>
              <w:t>6.2. Dossiers of Conformity</w:t>
            </w:r>
            <w:r w:rsidR="00253E72">
              <w:rPr>
                <w:noProof/>
                <w:webHidden/>
              </w:rPr>
              <w:tab/>
            </w:r>
            <w:r w:rsidR="00253E72">
              <w:rPr>
                <w:noProof/>
                <w:webHidden/>
              </w:rPr>
              <w:fldChar w:fldCharType="begin"/>
            </w:r>
            <w:r w:rsidR="00253E72">
              <w:rPr>
                <w:noProof/>
                <w:webHidden/>
              </w:rPr>
              <w:instrText xml:space="preserve"> PAGEREF _Toc526873245 \h </w:instrText>
            </w:r>
            <w:r w:rsidR="00253E72">
              <w:rPr>
                <w:noProof/>
                <w:webHidden/>
              </w:rPr>
            </w:r>
            <w:r w:rsidR="00253E72">
              <w:rPr>
                <w:noProof/>
                <w:webHidden/>
              </w:rPr>
              <w:fldChar w:fldCharType="separate"/>
            </w:r>
            <w:r>
              <w:rPr>
                <w:noProof/>
                <w:webHidden/>
              </w:rPr>
              <w:t>26</w:t>
            </w:r>
            <w:r w:rsidR="00253E72">
              <w:rPr>
                <w:noProof/>
                <w:webHidden/>
              </w:rPr>
              <w:fldChar w:fldCharType="end"/>
            </w:r>
          </w:hyperlink>
        </w:p>
        <w:p w14:paraId="2BC940BE" w14:textId="19F21B61" w:rsidR="00253E72" w:rsidRDefault="00F1083B">
          <w:pPr>
            <w:pStyle w:val="TOC2"/>
            <w:rPr>
              <w:rFonts w:asciiTheme="minorHAnsi" w:eastAsiaTheme="minorEastAsia" w:hAnsiTheme="minorHAnsi" w:cstheme="minorBidi"/>
              <w:noProof/>
              <w:lang w:val="en-US" w:eastAsia="en-US" w:bidi="ar-SA"/>
            </w:rPr>
          </w:pPr>
          <w:hyperlink w:anchor="_Toc526873246" w:history="1">
            <w:r w:rsidR="00253E72" w:rsidRPr="008C7704">
              <w:rPr>
                <w:rStyle w:val="Hyperlink"/>
                <w:noProof/>
              </w:rPr>
              <w:t>6.3. Audits in Accredited European Schools</w:t>
            </w:r>
            <w:r w:rsidR="00253E72">
              <w:rPr>
                <w:noProof/>
                <w:webHidden/>
              </w:rPr>
              <w:tab/>
            </w:r>
            <w:r w:rsidR="00253E72">
              <w:rPr>
                <w:noProof/>
                <w:webHidden/>
              </w:rPr>
              <w:fldChar w:fldCharType="begin"/>
            </w:r>
            <w:r w:rsidR="00253E72">
              <w:rPr>
                <w:noProof/>
                <w:webHidden/>
              </w:rPr>
              <w:instrText xml:space="preserve"> PAGEREF _Toc526873246 \h </w:instrText>
            </w:r>
            <w:r w:rsidR="00253E72">
              <w:rPr>
                <w:noProof/>
                <w:webHidden/>
              </w:rPr>
            </w:r>
            <w:r w:rsidR="00253E72">
              <w:rPr>
                <w:noProof/>
                <w:webHidden/>
              </w:rPr>
              <w:fldChar w:fldCharType="separate"/>
            </w:r>
            <w:r>
              <w:rPr>
                <w:noProof/>
                <w:webHidden/>
              </w:rPr>
              <w:t>27</w:t>
            </w:r>
            <w:r w:rsidR="00253E72">
              <w:rPr>
                <w:noProof/>
                <w:webHidden/>
              </w:rPr>
              <w:fldChar w:fldCharType="end"/>
            </w:r>
          </w:hyperlink>
        </w:p>
        <w:p w14:paraId="62C5817A" w14:textId="410F5C3F" w:rsidR="00253E72" w:rsidRDefault="00F1083B">
          <w:pPr>
            <w:pStyle w:val="TOC1"/>
            <w:rPr>
              <w:rFonts w:asciiTheme="minorHAnsi" w:hAnsiTheme="minorHAnsi" w:cstheme="minorBidi"/>
              <w:b w:val="0"/>
              <w:noProof/>
              <w:sz w:val="22"/>
              <w:szCs w:val="22"/>
              <w:lang w:val="en-US" w:eastAsia="en-US" w:bidi="ar-SA"/>
            </w:rPr>
          </w:pPr>
          <w:hyperlink w:anchor="_Toc526873247" w:history="1">
            <w:r w:rsidR="00253E72" w:rsidRPr="008C7704">
              <w:rPr>
                <w:rStyle w:val="Hyperlink"/>
                <w:noProof/>
                <w:lang w:eastAsia="ru-RU"/>
              </w:rPr>
              <w:t>7.</w:t>
            </w:r>
            <w:r w:rsidR="00253E72">
              <w:rPr>
                <w:rFonts w:asciiTheme="minorHAnsi" w:hAnsiTheme="minorHAnsi" w:cstheme="minorBidi"/>
                <w:b w:val="0"/>
                <w:noProof/>
                <w:sz w:val="22"/>
                <w:szCs w:val="22"/>
                <w:lang w:val="en-US" w:eastAsia="en-US" w:bidi="ar-SA"/>
              </w:rPr>
              <w:tab/>
            </w:r>
            <w:r w:rsidR="00253E72" w:rsidRPr="008C7704">
              <w:rPr>
                <w:rStyle w:val="Hyperlink"/>
                <w:noProof/>
                <w:lang w:eastAsia="ru-RU"/>
              </w:rPr>
              <w:t>European Baccalaureate</w:t>
            </w:r>
            <w:r w:rsidR="00253E72">
              <w:rPr>
                <w:noProof/>
                <w:webHidden/>
              </w:rPr>
              <w:tab/>
            </w:r>
            <w:r w:rsidR="00253E72">
              <w:rPr>
                <w:noProof/>
                <w:webHidden/>
              </w:rPr>
              <w:fldChar w:fldCharType="begin"/>
            </w:r>
            <w:r w:rsidR="00253E72">
              <w:rPr>
                <w:noProof/>
                <w:webHidden/>
              </w:rPr>
              <w:instrText xml:space="preserve"> PAGEREF _Toc526873247 \h </w:instrText>
            </w:r>
            <w:r w:rsidR="00253E72">
              <w:rPr>
                <w:noProof/>
                <w:webHidden/>
              </w:rPr>
            </w:r>
            <w:r w:rsidR="00253E72">
              <w:rPr>
                <w:noProof/>
                <w:webHidden/>
              </w:rPr>
              <w:fldChar w:fldCharType="separate"/>
            </w:r>
            <w:r>
              <w:rPr>
                <w:noProof/>
                <w:webHidden/>
              </w:rPr>
              <w:t>28</w:t>
            </w:r>
            <w:r w:rsidR="00253E72">
              <w:rPr>
                <w:noProof/>
                <w:webHidden/>
              </w:rPr>
              <w:fldChar w:fldCharType="end"/>
            </w:r>
          </w:hyperlink>
        </w:p>
        <w:p w14:paraId="4E0517F6" w14:textId="52977F77" w:rsidR="00253E72" w:rsidRDefault="00F1083B">
          <w:pPr>
            <w:pStyle w:val="TOC1"/>
            <w:rPr>
              <w:rFonts w:asciiTheme="minorHAnsi" w:hAnsiTheme="minorHAnsi" w:cstheme="minorBidi"/>
              <w:b w:val="0"/>
              <w:noProof/>
              <w:sz w:val="22"/>
              <w:szCs w:val="22"/>
              <w:lang w:val="en-US" w:eastAsia="en-US" w:bidi="ar-SA"/>
            </w:rPr>
          </w:pPr>
          <w:hyperlink w:anchor="_Toc526873248" w:history="1">
            <w:r w:rsidR="00253E72" w:rsidRPr="008C7704">
              <w:rPr>
                <w:rStyle w:val="Hyperlink"/>
                <w:noProof/>
              </w:rPr>
              <w:t>Conclusions</w:t>
            </w:r>
            <w:r w:rsidR="00253E72">
              <w:rPr>
                <w:noProof/>
                <w:webHidden/>
              </w:rPr>
              <w:tab/>
            </w:r>
            <w:r w:rsidR="00253E72">
              <w:rPr>
                <w:noProof/>
                <w:webHidden/>
              </w:rPr>
              <w:fldChar w:fldCharType="begin"/>
            </w:r>
            <w:r w:rsidR="00253E72">
              <w:rPr>
                <w:noProof/>
                <w:webHidden/>
              </w:rPr>
              <w:instrText xml:space="preserve"> PAGEREF _Toc526873248 \h </w:instrText>
            </w:r>
            <w:r w:rsidR="00253E72">
              <w:rPr>
                <w:noProof/>
                <w:webHidden/>
              </w:rPr>
            </w:r>
            <w:r w:rsidR="00253E72">
              <w:rPr>
                <w:noProof/>
                <w:webHidden/>
              </w:rPr>
              <w:fldChar w:fldCharType="separate"/>
            </w:r>
            <w:r>
              <w:rPr>
                <w:noProof/>
                <w:webHidden/>
              </w:rPr>
              <w:t>30</w:t>
            </w:r>
            <w:r w:rsidR="00253E72">
              <w:rPr>
                <w:noProof/>
                <w:webHidden/>
              </w:rPr>
              <w:fldChar w:fldCharType="end"/>
            </w:r>
          </w:hyperlink>
        </w:p>
        <w:p w14:paraId="2E256465" w14:textId="45A6C1E6" w:rsidR="008A238A" w:rsidRPr="0025715D" w:rsidRDefault="008A238A" w:rsidP="008A238A">
          <w:pPr>
            <w:rPr>
              <w:b/>
              <w:bCs/>
            </w:rPr>
          </w:pPr>
          <w:r w:rsidRPr="0025715D">
            <w:rPr>
              <w:rFonts w:ascii="Arial" w:hAnsi="Arial" w:cs="Arial"/>
              <w:b/>
              <w:bCs/>
            </w:rPr>
            <w:fldChar w:fldCharType="end"/>
          </w:r>
        </w:p>
        <w:bookmarkEnd w:id="3" w:displacedByCustomXml="next"/>
      </w:sdtContent>
    </w:sdt>
    <w:p w14:paraId="6B893C5F" w14:textId="77777777" w:rsidR="008A238A" w:rsidRPr="0025715D" w:rsidRDefault="008A238A" w:rsidP="008A238A">
      <w:pPr>
        <w:spacing w:after="0" w:line="360" w:lineRule="auto"/>
        <w:rPr>
          <w:rFonts w:ascii="Arial" w:hAnsi="Arial" w:cs="Arial"/>
          <w:color w:val="000000" w:themeColor="text1"/>
        </w:rPr>
      </w:pPr>
    </w:p>
    <w:p w14:paraId="0ADE05DF" w14:textId="77777777" w:rsidR="008A238A" w:rsidRPr="0025715D" w:rsidRDefault="008A238A" w:rsidP="008A238A">
      <w:pPr>
        <w:rPr>
          <w:rFonts w:ascii="Arial" w:hAnsi="Arial" w:cs="Arial"/>
          <w:color w:val="000000" w:themeColor="text1"/>
        </w:rPr>
      </w:pPr>
      <w:r w:rsidRPr="0025715D">
        <w:br w:type="page"/>
      </w:r>
    </w:p>
    <w:p w14:paraId="0293EB25" w14:textId="77777777" w:rsidR="00A852BF" w:rsidRPr="0025715D" w:rsidRDefault="00A852BF" w:rsidP="007E28F8">
      <w:pPr>
        <w:pStyle w:val="Heading1"/>
        <w:jc w:val="both"/>
        <w:rPr>
          <w:lang w:val="en-GB"/>
        </w:rPr>
      </w:pPr>
      <w:bookmarkStart w:id="4" w:name="_Toc526873229"/>
      <w:r w:rsidRPr="0025715D">
        <w:rPr>
          <w:lang w:val="en-GB"/>
        </w:rPr>
        <w:lastRenderedPageBreak/>
        <w:t>Introduction</w:t>
      </w:r>
      <w:bookmarkEnd w:id="4"/>
    </w:p>
    <w:p w14:paraId="7FB0A794" w14:textId="77777777" w:rsidR="00A852BF" w:rsidRPr="0025715D" w:rsidRDefault="00A852BF" w:rsidP="00A852BF">
      <w:pPr>
        <w:pStyle w:val="Default"/>
        <w:spacing w:line="360" w:lineRule="auto"/>
        <w:rPr>
          <w:rFonts w:cs="Times New Roman"/>
          <w:color w:val="000000" w:themeColor="text1"/>
          <w:sz w:val="22"/>
          <w:szCs w:val="22"/>
        </w:rPr>
      </w:pPr>
    </w:p>
    <w:p w14:paraId="3719E15D" w14:textId="7BD5AD28" w:rsidR="00A852BF" w:rsidRPr="00BE5080" w:rsidRDefault="00A852BF" w:rsidP="00BE5080">
      <w:pPr>
        <w:shd w:val="clear" w:color="auto" w:fill="FFFFFF" w:themeFill="background1"/>
        <w:spacing w:before="100" w:beforeAutospacing="1" w:after="100" w:afterAutospacing="1" w:line="360" w:lineRule="auto"/>
        <w:jc w:val="both"/>
        <w:rPr>
          <w:rFonts w:ascii="Arial" w:hAnsi="Arial" w:cs="Arial"/>
          <w:lang w:eastAsia="et-EE"/>
        </w:rPr>
      </w:pPr>
      <w:r w:rsidRPr="00BE5080">
        <w:rPr>
          <w:rFonts w:ascii="Arial" w:hAnsi="Arial" w:cs="Arial"/>
          <w:lang w:eastAsia="et-EE"/>
        </w:rPr>
        <w:t xml:space="preserve">The mission of the European Schools is to provide a multilingual and multicultural education of </w:t>
      </w:r>
      <w:r w:rsidR="00112B0E" w:rsidRPr="00BE5080">
        <w:rPr>
          <w:rFonts w:ascii="Arial" w:hAnsi="Arial" w:cs="Arial"/>
          <w:lang w:eastAsia="et-EE"/>
        </w:rPr>
        <w:t xml:space="preserve">a </w:t>
      </w:r>
      <w:r w:rsidRPr="00BE5080">
        <w:rPr>
          <w:rFonts w:ascii="Arial" w:hAnsi="Arial" w:cs="Arial"/>
          <w:lang w:eastAsia="et-EE"/>
        </w:rPr>
        <w:t>high quality</w:t>
      </w:r>
      <w:r w:rsidR="00112B0E" w:rsidRPr="00BE5080">
        <w:rPr>
          <w:rFonts w:ascii="Arial" w:hAnsi="Arial" w:cs="Arial"/>
          <w:lang w:eastAsia="et-EE"/>
        </w:rPr>
        <w:t>,</w:t>
      </w:r>
      <w:r w:rsidRPr="00BE5080">
        <w:rPr>
          <w:rFonts w:ascii="Arial" w:hAnsi="Arial" w:cs="Arial"/>
          <w:lang w:eastAsia="et-EE"/>
        </w:rPr>
        <w:t xml:space="preserve"> from</w:t>
      </w:r>
      <w:r w:rsidR="00112B0E" w:rsidRPr="00BE5080">
        <w:rPr>
          <w:rFonts w:ascii="Arial" w:hAnsi="Arial" w:cs="Arial"/>
          <w:lang w:eastAsia="et-EE"/>
        </w:rPr>
        <w:t xml:space="preserve"> the</w:t>
      </w:r>
      <w:r w:rsidRPr="00BE5080">
        <w:rPr>
          <w:rFonts w:ascii="Arial" w:hAnsi="Arial" w:cs="Arial"/>
          <w:lang w:eastAsia="et-EE"/>
        </w:rPr>
        <w:t xml:space="preserve"> nursery level to the Baccalaureate</w:t>
      </w:r>
      <w:r w:rsidR="00AF0D1A" w:rsidRPr="00BE5080">
        <w:rPr>
          <w:rFonts w:ascii="Arial" w:hAnsi="Arial" w:cs="Arial"/>
          <w:lang w:eastAsia="et-EE"/>
        </w:rPr>
        <w:t>,</w:t>
      </w:r>
      <w:r w:rsidRPr="00BE5080">
        <w:rPr>
          <w:rFonts w:ascii="Arial" w:hAnsi="Arial" w:cs="Arial"/>
          <w:lang w:eastAsia="et-EE"/>
        </w:rPr>
        <w:t xml:space="preserve"> fostering a European and global perspective to educate children of different mother tongues and nationalities. The European Schools </w:t>
      </w:r>
      <w:r w:rsidR="00BD5065" w:rsidRPr="00BE5080">
        <w:rPr>
          <w:rFonts w:ascii="Arial" w:hAnsi="Arial" w:cs="Arial"/>
          <w:lang w:eastAsia="et-EE"/>
        </w:rPr>
        <w:t>are</w:t>
      </w:r>
      <w:r w:rsidRPr="00BE5080">
        <w:rPr>
          <w:rFonts w:ascii="Arial" w:hAnsi="Arial" w:cs="Arial"/>
          <w:lang w:eastAsia="et-EE"/>
        </w:rPr>
        <w:t xml:space="preserve"> committed to giving pupils confidence in their own cultural identity as an integral part of their development as European citizens. This aim is expressed in the foundation stones of all European schools: </w:t>
      </w:r>
    </w:p>
    <w:p w14:paraId="76E77C48" w14:textId="77777777" w:rsidR="00A852BF" w:rsidRPr="0025715D" w:rsidRDefault="00A852BF" w:rsidP="00A852BF">
      <w:pPr>
        <w:spacing w:line="360" w:lineRule="auto"/>
        <w:ind w:left="180" w:right="562"/>
        <w:jc w:val="both"/>
        <w:rPr>
          <w:rFonts w:ascii="Arial" w:eastAsiaTheme="minorHAnsi" w:hAnsi="Arial" w:cs="Arial"/>
          <w:color w:val="000000"/>
        </w:rPr>
      </w:pPr>
      <w:r w:rsidRPr="0025715D">
        <w:rPr>
          <w:rFonts w:ascii="Arial" w:eastAsiaTheme="minorHAnsi" w:hAnsi="Arial" w:cs="Arial"/>
          <w:color w:val="000000"/>
        </w:rPr>
        <w:t>“Educated side by side, untroubled from infancy by divisive prejudices, acquainted with all that is great and good in different cultures, it will be borne in upon them as they mature that they belong together. Without ceasing to look to their own lands with love and pride, they will become in mind European</w:t>
      </w:r>
      <w:r w:rsidR="000C7DB3" w:rsidRPr="0025715D">
        <w:rPr>
          <w:rFonts w:ascii="Arial" w:eastAsiaTheme="minorHAnsi" w:hAnsi="Arial" w:cs="Arial"/>
          <w:color w:val="000000"/>
        </w:rPr>
        <w:t>s</w:t>
      </w:r>
      <w:r w:rsidRPr="0025715D">
        <w:rPr>
          <w:rFonts w:ascii="Arial" w:eastAsiaTheme="minorHAnsi" w:hAnsi="Arial" w:cs="Arial"/>
          <w:color w:val="000000"/>
        </w:rPr>
        <w:t>, schooled and ready to complete and consolidate the work of their fathers before them, to bring into being a united and thriving Europe.” (Jean Monnet, 1953)</w:t>
      </w:r>
    </w:p>
    <w:p w14:paraId="2997CBA5" w14:textId="168F75C3" w:rsidR="00A852BF" w:rsidRPr="0025715D" w:rsidRDefault="00A852BF" w:rsidP="00A852BF">
      <w:pPr>
        <w:pStyle w:val="Default"/>
        <w:spacing w:line="360" w:lineRule="auto"/>
        <w:jc w:val="both"/>
        <w:rPr>
          <w:rFonts w:cs="Times New Roman"/>
          <w:color w:val="000000" w:themeColor="text1"/>
          <w:sz w:val="22"/>
          <w:szCs w:val="22"/>
        </w:rPr>
      </w:pPr>
      <w:r w:rsidRPr="0025715D">
        <w:rPr>
          <w:rFonts w:cs="Times New Roman"/>
          <w:color w:val="000000" w:themeColor="text1"/>
          <w:sz w:val="22"/>
          <w:szCs w:val="22"/>
        </w:rPr>
        <w:t xml:space="preserve">The work of the Board of Inspectors and the Joint Teaching Committee of the European Schools during the Estonian </w:t>
      </w:r>
      <w:r w:rsidR="00F80444" w:rsidRPr="0025715D">
        <w:rPr>
          <w:rFonts w:cs="Times New Roman"/>
          <w:color w:val="000000" w:themeColor="text1"/>
          <w:sz w:val="22"/>
          <w:szCs w:val="22"/>
        </w:rPr>
        <w:t>p</w:t>
      </w:r>
      <w:r w:rsidRPr="0025715D">
        <w:rPr>
          <w:rFonts w:cs="Times New Roman"/>
          <w:color w:val="000000" w:themeColor="text1"/>
          <w:sz w:val="22"/>
          <w:szCs w:val="22"/>
        </w:rPr>
        <w:t xml:space="preserve">residency of 2017-2018 was set mainly in </w:t>
      </w:r>
      <w:r w:rsidR="00AF0D1A" w:rsidRPr="0025715D">
        <w:rPr>
          <w:rFonts w:cs="Times New Roman"/>
          <w:color w:val="000000" w:themeColor="text1"/>
          <w:sz w:val="22"/>
          <w:szCs w:val="22"/>
        </w:rPr>
        <w:t>the</w:t>
      </w:r>
      <w:r w:rsidRPr="0025715D">
        <w:rPr>
          <w:rFonts w:cs="Times New Roman"/>
          <w:color w:val="000000" w:themeColor="text1"/>
          <w:sz w:val="22"/>
          <w:szCs w:val="22"/>
        </w:rPr>
        <w:t xml:space="preserve"> context of </w:t>
      </w:r>
      <w:r w:rsidR="00BD5065" w:rsidRPr="0025715D">
        <w:rPr>
          <w:rFonts w:cs="Times New Roman"/>
          <w:color w:val="000000" w:themeColor="text1"/>
          <w:sz w:val="22"/>
          <w:szCs w:val="22"/>
        </w:rPr>
        <w:t xml:space="preserve">the </w:t>
      </w:r>
      <w:r w:rsidRPr="0025715D">
        <w:rPr>
          <w:rFonts w:cs="Times New Roman"/>
          <w:color w:val="000000" w:themeColor="text1"/>
          <w:sz w:val="22"/>
          <w:szCs w:val="22"/>
        </w:rPr>
        <w:t>continuous pedagogical development of the European Schools.</w:t>
      </w:r>
      <w:r w:rsidRPr="0025715D">
        <w:t xml:space="preserve"> </w:t>
      </w:r>
      <w:r w:rsidRPr="0025715D">
        <w:rPr>
          <w:rFonts w:cs="Times New Roman"/>
          <w:color w:val="000000" w:themeColor="text1"/>
          <w:sz w:val="22"/>
          <w:szCs w:val="22"/>
        </w:rPr>
        <w:t xml:space="preserve">The aim of the Estonian </w:t>
      </w:r>
      <w:r w:rsidR="00F80444" w:rsidRPr="0025715D">
        <w:rPr>
          <w:rFonts w:cs="Times New Roman"/>
          <w:color w:val="000000" w:themeColor="text1"/>
          <w:sz w:val="22"/>
          <w:szCs w:val="22"/>
        </w:rPr>
        <w:t>p</w:t>
      </w:r>
      <w:r w:rsidRPr="0025715D">
        <w:rPr>
          <w:rFonts w:cs="Times New Roman"/>
          <w:color w:val="000000" w:themeColor="text1"/>
          <w:sz w:val="22"/>
          <w:szCs w:val="22"/>
        </w:rPr>
        <w:t xml:space="preserve">residency of the European Schools was to ensure the sustainability and coherence of the system, to maintain the good reputation of the European Schools and the high quality of teaching and learning. Estonia considered it important to listen to the views of relevant interest groups and to continue with the priorities set up by previous presidencies. </w:t>
      </w:r>
    </w:p>
    <w:p w14:paraId="3F6C4B96" w14:textId="77777777" w:rsidR="00A852BF" w:rsidRPr="0025715D" w:rsidRDefault="00A852BF" w:rsidP="00A852BF">
      <w:pPr>
        <w:pStyle w:val="Default"/>
        <w:spacing w:line="360" w:lineRule="auto"/>
        <w:jc w:val="both"/>
        <w:rPr>
          <w:bCs/>
          <w:sz w:val="22"/>
          <w:szCs w:val="22"/>
        </w:rPr>
      </w:pPr>
    </w:p>
    <w:p w14:paraId="389CA0BF" w14:textId="3756AD11" w:rsidR="00A852BF" w:rsidRPr="0025715D" w:rsidRDefault="00A852BF" w:rsidP="00A852BF">
      <w:pPr>
        <w:pStyle w:val="Default"/>
        <w:spacing w:line="360" w:lineRule="auto"/>
        <w:jc w:val="both"/>
        <w:rPr>
          <w:b/>
          <w:sz w:val="22"/>
          <w:szCs w:val="22"/>
        </w:rPr>
      </w:pPr>
      <w:r w:rsidRPr="0025715D">
        <w:rPr>
          <w:b/>
          <w:bCs/>
          <w:sz w:val="22"/>
          <w:szCs w:val="22"/>
        </w:rPr>
        <w:t xml:space="preserve">The three main priorities of the Estonian presidency were: </w:t>
      </w:r>
    </w:p>
    <w:p w14:paraId="6BCF7E66" w14:textId="4AA6FFC0" w:rsidR="00A852BF" w:rsidRPr="0025715D" w:rsidRDefault="00A852BF" w:rsidP="008C07CF">
      <w:pPr>
        <w:pStyle w:val="Default"/>
        <w:numPr>
          <w:ilvl w:val="0"/>
          <w:numId w:val="15"/>
        </w:numPr>
        <w:spacing w:line="360" w:lineRule="auto"/>
        <w:jc w:val="both"/>
        <w:rPr>
          <w:color w:val="auto"/>
          <w:sz w:val="22"/>
          <w:szCs w:val="22"/>
        </w:rPr>
      </w:pPr>
      <w:r w:rsidRPr="0025715D">
        <w:rPr>
          <w:color w:val="auto"/>
          <w:sz w:val="22"/>
          <w:szCs w:val="22"/>
        </w:rPr>
        <w:t>developing the governance of the European Schools</w:t>
      </w:r>
      <w:r w:rsidR="00F80444" w:rsidRPr="0025715D">
        <w:rPr>
          <w:color w:val="auto"/>
          <w:sz w:val="22"/>
          <w:szCs w:val="22"/>
        </w:rPr>
        <w:t>;</w:t>
      </w:r>
      <w:r w:rsidRPr="0025715D">
        <w:rPr>
          <w:color w:val="auto"/>
          <w:sz w:val="22"/>
          <w:szCs w:val="22"/>
        </w:rPr>
        <w:t xml:space="preserve"> </w:t>
      </w:r>
    </w:p>
    <w:p w14:paraId="1231060B" w14:textId="03AE528E" w:rsidR="00A852BF" w:rsidRPr="0025715D" w:rsidRDefault="00A852BF" w:rsidP="008C07CF">
      <w:pPr>
        <w:pStyle w:val="Default"/>
        <w:numPr>
          <w:ilvl w:val="0"/>
          <w:numId w:val="15"/>
        </w:numPr>
        <w:spacing w:line="360" w:lineRule="auto"/>
        <w:jc w:val="both"/>
        <w:rPr>
          <w:color w:val="auto"/>
          <w:sz w:val="22"/>
          <w:szCs w:val="22"/>
        </w:rPr>
      </w:pPr>
      <w:r w:rsidRPr="0025715D">
        <w:rPr>
          <w:color w:val="auto"/>
          <w:sz w:val="22"/>
          <w:szCs w:val="22"/>
        </w:rPr>
        <w:t>continuous pedagogical development of the European Schools</w:t>
      </w:r>
      <w:r w:rsidR="00F80444" w:rsidRPr="0025715D">
        <w:rPr>
          <w:color w:val="auto"/>
          <w:sz w:val="22"/>
          <w:szCs w:val="22"/>
        </w:rPr>
        <w:t>;</w:t>
      </w:r>
      <w:r w:rsidRPr="0025715D">
        <w:rPr>
          <w:color w:val="auto"/>
          <w:sz w:val="22"/>
          <w:szCs w:val="22"/>
        </w:rPr>
        <w:t xml:space="preserve"> </w:t>
      </w:r>
    </w:p>
    <w:p w14:paraId="7DC1988D" w14:textId="72A919E3" w:rsidR="00A852BF" w:rsidRPr="0025715D" w:rsidRDefault="00A852BF" w:rsidP="008C07CF">
      <w:pPr>
        <w:pStyle w:val="Default"/>
        <w:numPr>
          <w:ilvl w:val="0"/>
          <w:numId w:val="15"/>
        </w:numPr>
        <w:spacing w:line="360" w:lineRule="auto"/>
        <w:jc w:val="both"/>
        <w:rPr>
          <w:color w:val="auto"/>
          <w:sz w:val="22"/>
          <w:szCs w:val="22"/>
        </w:rPr>
      </w:pPr>
      <w:r w:rsidRPr="0025715D">
        <w:rPr>
          <w:color w:val="auto"/>
          <w:sz w:val="22"/>
          <w:szCs w:val="22"/>
        </w:rPr>
        <w:t>pedagogical use of Information and Communication Technologies in the European Schools</w:t>
      </w:r>
      <w:r w:rsidR="00F80444" w:rsidRPr="0025715D">
        <w:rPr>
          <w:color w:val="auto"/>
          <w:sz w:val="22"/>
          <w:szCs w:val="22"/>
        </w:rPr>
        <w:t>.</w:t>
      </w:r>
      <w:r w:rsidRPr="0025715D">
        <w:rPr>
          <w:color w:val="auto"/>
          <w:sz w:val="22"/>
          <w:szCs w:val="22"/>
        </w:rPr>
        <w:t xml:space="preserve"> </w:t>
      </w:r>
    </w:p>
    <w:p w14:paraId="07066125" w14:textId="1D0F11B9" w:rsidR="00A852BF" w:rsidRPr="0025715D" w:rsidRDefault="00A852BF" w:rsidP="00A852BF">
      <w:pPr>
        <w:shd w:val="clear" w:color="auto" w:fill="FFFFFF" w:themeFill="background1"/>
        <w:spacing w:before="100" w:beforeAutospacing="1" w:after="100" w:afterAutospacing="1" w:line="360" w:lineRule="auto"/>
        <w:jc w:val="both"/>
        <w:rPr>
          <w:rFonts w:ascii="Arial" w:hAnsi="Arial" w:cs="Arial"/>
          <w:lang w:eastAsia="et-EE"/>
        </w:rPr>
      </w:pPr>
      <w:r w:rsidRPr="0025715D">
        <w:rPr>
          <w:rFonts w:ascii="Arial" w:hAnsi="Arial" w:cs="Arial"/>
          <w:lang w:eastAsia="et-EE"/>
        </w:rPr>
        <w:t xml:space="preserve">The European Schools system is a progressive education system </w:t>
      </w:r>
      <w:r w:rsidR="00875C5D" w:rsidRPr="0025715D">
        <w:rPr>
          <w:rFonts w:ascii="Arial" w:hAnsi="Arial" w:cs="Arial"/>
          <w:lang w:eastAsia="et-EE"/>
        </w:rPr>
        <w:t>that</w:t>
      </w:r>
      <w:r w:rsidRPr="0025715D">
        <w:rPr>
          <w:rFonts w:ascii="Arial" w:hAnsi="Arial" w:cs="Arial"/>
          <w:lang w:eastAsia="et-EE"/>
        </w:rPr>
        <w:t xml:space="preserve"> is growing year by year. In the name of ensuring a good reputation and high</w:t>
      </w:r>
      <w:r w:rsidR="00C22168" w:rsidRPr="0025715D">
        <w:rPr>
          <w:rFonts w:ascii="Arial" w:hAnsi="Arial" w:cs="Arial"/>
          <w:lang w:eastAsia="et-EE"/>
        </w:rPr>
        <w:t>-quality</w:t>
      </w:r>
      <w:r w:rsidRPr="0025715D">
        <w:rPr>
          <w:rFonts w:ascii="Arial" w:hAnsi="Arial" w:cs="Arial"/>
          <w:lang w:eastAsia="et-EE"/>
        </w:rPr>
        <w:t xml:space="preserve"> teaching and learning in the European Schools, the development and evaluation of quality has to be set in focus. In order to shift towards more effective governance, it is necessary to make changes and rearrangements in the governance structures of </w:t>
      </w:r>
      <w:r w:rsidR="00C22168" w:rsidRPr="0025715D">
        <w:rPr>
          <w:rFonts w:ascii="Arial" w:hAnsi="Arial" w:cs="Arial"/>
          <w:lang w:eastAsia="et-EE"/>
        </w:rPr>
        <w:t xml:space="preserve">the </w:t>
      </w:r>
      <w:r w:rsidRPr="0025715D">
        <w:rPr>
          <w:rFonts w:ascii="Arial" w:hAnsi="Arial" w:cs="Arial"/>
          <w:lang w:eastAsia="et-EE"/>
        </w:rPr>
        <w:t>schools as well as in the Office of the Secretary-General (OSG).</w:t>
      </w:r>
    </w:p>
    <w:p w14:paraId="1AC98F1A" w14:textId="1839E082" w:rsidR="00A852BF" w:rsidRPr="0025715D" w:rsidRDefault="00A852BF" w:rsidP="00A852BF">
      <w:pPr>
        <w:spacing w:before="100" w:beforeAutospacing="1" w:after="100" w:afterAutospacing="1" w:line="360" w:lineRule="auto"/>
        <w:jc w:val="both"/>
        <w:rPr>
          <w:rFonts w:ascii="Arial" w:hAnsi="Arial" w:cs="Arial"/>
          <w:lang w:eastAsia="et-EE"/>
        </w:rPr>
      </w:pPr>
      <w:r w:rsidRPr="0025715D">
        <w:rPr>
          <w:rFonts w:ascii="Arial" w:hAnsi="Arial" w:cs="Arial"/>
          <w:lang w:eastAsia="et-EE"/>
        </w:rPr>
        <w:t xml:space="preserve">For </w:t>
      </w:r>
      <w:r w:rsidR="00C22168" w:rsidRPr="0025715D">
        <w:rPr>
          <w:rFonts w:ascii="Arial" w:hAnsi="Arial" w:cs="Arial"/>
          <w:lang w:eastAsia="et-EE"/>
        </w:rPr>
        <w:t xml:space="preserve">the </w:t>
      </w:r>
      <w:r w:rsidRPr="0025715D">
        <w:rPr>
          <w:rFonts w:ascii="Arial" w:hAnsi="Arial" w:cs="Arial"/>
          <w:lang w:eastAsia="et-EE"/>
        </w:rPr>
        <w:t xml:space="preserve">purpose </w:t>
      </w:r>
      <w:r w:rsidR="00C22168" w:rsidRPr="0025715D">
        <w:rPr>
          <w:rFonts w:ascii="Arial" w:hAnsi="Arial" w:cs="Arial"/>
          <w:lang w:eastAsia="et-EE"/>
        </w:rPr>
        <w:t>of</w:t>
      </w:r>
      <w:r w:rsidRPr="0025715D">
        <w:rPr>
          <w:rFonts w:ascii="Arial" w:hAnsi="Arial" w:cs="Arial"/>
          <w:lang w:eastAsia="et-EE"/>
        </w:rPr>
        <w:t xml:space="preserve"> develop</w:t>
      </w:r>
      <w:r w:rsidR="00C22168" w:rsidRPr="0025715D">
        <w:rPr>
          <w:rFonts w:ascii="Arial" w:hAnsi="Arial" w:cs="Arial"/>
          <w:lang w:eastAsia="et-EE"/>
        </w:rPr>
        <w:t>ing</w:t>
      </w:r>
      <w:r w:rsidRPr="0025715D">
        <w:rPr>
          <w:rFonts w:ascii="Arial" w:hAnsi="Arial" w:cs="Arial"/>
          <w:lang w:eastAsia="et-EE"/>
        </w:rPr>
        <w:t xml:space="preserve"> the governance of the European Schools, the Estonian </w:t>
      </w:r>
      <w:r w:rsidR="00B80232" w:rsidRPr="0025715D">
        <w:rPr>
          <w:rFonts w:ascii="Arial" w:hAnsi="Arial" w:cs="Arial"/>
          <w:lang w:eastAsia="et-EE"/>
        </w:rPr>
        <w:t>p</w:t>
      </w:r>
      <w:r w:rsidRPr="0025715D">
        <w:rPr>
          <w:rFonts w:ascii="Arial" w:hAnsi="Arial" w:cs="Arial"/>
          <w:lang w:eastAsia="et-EE"/>
        </w:rPr>
        <w:t>residency focused on:</w:t>
      </w:r>
    </w:p>
    <w:p w14:paraId="418396F0" w14:textId="02F9695B" w:rsidR="00A852BF" w:rsidRPr="0025715D" w:rsidRDefault="00A852BF" w:rsidP="008C07CF">
      <w:pPr>
        <w:pStyle w:val="ListParagraph"/>
        <w:numPr>
          <w:ilvl w:val="0"/>
          <w:numId w:val="20"/>
        </w:numPr>
        <w:rPr>
          <w:rFonts w:ascii="Arial" w:hAnsi="Arial" w:cs="Arial"/>
          <w:lang w:eastAsia="et-EE"/>
        </w:rPr>
      </w:pPr>
      <w:r w:rsidRPr="0025715D">
        <w:rPr>
          <w:rFonts w:ascii="Arial" w:hAnsi="Arial" w:cs="Arial"/>
          <w:lang w:eastAsia="et-EE"/>
        </w:rPr>
        <w:t>the revision of the recruitment procedures for leadership positions at the European Schools and at the OSG;</w:t>
      </w:r>
    </w:p>
    <w:p w14:paraId="70423B65" w14:textId="36F58795" w:rsidR="00A852BF" w:rsidRPr="0025715D" w:rsidRDefault="00A852BF" w:rsidP="008C07CF">
      <w:pPr>
        <w:pStyle w:val="ListParagraph"/>
        <w:numPr>
          <w:ilvl w:val="0"/>
          <w:numId w:val="20"/>
        </w:numPr>
        <w:rPr>
          <w:rFonts w:ascii="Arial" w:hAnsi="Arial" w:cs="Arial"/>
          <w:lang w:eastAsia="et-EE"/>
        </w:rPr>
      </w:pPr>
      <w:r w:rsidRPr="0025715D">
        <w:rPr>
          <w:rFonts w:ascii="Arial" w:hAnsi="Arial" w:cs="Arial"/>
          <w:lang w:eastAsia="et-EE"/>
        </w:rPr>
        <w:t>the pedagogical reinforcement of the management in the OSG and in the European Schools;</w:t>
      </w:r>
    </w:p>
    <w:p w14:paraId="37ED7319" w14:textId="1DCC2E43" w:rsidR="00A852BF" w:rsidRPr="0025715D" w:rsidRDefault="00A852BF" w:rsidP="008C07CF">
      <w:pPr>
        <w:pStyle w:val="ListParagraph"/>
        <w:numPr>
          <w:ilvl w:val="0"/>
          <w:numId w:val="20"/>
        </w:numPr>
        <w:rPr>
          <w:rFonts w:ascii="Arial" w:hAnsi="Arial" w:cs="Arial"/>
          <w:lang w:eastAsia="et-EE"/>
        </w:rPr>
      </w:pPr>
      <w:r w:rsidRPr="0025715D">
        <w:rPr>
          <w:rFonts w:ascii="Arial" w:hAnsi="Arial" w:cs="Arial"/>
          <w:lang w:eastAsia="et-EE"/>
        </w:rPr>
        <w:lastRenderedPageBreak/>
        <w:t>the clarification of the terms and conditions for the accreditation and audit of the Accredited European Schools;</w:t>
      </w:r>
    </w:p>
    <w:p w14:paraId="2B656505" w14:textId="5129373A" w:rsidR="00A852BF" w:rsidRPr="0025715D" w:rsidRDefault="00A852BF" w:rsidP="008C07CF">
      <w:pPr>
        <w:pStyle w:val="ListParagraph"/>
        <w:numPr>
          <w:ilvl w:val="0"/>
          <w:numId w:val="20"/>
        </w:numPr>
        <w:rPr>
          <w:rFonts w:ascii="Arial" w:hAnsi="Arial" w:cs="Arial"/>
          <w:lang w:eastAsia="et-EE"/>
        </w:rPr>
      </w:pPr>
      <w:r w:rsidRPr="0025715D">
        <w:rPr>
          <w:rFonts w:ascii="Arial" w:hAnsi="Arial" w:cs="Arial"/>
          <w:lang w:eastAsia="et-EE"/>
        </w:rPr>
        <w:t>the implementation of the new Financial Governance.</w:t>
      </w:r>
    </w:p>
    <w:p w14:paraId="6BE1299C" w14:textId="5D9C80FB" w:rsidR="00A852BF" w:rsidRPr="0025715D" w:rsidRDefault="00A852BF" w:rsidP="007E28F8">
      <w:pPr>
        <w:jc w:val="both"/>
        <w:rPr>
          <w:rFonts w:ascii="Arial" w:hAnsi="Arial" w:cs="Arial"/>
          <w:lang w:eastAsia="et-EE"/>
        </w:rPr>
      </w:pPr>
      <w:r w:rsidRPr="0025715D">
        <w:rPr>
          <w:rFonts w:ascii="Arial" w:hAnsi="Arial" w:cs="Arial"/>
          <w:lang w:eastAsia="et-EE"/>
        </w:rPr>
        <w:t xml:space="preserve">In an increasingly globalised world where individuals need a wide range of skills to adapt and prosper in a rapidly changing environment, the emphasis has to be on the need to modernise education and schools in the context of lifelong learning. </w:t>
      </w:r>
      <w:r w:rsidR="00B80232" w:rsidRPr="0025715D">
        <w:rPr>
          <w:rFonts w:ascii="Arial" w:hAnsi="Arial" w:cs="Arial"/>
          <w:lang w:eastAsia="et-EE"/>
        </w:rPr>
        <w:t>The c</w:t>
      </w:r>
      <w:r w:rsidRPr="0025715D">
        <w:rPr>
          <w:rFonts w:ascii="Arial" w:hAnsi="Arial" w:cs="Arial"/>
          <w:lang w:eastAsia="et-EE"/>
        </w:rPr>
        <w:t>ontinuous pedagogical development of the European Schools includes the continuation of the pedagogical priorities, supporting and valuing the inspectors' work</w:t>
      </w:r>
      <w:r w:rsidR="00B80232" w:rsidRPr="0025715D">
        <w:rPr>
          <w:rFonts w:ascii="Arial" w:hAnsi="Arial" w:cs="Arial"/>
          <w:lang w:eastAsia="et-EE"/>
        </w:rPr>
        <w:t>,</w:t>
      </w:r>
      <w:r w:rsidRPr="0025715D">
        <w:rPr>
          <w:rFonts w:ascii="Arial" w:hAnsi="Arial" w:cs="Arial"/>
          <w:lang w:eastAsia="et-EE"/>
        </w:rPr>
        <w:t xml:space="preserve"> and adopting the decisions submitted by </w:t>
      </w:r>
      <w:r w:rsidR="00AF0D1A" w:rsidRPr="0025715D">
        <w:rPr>
          <w:rFonts w:ascii="Arial" w:hAnsi="Arial" w:cs="Arial"/>
          <w:lang w:eastAsia="et-EE"/>
        </w:rPr>
        <w:t>W</w:t>
      </w:r>
      <w:r w:rsidRPr="0025715D">
        <w:rPr>
          <w:rFonts w:ascii="Arial" w:hAnsi="Arial" w:cs="Arial"/>
          <w:lang w:eastAsia="et-EE"/>
        </w:rPr>
        <w:t xml:space="preserve">orking </w:t>
      </w:r>
      <w:r w:rsidR="00AF0D1A" w:rsidRPr="0025715D">
        <w:rPr>
          <w:rFonts w:ascii="Arial" w:hAnsi="Arial" w:cs="Arial"/>
          <w:lang w:eastAsia="et-EE"/>
        </w:rPr>
        <w:t>G</w:t>
      </w:r>
      <w:r w:rsidRPr="0025715D">
        <w:rPr>
          <w:rFonts w:ascii="Arial" w:hAnsi="Arial" w:cs="Arial"/>
          <w:lang w:eastAsia="et-EE"/>
        </w:rPr>
        <w:t>roups with the aim of developing the system.</w:t>
      </w:r>
    </w:p>
    <w:p w14:paraId="380639BD" w14:textId="04DD8DD0" w:rsidR="00A852BF" w:rsidRPr="0025715D" w:rsidRDefault="00A852BF" w:rsidP="00A852BF">
      <w:pPr>
        <w:spacing w:before="100" w:beforeAutospacing="1" w:after="100" w:afterAutospacing="1" w:line="360" w:lineRule="auto"/>
        <w:jc w:val="both"/>
        <w:rPr>
          <w:rFonts w:ascii="Arial" w:hAnsi="Arial" w:cs="Arial"/>
          <w:lang w:eastAsia="et-EE"/>
        </w:rPr>
      </w:pPr>
      <w:r w:rsidRPr="0025715D">
        <w:rPr>
          <w:rFonts w:ascii="Arial" w:hAnsi="Arial" w:cs="Arial"/>
          <w:lang w:eastAsia="et-EE"/>
        </w:rPr>
        <w:t>For</w:t>
      </w:r>
      <w:r w:rsidR="00B80232" w:rsidRPr="0025715D">
        <w:rPr>
          <w:rFonts w:ascii="Arial" w:hAnsi="Arial" w:cs="Arial"/>
          <w:lang w:eastAsia="et-EE"/>
        </w:rPr>
        <w:t xml:space="preserve"> the</w:t>
      </w:r>
      <w:r w:rsidRPr="0025715D">
        <w:rPr>
          <w:rFonts w:ascii="Arial" w:hAnsi="Arial" w:cs="Arial"/>
          <w:lang w:eastAsia="et-EE"/>
        </w:rPr>
        <w:t xml:space="preserve"> purpose </w:t>
      </w:r>
      <w:r w:rsidR="00B80232" w:rsidRPr="0025715D">
        <w:rPr>
          <w:rFonts w:ascii="Arial" w:hAnsi="Arial" w:cs="Arial"/>
          <w:lang w:eastAsia="et-EE"/>
        </w:rPr>
        <w:t>of</w:t>
      </w:r>
      <w:r w:rsidRPr="0025715D">
        <w:rPr>
          <w:rFonts w:ascii="Arial" w:hAnsi="Arial" w:cs="Arial"/>
          <w:lang w:eastAsia="et-EE"/>
        </w:rPr>
        <w:t xml:space="preserve"> develop</w:t>
      </w:r>
      <w:r w:rsidR="00B80232" w:rsidRPr="0025715D">
        <w:rPr>
          <w:rFonts w:ascii="Arial" w:hAnsi="Arial" w:cs="Arial"/>
          <w:lang w:eastAsia="et-EE"/>
        </w:rPr>
        <w:t>ing</w:t>
      </w:r>
      <w:r w:rsidRPr="0025715D">
        <w:rPr>
          <w:rFonts w:ascii="Arial" w:hAnsi="Arial" w:cs="Arial"/>
          <w:lang w:eastAsia="et-EE"/>
        </w:rPr>
        <w:t xml:space="preserve"> the continuous pedagogical development of the European Schools, the Estonian </w:t>
      </w:r>
      <w:r w:rsidR="0014564D" w:rsidRPr="0025715D">
        <w:rPr>
          <w:rFonts w:ascii="Arial" w:hAnsi="Arial" w:cs="Arial"/>
          <w:lang w:eastAsia="et-EE"/>
        </w:rPr>
        <w:t>p</w:t>
      </w:r>
      <w:r w:rsidRPr="0025715D">
        <w:rPr>
          <w:rFonts w:ascii="Arial" w:hAnsi="Arial" w:cs="Arial"/>
          <w:lang w:eastAsia="et-EE"/>
        </w:rPr>
        <w:t>residency focused on:</w:t>
      </w:r>
    </w:p>
    <w:p w14:paraId="61E1C912" w14:textId="77777777" w:rsidR="00A852BF" w:rsidRPr="0025715D" w:rsidRDefault="00A852BF" w:rsidP="008C07CF">
      <w:pPr>
        <w:pStyle w:val="ListParagraph"/>
        <w:numPr>
          <w:ilvl w:val="0"/>
          <w:numId w:val="21"/>
        </w:numPr>
        <w:rPr>
          <w:rFonts w:ascii="Arial" w:hAnsi="Arial" w:cs="Arial"/>
          <w:lang w:eastAsia="et-EE"/>
        </w:rPr>
      </w:pPr>
      <w:r w:rsidRPr="0025715D">
        <w:rPr>
          <w:rFonts w:ascii="Arial" w:hAnsi="Arial" w:cs="Arial"/>
          <w:lang w:eastAsia="et-EE"/>
        </w:rPr>
        <w:t>the continuation of implementing the teaching standards;</w:t>
      </w:r>
    </w:p>
    <w:p w14:paraId="2DEBA755" w14:textId="77777777" w:rsidR="00A852BF" w:rsidRPr="0025715D" w:rsidRDefault="00A852BF" w:rsidP="008C07CF">
      <w:pPr>
        <w:pStyle w:val="ListParagraph"/>
        <w:numPr>
          <w:ilvl w:val="0"/>
          <w:numId w:val="21"/>
        </w:numPr>
        <w:rPr>
          <w:rFonts w:ascii="Arial" w:hAnsi="Arial" w:cs="Arial"/>
          <w:lang w:eastAsia="et-EE"/>
        </w:rPr>
      </w:pPr>
      <w:r w:rsidRPr="0025715D">
        <w:rPr>
          <w:rFonts w:ascii="Arial" w:hAnsi="Arial" w:cs="Arial"/>
          <w:lang w:eastAsia="et-EE"/>
        </w:rPr>
        <w:t>the follow up of the additional measures of the implementation of the new marking scales;</w:t>
      </w:r>
    </w:p>
    <w:p w14:paraId="447F4205" w14:textId="77777777" w:rsidR="00A852BF" w:rsidRPr="0025715D" w:rsidRDefault="00A852BF" w:rsidP="008C07CF">
      <w:pPr>
        <w:pStyle w:val="ListParagraph"/>
        <w:numPr>
          <w:ilvl w:val="0"/>
          <w:numId w:val="21"/>
        </w:numPr>
        <w:rPr>
          <w:rFonts w:ascii="Arial" w:hAnsi="Arial" w:cs="Arial"/>
          <w:lang w:eastAsia="et-EE"/>
        </w:rPr>
      </w:pPr>
      <w:r w:rsidRPr="0025715D">
        <w:rPr>
          <w:rFonts w:ascii="Arial" w:hAnsi="Arial" w:cs="Arial"/>
          <w:lang w:eastAsia="et-EE"/>
        </w:rPr>
        <w:t>the continuation of the reform of the European Schools’ curriculum;</w:t>
      </w:r>
    </w:p>
    <w:p w14:paraId="611480FF" w14:textId="77777777" w:rsidR="00A852BF" w:rsidRPr="0025715D" w:rsidRDefault="00A852BF" w:rsidP="008C07CF">
      <w:pPr>
        <w:pStyle w:val="ListParagraph"/>
        <w:numPr>
          <w:ilvl w:val="0"/>
          <w:numId w:val="21"/>
        </w:numPr>
        <w:rPr>
          <w:rFonts w:ascii="Arial" w:hAnsi="Arial" w:cs="Arial"/>
          <w:lang w:eastAsia="et-EE"/>
        </w:rPr>
      </w:pPr>
      <w:r w:rsidRPr="0025715D">
        <w:rPr>
          <w:rFonts w:ascii="Arial" w:hAnsi="Arial" w:cs="Arial"/>
          <w:lang w:eastAsia="et-EE"/>
        </w:rPr>
        <w:t>the clarification of the role and the responsibilities of inspectors in the European Schools system;</w:t>
      </w:r>
    </w:p>
    <w:p w14:paraId="6AA5A5E7" w14:textId="77777777" w:rsidR="00A852BF" w:rsidRPr="0025715D" w:rsidRDefault="00A852BF" w:rsidP="008C07CF">
      <w:pPr>
        <w:pStyle w:val="ListParagraph"/>
        <w:numPr>
          <w:ilvl w:val="0"/>
          <w:numId w:val="21"/>
        </w:numPr>
        <w:rPr>
          <w:rFonts w:ascii="Arial" w:hAnsi="Arial" w:cs="Arial"/>
          <w:lang w:eastAsia="et-EE"/>
        </w:rPr>
      </w:pPr>
      <w:r w:rsidRPr="0025715D">
        <w:rPr>
          <w:rFonts w:ascii="Arial" w:hAnsi="Arial" w:cs="Arial"/>
          <w:lang w:eastAsia="et-EE"/>
        </w:rPr>
        <w:t>the analysis of the implementation of the Educational Support Policy and Provision.</w:t>
      </w:r>
    </w:p>
    <w:p w14:paraId="6FDA8501" w14:textId="42961052" w:rsidR="00A852BF" w:rsidRPr="0025715D" w:rsidRDefault="00A852BF" w:rsidP="007E28F8">
      <w:pPr>
        <w:jc w:val="both"/>
        <w:rPr>
          <w:rFonts w:ascii="Arial" w:hAnsi="Arial" w:cs="Arial"/>
          <w:lang w:eastAsia="et-EE"/>
        </w:rPr>
      </w:pPr>
      <w:r w:rsidRPr="0025715D">
        <w:rPr>
          <w:rFonts w:ascii="Arial" w:hAnsi="Arial" w:cs="Arial"/>
          <w:lang w:eastAsia="et-EE"/>
        </w:rPr>
        <w:t>Information and Communication Technologies are of paramount importance in today’s society, in</w:t>
      </w:r>
      <w:r w:rsidR="00B832E8" w:rsidRPr="0025715D">
        <w:rPr>
          <w:rFonts w:ascii="Arial" w:hAnsi="Arial" w:cs="Arial"/>
          <w:lang w:eastAsia="et-EE"/>
        </w:rPr>
        <w:t xml:space="preserve"> </w:t>
      </w:r>
      <w:r w:rsidRPr="0025715D">
        <w:rPr>
          <w:rFonts w:ascii="Arial" w:hAnsi="Arial" w:cs="Arial"/>
          <w:lang w:eastAsia="et-EE"/>
        </w:rPr>
        <w:t>economic, social</w:t>
      </w:r>
      <w:r w:rsidR="00AF0D1A" w:rsidRPr="0025715D">
        <w:rPr>
          <w:rFonts w:ascii="Arial" w:hAnsi="Arial" w:cs="Arial"/>
          <w:lang w:eastAsia="et-EE"/>
        </w:rPr>
        <w:t>,</w:t>
      </w:r>
      <w:r w:rsidRPr="0025715D">
        <w:rPr>
          <w:rFonts w:ascii="Arial" w:hAnsi="Arial" w:cs="Arial"/>
          <w:lang w:eastAsia="et-EE"/>
        </w:rPr>
        <w:t xml:space="preserve"> and cultural spheres alike. The European Schools have to consider the needs and abilities of their students and take into account the changes in the world of work brought about by new technologies. The ability to use information technology is an important skill in the modern information society, pervading all subjects, and must be acquired by all students. </w:t>
      </w:r>
    </w:p>
    <w:p w14:paraId="2D2D5B65" w14:textId="308E33FD" w:rsidR="00A852BF" w:rsidRPr="0025715D" w:rsidRDefault="00A852BF" w:rsidP="007E28F8">
      <w:pPr>
        <w:jc w:val="both"/>
        <w:rPr>
          <w:rFonts w:ascii="Arial" w:hAnsi="Arial" w:cs="Arial"/>
          <w:lang w:eastAsia="et-EE"/>
        </w:rPr>
      </w:pPr>
      <w:r w:rsidRPr="0025715D">
        <w:rPr>
          <w:rFonts w:ascii="Arial" w:hAnsi="Arial" w:cs="Arial"/>
          <w:lang w:eastAsia="et-EE"/>
        </w:rPr>
        <w:t xml:space="preserve">For </w:t>
      </w:r>
      <w:r w:rsidR="00B832E8" w:rsidRPr="0025715D">
        <w:rPr>
          <w:rFonts w:ascii="Arial" w:hAnsi="Arial" w:cs="Arial"/>
          <w:lang w:eastAsia="et-EE"/>
        </w:rPr>
        <w:t xml:space="preserve">the </w:t>
      </w:r>
      <w:r w:rsidRPr="0025715D">
        <w:rPr>
          <w:rFonts w:ascii="Arial" w:hAnsi="Arial" w:cs="Arial"/>
          <w:lang w:eastAsia="et-EE"/>
        </w:rPr>
        <w:t xml:space="preserve">purpose </w:t>
      </w:r>
      <w:r w:rsidR="00B832E8" w:rsidRPr="0025715D">
        <w:rPr>
          <w:rFonts w:ascii="Arial" w:hAnsi="Arial" w:cs="Arial"/>
          <w:lang w:eastAsia="et-EE"/>
        </w:rPr>
        <w:t>of</w:t>
      </w:r>
      <w:r w:rsidRPr="0025715D">
        <w:rPr>
          <w:rFonts w:ascii="Arial" w:hAnsi="Arial" w:cs="Arial"/>
          <w:lang w:eastAsia="et-EE"/>
        </w:rPr>
        <w:t xml:space="preserve"> develop</w:t>
      </w:r>
      <w:r w:rsidR="00B832E8" w:rsidRPr="0025715D">
        <w:rPr>
          <w:rFonts w:ascii="Arial" w:hAnsi="Arial" w:cs="Arial"/>
          <w:lang w:eastAsia="et-EE"/>
        </w:rPr>
        <w:t>ing</w:t>
      </w:r>
      <w:r w:rsidRPr="0025715D">
        <w:rPr>
          <w:rFonts w:ascii="Arial" w:hAnsi="Arial" w:cs="Arial"/>
          <w:lang w:eastAsia="et-EE"/>
        </w:rPr>
        <w:t xml:space="preserve"> the pedagogical use of ICT in the European Schools, the Estonian </w:t>
      </w:r>
      <w:r w:rsidR="00B832E8" w:rsidRPr="0025715D">
        <w:rPr>
          <w:rFonts w:ascii="Arial" w:hAnsi="Arial" w:cs="Arial"/>
          <w:lang w:eastAsia="et-EE"/>
        </w:rPr>
        <w:t>p</w:t>
      </w:r>
      <w:r w:rsidRPr="0025715D">
        <w:rPr>
          <w:rFonts w:ascii="Arial" w:hAnsi="Arial" w:cs="Arial"/>
          <w:lang w:eastAsia="et-EE"/>
        </w:rPr>
        <w:t>residency focused on:</w:t>
      </w:r>
    </w:p>
    <w:p w14:paraId="4017F80D" w14:textId="20FA813E" w:rsidR="00A852BF" w:rsidRPr="0025715D" w:rsidRDefault="00A852BF" w:rsidP="008C07CF">
      <w:pPr>
        <w:pStyle w:val="ListParagraph"/>
        <w:numPr>
          <w:ilvl w:val="0"/>
          <w:numId w:val="22"/>
        </w:numPr>
        <w:rPr>
          <w:rFonts w:ascii="Arial" w:hAnsi="Arial" w:cs="Arial"/>
          <w:lang w:eastAsia="et-EE"/>
        </w:rPr>
      </w:pPr>
      <w:r w:rsidRPr="0025715D">
        <w:rPr>
          <w:rFonts w:ascii="Arial" w:hAnsi="Arial" w:cs="Arial"/>
          <w:lang w:eastAsia="et-EE"/>
        </w:rPr>
        <w:t xml:space="preserve">the creation of a coherent ICT strategy for </w:t>
      </w:r>
      <w:r w:rsidR="00B832E8" w:rsidRPr="0025715D">
        <w:rPr>
          <w:rFonts w:ascii="Arial" w:hAnsi="Arial" w:cs="Arial"/>
          <w:lang w:eastAsia="et-EE"/>
        </w:rPr>
        <w:t xml:space="preserve">the </w:t>
      </w:r>
      <w:r w:rsidRPr="0025715D">
        <w:rPr>
          <w:rFonts w:ascii="Arial" w:hAnsi="Arial" w:cs="Arial"/>
          <w:lang w:eastAsia="et-EE"/>
        </w:rPr>
        <w:t>European Schools;</w:t>
      </w:r>
    </w:p>
    <w:p w14:paraId="7293D3B3" w14:textId="77777777" w:rsidR="00A852BF" w:rsidRPr="0025715D" w:rsidRDefault="00A852BF" w:rsidP="008C07CF">
      <w:pPr>
        <w:pStyle w:val="ListParagraph"/>
        <w:numPr>
          <w:ilvl w:val="0"/>
          <w:numId w:val="22"/>
        </w:numPr>
        <w:rPr>
          <w:rFonts w:ascii="Arial" w:hAnsi="Arial" w:cs="Arial"/>
          <w:lang w:eastAsia="et-EE"/>
        </w:rPr>
      </w:pPr>
      <w:r w:rsidRPr="0025715D">
        <w:rPr>
          <w:rFonts w:ascii="Arial" w:hAnsi="Arial" w:cs="Arial"/>
          <w:lang w:eastAsia="et-EE"/>
        </w:rPr>
        <w:t>the revision process of the present ICT curriculum.</w:t>
      </w:r>
    </w:p>
    <w:p w14:paraId="2C2D7716" w14:textId="77777777" w:rsidR="00A852BF" w:rsidRPr="0025715D" w:rsidRDefault="00A852BF" w:rsidP="00E84113">
      <w:pPr>
        <w:spacing w:line="360" w:lineRule="auto"/>
        <w:ind w:right="562"/>
        <w:jc w:val="both"/>
        <w:rPr>
          <w:rFonts w:ascii="Arial" w:hAnsi="Arial" w:cs="Arial"/>
          <w:lang w:eastAsia="et-EE"/>
        </w:rPr>
      </w:pPr>
      <w:r w:rsidRPr="0025715D">
        <w:rPr>
          <w:rFonts w:ascii="Arial" w:hAnsi="Arial" w:cs="Arial"/>
          <w:lang w:eastAsia="et-EE"/>
        </w:rPr>
        <w:t>Some very important decisions were approved by the Board of Governors and entered into force in 2017-2018:</w:t>
      </w:r>
    </w:p>
    <w:p w14:paraId="15ECF5E0" w14:textId="5A6D3EE9" w:rsidR="00B832E8" w:rsidRPr="0025715D" w:rsidRDefault="00B832E8" w:rsidP="0025715D">
      <w:pPr>
        <w:spacing w:after="0" w:line="360" w:lineRule="auto"/>
        <w:jc w:val="both"/>
        <w:rPr>
          <w:rFonts w:ascii="Arial" w:hAnsi="Arial" w:cs="Arial"/>
          <w:lang w:eastAsia="et-EE"/>
        </w:rPr>
      </w:pPr>
      <w:r w:rsidRPr="0025715D">
        <w:rPr>
          <w:rFonts w:ascii="Arial" w:hAnsi="Arial" w:cs="Arial"/>
          <w:lang w:eastAsia="et-EE"/>
        </w:rPr>
        <w:t>T</w:t>
      </w:r>
      <w:r w:rsidR="00A852BF" w:rsidRPr="0025715D">
        <w:rPr>
          <w:rFonts w:ascii="Arial" w:hAnsi="Arial" w:cs="Arial"/>
          <w:lang w:eastAsia="et-EE"/>
        </w:rPr>
        <w:t>he Board of Governors</w:t>
      </w:r>
      <w:r w:rsidRPr="0025715D">
        <w:rPr>
          <w:rFonts w:ascii="Arial" w:hAnsi="Arial" w:cs="Arial"/>
          <w:lang w:eastAsia="et-EE"/>
        </w:rPr>
        <w:t>:</w:t>
      </w:r>
      <w:r w:rsidR="00A852BF" w:rsidRPr="0025715D">
        <w:rPr>
          <w:rFonts w:ascii="Arial" w:hAnsi="Arial" w:cs="Arial"/>
          <w:lang w:eastAsia="et-EE"/>
        </w:rPr>
        <w:t xml:space="preserve"> </w:t>
      </w:r>
    </w:p>
    <w:p w14:paraId="4D8D215A" w14:textId="77777777" w:rsidR="00B832E8" w:rsidRPr="0025715D" w:rsidRDefault="00A852BF" w:rsidP="008C07CF">
      <w:pPr>
        <w:pStyle w:val="ListParagraph"/>
        <w:numPr>
          <w:ilvl w:val="0"/>
          <w:numId w:val="24"/>
        </w:numPr>
        <w:spacing w:after="0" w:line="360" w:lineRule="auto"/>
        <w:jc w:val="both"/>
        <w:rPr>
          <w:rFonts w:ascii="Arial" w:hAnsi="Arial" w:cs="Arial"/>
          <w:lang w:eastAsia="et-EE"/>
        </w:rPr>
      </w:pPr>
      <w:r w:rsidRPr="0025715D">
        <w:rPr>
          <w:rFonts w:ascii="Arial" w:hAnsi="Arial" w:cs="Arial"/>
          <w:lang w:eastAsia="et-EE"/>
        </w:rPr>
        <w:t xml:space="preserve">adopted the adjusted calendar, set out in Annex II, for </w:t>
      </w:r>
      <w:r w:rsidR="00B832E8" w:rsidRPr="0025715D">
        <w:rPr>
          <w:rFonts w:ascii="Arial" w:hAnsi="Arial" w:cs="Arial"/>
          <w:lang w:eastAsia="et-EE"/>
        </w:rPr>
        <w:t xml:space="preserve">the </w:t>
      </w:r>
      <w:r w:rsidRPr="0025715D">
        <w:rPr>
          <w:rFonts w:ascii="Arial" w:hAnsi="Arial" w:cs="Arial"/>
          <w:lang w:eastAsia="et-EE"/>
        </w:rPr>
        <w:t xml:space="preserve">implementation of the centralised model of Financial Governance; </w:t>
      </w:r>
    </w:p>
    <w:p w14:paraId="673E409C" w14:textId="7B9EA2E5" w:rsidR="00A852BF" w:rsidRPr="0025715D" w:rsidRDefault="00A852BF" w:rsidP="008C07CF">
      <w:pPr>
        <w:pStyle w:val="ListParagraph"/>
        <w:numPr>
          <w:ilvl w:val="0"/>
          <w:numId w:val="24"/>
        </w:numPr>
        <w:spacing w:after="0" w:line="360" w:lineRule="auto"/>
        <w:jc w:val="both"/>
        <w:rPr>
          <w:rFonts w:ascii="Arial" w:hAnsi="Arial" w:cs="Arial"/>
          <w:lang w:eastAsia="et-EE"/>
        </w:rPr>
      </w:pPr>
      <w:r w:rsidRPr="0025715D">
        <w:rPr>
          <w:rFonts w:ascii="Arial" w:hAnsi="Arial" w:cs="Arial"/>
          <w:lang w:eastAsia="et-EE"/>
        </w:rPr>
        <w:t xml:space="preserve">mandated the Secretary-General to set up a steering group tasked with overseeing </w:t>
      </w:r>
      <w:r w:rsidR="00B832E8" w:rsidRPr="0025715D">
        <w:rPr>
          <w:rFonts w:ascii="Arial" w:hAnsi="Arial" w:cs="Arial"/>
          <w:lang w:eastAsia="et-EE"/>
        </w:rPr>
        <w:t xml:space="preserve">the </w:t>
      </w:r>
      <w:r w:rsidRPr="0025715D">
        <w:rPr>
          <w:rFonts w:ascii="Arial" w:hAnsi="Arial" w:cs="Arial"/>
          <w:lang w:eastAsia="et-EE"/>
        </w:rPr>
        <w:t>implementation of the new centralised Financial Governance model (2017-11-D-35-en-1+ annex)</w:t>
      </w:r>
      <w:r w:rsidR="00AF0D1A" w:rsidRPr="0025715D">
        <w:rPr>
          <w:rFonts w:ascii="Arial" w:hAnsi="Arial" w:cs="Arial"/>
          <w:lang w:eastAsia="et-EE"/>
        </w:rPr>
        <w:t>;</w:t>
      </w:r>
    </w:p>
    <w:p w14:paraId="20F0F821" w14:textId="08B99060" w:rsidR="00A852BF" w:rsidRPr="0025715D" w:rsidRDefault="00A852BF" w:rsidP="008C07CF">
      <w:pPr>
        <w:pStyle w:val="ListParagraph"/>
        <w:numPr>
          <w:ilvl w:val="0"/>
          <w:numId w:val="24"/>
        </w:numPr>
        <w:spacing w:after="0" w:line="360" w:lineRule="auto"/>
        <w:jc w:val="both"/>
        <w:rPr>
          <w:rFonts w:ascii="Arial" w:hAnsi="Arial" w:cs="Arial"/>
          <w:lang w:eastAsia="et-EE"/>
        </w:rPr>
      </w:pPr>
      <w:r w:rsidRPr="0025715D">
        <w:rPr>
          <w:rFonts w:ascii="Arial" w:hAnsi="Arial" w:cs="Arial"/>
          <w:lang w:eastAsia="et-EE"/>
        </w:rPr>
        <w:t>approved the General Interest File and expressed a favourable opinion on the Dossier of Conformity of five new accredited Schools:</w:t>
      </w:r>
      <w:r w:rsidRPr="0025715D">
        <w:t xml:space="preserve"> </w:t>
      </w:r>
    </w:p>
    <w:p w14:paraId="576BD092" w14:textId="77777777" w:rsidR="00A852BF" w:rsidRPr="00815940" w:rsidRDefault="00A852BF" w:rsidP="008C07CF">
      <w:pPr>
        <w:pStyle w:val="ListParagraph"/>
        <w:numPr>
          <w:ilvl w:val="0"/>
          <w:numId w:val="25"/>
        </w:numPr>
        <w:spacing w:after="0" w:line="360" w:lineRule="auto"/>
        <w:jc w:val="both"/>
        <w:rPr>
          <w:rFonts w:ascii="Arial" w:hAnsi="Arial" w:cs="Arial"/>
          <w:lang w:val="fr-FR" w:eastAsia="et-EE"/>
        </w:rPr>
      </w:pPr>
      <w:r w:rsidRPr="00815940">
        <w:rPr>
          <w:rFonts w:ascii="Arial" w:hAnsi="Arial" w:cs="Arial"/>
          <w:lang w:val="fr-FR" w:eastAsia="et-EE"/>
        </w:rPr>
        <w:t>AES - Lille (FRANCE) – (2017-09-D-38-fr-2, 2018-01-D-50-fr-3);</w:t>
      </w:r>
    </w:p>
    <w:p w14:paraId="5E2D4EEC" w14:textId="77777777" w:rsidR="00A852BF" w:rsidRPr="002171D1" w:rsidRDefault="00A852BF" w:rsidP="008C07CF">
      <w:pPr>
        <w:pStyle w:val="ListParagraph"/>
        <w:numPr>
          <w:ilvl w:val="0"/>
          <w:numId w:val="25"/>
        </w:numPr>
        <w:spacing w:after="0" w:line="360" w:lineRule="auto"/>
        <w:jc w:val="both"/>
        <w:rPr>
          <w:rFonts w:ascii="Arial" w:hAnsi="Arial" w:cs="Arial"/>
          <w:lang w:val="es-CU" w:eastAsia="et-EE"/>
        </w:rPr>
      </w:pPr>
      <w:r w:rsidRPr="002171D1">
        <w:rPr>
          <w:rFonts w:ascii="Arial" w:hAnsi="Arial" w:cs="Arial"/>
          <w:lang w:val="es-CU" w:eastAsia="et-EE"/>
        </w:rPr>
        <w:t>AES - Ljubljana (SLOVENIA) – (2017-09-D-1-en-2, 2018-01-D-10-en-2);</w:t>
      </w:r>
    </w:p>
    <w:p w14:paraId="0B39A46E" w14:textId="77777777" w:rsidR="00A852BF" w:rsidRPr="00105256" w:rsidRDefault="00A852BF" w:rsidP="008C07CF">
      <w:pPr>
        <w:pStyle w:val="ListParagraph"/>
        <w:numPr>
          <w:ilvl w:val="0"/>
          <w:numId w:val="25"/>
        </w:numPr>
        <w:spacing w:after="0" w:line="360" w:lineRule="auto"/>
        <w:jc w:val="both"/>
        <w:rPr>
          <w:rFonts w:ascii="Arial" w:hAnsi="Arial" w:cs="Arial"/>
          <w:lang w:val="es-CU" w:eastAsia="et-EE"/>
        </w:rPr>
      </w:pPr>
      <w:r w:rsidRPr="00105256">
        <w:rPr>
          <w:rFonts w:ascii="Arial" w:hAnsi="Arial" w:cs="Arial"/>
          <w:lang w:val="es-CU" w:eastAsia="et-EE"/>
        </w:rPr>
        <w:lastRenderedPageBreak/>
        <w:t>AES - Lycée Edward Steichen Clervaux (LUXEMBOURG) – (2017-09-D-40-fr-2, 2018-01-D-51-fr-2);</w:t>
      </w:r>
    </w:p>
    <w:p w14:paraId="3D65CAA1" w14:textId="77777777" w:rsidR="00A852BF" w:rsidRPr="00105256" w:rsidRDefault="00A852BF" w:rsidP="008C07CF">
      <w:pPr>
        <w:pStyle w:val="ListParagraph"/>
        <w:numPr>
          <w:ilvl w:val="0"/>
          <w:numId w:val="25"/>
        </w:numPr>
        <w:spacing w:after="0" w:line="360" w:lineRule="auto"/>
        <w:jc w:val="both"/>
        <w:rPr>
          <w:rFonts w:ascii="Arial" w:hAnsi="Arial" w:cs="Arial"/>
          <w:lang w:val="de-DE" w:eastAsia="et-EE"/>
        </w:rPr>
      </w:pPr>
      <w:r w:rsidRPr="00105256">
        <w:rPr>
          <w:rFonts w:ascii="Arial" w:hAnsi="Arial" w:cs="Arial"/>
          <w:lang w:val="de-DE" w:eastAsia="et-EE"/>
        </w:rPr>
        <w:t>AES - Lycée Junglinster (LUXEMBOURG) – (2017-09-D-41-fr-2, 2018-01-D-52-fr-3);</w:t>
      </w:r>
    </w:p>
    <w:p w14:paraId="051B64F3" w14:textId="77777777" w:rsidR="00A852BF" w:rsidRPr="00815940" w:rsidRDefault="00A852BF" w:rsidP="008C07CF">
      <w:pPr>
        <w:pStyle w:val="ListParagraph"/>
        <w:numPr>
          <w:ilvl w:val="0"/>
          <w:numId w:val="25"/>
        </w:numPr>
        <w:spacing w:after="0" w:line="360" w:lineRule="auto"/>
        <w:jc w:val="both"/>
        <w:rPr>
          <w:rFonts w:ascii="Arial" w:hAnsi="Arial" w:cs="Arial"/>
          <w:lang w:val="fr-FR" w:eastAsia="et-EE"/>
        </w:rPr>
      </w:pPr>
      <w:r w:rsidRPr="00815940">
        <w:rPr>
          <w:rFonts w:ascii="Arial" w:hAnsi="Arial" w:cs="Arial"/>
          <w:lang w:val="fr-FR" w:eastAsia="et-EE"/>
        </w:rPr>
        <w:t>AES - Lycée Mondorf-les-Bains (LUXEMBOURG) – (2017-09-D-42-fr-2, 2018-01-D-53-en-3).</w:t>
      </w:r>
    </w:p>
    <w:p w14:paraId="06FC6552" w14:textId="79A3AF4E" w:rsidR="00A852BF" w:rsidRPr="00815940" w:rsidRDefault="00A852BF" w:rsidP="0025715D">
      <w:pPr>
        <w:pStyle w:val="ListParagraph"/>
        <w:spacing w:line="360" w:lineRule="auto"/>
        <w:ind w:left="360"/>
        <w:rPr>
          <w:rFonts w:ascii="Arial" w:hAnsi="Arial" w:cs="Arial"/>
          <w:lang w:val="fr-FR" w:eastAsia="et-EE"/>
        </w:rPr>
      </w:pPr>
    </w:p>
    <w:p w14:paraId="144F83CE" w14:textId="18F7A396" w:rsidR="00483B4B" w:rsidRPr="0025715D" w:rsidRDefault="00483B4B" w:rsidP="008C07CF">
      <w:pPr>
        <w:pStyle w:val="ListParagraph"/>
        <w:numPr>
          <w:ilvl w:val="1"/>
          <w:numId w:val="26"/>
        </w:numPr>
        <w:spacing w:after="0" w:line="360" w:lineRule="auto"/>
        <w:jc w:val="both"/>
        <w:rPr>
          <w:rFonts w:ascii="Arial" w:hAnsi="Arial" w:cs="Arial"/>
          <w:lang w:eastAsia="et-EE"/>
        </w:rPr>
      </w:pPr>
      <w:r w:rsidRPr="0025715D">
        <w:rPr>
          <w:rFonts w:ascii="Arial" w:hAnsi="Arial" w:cs="Arial"/>
          <w:lang w:eastAsia="et-EE"/>
        </w:rPr>
        <w:t>mandated that the Secretary-General of the European Schools study the legal basis and possibilities for an agreement with the UK Government, to define the form of a cooperation, after Brexit, and after the possible denunciation of the Convention defining the Statute of the European Schools took effect (2017-11-D-13-en-1);</w:t>
      </w:r>
    </w:p>
    <w:p w14:paraId="4A862D03" w14:textId="4E086225" w:rsidR="000E7E23" w:rsidRPr="0025715D" w:rsidRDefault="00A852BF" w:rsidP="008C07CF">
      <w:pPr>
        <w:pStyle w:val="ListParagraph"/>
        <w:numPr>
          <w:ilvl w:val="1"/>
          <w:numId w:val="26"/>
        </w:numPr>
        <w:spacing w:after="0" w:line="360" w:lineRule="auto"/>
        <w:jc w:val="both"/>
        <w:rPr>
          <w:rFonts w:ascii="Arial" w:hAnsi="Arial" w:cs="Arial"/>
          <w:lang w:eastAsia="et-EE"/>
        </w:rPr>
      </w:pPr>
      <w:r w:rsidRPr="0025715D">
        <w:rPr>
          <w:rFonts w:ascii="Arial" w:hAnsi="Arial" w:cs="Arial"/>
          <w:lang w:eastAsia="et-EE"/>
        </w:rPr>
        <w:t>decided to create a post of ‘executive coordinator/adviser’ to support and serve the Secretary-General directly</w:t>
      </w:r>
      <w:r w:rsidRPr="0025715D">
        <w:t xml:space="preserve"> </w:t>
      </w:r>
      <w:r w:rsidRPr="0025715D">
        <w:rPr>
          <w:rFonts w:ascii="Arial" w:hAnsi="Arial" w:cs="Arial"/>
          <w:lang w:eastAsia="et-EE"/>
        </w:rPr>
        <w:t>(2018-04-D-5-en-1)</w:t>
      </w:r>
      <w:r w:rsidR="00B832E8" w:rsidRPr="0025715D">
        <w:rPr>
          <w:rFonts w:ascii="Arial" w:hAnsi="Arial" w:cs="Arial"/>
          <w:lang w:eastAsia="et-EE"/>
        </w:rPr>
        <w:t>;</w:t>
      </w:r>
    </w:p>
    <w:p w14:paraId="0CB75A75" w14:textId="4C32F6B5" w:rsidR="00A852BF" w:rsidRPr="0025715D" w:rsidRDefault="000E7E23" w:rsidP="008C07CF">
      <w:pPr>
        <w:pStyle w:val="ListParagraph"/>
        <w:numPr>
          <w:ilvl w:val="1"/>
          <w:numId w:val="16"/>
        </w:numPr>
        <w:spacing w:after="0" w:line="360" w:lineRule="auto"/>
        <w:jc w:val="both"/>
        <w:rPr>
          <w:rFonts w:ascii="Arial" w:hAnsi="Arial" w:cs="Arial"/>
          <w:lang w:eastAsia="et-EE"/>
        </w:rPr>
      </w:pPr>
      <w:r w:rsidRPr="0025715D">
        <w:rPr>
          <w:rFonts w:ascii="Arial" w:hAnsi="Arial" w:cs="Arial"/>
          <w:lang w:eastAsia="et-EE"/>
        </w:rPr>
        <w:t>approved the document on control of the level of linguistic competence as part of the procedure for recruitment of non-native speaker teaching and educational support staff (2018-01-D-65-en-2)</w:t>
      </w:r>
      <w:r w:rsidR="00B832E8" w:rsidRPr="0025715D">
        <w:rPr>
          <w:rFonts w:ascii="Arial" w:hAnsi="Arial" w:cs="Arial"/>
          <w:lang w:eastAsia="et-EE"/>
        </w:rPr>
        <w:t>;</w:t>
      </w:r>
    </w:p>
    <w:p w14:paraId="71A5245C" w14:textId="68CF4FD5" w:rsidR="00A852BF" w:rsidRPr="0025715D" w:rsidRDefault="00A852BF" w:rsidP="008C07CF">
      <w:pPr>
        <w:pStyle w:val="ListParagraph"/>
        <w:numPr>
          <w:ilvl w:val="1"/>
          <w:numId w:val="16"/>
        </w:numPr>
        <w:spacing w:after="0" w:line="360" w:lineRule="auto"/>
        <w:jc w:val="both"/>
        <w:rPr>
          <w:rFonts w:ascii="Arial" w:hAnsi="Arial" w:cs="Arial"/>
          <w:lang w:eastAsia="et-EE"/>
        </w:rPr>
      </w:pPr>
      <w:r w:rsidRPr="0025715D">
        <w:rPr>
          <w:rFonts w:ascii="Arial" w:hAnsi="Arial" w:cs="Arial"/>
          <w:lang w:eastAsia="et-EE"/>
        </w:rPr>
        <w:t>decided to mandate the enlarged ‘Presidency’ Working Group (DE – ET – EL – ES – FR – EC) to complete work on the ‘cost neutrality’ mandate and to revisit the cost-sharing mechanisms (2018-03-D-30-en-1)</w:t>
      </w:r>
      <w:r w:rsidR="00B832E8" w:rsidRPr="0025715D">
        <w:rPr>
          <w:rFonts w:ascii="Arial" w:hAnsi="Arial" w:cs="Arial"/>
          <w:lang w:eastAsia="et-EE"/>
        </w:rPr>
        <w:t>;</w:t>
      </w:r>
    </w:p>
    <w:p w14:paraId="25EA7C19" w14:textId="20467B8B" w:rsidR="00EB5B4A" w:rsidRPr="0025715D" w:rsidRDefault="00A852BF" w:rsidP="008C07CF">
      <w:pPr>
        <w:pStyle w:val="ListParagraph"/>
        <w:numPr>
          <w:ilvl w:val="1"/>
          <w:numId w:val="16"/>
        </w:numPr>
        <w:spacing w:after="0" w:line="360" w:lineRule="auto"/>
        <w:jc w:val="both"/>
        <w:rPr>
          <w:rFonts w:ascii="Arial" w:hAnsi="Arial" w:cs="Arial"/>
          <w:lang w:eastAsia="et-EE"/>
        </w:rPr>
      </w:pPr>
      <w:r w:rsidRPr="0025715D">
        <w:rPr>
          <w:rFonts w:ascii="Arial" w:hAnsi="Arial" w:cs="Arial"/>
          <w:lang w:eastAsia="et-EE"/>
        </w:rPr>
        <w:t>endorsed the extension of the mandate of the Working Group “Task Force</w:t>
      </w:r>
      <w:r w:rsidR="00F66168" w:rsidRPr="0025715D">
        <w:t xml:space="preserve"> </w:t>
      </w:r>
      <w:r w:rsidR="00105256">
        <w:rPr>
          <w:rFonts w:ascii="Arial" w:hAnsi="Arial" w:cs="Arial"/>
          <w:lang w:eastAsia="et-EE"/>
        </w:rPr>
        <w:t>Pedagogical Reform</w:t>
      </w:r>
      <w:r w:rsidRPr="0025715D">
        <w:rPr>
          <w:rFonts w:ascii="Arial" w:hAnsi="Arial" w:cs="Arial"/>
          <w:lang w:eastAsia="et-EE"/>
        </w:rPr>
        <w:t>” in order to complete the Language Policy for the European Schools (2018-01-D-9-en-3)</w:t>
      </w:r>
      <w:r w:rsidR="00483B4B" w:rsidRPr="0025715D">
        <w:rPr>
          <w:rFonts w:ascii="Arial" w:hAnsi="Arial" w:cs="Arial"/>
          <w:lang w:eastAsia="et-EE"/>
        </w:rPr>
        <w:t>.</w:t>
      </w:r>
    </w:p>
    <w:p w14:paraId="70774EEC" w14:textId="4007A52E" w:rsidR="00A852BF" w:rsidRPr="0025715D" w:rsidRDefault="00A852BF" w:rsidP="00A852BF">
      <w:pPr>
        <w:pStyle w:val="ListParagraph"/>
        <w:spacing w:after="0" w:line="240" w:lineRule="auto"/>
        <w:ind w:left="360"/>
        <w:rPr>
          <w:rFonts w:ascii="Arial" w:hAnsi="Arial" w:cs="Arial"/>
          <w:lang w:eastAsia="et-EE"/>
        </w:rPr>
      </w:pPr>
    </w:p>
    <w:p w14:paraId="396362F2" w14:textId="6C58CDAA" w:rsidR="00A852BF" w:rsidRPr="0025715D" w:rsidRDefault="00A852BF" w:rsidP="00BE5080">
      <w:pPr>
        <w:spacing w:line="360" w:lineRule="auto"/>
        <w:ind w:right="-61"/>
        <w:jc w:val="both"/>
        <w:rPr>
          <w:rFonts w:ascii="Arial" w:hAnsi="Arial" w:cs="Arial"/>
          <w:lang w:eastAsia="et-EE"/>
        </w:rPr>
      </w:pPr>
      <w:r w:rsidRPr="0025715D">
        <w:rPr>
          <w:rFonts w:ascii="Arial" w:hAnsi="Arial" w:cs="Arial"/>
          <w:lang w:eastAsia="et-EE"/>
        </w:rPr>
        <w:t xml:space="preserve">Any progress that has been made in achieving the objectives set out for </w:t>
      </w:r>
      <w:r w:rsidR="007C442F" w:rsidRPr="0025715D">
        <w:rPr>
          <w:rFonts w:ascii="Arial" w:hAnsi="Arial" w:cs="Arial"/>
          <w:lang w:eastAsia="et-EE"/>
        </w:rPr>
        <w:t xml:space="preserve">the </w:t>
      </w:r>
      <w:r w:rsidRPr="0025715D">
        <w:rPr>
          <w:rFonts w:ascii="Arial" w:hAnsi="Arial" w:cs="Arial"/>
          <w:lang w:eastAsia="et-EE"/>
        </w:rPr>
        <w:t>Estonian presidency is the result of the collaborative and highly professional debate amongst all members of the wider European Schools community: inspectors, school staff, parents, pupils, and of course,</w:t>
      </w:r>
      <w:r w:rsidR="007C442F" w:rsidRPr="0025715D">
        <w:rPr>
          <w:rFonts w:ascii="Arial" w:hAnsi="Arial" w:cs="Arial"/>
          <w:lang w:eastAsia="et-EE"/>
        </w:rPr>
        <w:t xml:space="preserve"> the</w:t>
      </w:r>
      <w:r w:rsidRPr="0025715D">
        <w:rPr>
          <w:rFonts w:ascii="Arial" w:hAnsi="Arial" w:cs="Arial"/>
          <w:lang w:eastAsia="et-EE"/>
        </w:rPr>
        <w:t xml:space="preserve"> whole personnel of the Office of the Secretary-General. We thank them all for their invaluable help and support during the Estonian presidency. </w:t>
      </w:r>
    </w:p>
    <w:p w14:paraId="34D7A180" w14:textId="77777777" w:rsidR="00A852BF" w:rsidRPr="0025715D" w:rsidRDefault="00A852BF" w:rsidP="008010AF">
      <w:pPr>
        <w:autoSpaceDE w:val="0"/>
        <w:autoSpaceDN w:val="0"/>
        <w:adjustRightInd w:val="0"/>
        <w:spacing w:after="0" w:line="240" w:lineRule="auto"/>
        <w:rPr>
          <w:rFonts w:ascii="CIDFont+F1" w:eastAsia="Calibri" w:hAnsi="CIDFont+F1" w:cs="CIDFont+F1"/>
          <w:color w:val="232B38"/>
          <w:lang w:bidi="ar-SA"/>
        </w:rPr>
      </w:pPr>
    </w:p>
    <w:p w14:paraId="4F5B7F32" w14:textId="77777777" w:rsidR="00A852BF" w:rsidRPr="0025715D" w:rsidRDefault="00A852BF" w:rsidP="008010AF">
      <w:pPr>
        <w:autoSpaceDE w:val="0"/>
        <w:autoSpaceDN w:val="0"/>
        <w:adjustRightInd w:val="0"/>
        <w:spacing w:after="0" w:line="240" w:lineRule="auto"/>
        <w:rPr>
          <w:rFonts w:ascii="CIDFont+F1" w:eastAsia="Calibri" w:hAnsi="CIDFont+F1" w:cs="CIDFont+F1"/>
          <w:color w:val="232B38"/>
          <w:lang w:bidi="ar-SA"/>
        </w:rPr>
      </w:pPr>
    </w:p>
    <w:p w14:paraId="042B76E3" w14:textId="77777777" w:rsidR="00A852BF" w:rsidRPr="0025715D" w:rsidRDefault="00A852BF" w:rsidP="008010AF">
      <w:pPr>
        <w:autoSpaceDE w:val="0"/>
        <w:autoSpaceDN w:val="0"/>
        <w:adjustRightInd w:val="0"/>
        <w:spacing w:after="0" w:line="240" w:lineRule="auto"/>
        <w:rPr>
          <w:rFonts w:ascii="CIDFont+F1" w:eastAsia="Calibri" w:hAnsi="CIDFont+F1" w:cs="CIDFont+F1"/>
          <w:color w:val="232B38"/>
          <w:lang w:bidi="ar-SA"/>
        </w:rPr>
      </w:pPr>
    </w:p>
    <w:p w14:paraId="127C8E27" w14:textId="77777777" w:rsidR="00A852BF" w:rsidRPr="0025715D" w:rsidRDefault="00A852BF" w:rsidP="008010AF">
      <w:pPr>
        <w:autoSpaceDE w:val="0"/>
        <w:autoSpaceDN w:val="0"/>
        <w:adjustRightInd w:val="0"/>
        <w:spacing w:after="0" w:line="240" w:lineRule="auto"/>
        <w:rPr>
          <w:rFonts w:ascii="CIDFont+F1" w:eastAsia="Calibri" w:hAnsi="CIDFont+F1" w:cs="CIDFont+F1"/>
          <w:color w:val="232B38"/>
          <w:lang w:bidi="ar-SA"/>
        </w:rPr>
      </w:pPr>
    </w:p>
    <w:p w14:paraId="4F661DAC" w14:textId="77777777" w:rsidR="00A852BF" w:rsidRPr="0025715D" w:rsidRDefault="00A852BF" w:rsidP="008010AF">
      <w:pPr>
        <w:autoSpaceDE w:val="0"/>
        <w:autoSpaceDN w:val="0"/>
        <w:adjustRightInd w:val="0"/>
        <w:spacing w:after="0" w:line="240" w:lineRule="auto"/>
        <w:rPr>
          <w:rFonts w:ascii="CIDFont+F1" w:eastAsia="Calibri" w:hAnsi="CIDFont+F1" w:cs="CIDFont+F1"/>
          <w:color w:val="232B38"/>
          <w:lang w:bidi="ar-SA"/>
        </w:rPr>
      </w:pPr>
    </w:p>
    <w:p w14:paraId="639558EA" w14:textId="77777777" w:rsidR="008A238A" w:rsidRPr="0025715D" w:rsidRDefault="008A238A" w:rsidP="008A238A">
      <w:pPr>
        <w:rPr>
          <w:rFonts w:ascii="Arial" w:hAnsi="Arial" w:cs="Arial"/>
          <w:color w:val="000000" w:themeColor="text1"/>
        </w:rPr>
      </w:pPr>
      <w:r w:rsidRPr="0025715D">
        <w:br w:type="page"/>
      </w:r>
    </w:p>
    <w:p w14:paraId="7380E1CC" w14:textId="283FFA3C" w:rsidR="009736CB" w:rsidRPr="0025715D" w:rsidRDefault="008A238A" w:rsidP="008C07CF">
      <w:pPr>
        <w:pStyle w:val="Heading1"/>
        <w:numPr>
          <w:ilvl w:val="0"/>
          <w:numId w:val="41"/>
        </w:numPr>
        <w:rPr>
          <w:color w:val="000000" w:themeColor="text1"/>
          <w:lang w:val="en-GB"/>
        </w:rPr>
      </w:pPr>
      <w:bookmarkStart w:id="5" w:name="_Toc526873230"/>
      <w:r w:rsidRPr="0025715D">
        <w:rPr>
          <w:lang w:val="en-GB"/>
        </w:rPr>
        <w:lastRenderedPageBreak/>
        <w:t xml:space="preserve">The </w:t>
      </w:r>
      <w:r w:rsidR="00226685" w:rsidRPr="0025715D">
        <w:rPr>
          <w:lang w:val="en-GB"/>
        </w:rPr>
        <w:t>P</w:t>
      </w:r>
      <w:r w:rsidRPr="0025715D">
        <w:rPr>
          <w:lang w:val="en-GB"/>
        </w:rPr>
        <w:t>riorities of the</w:t>
      </w:r>
      <w:r w:rsidR="00226685" w:rsidRPr="0025715D">
        <w:rPr>
          <w:lang w:val="en-GB"/>
        </w:rPr>
        <w:t xml:space="preserve"> 2017-2018</w:t>
      </w:r>
      <w:r w:rsidRPr="0025715D">
        <w:rPr>
          <w:lang w:val="en-GB"/>
        </w:rPr>
        <w:t xml:space="preserve"> </w:t>
      </w:r>
      <w:r w:rsidR="009736CB" w:rsidRPr="0025715D">
        <w:rPr>
          <w:lang w:val="en-GB"/>
        </w:rPr>
        <w:t>Estonian</w:t>
      </w:r>
      <w:r w:rsidRPr="0025715D">
        <w:rPr>
          <w:lang w:val="en-GB"/>
        </w:rPr>
        <w:t xml:space="preserve"> </w:t>
      </w:r>
      <w:r w:rsidR="00226685" w:rsidRPr="0025715D">
        <w:rPr>
          <w:lang w:val="en-GB"/>
        </w:rPr>
        <w:t>P</w:t>
      </w:r>
      <w:r w:rsidRPr="0025715D">
        <w:rPr>
          <w:lang w:val="en-GB"/>
        </w:rPr>
        <w:t>residency</w:t>
      </w:r>
      <w:bookmarkEnd w:id="5"/>
    </w:p>
    <w:p w14:paraId="13FCBB1D" w14:textId="77777777" w:rsidR="00AF0D1A" w:rsidRPr="0025715D" w:rsidRDefault="00AF0D1A" w:rsidP="00DF4D02">
      <w:pPr>
        <w:pStyle w:val="Default"/>
        <w:spacing w:line="360" w:lineRule="auto"/>
        <w:jc w:val="both"/>
        <w:rPr>
          <w:bCs/>
          <w:sz w:val="22"/>
          <w:szCs w:val="22"/>
        </w:rPr>
      </w:pPr>
    </w:p>
    <w:p w14:paraId="32633251" w14:textId="0EF6252C" w:rsidR="00DF4D02" w:rsidRPr="0025715D" w:rsidRDefault="00DF4D02" w:rsidP="00DF4D02">
      <w:pPr>
        <w:pStyle w:val="Default"/>
        <w:spacing w:line="360" w:lineRule="auto"/>
        <w:jc w:val="both"/>
        <w:rPr>
          <w:sz w:val="22"/>
          <w:szCs w:val="22"/>
        </w:rPr>
      </w:pPr>
      <w:r w:rsidRPr="0025715D">
        <w:rPr>
          <w:bCs/>
          <w:sz w:val="22"/>
          <w:szCs w:val="22"/>
        </w:rPr>
        <w:t xml:space="preserve">The main priorities of the Estonian presidency were: </w:t>
      </w:r>
    </w:p>
    <w:p w14:paraId="228E13C9" w14:textId="77777777" w:rsidR="00DF4D02" w:rsidRPr="0025715D" w:rsidRDefault="00DF4D02" w:rsidP="008C07CF">
      <w:pPr>
        <w:pStyle w:val="Default"/>
        <w:numPr>
          <w:ilvl w:val="0"/>
          <w:numId w:val="17"/>
        </w:numPr>
        <w:spacing w:line="360" w:lineRule="auto"/>
        <w:jc w:val="both"/>
        <w:rPr>
          <w:color w:val="auto"/>
          <w:sz w:val="22"/>
          <w:szCs w:val="22"/>
        </w:rPr>
      </w:pPr>
      <w:r w:rsidRPr="0025715D">
        <w:rPr>
          <w:color w:val="auto"/>
          <w:sz w:val="22"/>
          <w:szCs w:val="22"/>
        </w:rPr>
        <w:t xml:space="preserve">developing the governance of the European Schools; </w:t>
      </w:r>
    </w:p>
    <w:p w14:paraId="3F99CF00" w14:textId="77777777" w:rsidR="00DF4D02" w:rsidRPr="0025715D" w:rsidRDefault="00DF4D02" w:rsidP="008C07CF">
      <w:pPr>
        <w:pStyle w:val="Default"/>
        <w:numPr>
          <w:ilvl w:val="0"/>
          <w:numId w:val="17"/>
        </w:numPr>
        <w:spacing w:line="360" w:lineRule="auto"/>
        <w:jc w:val="both"/>
        <w:rPr>
          <w:color w:val="auto"/>
          <w:sz w:val="22"/>
          <w:szCs w:val="22"/>
        </w:rPr>
      </w:pPr>
      <w:r w:rsidRPr="0025715D">
        <w:rPr>
          <w:color w:val="auto"/>
          <w:sz w:val="22"/>
          <w:szCs w:val="22"/>
        </w:rPr>
        <w:t xml:space="preserve">continuous pedagogical development of the European Schools; </w:t>
      </w:r>
    </w:p>
    <w:p w14:paraId="0AA709B2" w14:textId="77777777" w:rsidR="00DF4D02" w:rsidRPr="0025715D" w:rsidRDefault="00DF4D02" w:rsidP="008C07CF">
      <w:pPr>
        <w:pStyle w:val="Default"/>
        <w:numPr>
          <w:ilvl w:val="0"/>
          <w:numId w:val="17"/>
        </w:numPr>
        <w:spacing w:line="360" w:lineRule="auto"/>
        <w:jc w:val="both"/>
        <w:rPr>
          <w:color w:val="auto"/>
          <w:sz w:val="22"/>
          <w:szCs w:val="22"/>
        </w:rPr>
      </w:pPr>
      <w:r w:rsidRPr="0025715D">
        <w:rPr>
          <w:color w:val="auto"/>
          <w:sz w:val="22"/>
          <w:szCs w:val="22"/>
        </w:rPr>
        <w:t>pedagogical use of Information and Communication Technologies in the European Schools.</w:t>
      </w:r>
    </w:p>
    <w:p w14:paraId="452BAB36" w14:textId="77777777" w:rsidR="009736CB" w:rsidRPr="0025715D" w:rsidRDefault="009736CB" w:rsidP="009736CB">
      <w:pPr>
        <w:pStyle w:val="Default"/>
        <w:spacing w:line="360" w:lineRule="auto"/>
        <w:jc w:val="both"/>
        <w:rPr>
          <w:color w:val="auto"/>
        </w:rPr>
      </w:pPr>
    </w:p>
    <w:tbl>
      <w:tblPr>
        <w:tblStyle w:val="TableGrid"/>
        <w:tblW w:w="9471" w:type="dxa"/>
        <w:jc w:val="center"/>
        <w:tblLayout w:type="fixed"/>
        <w:tblLook w:val="04A0" w:firstRow="1" w:lastRow="0" w:firstColumn="1" w:lastColumn="0" w:noHBand="0" w:noVBand="1"/>
      </w:tblPr>
      <w:tblGrid>
        <w:gridCol w:w="2570"/>
        <w:gridCol w:w="1842"/>
        <w:gridCol w:w="1418"/>
        <w:gridCol w:w="3641"/>
      </w:tblGrid>
      <w:tr w:rsidR="009736CB" w:rsidRPr="0025715D" w14:paraId="3EDD72C1" w14:textId="77777777" w:rsidTr="0084330B">
        <w:trPr>
          <w:trHeight w:val="562"/>
          <w:jc w:val="center"/>
        </w:trPr>
        <w:tc>
          <w:tcPr>
            <w:tcW w:w="2570" w:type="dxa"/>
            <w:shd w:val="clear" w:color="auto" w:fill="DBE5F1" w:themeFill="accent1" w:themeFillTint="33"/>
          </w:tcPr>
          <w:p w14:paraId="3753FD47" w14:textId="77777777" w:rsidR="009736CB" w:rsidRPr="0084330B" w:rsidRDefault="009736CB" w:rsidP="00F07B77">
            <w:pPr>
              <w:rPr>
                <w:rFonts w:ascii="Arial" w:hAnsi="Arial" w:cs="Arial"/>
                <w:b/>
              </w:rPr>
            </w:pPr>
            <w:r w:rsidRPr="0084330B">
              <w:rPr>
                <w:rFonts w:ascii="Arial" w:hAnsi="Arial" w:cs="Arial"/>
                <w:b/>
              </w:rPr>
              <w:t>Developing the governance of the ES</w:t>
            </w:r>
          </w:p>
        </w:tc>
        <w:tc>
          <w:tcPr>
            <w:tcW w:w="1842" w:type="dxa"/>
            <w:shd w:val="clear" w:color="auto" w:fill="DBE5F1" w:themeFill="accent1" w:themeFillTint="33"/>
          </w:tcPr>
          <w:p w14:paraId="2C284B49" w14:textId="77777777" w:rsidR="009736CB" w:rsidRPr="0084330B" w:rsidRDefault="009736CB" w:rsidP="00F07B77">
            <w:pPr>
              <w:rPr>
                <w:rFonts w:ascii="Arial" w:hAnsi="Arial" w:cs="Arial"/>
                <w:b/>
              </w:rPr>
            </w:pPr>
            <w:r w:rsidRPr="0084330B">
              <w:rPr>
                <w:rFonts w:ascii="Arial" w:hAnsi="Arial" w:cs="Arial"/>
                <w:b/>
              </w:rPr>
              <w:t>Involved WG</w:t>
            </w:r>
            <w:r w:rsidRPr="0084330B">
              <w:rPr>
                <w:rFonts w:ascii="Cambria Math" w:hAnsi="Cambria Math" w:cs="Cambria Math"/>
                <w:b/>
              </w:rPr>
              <w:t>‐</w:t>
            </w:r>
            <w:r w:rsidRPr="0084330B">
              <w:rPr>
                <w:rFonts w:ascii="Arial" w:hAnsi="Arial" w:cs="Arial"/>
                <w:b/>
              </w:rPr>
              <w:t>s</w:t>
            </w:r>
          </w:p>
        </w:tc>
        <w:tc>
          <w:tcPr>
            <w:tcW w:w="1418" w:type="dxa"/>
            <w:shd w:val="clear" w:color="auto" w:fill="DBE5F1" w:themeFill="accent1" w:themeFillTint="33"/>
          </w:tcPr>
          <w:p w14:paraId="20DCF5BB" w14:textId="77777777" w:rsidR="009736CB" w:rsidRPr="0084330B" w:rsidRDefault="009736CB" w:rsidP="00F07B77">
            <w:pPr>
              <w:rPr>
                <w:rFonts w:ascii="Arial" w:hAnsi="Arial" w:cs="Arial"/>
                <w:b/>
              </w:rPr>
            </w:pPr>
            <w:r w:rsidRPr="0084330B">
              <w:rPr>
                <w:rFonts w:ascii="Arial" w:hAnsi="Arial" w:cs="Arial"/>
                <w:b/>
              </w:rPr>
              <w:t>Connected documents</w:t>
            </w:r>
          </w:p>
        </w:tc>
        <w:tc>
          <w:tcPr>
            <w:tcW w:w="3641" w:type="dxa"/>
            <w:shd w:val="clear" w:color="auto" w:fill="DBE5F1" w:themeFill="accent1" w:themeFillTint="33"/>
          </w:tcPr>
          <w:p w14:paraId="57CBC1FA" w14:textId="77777777" w:rsidR="009736CB" w:rsidRPr="0084330B" w:rsidRDefault="009736CB" w:rsidP="00F968D6">
            <w:pPr>
              <w:rPr>
                <w:rFonts w:ascii="Arial" w:hAnsi="Arial" w:cs="Arial"/>
                <w:b/>
              </w:rPr>
            </w:pPr>
            <w:r w:rsidRPr="0084330B">
              <w:rPr>
                <w:rFonts w:ascii="Arial" w:hAnsi="Arial" w:cs="Arial"/>
                <w:b/>
              </w:rPr>
              <w:t>Actions taken</w:t>
            </w:r>
            <w:r w:rsidR="00F66168" w:rsidRPr="0084330B">
              <w:rPr>
                <w:rFonts w:ascii="Arial" w:hAnsi="Arial" w:cs="Arial"/>
                <w:b/>
              </w:rPr>
              <w:t xml:space="preserve"> and follow</w:t>
            </w:r>
            <w:r w:rsidR="00F968D6" w:rsidRPr="0084330B">
              <w:rPr>
                <w:rFonts w:ascii="Arial" w:hAnsi="Arial" w:cs="Arial"/>
                <w:b/>
              </w:rPr>
              <w:t>-</w:t>
            </w:r>
            <w:r w:rsidR="00F66168" w:rsidRPr="0084330B">
              <w:rPr>
                <w:rFonts w:ascii="Arial" w:hAnsi="Arial" w:cs="Arial"/>
                <w:b/>
              </w:rPr>
              <w:t>up</w:t>
            </w:r>
          </w:p>
        </w:tc>
      </w:tr>
      <w:tr w:rsidR="009736CB" w:rsidRPr="0025715D" w14:paraId="5B415DF6" w14:textId="77777777" w:rsidTr="0084330B">
        <w:trPr>
          <w:jc w:val="center"/>
        </w:trPr>
        <w:tc>
          <w:tcPr>
            <w:tcW w:w="2570" w:type="dxa"/>
          </w:tcPr>
          <w:p w14:paraId="50883546" w14:textId="77777777" w:rsidR="00F968D6" w:rsidRPr="0084330B" w:rsidRDefault="009736CB" w:rsidP="00F07B77">
            <w:pPr>
              <w:rPr>
                <w:rFonts w:ascii="Arial" w:eastAsia="Calibri" w:hAnsi="Arial" w:cs="Arial"/>
                <w:b/>
              </w:rPr>
            </w:pPr>
            <w:r w:rsidRPr="0084330B">
              <w:rPr>
                <w:rFonts w:ascii="Arial" w:eastAsia="Calibri" w:hAnsi="Arial" w:cs="Arial"/>
                <w:b/>
              </w:rPr>
              <w:t>1. The revision of the recruitment procedures for leadership positions at European Schools</w:t>
            </w:r>
            <w:r w:rsidRPr="0084330B">
              <w:rPr>
                <w:rFonts w:ascii="Arial" w:hAnsi="Arial" w:cs="Arial"/>
                <w:b/>
              </w:rPr>
              <w:t xml:space="preserve"> </w:t>
            </w:r>
            <w:r w:rsidRPr="0084330B">
              <w:rPr>
                <w:rFonts w:ascii="Arial" w:eastAsia="Calibri" w:hAnsi="Arial" w:cs="Arial"/>
                <w:b/>
              </w:rPr>
              <w:t>and at the OSG</w:t>
            </w:r>
          </w:p>
          <w:p w14:paraId="2DE168FF" w14:textId="77777777" w:rsidR="00413CEA" w:rsidRPr="0084330B" w:rsidRDefault="009736CB" w:rsidP="00BA7130">
            <w:pPr>
              <w:rPr>
                <w:rFonts w:ascii="Arial" w:hAnsi="Arial" w:cs="Arial"/>
                <w:u w:val="single"/>
              </w:rPr>
            </w:pPr>
            <w:r w:rsidRPr="0084330B">
              <w:rPr>
                <w:rFonts w:ascii="Arial" w:hAnsi="Arial" w:cs="Arial"/>
                <w:b/>
                <w:u w:val="single"/>
              </w:rPr>
              <w:t>The aim:</w:t>
            </w:r>
            <w:r w:rsidRPr="0084330B">
              <w:rPr>
                <w:rFonts w:ascii="Arial" w:hAnsi="Arial" w:cs="Arial"/>
                <w:u w:val="single"/>
              </w:rPr>
              <w:t xml:space="preserve"> </w:t>
            </w:r>
          </w:p>
          <w:p w14:paraId="3CBCB5B1" w14:textId="396FA90A" w:rsidR="009736CB" w:rsidRPr="0084330B" w:rsidRDefault="009736CB" w:rsidP="008C07CF">
            <w:pPr>
              <w:pStyle w:val="ListParagraph"/>
              <w:numPr>
                <w:ilvl w:val="0"/>
                <w:numId w:val="27"/>
              </w:numPr>
              <w:rPr>
                <w:rFonts w:ascii="Arial" w:hAnsi="Arial" w:cs="Arial"/>
                <w:b/>
              </w:rPr>
            </w:pPr>
            <w:r w:rsidRPr="0084330B">
              <w:rPr>
                <w:rFonts w:ascii="Arial" w:hAnsi="Arial" w:cs="Arial"/>
              </w:rPr>
              <w:t>revisit the recruitment procedures and the quality requirements of directors and deputy heads and head of units</w:t>
            </w:r>
          </w:p>
        </w:tc>
        <w:tc>
          <w:tcPr>
            <w:tcW w:w="1842" w:type="dxa"/>
          </w:tcPr>
          <w:p w14:paraId="2E9309C3" w14:textId="77777777" w:rsidR="009736CB" w:rsidRPr="0084330B" w:rsidRDefault="009736CB" w:rsidP="00F07B77">
            <w:pPr>
              <w:rPr>
                <w:rFonts w:ascii="Arial" w:hAnsi="Arial" w:cs="Arial"/>
              </w:rPr>
            </w:pPr>
            <w:r w:rsidRPr="0084330B">
              <w:rPr>
                <w:rFonts w:ascii="Arial" w:hAnsi="Arial" w:cs="Arial"/>
              </w:rPr>
              <w:t>“Revision of the Recruitment Procedures and Profiles for management in the Schools"</w:t>
            </w:r>
          </w:p>
        </w:tc>
        <w:tc>
          <w:tcPr>
            <w:tcW w:w="1418" w:type="dxa"/>
          </w:tcPr>
          <w:p w14:paraId="59EA5C19" w14:textId="77777777" w:rsidR="009736CB" w:rsidRPr="0084330B" w:rsidRDefault="009736CB" w:rsidP="00F07B77">
            <w:pPr>
              <w:rPr>
                <w:rFonts w:ascii="Arial" w:hAnsi="Arial" w:cs="Arial"/>
              </w:rPr>
            </w:pPr>
            <w:r w:rsidRPr="0084330B">
              <w:rPr>
                <w:rFonts w:ascii="Arial" w:hAnsi="Arial" w:cs="Arial"/>
              </w:rPr>
              <w:t>2017-09-D-23-en-3</w:t>
            </w:r>
          </w:p>
        </w:tc>
        <w:tc>
          <w:tcPr>
            <w:tcW w:w="3641" w:type="dxa"/>
          </w:tcPr>
          <w:p w14:paraId="0EDC1842" w14:textId="5138A5E2" w:rsidR="009736CB" w:rsidRPr="0084330B" w:rsidRDefault="009736CB" w:rsidP="00F07B77">
            <w:pPr>
              <w:rPr>
                <w:rFonts w:ascii="Arial" w:hAnsi="Arial" w:cs="Arial"/>
              </w:rPr>
            </w:pPr>
            <w:r w:rsidRPr="0084330B">
              <w:rPr>
                <w:rFonts w:ascii="Arial" w:hAnsi="Arial" w:cs="Arial"/>
              </w:rPr>
              <w:t>The BoG endorsed the recommendations and proposals made in the mid-term report on selection procedures in December 2017 (2017-09-D-23-en-3).</w:t>
            </w:r>
          </w:p>
          <w:p w14:paraId="2C9B420B" w14:textId="77777777" w:rsidR="009736CB" w:rsidRPr="0084330B" w:rsidRDefault="009736CB" w:rsidP="00F07B77">
            <w:pPr>
              <w:rPr>
                <w:rFonts w:ascii="Arial" w:hAnsi="Arial" w:cs="Arial"/>
              </w:rPr>
            </w:pPr>
            <w:r w:rsidRPr="0084330B">
              <w:rPr>
                <w:rFonts w:ascii="Arial" w:hAnsi="Arial" w:cs="Arial"/>
              </w:rPr>
              <w:t>The WG will continue its work and focus on the profile of the different executive and managerial functions.</w:t>
            </w:r>
          </w:p>
        </w:tc>
      </w:tr>
      <w:tr w:rsidR="009736CB" w:rsidRPr="0025715D" w14:paraId="16A6BC40" w14:textId="77777777" w:rsidTr="0084330B">
        <w:trPr>
          <w:trHeight w:val="3260"/>
          <w:jc w:val="center"/>
        </w:trPr>
        <w:tc>
          <w:tcPr>
            <w:tcW w:w="2570" w:type="dxa"/>
          </w:tcPr>
          <w:p w14:paraId="75BE8885" w14:textId="77777777" w:rsidR="009736CB" w:rsidRPr="0084330B" w:rsidRDefault="009736CB" w:rsidP="00F07B77">
            <w:pPr>
              <w:rPr>
                <w:rFonts w:ascii="Arial" w:eastAsia="Calibri" w:hAnsi="Arial" w:cs="Arial"/>
                <w:b/>
              </w:rPr>
            </w:pPr>
            <w:r w:rsidRPr="0084330B">
              <w:rPr>
                <w:rFonts w:ascii="Arial" w:eastAsia="Calibri" w:hAnsi="Arial" w:cs="Arial"/>
                <w:b/>
              </w:rPr>
              <w:t>2. The pedagogical reinforcement of the management in the OSG and in the European Schools</w:t>
            </w:r>
          </w:p>
          <w:p w14:paraId="29885493" w14:textId="77777777" w:rsidR="009736CB" w:rsidRPr="0084330B" w:rsidRDefault="009736CB" w:rsidP="00F07B77">
            <w:pPr>
              <w:rPr>
                <w:rFonts w:ascii="Arial" w:hAnsi="Arial" w:cs="Arial"/>
                <w:b/>
                <w:u w:val="single"/>
              </w:rPr>
            </w:pPr>
            <w:r w:rsidRPr="0084330B">
              <w:rPr>
                <w:rFonts w:ascii="Arial" w:hAnsi="Arial" w:cs="Arial"/>
                <w:b/>
                <w:u w:val="single"/>
              </w:rPr>
              <w:t>The aims:</w:t>
            </w:r>
          </w:p>
          <w:p w14:paraId="6E21416C" w14:textId="77777777" w:rsidR="009736CB" w:rsidRPr="0084330B" w:rsidRDefault="009736CB" w:rsidP="008C07CF">
            <w:pPr>
              <w:pStyle w:val="ListParagraph"/>
              <w:numPr>
                <w:ilvl w:val="0"/>
                <w:numId w:val="13"/>
              </w:numPr>
              <w:spacing w:after="0" w:line="240" w:lineRule="auto"/>
              <w:rPr>
                <w:rFonts w:ascii="Arial" w:hAnsi="Arial" w:cs="Arial"/>
                <w:u w:val="single"/>
              </w:rPr>
            </w:pPr>
            <w:r w:rsidRPr="0084330B">
              <w:rPr>
                <w:rFonts w:ascii="Arial" w:hAnsi="Arial" w:cs="Arial"/>
              </w:rPr>
              <w:t>to continue work for the new structure of the OSG</w:t>
            </w:r>
          </w:p>
        </w:tc>
        <w:tc>
          <w:tcPr>
            <w:tcW w:w="1842" w:type="dxa"/>
          </w:tcPr>
          <w:p w14:paraId="0CD7CB04" w14:textId="77777777" w:rsidR="009736CB" w:rsidRPr="0084330B" w:rsidRDefault="009736CB" w:rsidP="00F07B77">
            <w:pPr>
              <w:rPr>
                <w:rFonts w:ascii="Arial" w:hAnsi="Arial" w:cs="Arial"/>
              </w:rPr>
            </w:pPr>
            <w:r w:rsidRPr="0084330B">
              <w:rPr>
                <w:rFonts w:ascii="Arial" w:hAnsi="Arial" w:cs="Arial"/>
              </w:rPr>
              <w:t>“PRESIDENCY”</w:t>
            </w:r>
          </w:p>
        </w:tc>
        <w:tc>
          <w:tcPr>
            <w:tcW w:w="1418" w:type="dxa"/>
          </w:tcPr>
          <w:p w14:paraId="4D9418D1" w14:textId="77777777" w:rsidR="009736CB" w:rsidRPr="0084330B" w:rsidRDefault="009736CB" w:rsidP="00F07B77">
            <w:pPr>
              <w:rPr>
                <w:rFonts w:ascii="Arial" w:hAnsi="Arial" w:cs="Arial"/>
              </w:rPr>
            </w:pPr>
            <w:r w:rsidRPr="0084330B">
              <w:rPr>
                <w:rFonts w:ascii="Arial" w:hAnsi="Arial" w:cs="Arial"/>
              </w:rPr>
              <w:t>2018-04-D-5-en-1</w:t>
            </w:r>
          </w:p>
          <w:p w14:paraId="4588E4E4" w14:textId="77777777" w:rsidR="009736CB" w:rsidRPr="0084330B" w:rsidRDefault="009736CB" w:rsidP="00F07B77">
            <w:pPr>
              <w:rPr>
                <w:rFonts w:ascii="Arial" w:hAnsi="Arial" w:cs="Arial"/>
              </w:rPr>
            </w:pPr>
          </w:p>
        </w:tc>
        <w:tc>
          <w:tcPr>
            <w:tcW w:w="3641" w:type="dxa"/>
          </w:tcPr>
          <w:p w14:paraId="2FC1C5F0" w14:textId="0CD9622A" w:rsidR="009736CB" w:rsidRPr="0084330B" w:rsidRDefault="009736CB" w:rsidP="00F07B77">
            <w:pPr>
              <w:rPr>
                <w:rFonts w:ascii="Arial" w:hAnsi="Arial" w:cs="Arial"/>
              </w:rPr>
            </w:pPr>
            <w:r w:rsidRPr="0084330B">
              <w:rPr>
                <w:rFonts w:ascii="Arial" w:hAnsi="Arial" w:cs="Arial"/>
              </w:rPr>
              <w:t xml:space="preserve">The BoG decided to create a post </w:t>
            </w:r>
            <w:r w:rsidR="00413CEA" w:rsidRPr="0084330B">
              <w:rPr>
                <w:rFonts w:ascii="Arial" w:hAnsi="Arial" w:cs="Arial"/>
              </w:rPr>
              <w:t>for an</w:t>
            </w:r>
            <w:r w:rsidRPr="0084330B">
              <w:rPr>
                <w:rFonts w:ascii="Arial" w:hAnsi="Arial" w:cs="Arial"/>
              </w:rPr>
              <w:t xml:space="preserve"> ‘executive coordinator/adviser’ to </w:t>
            </w:r>
            <w:r w:rsidR="00413CEA" w:rsidRPr="0084330B">
              <w:rPr>
                <w:rFonts w:ascii="Arial" w:hAnsi="Arial" w:cs="Arial"/>
              </w:rPr>
              <w:t xml:space="preserve">directly </w:t>
            </w:r>
            <w:r w:rsidRPr="0084330B">
              <w:rPr>
                <w:rFonts w:ascii="Arial" w:hAnsi="Arial" w:cs="Arial"/>
              </w:rPr>
              <w:t>support and serve the Secretary-General (2018-04-D-5-en-1).</w:t>
            </w:r>
          </w:p>
          <w:p w14:paraId="37D34A20" w14:textId="77777777" w:rsidR="009736CB" w:rsidRPr="0084330B" w:rsidRDefault="009736CB" w:rsidP="00F07B77">
            <w:pPr>
              <w:autoSpaceDE w:val="0"/>
              <w:autoSpaceDN w:val="0"/>
              <w:adjustRightInd w:val="0"/>
              <w:jc w:val="both"/>
              <w:rPr>
                <w:rFonts w:ascii="Arial" w:eastAsia="Calibri" w:hAnsi="Arial" w:cs="Arial"/>
              </w:rPr>
            </w:pPr>
          </w:p>
          <w:p w14:paraId="3FCF8178" w14:textId="77777777" w:rsidR="009736CB" w:rsidRPr="0084330B" w:rsidRDefault="009736CB" w:rsidP="00F07B77">
            <w:pPr>
              <w:rPr>
                <w:rFonts w:ascii="Arial" w:hAnsi="Arial" w:cs="Arial"/>
                <w:b/>
              </w:rPr>
            </w:pPr>
          </w:p>
        </w:tc>
      </w:tr>
      <w:tr w:rsidR="009736CB" w:rsidRPr="0025715D" w14:paraId="4E9A5473" w14:textId="77777777" w:rsidTr="0084330B">
        <w:trPr>
          <w:trHeight w:val="5088"/>
          <w:jc w:val="center"/>
        </w:trPr>
        <w:tc>
          <w:tcPr>
            <w:tcW w:w="2570" w:type="dxa"/>
          </w:tcPr>
          <w:p w14:paraId="1590AD0F" w14:textId="6E28B5D0" w:rsidR="009736CB" w:rsidRPr="0084330B" w:rsidRDefault="009736CB" w:rsidP="008C07CF">
            <w:pPr>
              <w:pStyle w:val="ListParagraph"/>
              <w:numPr>
                <w:ilvl w:val="0"/>
                <w:numId w:val="13"/>
              </w:numPr>
              <w:spacing w:after="0" w:line="240" w:lineRule="auto"/>
              <w:rPr>
                <w:rFonts w:ascii="Arial" w:eastAsia="Calibri" w:hAnsi="Arial" w:cs="Arial"/>
                <w:b/>
                <w:color w:val="0070C0"/>
              </w:rPr>
            </w:pPr>
            <w:r w:rsidRPr="0084330B">
              <w:rPr>
                <w:rFonts w:ascii="Arial" w:hAnsi="Arial" w:cs="Arial"/>
              </w:rPr>
              <w:lastRenderedPageBreak/>
              <w:t>to reinforce the middle management of ES and revise</w:t>
            </w:r>
            <w:r w:rsidR="00413CEA" w:rsidRPr="0084330B">
              <w:rPr>
                <w:rFonts w:ascii="Arial" w:hAnsi="Arial" w:cs="Arial"/>
              </w:rPr>
              <w:t xml:space="preserve"> the</w:t>
            </w:r>
            <w:r w:rsidRPr="0084330B">
              <w:rPr>
                <w:rFonts w:ascii="Arial" w:hAnsi="Arial" w:cs="Arial"/>
              </w:rPr>
              <w:t xml:space="preserve"> profile of the pedagogical advisers</w:t>
            </w:r>
          </w:p>
        </w:tc>
        <w:tc>
          <w:tcPr>
            <w:tcW w:w="1842" w:type="dxa"/>
          </w:tcPr>
          <w:p w14:paraId="6A4BC8B3" w14:textId="77777777" w:rsidR="009736CB" w:rsidRPr="0084330B" w:rsidRDefault="009736CB" w:rsidP="00F07B77">
            <w:pPr>
              <w:rPr>
                <w:rFonts w:ascii="Arial" w:hAnsi="Arial" w:cs="Arial"/>
              </w:rPr>
            </w:pPr>
            <w:r w:rsidRPr="0084330B">
              <w:rPr>
                <w:rFonts w:ascii="Arial" w:hAnsi="Arial" w:cs="Arial"/>
              </w:rPr>
              <w:t>“REVPROCE</w:t>
            </w:r>
            <w:r w:rsidRPr="0084330B">
              <w:rPr>
                <w:rFonts w:ascii="Cambria Math" w:hAnsi="Cambria Math" w:cs="Cambria Math"/>
              </w:rPr>
              <w:t>‐</w:t>
            </w:r>
            <w:r w:rsidRPr="0084330B">
              <w:rPr>
                <w:rFonts w:ascii="Arial" w:hAnsi="Arial" w:cs="Arial"/>
              </w:rPr>
              <w:t>P”</w:t>
            </w:r>
          </w:p>
        </w:tc>
        <w:tc>
          <w:tcPr>
            <w:tcW w:w="1418" w:type="dxa"/>
          </w:tcPr>
          <w:p w14:paraId="785F7A54" w14:textId="77777777" w:rsidR="009736CB" w:rsidRPr="0084330B" w:rsidRDefault="00FB1A10" w:rsidP="00F07B77">
            <w:pPr>
              <w:rPr>
                <w:rFonts w:ascii="Arial" w:hAnsi="Arial" w:cs="Arial"/>
              </w:rPr>
            </w:pPr>
            <w:r w:rsidRPr="0084330B">
              <w:rPr>
                <w:rFonts w:ascii="Arial" w:hAnsi="Arial" w:cs="Arial"/>
              </w:rPr>
              <w:t>2</w:t>
            </w:r>
            <w:r w:rsidR="009736CB" w:rsidRPr="0084330B">
              <w:rPr>
                <w:rFonts w:ascii="Arial" w:hAnsi="Arial" w:cs="Arial"/>
              </w:rPr>
              <w:t>018-03-D-32-en-1</w:t>
            </w:r>
          </w:p>
          <w:p w14:paraId="01E4D9A9" w14:textId="77777777" w:rsidR="009736CB" w:rsidRPr="0084330B" w:rsidRDefault="009736CB" w:rsidP="00F07B77">
            <w:pPr>
              <w:rPr>
                <w:rFonts w:ascii="Arial" w:hAnsi="Arial" w:cs="Arial"/>
              </w:rPr>
            </w:pPr>
          </w:p>
          <w:p w14:paraId="437EE6A9" w14:textId="77777777" w:rsidR="009736CB" w:rsidRPr="0084330B" w:rsidRDefault="009736CB" w:rsidP="00F07B77">
            <w:pPr>
              <w:spacing w:before="120"/>
              <w:jc w:val="both"/>
              <w:rPr>
                <w:rFonts w:ascii="Arial" w:hAnsi="Arial" w:cs="Arial"/>
              </w:rPr>
            </w:pPr>
          </w:p>
        </w:tc>
        <w:tc>
          <w:tcPr>
            <w:tcW w:w="3641" w:type="dxa"/>
          </w:tcPr>
          <w:p w14:paraId="7663B90F" w14:textId="70EF1FD8" w:rsidR="009736CB" w:rsidRPr="0084330B" w:rsidRDefault="009736CB" w:rsidP="00F07B77">
            <w:pPr>
              <w:rPr>
                <w:rFonts w:ascii="Arial" w:hAnsi="Arial" w:cs="Arial"/>
              </w:rPr>
            </w:pPr>
            <w:r w:rsidRPr="0084330B">
              <w:rPr>
                <w:rFonts w:ascii="Arial" w:hAnsi="Arial" w:cs="Arial"/>
              </w:rPr>
              <w:t xml:space="preserve">The </w:t>
            </w:r>
            <w:r w:rsidR="00413CEA" w:rsidRPr="0084330B">
              <w:rPr>
                <w:rFonts w:ascii="Arial" w:hAnsi="Arial" w:cs="Arial"/>
              </w:rPr>
              <w:t>‘</w:t>
            </w:r>
            <w:r w:rsidRPr="0084330B">
              <w:rPr>
                <w:rFonts w:ascii="Arial" w:hAnsi="Arial" w:cs="Arial"/>
              </w:rPr>
              <w:t>Educational Advisors</w:t>
            </w:r>
            <w:r w:rsidR="00413CEA" w:rsidRPr="0084330B">
              <w:rPr>
                <w:rFonts w:ascii="Arial" w:hAnsi="Arial" w:cs="Arial"/>
              </w:rPr>
              <w:t>’ WG</w:t>
            </w:r>
            <w:r w:rsidRPr="0084330B">
              <w:rPr>
                <w:rFonts w:ascii="Arial" w:hAnsi="Arial" w:cs="Arial"/>
              </w:rPr>
              <w:t xml:space="preserve"> </w:t>
            </w:r>
            <w:r w:rsidR="00413CEA" w:rsidRPr="0084330B">
              <w:rPr>
                <w:rFonts w:ascii="Arial" w:hAnsi="Arial" w:cs="Arial"/>
              </w:rPr>
              <w:t>received</w:t>
            </w:r>
            <w:r w:rsidRPr="0084330B">
              <w:rPr>
                <w:rFonts w:ascii="Arial" w:hAnsi="Arial" w:cs="Arial"/>
              </w:rPr>
              <w:t xml:space="preserve"> a mandate in December 2016 under the German presidency</w:t>
            </w:r>
            <w:r w:rsidR="00413CEA" w:rsidRPr="0084330B">
              <w:rPr>
                <w:rFonts w:ascii="Arial" w:hAnsi="Arial" w:cs="Arial"/>
              </w:rPr>
              <w:t>, and t</w:t>
            </w:r>
            <w:r w:rsidRPr="0084330B">
              <w:rPr>
                <w:rFonts w:ascii="Arial" w:hAnsi="Arial" w:cs="Arial"/>
              </w:rPr>
              <w:t xml:space="preserve">he first meeting of the WG was held </w:t>
            </w:r>
            <w:r w:rsidR="00FB1A10" w:rsidRPr="0084330B">
              <w:rPr>
                <w:rFonts w:ascii="Arial" w:hAnsi="Arial" w:cs="Arial"/>
              </w:rPr>
              <w:t>under</w:t>
            </w:r>
            <w:r w:rsidR="00413CEA" w:rsidRPr="0084330B">
              <w:rPr>
                <w:rFonts w:ascii="Arial" w:hAnsi="Arial" w:cs="Arial"/>
              </w:rPr>
              <w:t xml:space="preserve"> the</w:t>
            </w:r>
            <w:r w:rsidR="00FB1A10" w:rsidRPr="0084330B">
              <w:rPr>
                <w:rFonts w:ascii="Arial" w:hAnsi="Arial" w:cs="Arial"/>
              </w:rPr>
              <w:t xml:space="preserve"> Estonian presidency</w:t>
            </w:r>
            <w:r w:rsidRPr="0084330B">
              <w:rPr>
                <w:rFonts w:ascii="Arial" w:hAnsi="Arial" w:cs="Arial"/>
              </w:rPr>
              <w:t xml:space="preserve"> (2017-10-D-18-en-2). The WG will continue its work and the first mid-term report will be presented at the pedagogical meetings in October 2018 and at the BoG meeting in December 2018.</w:t>
            </w:r>
            <w:r w:rsidR="00CC1384" w:rsidRPr="0084330B">
              <w:rPr>
                <w:rFonts w:ascii="Arial" w:hAnsi="Arial" w:cs="Arial"/>
              </w:rPr>
              <w:t xml:space="preserve"> </w:t>
            </w:r>
          </w:p>
          <w:p w14:paraId="6ABF7938" w14:textId="20A58DBE" w:rsidR="009736CB" w:rsidRPr="0084330B" w:rsidRDefault="009736CB" w:rsidP="00F07B77">
            <w:pPr>
              <w:rPr>
                <w:rFonts w:ascii="Arial" w:hAnsi="Arial" w:cs="Arial"/>
              </w:rPr>
            </w:pPr>
            <w:r w:rsidRPr="0084330B">
              <w:rPr>
                <w:rFonts w:ascii="Arial" w:hAnsi="Arial" w:cs="Arial"/>
              </w:rPr>
              <w:t>The BoG approved the revised Annex to document (2011-01-D-33-en-6) concerning the Internal Structures of the European Schools (2018-03-D-32-en-1). The revised Annex reflects the development of the duties of the executive staff of the schools and the need to support the schools in their pedagogical quality management.</w:t>
            </w:r>
            <w:r w:rsidR="00CC1384" w:rsidRPr="0084330B">
              <w:rPr>
                <w:rFonts w:ascii="Arial" w:hAnsi="Arial" w:cs="Arial"/>
              </w:rPr>
              <w:t xml:space="preserve"> </w:t>
            </w:r>
            <w:r w:rsidRPr="0084330B">
              <w:rPr>
                <w:rFonts w:ascii="Arial" w:hAnsi="Arial" w:cs="Arial"/>
              </w:rPr>
              <w:t>This decision will be reviewed by April 2019 in the context of the ongoing discussions linked to the creation of a ‘middle management’.</w:t>
            </w:r>
          </w:p>
        </w:tc>
      </w:tr>
      <w:tr w:rsidR="009736CB" w:rsidRPr="0025715D" w14:paraId="44D94BCB" w14:textId="77777777" w:rsidTr="0084330B">
        <w:trPr>
          <w:trHeight w:val="284"/>
          <w:jc w:val="center"/>
        </w:trPr>
        <w:tc>
          <w:tcPr>
            <w:tcW w:w="2570" w:type="dxa"/>
          </w:tcPr>
          <w:p w14:paraId="11A6AA54" w14:textId="77777777" w:rsidR="009736CB" w:rsidRPr="0084330B" w:rsidRDefault="009736CB" w:rsidP="00F07B77">
            <w:pPr>
              <w:rPr>
                <w:rFonts w:ascii="Arial" w:eastAsia="Calibri" w:hAnsi="Arial" w:cs="Arial"/>
                <w:b/>
              </w:rPr>
            </w:pPr>
            <w:r w:rsidRPr="0084330B">
              <w:rPr>
                <w:rFonts w:ascii="Arial" w:eastAsia="Calibri" w:hAnsi="Arial" w:cs="Arial"/>
                <w:b/>
              </w:rPr>
              <w:t>3. The clarification of the terms and conditions for the accreditation and audit of the Accredited European Schools</w:t>
            </w:r>
          </w:p>
          <w:p w14:paraId="41E1173B" w14:textId="77777777" w:rsidR="009736CB" w:rsidRPr="0084330B" w:rsidRDefault="009736CB" w:rsidP="00F07B77">
            <w:pPr>
              <w:rPr>
                <w:rFonts w:ascii="Arial" w:eastAsia="Calibri" w:hAnsi="Arial" w:cs="Arial"/>
                <w:b/>
                <w:u w:val="single"/>
              </w:rPr>
            </w:pPr>
            <w:r w:rsidRPr="0084330B">
              <w:rPr>
                <w:rFonts w:ascii="Arial" w:hAnsi="Arial" w:cs="Arial"/>
                <w:b/>
                <w:u w:val="single"/>
              </w:rPr>
              <w:t>The aims:</w:t>
            </w:r>
            <w:r w:rsidRPr="0084330B">
              <w:rPr>
                <w:rFonts w:ascii="Arial" w:eastAsia="Calibri" w:hAnsi="Arial" w:cs="Arial"/>
                <w:b/>
                <w:u w:val="single"/>
              </w:rPr>
              <w:t xml:space="preserve"> </w:t>
            </w:r>
          </w:p>
          <w:p w14:paraId="73450D8B" w14:textId="77777777" w:rsidR="009736CB" w:rsidRPr="0084330B" w:rsidRDefault="009736CB" w:rsidP="008C07CF">
            <w:pPr>
              <w:pStyle w:val="ListParagraph"/>
              <w:numPr>
                <w:ilvl w:val="0"/>
                <w:numId w:val="13"/>
              </w:numPr>
              <w:spacing w:after="0" w:line="240" w:lineRule="auto"/>
              <w:rPr>
                <w:rFonts w:ascii="Arial" w:hAnsi="Arial" w:cs="Arial"/>
              </w:rPr>
            </w:pPr>
            <w:r w:rsidRPr="0084330B">
              <w:rPr>
                <w:rFonts w:ascii="Arial" w:eastAsia="Calibri" w:hAnsi="Arial" w:cs="Arial"/>
              </w:rPr>
              <w:t>to clarify the terms and the conditions for accreditation</w:t>
            </w:r>
          </w:p>
          <w:p w14:paraId="3B2588E7" w14:textId="77777777" w:rsidR="009736CB" w:rsidRPr="0084330B" w:rsidRDefault="009736CB" w:rsidP="00F07B77">
            <w:pPr>
              <w:pStyle w:val="ListParagraph"/>
              <w:rPr>
                <w:rFonts w:ascii="Arial" w:hAnsi="Arial" w:cs="Arial"/>
              </w:rPr>
            </w:pPr>
          </w:p>
          <w:p w14:paraId="2A01E60D" w14:textId="654B6FA1" w:rsidR="009736CB" w:rsidRPr="0084330B" w:rsidRDefault="009736CB" w:rsidP="008C07CF">
            <w:pPr>
              <w:pStyle w:val="ListParagraph"/>
              <w:numPr>
                <w:ilvl w:val="0"/>
                <w:numId w:val="13"/>
              </w:numPr>
              <w:spacing w:after="0" w:line="240" w:lineRule="auto"/>
              <w:rPr>
                <w:rFonts w:ascii="Arial" w:hAnsi="Arial" w:cs="Arial"/>
              </w:rPr>
            </w:pPr>
            <w:r w:rsidRPr="0084330B">
              <w:rPr>
                <w:rFonts w:ascii="Arial" w:hAnsi="Arial" w:cs="Arial"/>
              </w:rPr>
              <w:t>to study</w:t>
            </w:r>
            <w:r w:rsidR="00413CEA" w:rsidRPr="0084330B">
              <w:rPr>
                <w:rFonts w:ascii="Arial" w:hAnsi="Arial" w:cs="Arial"/>
              </w:rPr>
              <w:t xml:space="preserve"> the</w:t>
            </w:r>
            <w:r w:rsidRPr="0084330B">
              <w:rPr>
                <w:rFonts w:ascii="Arial" w:hAnsi="Arial" w:cs="Arial"/>
              </w:rPr>
              <w:t xml:space="preserve"> cost neutrality of Accredited European Schools</w:t>
            </w:r>
          </w:p>
        </w:tc>
        <w:tc>
          <w:tcPr>
            <w:tcW w:w="1842" w:type="dxa"/>
          </w:tcPr>
          <w:p w14:paraId="25E35C49" w14:textId="77777777" w:rsidR="009736CB" w:rsidRPr="0084330B" w:rsidRDefault="009736CB" w:rsidP="00F07B77">
            <w:pPr>
              <w:rPr>
                <w:rFonts w:ascii="Arial" w:hAnsi="Arial" w:cs="Arial"/>
              </w:rPr>
            </w:pPr>
            <w:r w:rsidRPr="0084330B">
              <w:rPr>
                <w:rFonts w:ascii="Arial" w:hAnsi="Arial" w:cs="Arial"/>
              </w:rPr>
              <w:t>“AES-EEA”</w:t>
            </w:r>
          </w:p>
          <w:p w14:paraId="1E583503" w14:textId="77777777" w:rsidR="009736CB" w:rsidRPr="0084330B" w:rsidRDefault="009736CB" w:rsidP="00F07B77">
            <w:pPr>
              <w:rPr>
                <w:rFonts w:ascii="Arial" w:hAnsi="Arial" w:cs="Arial"/>
              </w:rPr>
            </w:pPr>
            <w:r w:rsidRPr="0084330B">
              <w:rPr>
                <w:rFonts w:ascii="Arial" w:hAnsi="Arial" w:cs="Arial"/>
              </w:rPr>
              <w:t>“AUDAES”</w:t>
            </w:r>
          </w:p>
          <w:p w14:paraId="38F67B6C" w14:textId="77777777" w:rsidR="009736CB" w:rsidRPr="0084330B" w:rsidRDefault="009736CB" w:rsidP="00F07B77">
            <w:pPr>
              <w:rPr>
                <w:rFonts w:ascii="Arial" w:hAnsi="Arial" w:cs="Arial"/>
              </w:rPr>
            </w:pPr>
          </w:p>
        </w:tc>
        <w:tc>
          <w:tcPr>
            <w:tcW w:w="1418" w:type="dxa"/>
          </w:tcPr>
          <w:p w14:paraId="62E9B513" w14:textId="77777777" w:rsidR="009736CB" w:rsidRPr="0084330B" w:rsidRDefault="009736CB" w:rsidP="00F07B77">
            <w:pPr>
              <w:rPr>
                <w:rFonts w:ascii="Arial" w:hAnsi="Arial" w:cs="Arial"/>
              </w:rPr>
            </w:pPr>
            <w:r w:rsidRPr="0084330B">
              <w:rPr>
                <w:rFonts w:ascii="Arial" w:hAnsi="Arial" w:cs="Arial"/>
              </w:rPr>
              <w:t>2017-11-D-21-en-1</w:t>
            </w:r>
          </w:p>
          <w:p w14:paraId="3AD487BF" w14:textId="77777777" w:rsidR="009736CB" w:rsidRPr="0084330B" w:rsidRDefault="009736CB" w:rsidP="00F07B77">
            <w:pPr>
              <w:rPr>
                <w:rFonts w:ascii="Arial" w:hAnsi="Arial" w:cs="Arial"/>
              </w:rPr>
            </w:pPr>
            <w:r w:rsidRPr="0084330B">
              <w:rPr>
                <w:rFonts w:ascii="Arial" w:hAnsi="Arial" w:cs="Arial"/>
              </w:rPr>
              <w:t>2018-03-D-30-en-1</w:t>
            </w:r>
          </w:p>
          <w:p w14:paraId="06688F2B" w14:textId="77777777" w:rsidR="009736CB" w:rsidRPr="0084330B" w:rsidRDefault="009736CB" w:rsidP="00F07B77">
            <w:pPr>
              <w:rPr>
                <w:rFonts w:ascii="Arial" w:hAnsi="Arial" w:cs="Arial"/>
              </w:rPr>
            </w:pPr>
            <w:r w:rsidRPr="0084330B">
              <w:rPr>
                <w:rFonts w:ascii="Arial" w:hAnsi="Arial" w:cs="Arial"/>
              </w:rPr>
              <w:t>2018-03-D-7-en-2</w:t>
            </w:r>
          </w:p>
          <w:p w14:paraId="744923DC" w14:textId="77777777" w:rsidR="009736CB" w:rsidRPr="0084330B" w:rsidRDefault="009736CB" w:rsidP="00F07B77">
            <w:pPr>
              <w:rPr>
                <w:rFonts w:ascii="Arial" w:hAnsi="Arial" w:cs="Arial"/>
              </w:rPr>
            </w:pPr>
          </w:p>
        </w:tc>
        <w:tc>
          <w:tcPr>
            <w:tcW w:w="3641" w:type="dxa"/>
          </w:tcPr>
          <w:p w14:paraId="34F19473" w14:textId="6B92414A" w:rsidR="00E9082A" w:rsidRPr="0084330B" w:rsidRDefault="00E9082A">
            <w:pPr>
              <w:rPr>
                <w:rFonts w:ascii="Arial" w:hAnsi="Arial" w:cs="Arial"/>
                <w:color w:val="000000"/>
              </w:rPr>
            </w:pPr>
            <w:r w:rsidRPr="0084330B">
              <w:rPr>
                <w:rFonts w:ascii="Arial" w:hAnsi="Arial" w:cs="Arial"/>
              </w:rPr>
              <w:t>The interim report of the WG AES (2017-11-D-21-en-1) presented at the BoG December 2017 meeting and t</w:t>
            </w:r>
            <w:r w:rsidRPr="0084330B">
              <w:rPr>
                <w:rFonts w:ascii="Arial" w:hAnsi="Arial" w:cs="Arial"/>
                <w:color w:val="000000"/>
              </w:rPr>
              <w:t xml:space="preserve">he second report (2018-03-D-30-en-1) at the BoG April 2018 meeting. </w:t>
            </w:r>
          </w:p>
          <w:p w14:paraId="32D8DE6A" w14:textId="266951E0" w:rsidR="009736CB" w:rsidRPr="0084330B" w:rsidRDefault="009736CB" w:rsidP="00F07B77">
            <w:pPr>
              <w:rPr>
                <w:rFonts w:ascii="Arial" w:hAnsi="Arial" w:cs="Arial"/>
                <w:b/>
              </w:rPr>
            </w:pPr>
            <w:r w:rsidRPr="0084330B">
              <w:rPr>
                <w:rFonts w:ascii="Arial" w:hAnsi="Arial" w:cs="Arial"/>
              </w:rPr>
              <w:t>The BoG decided to mandate the enlarged ‘</w:t>
            </w:r>
            <w:r w:rsidR="00413CEA" w:rsidRPr="0084330B">
              <w:rPr>
                <w:rFonts w:ascii="Arial" w:hAnsi="Arial" w:cs="Arial"/>
              </w:rPr>
              <w:t>p</w:t>
            </w:r>
            <w:r w:rsidRPr="0084330B">
              <w:rPr>
                <w:rFonts w:ascii="Arial" w:hAnsi="Arial" w:cs="Arial"/>
              </w:rPr>
              <w:t>residency’ WG (DE – ET – EL – ES – FR – EC) to complete work on the ‘cost neutrality’ mandate and to extend the mandate given to the Working Group, so as to complete the work along the lines indicated in the report, for the other mandates.</w:t>
            </w:r>
            <w:r w:rsidR="00CC1384" w:rsidRPr="0084330B">
              <w:rPr>
                <w:rFonts w:ascii="Arial" w:hAnsi="Arial" w:cs="Arial"/>
              </w:rPr>
              <w:t xml:space="preserve"> </w:t>
            </w:r>
          </w:p>
        </w:tc>
      </w:tr>
      <w:tr w:rsidR="009736CB" w:rsidRPr="0025715D" w14:paraId="413063DA" w14:textId="77777777" w:rsidTr="0084330B">
        <w:trPr>
          <w:trHeight w:val="3543"/>
          <w:jc w:val="center"/>
        </w:trPr>
        <w:tc>
          <w:tcPr>
            <w:tcW w:w="2570" w:type="dxa"/>
          </w:tcPr>
          <w:p w14:paraId="5F3D88EE" w14:textId="77777777" w:rsidR="009736CB" w:rsidRPr="0084330B" w:rsidRDefault="009736CB" w:rsidP="00F07B77">
            <w:pPr>
              <w:rPr>
                <w:rFonts w:ascii="Arial" w:hAnsi="Arial" w:cs="Arial"/>
                <w:b/>
              </w:rPr>
            </w:pPr>
            <w:r w:rsidRPr="0084330B">
              <w:rPr>
                <w:rFonts w:ascii="Arial" w:eastAsia="Calibri" w:hAnsi="Arial" w:cs="Arial"/>
                <w:b/>
              </w:rPr>
              <w:lastRenderedPageBreak/>
              <w:t>4. The implementation of the new Financial Governance</w:t>
            </w:r>
            <w:r w:rsidRPr="0084330B">
              <w:rPr>
                <w:rFonts w:ascii="Arial" w:hAnsi="Arial" w:cs="Arial"/>
                <w:b/>
              </w:rPr>
              <w:t xml:space="preserve"> </w:t>
            </w:r>
          </w:p>
          <w:p w14:paraId="56BAF8A9" w14:textId="77777777" w:rsidR="009736CB" w:rsidRPr="0084330B" w:rsidRDefault="009736CB" w:rsidP="00F07B77">
            <w:pPr>
              <w:rPr>
                <w:rFonts w:ascii="Arial" w:eastAsia="Calibri" w:hAnsi="Arial" w:cs="Arial"/>
                <w:b/>
                <w:u w:val="single"/>
              </w:rPr>
            </w:pPr>
            <w:r w:rsidRPr="0084330B">
              <w:rPr>
                <w:rFonts w:ascii="Arial" w:hAnsi="Arial" w:cs="Arial"/>
                <w:b/>
                <w:u w:val="single"/>
              </w:rPr>
              <w:t>The aim:</w:t>
            </w:r>
            <w:r w:rsidRPr="0084330B">
              <w:rPr>
                <w:rFonts w:ascii="Arial" w:eastAsia="Calibri" w:hAnsi="Arial" w:cs="Arial"/>
                <w:b/>
                <w:u w:val="single"/>
              </w:rPr>
              <w:t xml:space="preserve"> </w:t>
            </w:r>
          </w:p>
          <w:p w14:paraId="5DE2624E" w14:textId="77777777" w:rsidR="009736CB" w:rsidRPr="0084330B" w:rsidRDefault="009736CB" w:rsidP="008C07CF">
            <w:pPr>
              <w:pStyle w:val="ListParagraph"/>
              <w:numPr>
                <w:ilvl w:val="0"/>
                <w:numId w:val="13"/>
              </w:numPr>
              <w:spacing w:after="0" w:line="240" w:lineRule="auto"/>
              <w:rPr>
                <w:rFonts w:ascii="Arial" w:eastAsia="Calibri" w:hAnsi="Arial" w:cs="Arial"/>
                <w:b/>
                <w:color w:val="0070C0"/>
              </w:rPr>
            </w:pPr>
            <w:r w:rsidRPr="0084330B">
              <w:rPr>
                <w:rFonts w:ascii="Arial" w:eastAsia="Calibri" w:hAnsi="Arial" w:cs="Arial"/>
              </w:rPr>
              <w:t>to follow up the implementation process of the new Financial Governance</w:t>
            </w:r>
          </w:p>
        </w:tc>
        <w:tc>
          <w:tcPr>
            <w:tcW w:w="1842" w:type="dxa"/>
          </w:tcPr>
          <w:p w14:paraId="50E22E4A" w14:textId="77777777" w:rsidR="009736CB" w:rsidRPr="0084330B" w:rsidRDefault="009736CB" w:rsidP="00F07B77">
            <w:pPr>
              <w:rPr>
                <w:rFonts w:ascii="Arial" w:eastAsia="Calibri" w:hAnsi="Arial" w:cs="Arial"/>
                <w:color w:val="0070C0"/>
              </w:rPr>
            </w:pPr>
            <w:r w:rsidRPr="0084330B">
              <w:rPr>
                <w:rFonts w:ascii="Arial" w:hAnsi="Arial" w:cs="Arial"/>
              </w:rPr>
              <w:t>OSGES</w:t>
            </w:r>
          </w:p>
        </w:tc>
        <w:tc>
          <w:tcPr>
            <w:tcW w:w="1418" w:type="dxa"/>
          </w:tcPr>
          <w:p w14:paraId="1016B290" w14:textId="77777777" w:rsidR="009736CB" w:rsidRPr="0084330B" w:rsidRDefault="009736CB" w:rsidP="00F07B77">
            <w:pPr>
              <w:rPr>
                <w:rFonts w:ascii="Arial" w:hAnsi="Arial" w:cs="Arial"/>
              </w:rPr>
            </w:pPr>
            <w:r w:rsidRPr="0084330B">
              <w:rPr>
                <w:rFonts w:ascii="Arial" w:hAnsi="Arial" w:cs="Arial"/>
              </w:rPr>
              <w:t>2017-11-D-35-en-1 + annex</w:t>
            </w:r>
          </w:p>
        </w:tc>
        <w:tc>
          <w:tcPr>
            <w:tcW w:w="3641" w:type="dxa"/>
          </w:tcPr>
          <w:p w14:paraId="51CD0472" w14:textId="066DCE64" w:rsidR="009736CB" w:rsidRPr="0084330B" w:rsidRDefault="009736CB" w:rsidP="00837C26">
            <w:pPr>
              <w:rPr>
                <w:rFonts w:ascii="Arial" w:hAnsi="Arial" w:cs="Arial"/>
              </w:rPr>
            </w:pPr>
            <w:r w:rsidRPr="0084330B">
              <w:rPr>
                <w:rFonts w:ascii="Arial" w:hAnsi="Arial" w:cs="Arial"/>
              </w:rPr>
              <w:t xml:space="preserve">The BoG adopted the adjusted calendar, set out in Annex II, for </w:t>
            </w:r>
            <w:r w:rsidR="00413CEA" w:rsidRPr="0084330B">
              <w:rPr>
                <w:rFonts w:ascii="Arial" w:hAnsi="Arial" w:cs="Arial"/>
              </w:rPr>
              <w:t xml:space="preserve">the </w:t>
            </w:r>
            <w:r w:rsidRPr="0084330B">
              <w:rPr>
                <w:rFonts w:ascii="Arial" w:hAnsi="Arial" w:cs="Arial"/>
              </w:rPr>
              <w:t xml:space="preserve">implementation of the centralised model of Financial Governance; and mandated the SG to set up a steering group tasked with overseeing implementation of the new centralised Financial Governance model. This group would be charged with reporting regularly to the BC and to the BoG. </w:t>
            </w:r>
          </w:p>
        </w:tc>
      </w:tr>
      <w:tr w:rsidR="00837C26" w:rsidRPr="0025715D" w14:paraId="68B22C53" w14:textId="77777777" w:rsidTr="0084330B">
        <w:trPr>
          <w:trHeight w:val="815"/>
          <w:jc w:val="center"/>
        </w:trPr>
        <w:tc>
          <w:tcPr>
            <w:tcW w:w="2570" w:type="dxa"/>
            <w:shd w:val="clear" w:color="auto" w:fill="DBE5F1" w:themeFill="accent1" w:themeFillTint="33"/>
          </w:tcPr>
          <w:p w14:paraId="7873853F" w14:textId="77777777" w:rsidR="00837C26" w:rsidRPr="0084330B" w:rsidRDefault="00837C26" w:rsidP="00F968D6">
            <w:pPr>
              <w:rPr>
                <w:rFonts w:ascii="Arial" w:hAnsi="Arial" w:cs="Arial"/>
                <w:b/>
              </w:rPr>
            </w:pPr>
            <w:r w:rsidRPr="0084330B">
              <w:rPr>
                <w:rFonts w:ascii="Arial" w:hAnsi="Arial" w:cs="Arial"/>
                <w:b/>
              </w:rPr>
              <w:t xml:space="preserve">Continuous pedagogical development </w:t>
            </w:r>
          </w:p>
        </w:tc>
        <w:tc>
          <w:tcPr>
            <w:tcW w:w="1842" w:type="dxa"/>
            <w:shd w:val="clear" w:color="auto" w:fill="DBE5F1" w:themeFill="accent1" w:themeFillTint="33"/>
          </w:tcPr>
          <w:p w14:paraId="02CBC70A" w14:textId="77777777" w:rsidR="00837C26" w:rsidRPr="0084330B" w:rsidRDefault="00837C26" w:rsidP="00837C26">
            <w:pPr>
              <w:rPr>
                <w:rFonts w:ascii="Arial" w:hAnsi="Arial" w:cs="Arial"/>
                <w:b/>
              </w:rPr>
            </w:pPr>
            <w:r w:rsidRPr="0084330B">
              <w:rPr>
                <w:rFonts w:ascii="Arial" w:hAnsi="Arial" w:cs="Arial"/>
                <w:b/>
              </w:rPr>
              <w:t>Involved WG</w:t>
            </w:r>
            <w:r w:rsidRPr="0084330B">
              <w:rPr>
                <w:rFonts w:ascii="Cambria Math" w:hAnsi="Cambria Math" w:cs="Cambria Math"/>
                <w:b/>
              </w:rPr>
              <w:t>‐</w:t>
            </w:r>
            <w:r w:rsidRPr="0084330B">
              <w:rPr>
                <w:rFonts w:ascii="Arial" w:hAnsi="Arial" w:cs="Arial"/>
                <w:b/>
              </w:rPr>
              <w:t>s</w:t>
            </w:r>
          </w:p>
        </w:tc>
        <w:tc>
          <w:tcPr>
            <w:tcW w:w="1418" w:type="dxa"/>
            <w:shd w:val="clear" w:color="auto" w:fill="DBE5F1" w:themeFill="accent1" w:themeFillTint="33"/>
          </w:tcPr>
          <w:p w14:paraId="5E9F7591" w14:textId="77777777" w:rsidR="00837C26" w:rsidRPr="0084330B" w:rsidRDefault="00837C26" w:rsidP="00837C26">
            <w:pPr>
              <w:rPr>
                <w:rFonts w:ascii="Arial" w:hAnsi="Arial" w:cs="Arial"/>
                <w:b/>
              </w:rPr>
            </w:pPr>
            <w:r w:rsidRPr="0084330B">
              <w:rPr>
                <w:rFonts w:ascii="Arial" w:hAnsi="Arial" w:cs="Arial"/>
                <w:b/>
              </w:rPr>
              <w:t>Connected documents</w:t>
            </w:r>
          </w:p>
        </w:tc>
        <w:tc>
          <w:tcPr>
            <w:tcW w:w="3641" w:type="dxa"/>
            <w:shd w:val="clear" w:color="auto" w:fill="DBE5F1" w:themeFill="accent1" w:themeFillTint="33"/>
          </w:tcPr>
          <w:p w14:paraId="266E1897" w14:textId="77777777" w:rsidR="00837C26" w:rsidRPr="0084330B" w:rsidRDefault="00837C26" w:rsidP="00837C26">
            <w:pPr>
              <w:rPr>
                <w:rFonts w:ascii="Arial" w:hAnsi="Arial" w:cs="Arial"/>
                <w:b/>
              </w:rPr>
            </w:pPr>
            <w:r w:rsidRPr="0084330B">
              <w:rPr>
                <w:rFonts w:ascii="Arial" w:hAnsi="Arial" w:cs="Arial"/>
                <w:b/>
              </w:rPr>
              <w:t>Actions taken</w:t>
            </w:r>
            <w:r w:rsidR="006376B9" w:rsidRPr="0084330B">
              <w:rPr>
                <w:rFonts w:ascii="Arial" w:hAnsi="Arial" w:cs="Arial"/>
              </w:rPr>
              <w:t xml:space="preserve"> </w:t>
            </w:r>
            <w:r w:rsidR="006376B9" w:rsidRPr="0084330B">
              <w:rPr>
                <w:rFonts w:ascii="Arial" w:hAnsi="Arial" w:cs="Arial"/>
                <w:b/>
              </w:rPr>
              <w:t>and follow-up</w:t>
            </w:r>
          </w:p>
        </w:tc>
      </w:tr>
      <w:tr w:rsidR="009736CB" w:rsidRPr="0025715D" w14:paraId="0157C859" w14:textId="77777777" w:rsidTr="0084330B">
        <w:trPr>
          <w:trHeight w:val="5953"/>
          <w:jc w:val="center"/>
        </w:trPr>
        <w:tc>
          <w:tcPr>
            <w:tcW w:w="2570" w:type="dxa"/>
          </w:tcPr>
          <w:p w14:paraId="165B5355" w14:textId="77777777" w:rsidR="009736CB" w:rsidRPr="0084330B" w:rsidRDefault="009736CB" w:rsidP="00F07B77">
            <w:pPr>
              <w:rPr>
                <w:rFonts w:ascii="Arial" w:eastAsia="Calibri" w:hAnsi="Arial" w:cs="Arial"/>
                <w:b/>
              </w:rPr>
            </w:pPr>
            <w:r w:rsidRPr="0084330B">
              <w:rPr>
                <w:rFonts w:ascii="Arial" w:eastAsia="Calibri" w:hAnsi="Arial" w:cs="Arial"/>
                <w:b/>
              </w:rPr>
              <w:t>5. The continuation of implementing the teaching standards</w:t>
            </w:r>
          </w:p>
          <w:p w14:paraId="48989BED" w14:textId="77777777" w:rsidR="009736CB" w:rsidRPr="0084330B" w:rsidRDefault="009736CB" w:rsidP="00F07B77">
            <w:pPr>
              <w:rPr>
                <w:rFonts w:ascii="Arial" w:eastAsia="Calibri" w:hAnsi="Arial" w:cs="Arial"/>
                <w:b/>
                <w:u w:val="single"/>
              </w:rPr>
            </w:pPr>
            <w:r w:rsidRPr="0084330B">
              <w:rPr>
                <w:rFonts w:ascii="Arial" w:hAnsi="Arial" w:cs="Arial"/>
                <w:b/>
                <w:u w:val="single"/>
              </w:rPr>
              <w:t>The aims:</w:t>
            </w:r>
            <w:r w:rsidRPr="0084330B">
              <w:rPr>
                <w:rFonts w:ascii="Arial" w:eastAsia="Calibri" w:hAnsi="Arial" w:cs="Arial"/>
                <w:b/>
                <w:u w:val="single"/>
              </w:rPr>
              <w:t xml:space="preserve"> </w:t>
            </w:r>
          </w:p>
          <w:p w14:paraId="21A2A7D8" w14:textId="3176D7EA" w:rsidR="009736CB" w:rsidRPr="0084330B" w:rsidRDefault="009736CB" w:rsidP="008C07CF">
            <w:pPr>
              <w:pStyle w:val="ListParagraph"/>
              <w:numPr>
                <w:ilvl w:val="0"/>
                <w:numId w:val="28"/>
              </w:numPr>
              <w:rPr>
                <w:rFonts w:ascii="Arial" w:eastAsia="Calibri" w:hAnsi="Arial" w:cs="Arial"/>
              </w:rPr>
            </w:pPr>
            <w:r w:rsidRPr="0084330B">
              <w:rPr>
                <w:rFonts w:ascii="Arial" w:eastAsia="Calibri" w:hAnsi="Arial" w:cs="Arial"/>
              </w:rPr>
              <w:t>to evaluate the pilot phase of the evaluation of the locally-recruited teaching staff</w:t>
            </w:r>
          </w:p>
          <w:p w14:paraId="269AAF05" w14:textId="77777777" w:rsidR="00413CEA" w:rsidRPr="0084330B" w:rsidRDefault="00413CEA" w:rsidP="0025715D">
            <w:pPr>
              <w:pStyle w:val="ListParagraph"/>
              <w:ind w:left="360"/>
              <w:rPr>
                <w:rFonts w:ascii="Arial" w:eastAsia="Calibri" w:hAnsi="Arial" w:cs="Arial"/>
              </w:rPr>
            </w:pPr>
          </w:p>
          <w:p w14:paraId="780DCDA7" w14:textId="3746082C" w:rsidR="009736CB" w:rsidRPr="0084330B" w:rsidRDefault="009736CB" w:rsidP="008C07CF">
            <w:pPr>
              <w:pStyle w:val="ListParagraph"/>
              <w:numPr>
                <w:ilvl w:val="0"/>
                <w:numId w:val="29"/>
              </w:numPr>
              <w:rPr>
                <w:rFonts w:ascii="Arial" w:eastAsia="Calibri" w:hAnsi="Arial" w:cs="Arial"/>
              </w:rPr>
            </w:pPr>
            <w:r w:rsidRPr="0084330B">
              <w:rPr>
                <w:rFonts w:ascii="Arial" w:eastAsia="Calibri" w:hAnsi="Arial" w:cs="Arial"/>
              </w:rPr>
              <w:t>to monitor the implementation of the Toolkit (the document for Quality Teaching in the European Schools)</w:t>
            </w:r>
          </w:p>
          <w:p w14:paraId="59FC61A9" w14:textId="77777777" w:rsidR="000B2027" w:rsidRPr="0084330B" w:rsidRDefault="000B2027" w:rsidP="0025715D">
            <w:pPr>
              <w:pStyle w:val="ListParagraph"/>
              <w:ind w:left="360"/>
              <w:rPr>
                <w:rFonts w:ascii="Arial" w:eastAsia="Calibri" w:hAnsi="Arial" w:cs="Arial"/>
              </w:rPr>
            </w:pPr>
          </w:p>
          <w:p w14:paraId="449764BF" w14:textId="14B4437F" w:rsidR="009736CB" w:rsidRPr="0084330B" w:rsidRDefault="009736CB" w:rsidP="008C07CF">
            <w:pPr>
              <w:pStyle w:val="ListParagraph"/>
              <w:numPr>
                <w:ilvl w:val="0"/>
                <w:numId w:val="30"/>
              </w:numPr>
              <w:rPr>
                <w:rFonts w:ascii="Arial" w:eastAsia="Calibri" w:hAnsi="Arial" w:cs="Arial"/>
                <w:b/>
                <w:color w:val="0070C0"/>
              </w:rPr>
            </w:pPr>
            <w:r w:rsidRPr="0084330B">
              <w:rPr>
                <w:rFonts w:ascii="Arial" w:eastAsia="Calibri" w:hAnsi="Arial" w:cs="Arial"/>
              </w:rPr>
              <w:t>to monitor the analysis of the pilot phase of the new Continuous Professional Development policy</w:t>
            </w:r>
          </w:p>
        </w:tc>
        <w:tc>
          <w:tcPr>
            <w:tcW w:w="1842" w:type="dxa"/>
          </w:tcPr>
          <w:p w14:paraId="7F00CE92" w14:textId="77777777" w:rsidR="009736CB" w:rsidRPr="0084330B" w:rsidRDefault="009736CB" w:rsidP="00F07B77">
            <w:pPr>
              <w:rPr>
                <w:rFonts w:ascii="Arial" w:hAnsi="Arial" w:cs="Arial"/>
              </w:rPr>
            </w:pPr>
            <w:r w:rsidRPr="0084330B">
              <w:rPr>
                <w:rFonts w:ascii="Arial" w:hAnsi="Arial" w:cs="Arial"/>
              </w:rPr>
              <w:t xml:space="preserve">“CPD” </w:t>
            </w:r>
          </w:p>
          <w:p w14:paraId="5D01B96A" w14:textId="77777777" w:rsidR="009736CB" w:rsidRPr="0084330B" w:rsidRDefault="009736CB" w:rsidP="00F07B77">
            <w:pPr>
              <w:rPr>
                <w:rFonts w:ascii="Arial" w:hAnsi="Arial" w:cs="Arial"/>
              </w:rPr>
            </w:pPr>
            <w:r w:rsidRPr="0084330B">
              <w:rPr>
                <w:rFonts w:ascii="Arial" w:hAnsi="Arial" w:cs="Arial"/>
              </w:rPr>
              <w:t xml:space="preserve">“LRTEVAL” </w:t>
            </w:r>
          </w:p>
          <w:p w14:paraId="2632F372" w14:textId="77777777" w:rsidR="009736CB" w:rsidRPr="0084330B" w:rsidRDefault="009736CB" w:rsidP="00F07B77">
            <w:pPr>
              <w:rPr>
                <w:rFonts w:ascii="Arial" w:hAnsi="Arial" w:cs="Arial"/>
              </w:rPr>
            </w:pPr>
            <w:r w:rsidRPr="0084330B">
              <w:rPr>
                <w:rFonts w:ascii="Arial" w:hAnsi="Arial" w:cs="Arial"/>
              </w:rPr>
              <w:t>“ASSURQUAL”</w:t>
            </w:r>
          </w:p>
          <w:p w14:paraId="0BB23163" w14:textId="77777777" w:rsidR="009736CB" w:rsidRPr="0084330B" w:rsidRDefault="009736CB" w:rsidP="00F07B77">
            <w:pPr>
              <w:rPr>
                <w:rFonts w:ascii="Arial" w:hAnsi="Arial" w:cs="Arial"/>
              </w:rPr>
            </w:pPr>
            <w:r w:rsidRPr="0084330B">
              <w:rPr>
                <w:rFonts w:ascii="Arial" w:hAnsi="Arial" w:cs="Arial"/>
              </w:rPr>
              <w:t>“ASSTEAC”</w:t>
            </w:r>
          </w:p>
          <w:p w14:paraId="4E1D55B1" w14:textId="77777777" w:rsidR="009736CB" w:rsidRPr="0084330B" w:rsidRDefault="009736CB" w:rsidP="00F07B77">
            <w:pPr>
              <w:rPr>
                <w:rFonts w:ascii="Arial" w:hAnsi="Arial" w:cs="Arial"/>
              </w:rPr>
            </w:pPr>
          </w:p>
        </w:tc>
        <w:tc>
          <w:tcPr>
            <w:tcW w:w="1418" w:type="dxa"/>
          </w:tcPr>
          <w:p w14:paraId="566D4004" w14:textId="77777777" w:rsidR="009736CB" w:rsidRPr="002171D1" w:rsidRDefault="009736CB" w:rsidP="00F07B77">
            <w:pPr>
              <w:rPr>
                <w:rFonts w:ascii="Arial" w:hAnsi="Arial" w:cs="Arial"/>
                <w:lang w:val="es-CU"/>
              </w:rPr>
            </w:pPr>
            <w:r w:rsidRPr="002171D1">
              <w:rPr>
                <w:rFonts w:ascii="Arial" w:hAnsi="Arial" w:cs="Arial"/>
                <w:lang w:val="es-CU"/>
              </w:rPr>
              <w:t xml:space="preserve">2017-10-D-37-en-1 </w:t>
            </w:r>
          </w:p>
          <w:p w14:paraId="383DB5B1" w14:textId="77777777" w:rsidR="009736CB" w:rsidRPr="002171D1" w:rsidRDefault="009736CB" w:rsidP="00F07B77">
            <w:pPr>
              <w:rPr>
                <w:rFonts w:ascii="Arial" w:hAnsi="Arial" w:cs="Arial"/>
                <w:lang w:val="es-CU"/>
              </w:rPr>
            </w:pPr>
            <w:r w:rsidRPr="002171D1">
              <w:rPr>
                <w:rFonts w:ascii="Arial" w:hAnsi="Arial" w:cs="Arial"/>
                <w:lang w:val="es-CU"/>
              </w:rPr>
              <w:t>2017-09-D-24-en-3</w:t>
            </w:r>
          </w:p>
          <w:p w14:paraId="327011C8" w14:textId="77777777" w:rsidR="009736CB" w:rsidRPr="002171D1" w:rsidRDefault="009736CB" w:rsidP="00F07B77">
            <w:pPr>
              <w:rPr>
                <w:rFonts w:ascii="Arial" w:hAnsi="Arial" w:cs="Arial"/>
                <w:lang w:val="es-CU"/>
              </w:rPr>
            </w:pPr>
            <w:r w:rsidRPr="002171D1">
              <w:rPr>
                <w:rFonts w:ascii="Arial" w:hAnsi="Arial" w:cs="Arial"/>
                <w:lang w:val="es-CU"/>
              </w:rPr>
              <w:t>2018-01-D-56-en-3</w:t>
            </w:r>
          </w:p>
          <w:p w14:paraId="1066EE44" w14:textId="77777777" w:rsidR="009736CB" w:rsidRPr="002171D1" w:rsidRDefault="009736CB" w:rsidP="00F07B77">
            <w:pPr>
              <w:rPr>
                <w:rFonts w:ascii="Arial" w:hAnsi="Arial" w:cs="Arial"/>
                <w:lang w:val="es-CU"/>
              </w:rPr>
            </w:pPr>
            <w:r w:rsidRPr="002171D1">
              <w:rPr>
                <w:rFonts w:ascii="Arial" w:hAnsi="Arial" w:cs="Arial"/>
                <w:lang w:val="es-CU"/>
              </w:rPr>
              <w:t>2018-01-D-44-en-3</w:t>
            </w:r>
          </w:p>
          <w:p w14:paraId="57CF5A8D" w14:textId="77777777" w:rsidR="009736CB" w:rsidRPr="0084330B" w:rsidRDefault="009736CB" w:rsidP="00F07B77">
            <w:pPr>
              <w:rPr>
                <w:rFonts w:ascii="Arial" w:hAnsi="Arial" w:cs="Arial"/>
              </w:rPr>
            </w:pPr>
            <w:r w:rsidRPr="0084330B">
              <w:rPr>
                <w:rFonts w:ascii="Arial" w:hAnsi="Arial" w:cs="Arial"/>
              </w:rPr>
              <w:t>2018-01-M-4-fr (CDP)</w:t>
            </w:r>
          </w:p>
        </w:tc>
        <w:tc>
          <w:tcPr>
            <w:tcW w:w="3641" w:type="dxa"/>
          </w:tcPr>
          <w:p w14:paraId="48D1C7BC" w14:textId="628E2BDD" w:rsidR="00516147" w:rsidRPr="0084330B" w:rsidRDefault="00516147" w:rsidP="00F07B77">
            <w:pPr>
              <w:rPr>
                <w:rFonts w:ascii="Arial" w:hAnsi="Arial" w:cs="Arial"/>
                <w:u w:val="single"/>
              </w:rPr>
            </w:pPr>
            <w:r w:rsidRPr="0084330B">
              <w:rPr>
                <w:rFonts w:ascii="Arial" w:hAnsi="Arial" w:cs="Arial"/>
                <w:u w:val="single"/>
              </w:rPr>
              <w:t xml:space="preserve">The evaluation of locally-recruited teaching staff </w:t>
            </w:r>
          </w:p>
          <w:p w14:paraId="32E86272" w14:textId="48AA8838" w:rsidR="00837C26" w:rsidRPr="0084330B" w:rsidRDefault="009736CB" w:rsidP="00F07B77">
            <w:pPr>
              <w:rPr>
                <w:rFonts w:ascii="Arial" w:hAnsi="Arial" w:cs="Arial"/>
              </w:rPr>
            </w:pPr>
            <w:r w:rsidRPr="0084330B">
              <w:rPr>
                <w:rFonts w:ascii="Arial" w:hAnsi="Arial" w:cs="Arial"/>
              </w:rPr>
              <w:t xml:space="preserve">The BoG approved the report on implementation of the Service Regulations for Locally Recruited Teachers in the European Schools in December 2017 (2017-10-D-37-en-1) and endorsed the recommendations and proposals made in the report of the ‘Locally Recruited Teachers Evaluation’ Working Group (2017-09-D-24-en-3). </w:t>
            </w:r>
          </w:p>
          <w:p w14:paraId="18157F84" w14:textId="77777777" w:rsidR="009736CB" w:rsidRPr="0084330B" w:rsidRDefault="009736CB" w:rsidP="00F07B77">
            <w:pPr>
              <w:rPr>
                <w:rFonts w:ascii="Arial" w:hAnsi="Arial" w:cs="Arial"/>
              </w:rPr>
            </w:pPr>
            <w:r w:rsidRPr="0084330B">
              <w:rPr>
                <w:rFonts w:ascii="Arial" w:hAnsi="Arial" w:cs="Arial"/>
              </w:rPr>
              <w:t xml:space="preserve">The BoG approved the creation of a single representative body for the teaching staff </w:t>
            </w:r>
            <w:r w:rsidR="00516147" w:rsidRPr="0084330B">
              <w:rPr>
                <w:rFonts w:ascii="Arial" w:hAnsi="Arial" w:cs="Arial"/>
              </w:rPr>
              <w:t>(</w:t>
            </w:r>
            <w:r w:rsidRPr="0084330B">
              <w:rPr>
                <w:rFonts w:ascii="Arial" w:hAnsi="Arial" w:cs="Arial"/>
              </w:rPr>
              <w:t>2018-01-D-44-en-3</w:t>
            </w:r>
            <w:r w:rsidR="00516147" w:rsidRPr="0084330B">
              <w:rPr>
                <w:rFonts w:ascii="Arial" w:hAnsi="Arial" w:cs="Arial"/>
              </w:rPr>
              <w:t>)</w:t>
            </w:r>
            <w:r w:rsidRPr="0084330B">
              <w:rPr>
                <w:rFonts w:ascii="Arial" w:hAnsi="Arial" w:cs="Arial"/>
              </w:rPr>
              <w:t xml:space="preserve"> and the amendments to the Service Regulations for Locally Recruited Teachers (2018-01-D-56-en-3). </w:t>
            </w:r>
          </w:p>
          <w:p w14:paraId="0BC9A51A" w14:textId="77777777" w:rsidR="009736CB" w:rsidRPr="0084330B" w:rsidRDefault="00516147" w:rsidP="00516147">
            <w:pPr>
              <w:rPr>
                <w:rFonts w:ascii="Arial" w:hAnsi="Arial" w:cs="Arial"/>
                <w:u w:val="single"/>
              </w:rPr>
            </w:pPr>
            <w:r w:rsidRPr="0084330B">
              <w:rPr>
                <w:rFonts w:ascii="Arial" w:hAnsi="Arial" w:cs="Arial"/>
                <w:u w:val="single"/>
              </w:rPr>
              <w:t xml:space="preserve">The </w:t>
            </w:r>
            <w:r w:rsidR="009736CB" w:rsidRPr="0084330B">
              <w:rPr>
                <w:rFonts w:ascii="Arial" w:hAnsi="Arial" w:cs="Arial"/>
                <w:u w:val="single"/>
              </w:rPr>
              <w:t>implementation of the Toolkit</w:t>
            </w:r>
          </w:p>
          <w:p w14:paraId="51CF881F" w14:textId="3C5E3718" w:rsidR="009736CB" w:rsidRPr="0084330B" w:rsidRDefault="009736CB" w:rsidP="00F07B77">
            <w:pPr>
              <w:rPr>
                <w:rFonts w:ascii="Arial" w:hAnsi="Arial" w:cs="Arial"/>
              </w:rPr>
            </w:pPr>
            <w:r w:rsidRPr="0084330B">
              <w:rPr>
                <w:rFonts w:ascii="Arial" w:hAnsi="Arial" w:cs="Arial"/>
              </w:rPr>
              <w:t xml:space="preserve">A digital survey on the evaluation of teachers had been sent out </w:t>
            </w:r>
            <w:r w:rsidR="000B2027" w:rsidRPr="0084330B">
              <w:rPr>
                <w:rFonts w:ascii="Arial" w:hAnsi="Arial" w:cs="Arial"/>
              </w:rPr>
              <w:t xml:space="preserve">in </w:t>
            </w:r>
            <w:r w:rsidRPr="0084330B">
              <w:rPr>
                <w:rFonts w:ascii="Arial" w:hAnsi="Arial" w:cs="Arial"/>
              </w:rPr>
              <w:t xml:space="preserve">November 2017. The survey had only been completed before the February meetings, therefore the results will be </w:t>
            </w:r>
            <w:r w:rsidR="004462F1" w:rsidRPr="004462F1">
              <w:rPr>
                <w:rFonts w:ascii="Arial" w:hAnsi="Arial" w:cs="Arial"/>
                <w:lang w:eastAsia="zh-CN" w:bidi="ar-SA"/>
              </w:rPr>
              <w:t>circulated amongst teachers</w:t>
            </w:r>
            <w:r w:rsidRPr="0084330B">
              <w:rPr>
                <w:rFonts w:ascii="Arial" w:hAnsi="Arial" w:cs="Arial"/>
              </w:rPr>
              <w:t>.</w:t>
            </w:r>
            <w:r w:rsidR="00837C26" w:rsidRPr="0084330B">
              <w:rPr>
                <w:rFonts w:ascii="Arial" w:hAnsi="Arial" w:cs="Arial"/>
              </w:rPr>
              <w:t xml:space="preserve"> </w:t>
            </w:r>
            <w:r w:rsidRPr="0084330B">
              <w:rPr>
                <w:rFonts w:ascii="Arial" w:hAnsi="Arial" w:cs="Arial"/>
              </w:rPr>
              <w:t>Generally, teachers, directors and inspectors were positive about the use of the Toolkit for Evaluation of Teachers</w:t>
            </w:r>
            <w:r w:rsidR="000B2027" w:rsidRPr="0084330B">
              <w:rPr>
                <w:rFonts w:ascii="Arial" w:hAnsi="Arial" w:cs="Arial"/>
              </w:rPr>
              <w:t xml:space="preserve"> </w:t>
            </w:r>
            <w:r w:rsidR="000B2027" w:rsidRPr="0084330B">
              <w:rPr>
                <w:rFonts w:ascii="Arial" w:hAnsi="Arial" w:cs="Arial"/>
              </w:rPr>
              <w:lastRenderedPageBreak/>
              <w:t>overall</w:t>
            </w:r>
            <w:r w:rsidRPr="0084330B">
              <w:rPr>
                <w:rFonts w:ascii="Arial" w:hAnsi="Arial" w:cs="Arial"/>
              </w:rPr>
              <w:t>, as it supported harmonisation, structured evaluation</w:t>
            </w:r>
            <w:r w:rsidR="000B2027" w:rsidRPr="0084330B">
              <w:rPr>
                <w:rFonts w:ascii="Arial" w:hAnsi="Arial" w:cs="Arial"/>
              </w:rPr>
              <w:t>,</w:t>
            </w:r>
            <w:r w:rsidRPr="0084330B">
              <w:rPr>
                <w:rFonts w:ascii="Arial" w:hAnsi="Arial" w:cs="Arial"/>
              </w:rPr>
              <w:t xml:space="preserve"> and led to a more complete and objective picture of a teacher. It had been requested that the teacher’s self-evaluation be structurally incorporated. The wish had been expressed that an online evaluation and reporting tool should be developed. </w:t>
            </w:r>
          </w:p>
          <w:p w14:paraId="21A5F783" w14:textId="77777777" w:rsidR="009736CB" w:rsidRPr="0084330B" w:rsidRDefault="009736CB" w:rsidP="00516147">
            <w:pPr>
              <w:rPr>
                <w:rFonts w:ascii="Arial" w:hAnsi="Arial" w:cs="Arial"/>
                <w:u w:val="single"/>
              </w:rPr>
            </w:pPr>
            <w:r w:rsidRPr="0084330B">
              <w:rPr>
                <w:rFonts w:ascii="Arial" w:hAnsi="Arial" w:cs="Arial"/>
                <w:u w:val="single"/>
              </w:rPr>
              <w:t>The new Continuous Professional Development policy</w:t>
            </w:r>
          </w:p>
          <w:p w14:paraId="771525CB" w14:textId="2EA6E8C9" w:rsidR="009736CB" w:rsidRPr="0084330B" w:rsidRDefault="009736CB" w:rsidP="00163000">
            <w:pPr>
              <w:rPr>
                <w:rFonts w:ascii="Arial" w:hAnsi="Arial" w:cs="Arial"/>
              </w:rPr>
            </w:pPr>
            <w:r w:rsidRPr="0084330B">
              <w:rPr>
                <w:rFonts w:ascii="Arial" w:hAnsi="Arial" w:cs="Arial"/>
              </w:rPr>
              <w:t>The Memorandum on the Framework for the organisation of the new CPD concept (2018-01-M-4-fr) had been adapted to bring it into line with the new framework for and organisation of Continuous Professional Development (2016-01-D-40</w:t>
            </w:r>
            <w:r w:rsidR="004462F1">
              <w:rPr>
                <w:rFonts w:ascii="Arial" w:hAnsi="Arial" w:cs="Arial"/>
              </w:rPr>
              <w:t>-fr-4</w:t>
            </w:r>
            <w:r w:rsidRPr="0084330B">
              <w:rPr>
                <w:rFonts w:ascii="Arial" w:hAnsi="Arial" w:cs="Arial"/>
              </w:rPr>
              <w:t>).</w:t>
            </w:r>
          </w:p>
        </w:tc>
      </w:tr>
      <w:tr w:rsidR="009736CB" w:rsidRPr="0025715D" w14:paraId="5946ED92" w14:textId="77777777" w:rsidTr="0084330B">
        <w:trPr>
          <w:jc w:val="center"/>
        </w:trPr>
        <w:tc>
          <w:tcPr>
            <w:tcW w:w="2570" w:type="dxa"/>
          </w:tcPr>
          <w:p w14:paraId="1FADAB84" w14:textId="56B575F7" w:rsidR="009736CB" w:rsidRPr="0084330B" w:rsidRDefault="009736CB" w:rsidP="00F07B77">
            <w:pPr>
              <w:rPr>
                <w:rFonts w:ascii="Arial" w:hAnsi="Arial" w:cs="Arial"/>
                <w:b/>
              </w:rPr>
            </w:pPr>
            <w:r w:rsidRPr="0084330B">
              <w:rPr>
                <w:rFonts w:ascii="Arial" w:eastAsia="Calibri" w:hAnsi="Arial" w:cs="Arial"/>
                <w:b/>
              </w:rPr>
              <w:lastRenderedPageBreak/>
              <w:t xml:space="preserve">6. The follow-up </w:t>
            </w:r>
            <w:r w:rsidR="004462F1">
              <w:rPr>
                <w:rFonts w:ascii="Arial" w:eastAsia="Calibri" w:hAnsi="Arial" w:cs="Arial"/>
                <w:b/>
              </w:rPr>
              <w:t xml:space="preserve">of </w:t>
            </w:r>
            <w:r w:rsidRPr="0084330B">
              <w:rPr>
                <w:rFonts w:ascii="Arial" w:eastAsia="Calibri" w:hAnsi="Arial" w:cs="Arial"/>
                <w:b/>
              </w:rPr>
              <w:t>the additional measures of the implementation of the new marking scales</w:t>
            </w:r>
          </w:p>
        </w:tc>
        <w:tc>
          <w:tcPr>
            <w:tcW w:w="1842" w:type="dxa"/>
          </w:tcPr>
          <w:p w14:paraId="6499AEBC" w14:textId="77777777" w:rsidR="009736CB" w:rsidRPr="0084330B" w:rsidRDefault="009736CB" w:rsidP="00F07B77">
            <w:pPr>
              <w:rPr>
                <w:rFonts w:ascii="Arial" w:hAnsi="Arial" w:cs="Arial"/>
              </w:rPr>
            </w:pPr>
            <w:r w:rsidRPr="0084330B">
              <w:rPr>
                <w:rFonts w:ascii="Arial" w:hAnsi="Arial" w:cs="Arial"/>
              </w:rPr>
              <w:t>“SC IMPL NMS”</w:t>
            </w:r>
          </w:p>
          <w:p w14:paraId="76D14815" w14:textId="77777777" w:rsidR="009736CB" w:rsidRPr="0084330B" w:rsidRDefault="009736CB" w:rsidP="00F07B77">
            <w:pPr>
              <w:rPr>
                <w:rFonts w:ascii="Arial" w:hAnsi="Arial" w:cs="Arial"/>
              </w:rPr>
            </w:pPr>
            <w:r w:rsidRPr="0084330B">
              <w:rPr>
                <w:rFonts w:ascii="Arial" w:hAnsi="Arial" w:cs="Arial"/>
              </w:rPr>
              <w:t>“ASSSEC”</w:t>
            </w:r>
          </w:p>
        </w:tc>
        <w:tc>
          <w:tcPr>
            <w:tcW w:w="1418" w:type="dxa"/>
          </w:tcPr>
          <w:p w14:paraId="55C757CC" w14:textId="05747398" w:rsidR="009736CB" w:rsidRPr="0084330B" w:rsidRDefault="009736CB" w:rsidP="004462F1">
            <w:pPr>
              <w:rPr>
                <w:rFonts w:ascii="Arial" w:hAnsi="Arial" w:cs="Arial"/>
              </w:rPr>
            </w:pPr>
            <w:r w:rsidRPr="0084330B">
              <w:rPr>
                <w:rFonts w:ascii="Arial" w:hAnsi="Arial" w:cs="Arial"/>
              </w:rPr>
              <w:t>2017-05-D-29-en-</w:t>
            </w:r>
            <w:r w:rsidR="004462F1">
              <w:rPr>
                <w:rFonts w:ascii="Arial" w:hAnsi="Arial" w:cs="Arial"/>
              </w:rPr>
              <w:t>7</w:t>
            </w:r>
          </w:p>
        </w:tc>
        <w:tc>
          <w:tcPr>
            <w:tcW w:w="3641" w:type="dxa"/>
          </w:tcPr>
          <w:p w14:paraId="5B8004D9" w14:textId="3011F62C" w:rsidR="009736CB" w:rsidRPr="0084330B" w:rsidRDefault="009736CB" w:rsidP="00F968D6">
            <w:pPr>
              <w:rPr>
                <w:rFonts w:ascii="Arial" w:hAnsi="Arial" w:cs="Arial"/>
              </w:rPr>
            </w:pPr>
            <w:r w:rsidRPr="0084330B">
              <w:rPr>
                <w:rFonts w:ascii="Arial" w:hAnsi="Arial" w:cs="Arial"/>
              </w:rPr>
              <w:t>The Joint Teaching Committee approved</w:t>
            </w:r>
            <w:r w:rsidR="00837C26" w:rsidRPr="0084330B">
              <w:rPr>
                <w:rFonts w:ascii="Arial" w:hAnsi="Arial" w:cs="Arial"/>
              </w:rPr>
              <w:t xml:space="preserve"> </w:t>
            </w:r>
            <w:r w:rsidRPr="0084330B">
              <w:rPr>
                <w:rFonts w:ascii="Arial" w:hAnsi="Arial" w:cs="Arial"/>
              </w:rPr>
              <w:t xml:space="preserve">the “Guidelines for use of the new marking scale”. As it </w:t>
            </w:r>
            <w:r w:rsidR="00F968D6" w:rsidRPr="0084330B">
              <w:rPr>
                <w:rFonts w:ascii="Arial" w:hAnsi="Arial" w:cs="Arial"/>
              </w:rPr>
              <w:t>is</w:t>
            </w:r>
            <w:r w:rsidRPr="0084330B">
              <w:rPr>
                <w:rFonts w:ascii="Arial" w:hAnsi="Arial" w:cs="Arial"/>
              </w:rPr>
              <w:t xml:space="preserve"> a dynamic document, it would be amended with extra examples, revised and further developed over time. The information on the third cycle would be added during the 2018-2019 school year. </w:t>
            </w:r>
          </w:p>
        </w:tc>
      </w:tr>
      <w:tr w:rsidR="009736CB" w:rsidRPr="0025715D" w14:paraId="74AFF33C" w14:textId="77777777" w:rsidTr="0084330B">
        <w:trPr>
          <w:jc w:val="center"/>
        </w:trPr>
        <w:tc>
          <w:tcPr>
            <w:tcW w:w="2570" w:type="dxa"/>
          </w:tcPr>
          <w:p w14:paraId="1114D3BB" w14:textId="77777777" w:rsidR="009736CB" w:rsidRPr="0084330B" w:rsidRDefault="009736CB" w:rsidP="00F07B77">
            <w:pPr>
              <w:rPr>
                <w:rFonts w:ascii="Arial" w:eastAsia="Calibri" w:hAnsi="Arial" w:cs="Arial"/>
                <w:b/>
              </w:rPr>
            </w:pPr>
            <w:r w:rsidRPr="0084330B">
              <w:rPr>
                <w:rFonts w:ascii="Arial" w:eastAsia="Calibri" w:hAnsi="Arial" w:cs="Arial"/>
                <w:b/>
              </w:rPr>
              <w:t>7. The continuation of the reform of the European Schools’ curriculum</w:t>
            </w:r>
          </w:p>
          <w:p w14:paraId="670B70AB" w14:textId="77777777" w:rsidR="009736CB" w:rsidRPr="0084330B" w:rsidRDefault="009736CB" w:rsidP="00F07B77">
            <w:pPr>
              <w:rPr>
                <w:rFonts w:ascii="Arial" w:eastAsia="Calibri" w:hAnsi="Arial" w:cs="Arial"/>
                <w:b/>
                <w:u w:val="single"/>
              </w:rPr>
            </w:pPr>
            <w:r w:rsidRPr="0084330B">
              <w:rPr>
                <w:rFonts w:ascii="Arial" w:hAnsi="Arial" w:cs="Arial"/>
                <w:b/>
                <w:u w:val="single"/>
              </w:rPr>
              <w:t>The aims:</w:t>
            </w:r>
            <w:r w:rsidRPr="0084330B">
              <w:rPr>
                <w:rFonts w:ascii="Arial" w:eastAsia="Calibri" w:hAnsi="Arial" w:cs="Arial"/>
                <w:b/>
                <w:u w:val="single"/>
              </w:rPr>
              <w:t xml:space="preserve"> </w:t>
            </w:r>
          </w:p>
          <w:p w14:paraId="3CEE31C1" w14:textId="4655081F" w:rsidR="009736CB" w:rsidRPr="0084330B" w:rsidRDefault="009736CB" w:rsidP="008C07CF">
            <w:pPr>
              <w:pStyle w:val="ListParagraph"/>
              <w:numPr>
                <w:ilvl w:val="0"/>
                <w:numId w:val="14"/>
              </w:numPr>
              <w:spacing w:after="0" w:line="240" w:lineRule="auto"/>
              <w:rPr>
                <w:rFonts w:ascii="Arial" w:eastAsia="Calibri" w:hAnsi="Arial" w:cs="Arial"/>
                <w:b/>
              </w:rPr>
            </w:pPr>
            <w:r w:rsidRPr="0084330B">
              <w:rPr>
                <w:rFonts w:ascii="Arial" w:hAnsi="Arial" w:cs="Arial"/>
              </w:rPr>
              <w:t>to create a coherent language policy for</w:t>
            </w:r>
            <w:r w:rsidR="00C92666" w:rsidRPr="0084330B">
              <w:rPr>
                <w:rFonts w:ascii="Arial" w:hAnsi="Arial" w:cs="Arial"/>
              </w:rPr>
              <w:t xml:space="preserve"> the </w:t>
            </w:r>
            <w:r w:rsidRPr="0084330B">
              <w:rPr>
                <w:rFonts w:ascii="Arial" w:hAnsi="Arial" w:cs="Arial"/>
              </w:rPr>
              <w:t xml:space="preserve">European Schools </w:t>
            </w:r>
          </w:p>
          <w:p w14:paraId="0C04B80D" w14:textId="77777777" w:rsidR="008C6FB3" w:rsidRPr="0084330B" w:rsidRDefault="008C6FB3" w:rsidP="0025715D">
            <w:pPr>
              <w:pStyle w:val="ListParagraph"/>
              <w:spacing w:after="0" w:line="240" w:lineRule="auto"/>
              <w:ind w:left="502"/>
              <w:rPr>
                <w:rFonts w:ascii="Arial" w:eastAsia="Calibri" w:hAnsi="Arial" w:cs="Arial"/>
                <w:b/>
              </w:rPr>
            </w:pPr>
          </w:p>
          <w:p w14:paraId="18F78698" w14:textId="0EB3BE1A" w:rsidR="009736CB" w:rsidRPr="0084330B" w:rsidRDefault="009736CB" w:rsidP="008C07CF">
            <w:pPr>
              <w:pStyle w:val="ListParagraph"/>
              <w:numPr>
                <w:ilvl w:val="0"/>
                <w:numId w:val="14"/>
              </w:numPr>
              <w:spacing w:after="0" w:line="240" w:lineRule="auto"/>
              <w:rPr>
                <w:rFonts w:ascii="Arial" w:hAnsi="Arial" w:cs="Arial"/>
                <w:b/>
              </w:rPr>
            </w:pPr>
            <w:r w:rsidRPr="0084330B">
              <w:rPr>
                <w:rFonts w:ascii="Arial" w:hAnsi="Arial" w:cs="Arial"/>
              </w:rPr>
              <w:t xml:space="preserve">to create the general framework of the model of the key competencies for </w:t>
            </w:r>
            <w:r w:rsidR="00C92666" w:rsidRPr="0084330B">
              <w:rPr>
                <w:rFonts w:ascii="Arial" w:hAnsi="Arial" w:cs="Arial"/>
              </w:rPr>
              <w:t xml:space="preserve">the </w:t>
            </w:r>
            <w:r w:rsidRPr="0084330B">
              <w:rPr>
                <w:rFonts w:ascii="Arial" w:hAnsi="Arial" w:cs="Arial"/>
              </w:rPr>
              <w:t>European Schools</w:t>
            </w:r>
          </w:p>
        </w:tc>
        <w:tc>
          <w:tcPr>
            <w:tcW w:w="1842" w:type="dxa"/>
          </w:tcPr>
          <w:p w14:paraId="6AF321A6" w14:textId="2BD13DF2" w:rsidR="009736CB" w:rsidRPr="0084330B" w:rsidRDefault="009736CB" w:rsidP="00F07B77">
            <w:pPr>
              <w:rPr>
                <w:rFonts w:ascii="Arial" w:hAnsi="Arial" w:cs="Arial"/>
              </w:rPr>
            </w:pPr>
            <w:r w:rsidRPr="0084330B">
              <w:rPr>
                <w:rFonts w:ascii="Arial" w:hAnsi="Arial" w:cs="Arial"/>
              </w:rPr>
              <w:t>TASKFORPED</w:t>
            </w:r>
          </w:p>
        </w:tc>
        <w:tc>
          <w:tcPr>
            <w:tcW w:w="1418" w:type="dxa"/>
          </w:tcPr>
          <w:p w14:paraId="0C5ED27F" w14:textId="77777777" w:rsidR="009736CB" w:rsidRPr="0084330B" w:rsidRDefault="009736CB" w:rsidP="00F07B77">
            <w:pPr>
              <w:rPr>
                <w:rFonts w:ascii="Arial" w:hAnsi="Arial" w:cs="Arial"/>
              </w:rPr>
            </w:pPr>
            <w:r w:rsidRPr="0084330B">
              <w:rPr>
                <w:rFonts w:ascii="Arial" w:hAnsi="Arial" w:cs="Arial"/>
              </w:rPr>
              <w:t>2018-01-D-9-en-3</w:t>
            </w:r>
          </w:p>
          <w:p w14:paraId="2CBE08E9" w14:textId="77777777" w:rsidR="00F968D6" w:rsidRPr="0084330B" w:rsidRDefault="00F968D6" w:rsidP="00F07B77">
            <w:pPr>
              <w:rPr>
                <w:rFonts w:ascii="Arial" w:hAnsi="Arial" w:cs="Arial"/>
              </w:rPr>
            </w:pPr>
            <w:r w:rsidRPr="0084330B">
              <w:rPr>
                <w:rFonts w:ascii="Arial" w:hAnsi="Arial" w:cs="Arial"/>
              </w:rPr>
              <w:t>2018-01-D-33-en-3</w:t>
            </w:r>
          </w:p>
          <w:p w14:paraId="1168A405" w14:textId="77777777" w:rsidR="009736CB" w:rsidRPr="0084330B" w:rsidRDefault="009736CB" w:rsidP="00F07B77">
            <w:pPr>
              <w:rPr>
                <w:rFonts w:ascii="Arial" w:hAnsi="Arial" w:cs="Arial"/>
              </w:rPr>
            </w:pPr>
          </w:p>
        </w:tc>
        <w:tc>
          <w:tcPr>
            <w:tcW w:w="3641" w:type="dxa"/>
          </w:tcPr>
          <w:p w14:paraId="76691154" w14:textId="1924703F" w:rsidR="009736CB" w:rsidRPr="0084330B" w:rsidRDefault="009736CB" w:rsidP="00F07B77">
            <w:pPr>
              <w:rPr>
                <w:rFonts w:ascii="Arial" w:hAnsi="Arial" w:cs="Arial"/>
              </w:rPr>
            </w:pPr>
            <w:r w:rsidRPr="0084330B">
              <w:rPr>
                <w:rFonts w:ascii="Arial" w:hAnsi="Arial" w:cs="Arial"/>
              </w:rPr>
              <w:t xml:space="preserve">The Estonian </w:t>
            </w:r>
            <w:r w:rsidR="00C92666" w:rsidRPr="0084330B">
              <w:rPr>
                <w:rFonts w:ascii="Arial" w:hAnsi="Arial" w:cs="Arial"/>
              </w:rPr>
              <w:t>p</w:t>
            </w:r>
            <w:r w:rsidRPr="0084330B">
              <w:rPr>
                <w:rFonts w:ascii="Arial" w:hAnsi="Arial" w:cs="Arial"/>
              </w:rPr>
              <w:t xml:space="preserve">residency took over the chairmanship of the </w:t>
            </w:r>
            <w:r w:rsidR="00C92666" w:rsidRPr="0084330B">
              <w:rPr>
                <w:rFonts w:ascii="Arial" w:hAnsi="Arial" w:cs="Arial"/>
              </w:rPr>
              <w:t>‘</w:t>
            </w:r>
            <w:r w:rsidRPr="0084330B">
              <w:rPr>
                <w:rFonts w:ascii="Arial" w:hAnsi="Arial" w:cs="Arial"/>
              </w:rPr>
              <w:t>Pedagogical Reform</w:t>
            </w:r>
            <w:r w:rsidR="00C92666" w:rsidRPr="0084330B">
              <w:rPr>
                <w:rFonts w:ascii="Arial" w:hAnsi="Arial" w:cs="Arial"/>
              </w:rPr>
              <w:t>’ WG</w:t>
            </w:r>
            <w:r w:rsidRPr="0084330B">
              <w:rPr>
                <w:rFonts w:ascii="Arial" w:hAnsi="Arial" w:cs="Arial"/>
              </w:rPr>
              <w:t xml:space="preserve"> from the German </w:t>
            </w:r>
            <w:r w:rsidR="00C92666" w:rsidRPr="0084330B">
              <w:rPr>
                <w:rFonts w:ascii="Arial" w:hAnsi="Arial" w:cs="Arial"/>
              </w:rPr>
              <w:t>p</w:t>
            </w:r>
            <w:r w:rsidRPr="0084330B">
              <w:rPr>
                <w:rFonts w:ascii="Arial" w:hAnsi="Arial" w:cs="Arial"/>
              </w:rPr>
              <w:t>residency</w:t>
            </w:r>
            <w:r w:rsidR="00F968D6" w:rsidRPr="0084330B">
              <w:rPr>
                <w:rFonts w:ascii="Arial" w:hAnsi="Arial" w:cs="Arial"/>
              </w:rPr>
              <w:t xml:space="preserve"> who took it over from the Danish </w:t>
            </w:r>
            <w:r w:rsidR="00C92666" w:rsidRPr="0084330B">
              <w:rPr>
                <w:rFonts w:ascii="Arial" w:hAnsi="Arial" w:cs="Arial"/>
              </w:rPr>
              <w:t>p</w:t>
            </w:r>
            <w:r w:rsidR="00F968D6" w:rsidRPr="0084330B">
              <w:rPr>
                <w:rFonts w:ascii="Arial" w:hAnsi="Arial" w:cs="Arial"/>
              </w:rPr>
              <w:t xml:space="preserve">residency. </w:t>
            </w:r>
            <w:r w:rsidRPr="0084330B">
              <w:rPr>
                <w:rFonts w:ascii="Arial" w:hAnsi="Arial" w:cs="Arial"/>
              </w:rPr>
              <w:t>Work continued on both the Language Policy and the embedding of the Key Competences in ES curriculum.</w:t>
            </w:r>
          </w:p>
          <w:p w14:paraId="37CAC897" w14:textId="25F2EF1D" w:rsidR="009736CB" w:rsidRPr="0084330B" w:rsidRDefault="009736CB" w:rsidP="00F07B77">
            <w:pPr>
              <w:rPr>
                <w:rFonts w:ascii="Arial" w:hAnsi="Arial" w:cs="Arial"/>
              </w:rPr>
            </w:pPr>
            <w:r w:rsidRPr="0084330B">
              <w:rPr>
                <w:rFonts w:ascii="Arial" w:hAnsi="Arial" w:cs="Arial"/>
              </w:rPr>
              <w:t xml:space="preserve">The Proposals for Language Policy were presented in April 2018 (2018-01-D-9-en-3). The BoG endorsed the extension of the mandate of the WG in order to complete the policy. The WG was encouraged to produce a detailed analysis of its financial and human resource consequences and to </w:t>
            </w:r>
            <w:r w:rsidRPr="0084330B">
              <w:rPr>
                <w:rFonts w:ascii="Arial" w:hAnsi="Arial" w:cs="Arial"/>
              </w:rPr>
              <w:lastRenderedPageBreak/>
              <w:t>develop a realistic and reasonable implementation plan for the entire policy.</w:t>
            </w:r>
          </w:p>
          <w:p w14:paraId="797E131B" w14:textId="47E6E1F4" w:rsidR="009736CB" w:rsidRPr="0084330B" w:rsidRDefault="009736CB" w:rsidP="00F07B77">
            <w:pPr>
              <w:shd w:val="clear" w:color="auto" w:fill="FFFFFF" w:themeFill="background1"/>
              <w:rPr>
                <w:rFonts w:ascii="Arial" w:hAnsi="Arial" w:cs="Arial"/>
                <w:b/>
              </w:rPr>
            </w:pPr>
            <w:r w:rsidRPr="0084330B">
              <w:rPr>
                <w:rFonts w:ascii="Arial" w:hAnsi="Arial" w:cs="Arial"/>
              </w:rPr>
              <w:t>An interim report on the progress of integration of the eight key competences will be presented at the October 2018 pedagogical meetings and at the BoG in December 2018.</w:t>
            </w:r>
            <w:r w:rsidR="000740EF" w:rsidRPr="0084330B">
              <w:rPr>
                <w:rFonts w:ascii="Arial" w:hAnsi="Arial" w:cs="Arial"/>
              </w:rPr>
              <w:t xml:space="preserve"> </w:t>
            </w:r>
          </w:p>
        </w:tc>
      </w:tr>
      <w:tr w:rsidR="009736CB" w:rsidRPr="0025715D" w14:paraId="7915CC93" w14:textId="77777777" w:rsidTr="0084330B">
        <w:trPr>
          <w:trHeight w:val="240"/>
          <w:jc w:val="center"/>
        </w:trPr>
        <w:tc>
          <w:tcPr>
            <w:tcW w:w="2570" w:type="dxa"/>
          </w:tcPr>
          <w:p w14:paraId="1D132B87" w14:textId="77777777" w:rsidR="009736CB" w:rsidRPr="0084330B" w:rsidRDefault="009736CB" w:rsidP="00F07B77">
            <w:pPr>
              <w:rPr>
                <w:rFonts w:ascii="Arial" w:hAnsi="Arial" w:cs="Arial"/>
                <w:b/>
              </w:rPr>
            </w:pPr>
            <w:r w:rsidRPr="0084330B">
              <w:rPr>
                <w:rFonts w:ascii="Arial" w:eastAsia="Calibri" w:hAnsi="Arial" w:cs="Arial"/>
                <w:b/>
              </w:rPr>
              <w:lastRenderedPageBreak/>
              <w:t>8. The clarification of the role and the responsibilities of inspectors in the European Schools system</w:t>
            </w:r>
          </w:p>
          <w:p w14:paraId="03798EB9" w14:textId="77777777" w:rsidR="009736CB" w:rsidRPr="0084330B" w:rsidRDefault="009736CB" w:rsidP="00F07B77">
            <w:pPr>
              <w:rPr>
                <w:rFonts w:ascii="Arial" w:eastAsia="Calibri" w:hAnsi="Arial" w:cs="Arial"/>
                <w:b/>
                <w:u w:val="single"/>
              </w:rPr>
            </w:pPr>
            <w:r w:rsidRPr="0084330B">
              <w:rPr>
                <w:rFonts w:ascii="Arial" w:hAnsi="Arial" w:cs="Arial"/>
                <w:b/>
                <w:u w:val="single"/>
              </w:rPr>
              <w:t>The aim:</w:t>
            </w:r>
            <w:r w:rsidRPr="0084330B">
              <w:rPr>
                <w:rFonts w:ascii="Arial" w:eastAsia="Calibri" w:hAnsi="Arial" w:cs="Arial"/>
                <w:b/>
                <w:u w:val="single"/>
              </w:rPr>
              <w:t xml:space="preserve"> </w:t>
            </w:r>
          </w:p>
          <w:p w14:paraId="6964F6EB" w14:textId="7F77302B" w:rsidR="009736CB" w:rsidRPr="0084330B" w:rsidRDefault="009736CB" w:rsidP="008C07CF">
            <w:pPr>
              <w:pStyle w:val="ListParagraph"/>
              <w:numPr>
                <w:ilvl w:val="0"/>
                <w:numId w:val="31"/>
              </w:numPr>
              <w:rPr>
                <w:rFonts w:ascii="Arial" w:hAnsi="Arial" w:cs="Arial"/>
              </w:rPr>
            </w:pPr>
            <w:r w:rsidRPr="0084330B">
              <w:rPr>
                <w:rFonts w:ascii="Arial" w:eastAsia="Calibri" w:hAnsi="Arial" w:cs="Arial"/>
              </w:rPr>
              <w:t>to review the Inspectors’ general functions and their workload</w:t>
            </w:r>
          </w:p>
        </w:tc>
        <w:tc>
          <w:tcPr>
            <w:tcW w:w="1842" w:type="dxa"/>
          </w:tcPr>
          <w:p w14:paraId="6161798C" w14:textId="77777777" w:rsidR="009736CB" w:rsidRPr="0084330B" w:rsidRDefault="009736CB" w:rsidP="00F07B77">
            <w:pPr>
              <w:rPr>
                <w:rFonts w:ascii="Arial" w:hAnsi="Arial" w:cs="Arial"/>
              </w:rPr>
            </w:pPr>
            <w:r w:rsidRPr="0084330B">
              <w:rPr>
                <w:rFonts w:ascii="Arial" w:hAnsi="Arial" w:cs="Arial"/>
              </w:rPr>
              <w:t>“INSP</w:t>
            </w:r>
            <w:r w:rsidRPr="0084330B">
              <w:rPr>
                <w:rFonts w:ascii="Cambria Math" w:hAnsi="Cambria Math" w:cs="Cambria Math"/>
              </w:rPr>
              <w:t>‐</w:t>
            </w:r>
            <w:r w:rsidRPr="0084330B">
              <w:rPr>
                <w:rFonts w:ascii="Arial" w:hAnsi="Arial" w:cs="Arial"/>
              </w:rPr>
              <w:t>WORK”</w:t>
            </w:r>
          </w:p>
        </w:tc>
        <w:tc>
          <w:tcPr>
            <w:tcW w:w="1418" w:type="dxa"/>
          </w:tcPr>
          <w:p w14:paraId="7380EA70" w14:textId="77777777" w:rsidR="009736CB" w:rsidRPr="0084330B" w:rsidRDefault="009736CB" w:rsidP="00F07B77">
            <w:pPr>
              <w:rPr>
                <w:rFonts w:ascii="Arial" w:hAnsi="Arial" w:cs="Arial"/>
              </w:rPr>
            </w:pPr>
            <w:r w:rsidRPr="0084330B">
              <w:rPr>
                <w:rFonts w:ascii="Arial" w:hAnsi="Arial" w:cs="Arial"/>
              </w:rPr>
              <w:t>2018-01-D-20-en-2</w:t>
            </w:r>
          </w:p>
        </w:tc>
        <w:tc>
          <w:tcPr>
            <w:tcW w:w="3641" w:type="dxa"/>
          </w:tcPr>
          <w:p w14:paraId="33AED12F" w14:textId="4532C76E" w:rsidR="009736CB" w:rsidRPr="0084330B" w:rsidRDefault="009736CB" w:rsidP="00F07B77">
            <w:pPr>
              <w:rPr>
                <w:rFonts w:ascii="Arial" w:hAnsi="Arial" w:cs="Arial"/>
              </w:rPr>
            </w:pPr>
            <w:r w:rsidRPr="0084330B">
              <w:rPr>
                <w:rFonts w:ascii="Arial" w:hAnsi="Arial" w:cs="Arial"/>
              </w:rPr>
              <w:t>The sub-</w:t>
            </w:r>
            <w:r w:rsidR="00F8407C" w:rsidRPr="0084330B">
              <w:rPr>
                <w:rFonts w:ascii="Arial" w:hAnsi="Arial" w:cs="Arial"/>
              </w:rPr>
              <w:t>WG</w:t>
            </w:r>
            <w:r w:rsidRPr="0084330B">
              <w:rPr>
                <w:rFonts w:ascii="Arial" w:hAnsi="Arial" w:cs="Arial"/>
              </w:rPr>
              <w:t xml:space="preserve"> </w:t>
            </w:r>
            <w:r w:rsidR="00F8407C" w:rsidRPr="0084330B">
              <w:rPr>
                <w:rFonts w:ascii="Arial" w:hAnsi="Arial" w:cs="Arial"/>
              </w:rPr>
              <w:t>‘</w:t>
            </w:r>
            <w:r w:rsidRPr="0084330B">
              <w:rPr>
                <w:rFonts w:ascii="Arial" w:hAnsi="Arial" w:cs="Arial"/>
              </w:rPr>
              <w:t>Role and Duties of the Inspectors of the European Schools</w:t>
            </w:r>
            <w:r w:rsidR="00F8407C" w:rsidRPr="0084330B">
              <w:rPr>
                <w:rFonts w:ascii="Arial" w:hAnsi="Arial" w:cs="Arial"/>
              </w:rPr>
              <w:t>’</w:t>
            </w:r>
            <w:r w:rsidRPr="0084330B">
              <w:rPr>
                <w:rFonts w:ascii="Arial" w:hAnsi="Arial" w:cs="Arial"/>
              </w:rPr>
              <w:t xml:space="preserve"> started its work under the Estonian </w:t>
            </w:r>
            <w:r w:rsidR="00F8407C" w:rsidRPr="0084330B">
              <w:rPr>
                <w:rFonts w:ascii="Arial" w:hAnsi="Arial" w:cs="Arial"/>
              </w:rPr>
              <w:t>p</w:t>
            </w:r>
            <w:r w:rsidRPr="0084330B">
              <w:rPr>
                <w:rFonts w:ascii="Arial" w:hAnsi="Arial" w:cs="Arial"/>
              </w:rPr>
              <w:t>residency in November 2017. A survey of the Inspectors was conducted and the results were discussed at the enlarged meeting of the WG in February 2018.</w:t>
            </w:r>
            <w:r w:rsidR="00CC1384" w:rsidRPr="0084330B">
              <w:rPr>
                <w:rFonts w:ascii="Arial" w:hAnsi="Arial" w:cs="Arial"/>
              </w:rPr>
              <w:t xml:space="preserve"> </w:t>
            </w:r>
          </w:p>
          <w:p w14:paraId="549BD3B6" w14:textId="404F01A3" w:rsidR="009736CB" w:rsidRPr="0084330B" w:rsidRDefault="009736CB" w:rsidP="00F07B77">
            <w:pPr>
              <w:rPr>
                <w:rFonts w:ascii="Arial" w:hAnsi="Arial" w:cs="Arial"/>
                <w:b/>
              </w:rPr>
            </w:pPr>
            <w:r w:rsidRPr="0084330B">
              <w:rPr>
                <w:rFonts w:ascii="Arial" w:hAnsi="Arial" w:cs="Arial"/>
              </w:rPr>
              <w:t xml:space="preserve">As the BoG approved in April 2018 the adaptation of the mandate of the sub-WG </w:t>
            </w:r>
            <w:r w:rsidR="00F8407C" w:rsidRPr="0084330B">
              <w:rPr>
                <w:rFonts w:ascii="Arial" w:hAnsi="Arial" w:cs="Arial"/>
              </w:rPr>
              <w:t>‘</w:t>
            </w:r>
            <w:r w:rsidRPr="0084330B">
              <w:rPr>
                <w:rFonts w:ascii="Arial" w:hAnsi="Arial" w:cs="Arial"/>
              </w:rPr>
              <w:t>Role and Duties of the Inspectors of the European Schools</w:t>
            </w:r>
            <w:r w:rsidR="00F8407C" w:rsidRPr="0084330B">
              <w:rPr>
                <w:rFonts w:ascii="Arial" w:hAnsi="Arial" w:cs="Arial"/>
              </w:rPr>
              <w:t>’</w:t>
            </w:r>
            <w:r w:rsidRPr="0084330B">
              <w:rPr>
                <w:rFonts w:ascii="Arial" w:hAnsi="Arial" w:cs="Arial"/>
              </w:rPr>
              <w:t xml:space="preserve"> (2018-01-D-20-en-2), the sub-WG became a fully-fledged WG.</w:t>
            </w:r>
            <w:r w:rsidR="00CC1384" w:rsidRPr="0084330B">
              <w:rPr>
                <w:rFonts w:ascii="Arial" w:hAnsi="Arial" w:cs="Arial"/>
              </w:rPr>
              <w:t xml:space="preserve"> </w:t>
            </w:r>
            <w:r w:rsidRPr="0084330B">
              <w:rPr>
                <w:rFonts w:ascii="Arial" w:hAnsi="Arial" w:cs="Arial"/>
              </w:rPr>
              <w:t>The WG will continue its work and the first mid-term report will be presented at the October 2018 pedagogical meetings and at the BoG meeting in December 2018.</w:t>
            </w:r>
            <w:r w:rsidR="00CC1384" w:rsidRPr="0084330B">
              <w:rPr>
                <w:rFonts w:ascii="Arial" w:hAnsi="Arial" w:cs="Arial"/>
              </w:rPr>
              <w:t xml:space="preserve"> </w:t>
            </w:r>
          </w:p>
        </w:tc>
      </w:tr>
      <w:tr w:rsidR="009736CB" w:rsidRPr="0025715D" w14:paraId="45A18347" w14:textId="77777777" w:rsidTr="0084330B">
        <w:trPr>
          <w:trHeight w:val="240"/>
          <w:jc w:val="center"/>
        </w:trPr>
        <w:tc>
          <w:tcPr>
            <w:tcW w:w="2570" w:type="dxa"/>
          </w:tcPr>
          <w:p w14:paraId="54560CFA" w14:textId="77777777" w:rsidR="009736CB" w:rsidRPr="0084330B" w:rsidRDefault="009736CB" w:rsidP="00F07B77">
            <w:pPr>
              <w:rPr>
                <w:rFonts w:ascii="Arial" w:eastAsia="Calibri" w:hAnsi="Arial" w:cs="Arial"/>
                <w:b/>
              </w:rPr>
            </w:pPr>
            <w:r w:rsidRPr="0084330B">
              <w:rPr>
                <w:rFonts w:ascii="Arial" w:eastAsia="Calibri" w:hAnsi="Arial" w:cs="Arial"/>
                <w:b/>
              </w:rPr>
              <w:t>9. The analysis of the implementation of the Educational Support Policy and Provision</w:t>
            </w:r>
          </w:p>
          <w:p w14:paraId="043CAA1E" w14:textId="77777777" w:rsidR="009736CB" w:rsidRPr="0084330B" w:rsidRDefault="009736CB" w:rsidP="00F07B77">
            <w:pPr>
              <w:rPr>
                <w:rFonts w:ascii="Arial" w:eastAsia="Calibri" w:hAnsi="Arial" w:cs="Arial"/>
                <w:b/>
                <w:u w:val="single"/>
              </w:rPr>
            </w:pPr>
            <w:r w:rsidRPr="0084330B">
              <w:rPr>
                <w:rFonts w:ascii="Arial" w:hAnsi="Arial" w:cs="Arial"/>
                <w:b/>
                <w:u w:val="single"/>
              </w:rPr>
              <w:t>The aim:</w:t>
            </w:r>
            <w:r w:rsidRPr="0084330B">
              <w:rPr>
                <w:rFonts w:ascii="Arial" w:eastAsia="Calibri" w:hAnsi="Arial" w:cs="Arial"/>
                <w:b/>
                <w:u w:val="single"/>
              </w:rPr>
              <w:t xml:space="preserve"> </w:t>
            </w:r>
          </w:p>
          <w:p w14:paraId="2656E577" w14:textId="31FEA4BB" w:rsidR="009736CB" w:rsidRPr="0084330B" w:rsidRDefault="009736CB" w:rsidP="008C07CF">
            <w:pPr>
              <w:pStyle w:val="ListParagraph"/>
              <w:numPr>
                <w:ilvl w:val="0"/>
                <w:numId w:val="32"/>
              </w:numPr>
              <w:rPr>
                <w:rFonts w:ascii="Arial" w:eastAsia="Calibri" w:hAnsi="Arial" w:cs="Arial"/>
              </w:rPr>
            </w:pPr>
            <w:r w:rsidRPr="0084330B">
              <w:rPr>
                <w:rFonts w:ascii="Arial" w:eastAsia="Calibri" w:hAnsi="Arial" w:cs="Arial"/>
              </w:rPr>
              <w:t>to monitor the analysis of the implementation of the Educational Support Policy and Provision</w:t>
            </w:r>
          </w:p>
        </w:tc>
        <w:tc>
          <w:tcPr>
            <w:tcW w:w="1842" w:type="dxa"/>
          </w:tcPr>
          <w:p w14:paraId="6EADD248" w14:textId="77777777" w:rsidR="009736CB" w:rsidRPr="0084330B" w:rsidRDefault="009736CB" w:rsidP="00F07B77">
            <w:pPr>
              <w:rPr>
                <w:rFonts w:ascii="Arial" w:hAnsi="Arial" w:cs="Arial"/>
              </w:rPr>
            </w:pPr>
            <w:r w:rsidRPr="0084330B">
              <w:rPr>
                <w:rFonts w:ascii="Arial" w:hAnsi="Arial" w:cs="Arial"/>
              </w:rPr>
              <w:t>“EDUCSUP”</w:t>
            </w:r>
          </w:p>
        </w:tc>
        <w:tc>
          <w:tcPr>
            <w:tcW w:w="1418" w:type="dxa"/>
          </w:tcPr>
          <w:p w14:paraId="1D68FC02" w14:textId="77777777" w:rsidR="009736CB" w:rsidRPr="0084330B" w:rsidRDefault="009736CB" w:rsidP="00F07B77">
            <w:pPr>
              <w:rPr>
                <w:rFonts w:ascii="Arial" w:hAnsi="Arial" w:cs="Arial"/>
              </w:rPr>
            </w:pPr>
            <w:r w:rsidRPr="0084330B">
              <w:rPr>
                <w:rFonts w:ascii="Arial" w:hAnsi="Arial" w:cs="Arial"/>
              </w:rPr>
              <w:t>2017-11-D-24-en-3</w:t>
            </w:r>
          </w:p>
        </w:tc>
        <w:tc>
          <w:tcPr>
            <w:tcW w:w="3641" w:type="dxa"/>
          </w:tcPr>
          <w:p w14:paraId="5F98A946" w14:textId="11025D99" w:rsidR="009736CB" w:rsidRPr="0084330B" w:rsidRDefault="009736CB" w:rsidP="00F07B77">
            <w:pPr>
              <w:rPr>
                <w:rFonts w:ascii="Arial" w:hAnsi="Arial" w:cs="Arial"/>
              </w:rPr>
            </w:pPr>
            <w:r w:rsidRPr="0084330B">
              <w:rPr>
                <w:rFonts w:ascii="Arial" w:hAnsi="Arial" w:cs="Arial"/>
              </w:rPr>
              <w:t>The Statistical Report on Educational Support and the integration of pupils with special educational needs into the European Schools for the year 2016-2017</w:t>
            </w:r>
            <w:r w:rsidR="00CC1384" w:rsidRPr="0084330B">
              <w:rPr>
                <w:rFonts w:ascii="Arial" w:hAnsi="Arial" w:cs="Arial"/>
              </w:rPr>
              <w:t xml:space="preserve"> </w:t>
            </w:r>
            <w:r w:rsidRPr="0084330B">
              <w:rPr>
                <w:rFonts w:ascii="Arial" w:hAnsi="Arial" w:cs="Arial"/>
              </w:rPr>
              <w:t xml:space="preserve">has been published on the website: </w:t>
            </w:r>
            <w:hyperlink r:id="rId9" w:history="1">
              <w:r w:rsidRPr="0084330B">
                <w:rPr>
                  <w:rStyle w:val="Hyperlink"/>
                  <w:rFonts w:ascii="Arial" w:hAnsi="Arial" w:cs="Arial"/>
                </w:rPr>
                <w:t>www.eursc.eu</w:t>
              </w:r>
            </w:hyperlink>
            <w:r w:rsidRPr="0084330B">
              <w:rPr>
                <w:rFonts w:ascii="Arial" w:hAnsi="Arial" w:cs="Arial"/>
              </w:rPr>
              <w:t xml:space="preserve"> (2017-11-D-24-en-3) </w:t>
            </w:r>
          </w:p>
          <w:p w14:paraId="7EA2C661" w14:textId="3D8A31B3" w:rsidR="009736CB" w:rsidRPr="0084330B" w:rsidRDefault="009736CB" w:rsidP="00F07B77">
            <w:pPr>
              <w:rPr>
                <w:rFonts w:ascii="Arial" w:hAnsi="Arial" w:cs="Arial"/>
              </w:rPr>
            </w:pPr>
            <w:r w:rsidRPr="0084330B">
              <w:rPr>
                <w:rFonts w:ascii="Arial" w:hAnsi="Arial" w:cs="Arial"/>
              </w:rPr>
              <w:t>Draft report o</w:t>
            </w:r>
            <w:r w:rsidR="00D52EEF" w:rsidRPr="0084330B">
              <w:rPr>
                <w:rFonts w:ascii="Arial" w:hAnsi="Arial" w:cs="Arial"/>
              </w:rPr>
              <w:t>n the</w:t>
            </w:r>
            <w:r w:rsidRPr="0084330B">
              <w:rPr>
                <w:rFonts w:ascii="Arial" w:hAnsi="Arial" w:cs="Arial"/>
              </w:rPr>
              <w:t xml:space="preserve"> Evaluation of the Implementation of the Educational Support Policy in the European Schools was presented orally in the JTC. The final report, containing common findings, brief</w:t>
            </w:r>
            <w:r w:rsidR="00D52EEF" w:rsidRPr="0084330B">
              <w:rPr>
                <w:rFonts w:ascii="Arial" w:hAnsi="Arial" w:cs="Arial"/>
              </w:rPr>
              <w:t>-</w:t>
            </w:r>
            <w:r w:rsidRPr="0084330B">
              <w:rPr>
                <w:rFonts w:ascii="Arial" w:hAnsi="Arial" w:cs="Arial"/>
              </w:rPr>
              <w:t xml:space="preserve">specific information relating to individual schools, conclusions and </w:t>
            </w:r>
            <w:r w:rsidRPr="0084330B">
              <w:rPr>
                <w:rFonts w:ascii="Arial" w:hAnsi="Arial" w:cs="Arial"/>
              </w:rPr>
              <w:lastRenderedPageBreak/>
              <w:t>recommendations, would be presented in October 2018.</w:t>
            </w:r>
          </w:p>
        </w:tc>
      </w:tr>
      <w:tr w:rsidR="00837C26" w:rsidRPr="0025715D" w14:paraId="7D1AA733" w14:textId="77777777" w:rsidTr="0084330B">
        <w:trPr>
          <w:trHeight w:val="567"/>
          <w:jc w:val="center"/>
        </w:trPr>
        <w:tc>
          <w:tcPr>
            <w:tcW w:w="2570" w:type="dxa"/>
            <w:shd w:val="clear" w:color="auto" w:fill="DBE5F1" w:themeFill="accent1" w:themeFillTint="33"/>
          </w:tcPr>
          <w:p w14:paraId="6036275D" w14:textId="77777777" w:rsidR="00837C26" w:rsidRPr="0084330B" w:rsidRDefault="00837C26" w:rsidP="00837C26">
            <w:pPr>
              <w:rPr>
                <w:rFonts w:ascii="Arial" w:hAnsi="Arial" w:cs="Arial"/>
                <w:b/>
              </w:rPr>
            </w:pPr>
            <w:r w:rsidRPr="0084330B">
              <w:rPr>
                <w:rFonts w:ascii="Arial" w:hAnsi="Arial" w:cs="Arial"/>
                <w:b/>
              </w:rPr>
              <w:lastRenderedPageBreak/>
              <w:t>Pedagogical use of ICT in the ES</w:t>
            </w:r>
          </w:p>
        </w:tc>
        <w:tc>
          <w:tcPr>
            <w:tcW w:w="1842" w:type="dxa"/>
            <w:shd w:val="clear" w:color="auto" w:fill="DBE5F1" w:themeFill="accent1" w:themeFillTint="33"/>
          </w:tcPr>
          <w:p w14:paraId="1890FC32" w14:textId="77777777" w:rsidR="00837C26" w:rsidRPr="0084330B" w:rsidRDefault="00837C26" w:rsidP="00837C26">
            <w:pPr>
              <w:rPr>
                <w:rFonts w:ascii="Arial" w:hAnsi="Arial" w:cs="Arial"/>
                <w:b/>
              </w:rPr>
            </w:pPr>
            <w:r w:rsidRPr="0084330B">
              <w:rPr>
                <w:rFonts w:ascii="Arial" w:hAnsi="Arial" w:cs="Arial"/>
                <w:b/>
              </w:rPr>
              <w:t>Involved WG</w:t>
            </w:r>
            <w:r w:rsidRPr="0084330B">
              <w:rPr>
                <w:rFonts w:ascii="Cambria Math" w:hAnsi="Cambria Math" w:cs="Cambria Math"/>
                <w:b/>
              </w:rPr>
              <w:t>‐</w:t>
            </w:r>
            <w:r w:rsidRPr="0084330B">
              <w:rPr>
                <w:rFonts w:ascii="Arial" w:hAnsi="Arial" w:cs="Arial"/>
                <w:b/>
              </w:rPr>
              <w:t>s</w:t>
            </w:r>
          </w:p>
        </w:tc>
        <w:tc>
          <w:tcPr>
            <w:tcW w:w="1418" w:type="dxa"/>
            <w:shd w:val="clear" w:color="auto" w:fill="DBE5F1" w:themeFill="accent1" w:themeFillTint="33"/>
          </w:tcPr>
          <w:p w14:paraId="0D27C2BD" w14:textId="77777777" w:rsidR="00837C26" w:rsidRPr="0084330B" w:rsidRDefault="00837C26" w:rsidP="00837C26">
            <w:pPr>
              <w:rPr>
                <w:rFonts w:ascii="Arial" w:hAnsi="Arial" w:cs="Arial"/>
                <w:b/>
              </w:rPr>
            </w:pPr>
            <w:r w:rsidRPr="0084330B">
              <w:rPr>
                <w:rFonts w:ascii="Arial" w:hAnsi="Arial" w:cs="Arial"/>
                <w:b/>
              </w:rPr>
              <w:t>Connected documents</w:t>
            </w:r>
          </w:p>
        </w:tc>
        <w:tc>
          <w:tcPr>
            <w:tcW w:w="3641" w:type="dxa"/>
            <w:shd w:val="clear" w:color="auto" w:fill="DBE5F1" w:themeFill="accent1" w:themeFillTint="33"/>
          </w:tcPr>
          <w:p w14:paraId="49668575" w14:textId="77777777" w:rsidR="00837C26" w:rsidRPr="0084330B" w:rsidRDefault="00837C26" w:rsidP="00837C26">
            <w:pPr>
              <w:rPr>
                <w:rFonts w:ascii="Arial" w:hAnsi="Arial" w:cs="Arial"/>
                <w:b/>
              </w:rPr>
            </w:pPr>
            <w:r w:rsidRPr="0084330B">
              <w:rPr>
                <w:rFonts w:ascii="Arial" w:hAnsi="Arial" w:cs="Arial"/>
                <w:b/>
              </w:rPr>
              <w:t>Actions taken</w:t>
            </w:r>
            <w:r w:rsidR="006376B9" w:rsidRPr="0084330B">
              <w:rPr>
                <w:rFonts w:ascii="Arial" w:hAnsi="Arial" w:cs="Arial"/>
                <w:b/>
              </w:rPr>
              <w:t xml:space="preserve"> and follow-up</w:t>
            </w:r>
          </w:p>
        </w:tc>
      </w:tr>
      <w:tr w:rsidR="009736CB" w:rsidRPr="0025715D" w14:paraId="607937C7" w14:textId="77777777" w:rsidTr="0084330B">
        <w:trPr>
          <w:jc w:val="center"/>
        </w:trPr>
        <w:tc>
          <w:tcPr>
            <w:tcW w:w="2570" w:type="dxa"/>
            <w:shd w:val="clear" w:color="auto" w:fill="auto"/>
          </w:tcPr>
          <w:p w14:paraId="028D5D98" w14:textId="77777777" w:rsidR="009736CB" w:rsidRPr="0084330B" w:rsidRDefault="009736CB" w:rsidP="00F07B77">
            <w:pPr>
              <w:rPr>
                <w:rFonts w:ascii="Arial" w:eastAsia="Calibri" w:hAnsi="Arial" w:cs="Arial"/>
                <w:b/>
              </w:rPr>
            </w:pPr>
            <w:r w:rsidRPr="0084330B">
              <w:rPr>
                <w:rFonts w:ascii="Arial" w:eastAsia="Calibri" w:hAnsi="Arial" w:cs="Arial"/>
                <w:b/>
              </w:rPr>
              <w:t>10. The creation of a coherent ICT strategy for European Schools</w:t>
            </w:r>
          </w:p>
          <w:p w14:paraId="044C52AF" w14:textId="77777777" w:rsidR="009736CB" w:rsidRPr="0084330B" w:rsidRDefault="009736CB" w:rsidP="00F07B77">
            <w:pPr>
              <w:rPr>
                <w:rFonts w:ascii="Arial" w:eastAsia="Calibri" w:hAnsi="Arial" w:cs="Arial"/>
                <w:b/>
                <w:u w:val="single"/>
              </w:rPr>
            </w:pPr>
            <w:r w:rsidRPr="0084330B">
              <w:rPr>
                <w:rFonts w:ascii="Arial" w:hAnsi="Arial" w:cs="Arial"/>
                <w:b/>
                <w:u w:val="single"/>
              </w:rPr>
              <w:t>The aim:</w:t>
            </w:r>
            <w:r w:rsidRPr="0084330B">
              <w:rPr>
                <w:rFonts w:ascii="Arial" w:eastAsia="Calibri" w:hAnsi="Arial" w:cs="Arial"/>
                <w:b/>
                <w:u w:val="single"/>
              </w:rPr>
              <w:t xml:space="preserve"> </w:t>
            </w:r>
          </w:p>
          <w:p w14:paraId="7F0CBB78" w14:textId="79A17272" w:rsidR="00483977" w:rsidRPr="0084330B" w:rsidRDefault="00483977" w:rsidP="008C07CF">
            <w:pPr>
              <w:pStyle w:val="ListParagraph"/>
              <w:numPr>
                <w:ilvl w:val="0"/>
                <w:numId w:val="33"/>
              </w:numPr>
              <w:rPr>
                <w:rFonts w:ascii="Arial" w:eastAsia="Calibri" w:hAnsi="Arial" w:cs="Arial"/>
              </w:rPr>
            </w:pPr>
            <w:r w:rsidRPr="0084330B">
              <w:rPr>
                <w:rFonts w:ascii="Arial" w:eastAsia="Calibri" w:hAnsi="Arial" w:cs="Arial"/>
              </w:rPr>
              <w:t>to form a comprehensive picture of current pedagogical use of ICT in the ES</w:t>
            </w:r>
          </w:p>
          <w:p w14:paraId="34853E3B" w14:textId="77777777" w:rsidR="00D52EEF" w:rsidRPr="0084330B" w:rsidRDefault="00D52EEF" w:rsidP="0025715D">
            <w:pPr>
              <w:pStyle w:val="ListParagraph"/>
              <w:ind w:left="360"/>
              <w:rPr>
                <w:rFonts w:ascii="Arial" w:eastAsia="Calibri" w:hAnsi="Arial" w:cs="Arial"/>
              </w:rPr>
            </w:pPr>
          </w:p>
          <w:p w14:paraId="4F651DE2" w14:textId="41B07820" w:rsidR="00D52EEF" w:rsidRPr="0084330B" w:rsidRDefault="009736CB" w:rsidP="008C07CF">
            <w:pPr>
              <w:pStyle w:val="ListParagraph"/>
              <w:numPr>
                <w:ilvl w:val="0"/>
                <w:numId w:val="33"/>
              </w:numPr>
              <w:rPr>
                <w:rFonts w:ascii="Arial" w:eastAsia="Calibri" w:hAnsi="Arial" w:cs="Arial"/>
              </w:rPr>
            </w:pPr>
            <w:r w:rsidRPr="0084330B">
              <w:rPr>
                <w:rFonts w:ascii="Arial" w:eastAsia="Calibri" w:hAnsi="Arial" w:cs="Arial"/>
              </w:rPr>
              <w:t xml:space="preserve">to analyse the survey carried out by the WG IT PEDA </w:t>
            </w:r>
          </w:p>
          <w:p w14:paraId="5043E8B2" w14:textId="77777777" w:rsidR="00D52EEF" w:rsidRPr="0084330B" w:rsidRDefault="00D52EEF" w:rsidP="0025715D">
            <w:pPr>
              <w:pStyle w:val="ListParagraph"/>
              <w:ind w:left="360"/>
              <w:rPr>
                <w:rFonts w:ascii="Arial" w:eastAsia="Calibri" w:hAnsi="Arial" w:cs="Arial"/>
              </w:rPr>
            </w:pPr>
          </w:p>
          <w:p w14:paraId="3B546311" w14:textId="7103E8BB" w:rsidR="006376B9" w:rsidRPr="0084330B" w:rsidRDefault="00483977" w:rsidP="008C07CF">
            <w:pPr>
              <w:pStyle w:val="ListParagraph"/>
              <w:numPr>
                <w:ilvl w:val="0"/>
                <w:numId w:val="33"/>
              </w:numPr>
              <w:rPr>
                <w:rFonts w:ascii="Arial" w:eastAsia="Calibri" w:hAnsi="Arial" w:cs="Arial"/>
              </w:rPr>
            </w:pPr>
            <w:r w:rsidRPr="0084330B">
              <w:rPr>
                <w:rFonts w:ascii="Arial" w:eastAsia="Calibri" w:hAnsi="Arial" w:cs="Arial"/>
              </w:rPr>
              <w:t>to describe the ES</w:t>
            </w:r>
            <w:r w:rsidR="00CC1384" w:rsidRPr="0084330B">
              <w:rPr>
                <w:rFonts w:ascii="Arial" w:eastAsia="Calibri" w:hAnsi="Arial" w:cs="Arial"/>
              </w:rPr>
              <w:t xml:space="preserve"> </w:t>
            </w:r>
            <w:r w:rsidRPr="0084330B">
              <w:rPr>
                <w:rFonts w:ascii="Arial" w:eastAsia="Calibri" w:hAnsi="Arial" w:cs="Arial"/>
              </w:rPr>
              <w:t>vision with respect to ICT</w:t>
            </w:r>
          </w:p>
          <w:p w14:paraId="792FEFEC" w14:textId="77777777" w:rsidR="00D52EEF" w:rsidRPr="0084330B" w:rsidRDefault="00D52EEF" w:rsidP="0025715D">
            <w:pPr>
              <w:pStyle w:val="ListParagraph"/>
              <w:ind w:left="360"/>
              <w:rPr>
                <w:rFonts w:ascii="Arial" w:eastAsia="Calibri" w:hAnsi="Arial" w:cs="Arial"/>
              </w:rPr>
            </w:pPr>
          </w:p>
          <w:p w14:paraId="2F694DCE" w14:textId="3E043F4D" w:rsidR="00931255" w:rsidRPr="0084330B" w:rsidRDefault="00931255" w:rsidP="008C07CF">
            <w:pPr>
              <w:pStyle w:val="ListParagraph"/>
              <w:numPr>
                <w:ilvl w:val="0"/>
                <w:numId w:val="33"/>
              </w:numPr>
              <w:rPr>
                <w:rFonts w:ascii="Arial" w:eastAsia="Calibri" w:hAnsi="Arial" w:cs="Arial"/>
              </w:rPr>
            </w:pPr>
            <w:r w:rsidRPr="0084330B">
              <w:rPr>
                <w:rFonts w:ascii="Arial" w:eastAsia="Calibri" w:hAnsi="Arial" w:cs="Arial"/>
              </w:rPr>
              <w:t>to revise the present ICT curriculum</w:t>
            </w:r>
          </w:p>
          <w:p w14:paraId="75DAAE60" w14:textId="77777777" w:rsidR="00931255" w:rsidRPr="0084330B" w:rsidRDefault="00931255" w:rsidP="00E3144D">
            <w:pPr>
              <w:rPr>
                <w:rFonts w:ascii="Arial" w:hAnsi="Arial" w:cs="Arial"/>
              </w:rPr>
            </w:pPr>
          </w:p>
        </w:tc>
        <w:tc>
          <w:tcPr>
            <w:tcW w:w="1842" w:type="dxa"/>
            <w:shd w:val="clear" w:color="auto" w:fill="auto"/>
          </w:tcPr>
          <w:p w14:paraId="61609135" w14:textId="77777777" w:rsidR="00F15F30" w:rsidRPr="0084330B" w:rsidRDefault="00F15F30" w:rsidP="00F07B77">
            <w:pPr>
              <w:rPr>
                <w:rFonts w:ascii="Arial" w:hAnsi="Arial" w:cs="Arial"/>
              </w:rPr>
            </w:pPr>
            <w:r w:rsidRPr="0084330B">
              <w:rPr>
                <w:rFonts w:ascii="Arial" w:hAnsi="Arial" w:cs="Arial"/>
              </w:rPr>
              <w:t>“IT-STRATEGY”</w:t>
            </w:r>
          </w:p>
          <w:p w14:paraId="50AF93AA" w14:textId="77777777" w:rsidR="009736CB" w:rsidRPr="0084330B" w:rsidRDefault="009736CB" w:rsidP="00F07B77">
            <w:pPr>
              <w:rPr>
                <w:rFonts w:ascii="Arial" w:hAnsi="Arial" w:cs="Arial"/>
              </w:rPr>
            </w:pPr>
            <w:r w:rsidRPr="0084330B">
              <w:rPr>
                <w:rFonts w:ascii="Arial" w:hAnsi="Arial" w:cs="Arial"/>
              </w:rPr>
              <w:t>“IT-ADMIN”</w:t>
            </w:r>
          </w:p>
          <w:p w14:paraId="7AC0D2CC" w14:textId="77777777" w:rsidR="009736CB" w:rsidRPr="0084330B" w:rsidRDefault="009736CB" w:rsidP="00F07B77">
            <w:pPr>
              <w:rPr>
                <w:rFonts w:ascii="Arial" w:hAnsi="Arial" w:cs="Arial"/>
              </w:rPr>
            </w:pPr>
            <w:r w:rsidRPr="0084330B">
              <w:rPr>
                <w:rFonts w:ascii="Arial" w:hAnsi="Arial" w:cs="Arial"/>
              </w:rPr>
              <w:t>“IT-PED”</w:t>
            </w:r>
          </w:p>
        </w:tc>
        <w:tc>
          <w:tcPr>
            <w:tcW w:w="1418" w:type="dxa"/>
          </w:tcPr>
          <w:p w14:paraId="5263C77B" w14:textId="77777777" w:rsidR="009736CB" w:rsidRPr="0084330B" w:rsidRDefault="009736CB" w:rsidP="00F07B77">
            <w:pPr>
              <w:rPr>
                <w:rFonts w:ascii="Arial" w:hAnsi="Arial" w:cs="Arial"/>
              </w:rPr>
            </w:pPr>
            <w:r w:rsidRPr="0084330B">
              <w:rPr>
                <w:rFonts w:ascii="Arial" w:hAnsi="Arial" w:cs="Arial"/>
              </w:rPr>
              <w:t>2018-01-D-22-en-2</w:t>
            </w:r>
          </w:p>
          <w:p w14:paraId="58E89EC3" w14:textId="77777777" w:rsidR="009736CB" w:rsidRPr="0084330B" w:rsidRDefault="009736CB" w:rsidP="00F07B77">
            <w:pPr>
              <w:rPr>
                <w:rFonts w:ascii="Arial" w:hAnsi="Arial" w:cs="Arial"/>
              </w:rPr>
            </w:pPr>
            <w:r w:rsidRPr="0084330B">
              <w:rPr>
                <w:rFonts w:ascii="Arial" w:hAnsi="Arial" w:cs="Arial"/>
              </w:rPr>
              <w:t>2018-01-D-79-en-3</w:t>
            </w:r>
          </w:p>
          <w:p w14:paraId="6F1F79F3" w14:textId="77777777" w:rsidR="009736CB" w:rsidRPr="0084330B" w:rsidRDefault="009736CB" w:rsidP="00F07B77">
            <w:pPr>
              <w:rPr>
                <w:rFonts w:ascii="Arial" w:hAnsi="Arial" w:cs="Arial"/>
              </w:rPr>
            </w:pPr>
            <w:r w:rsidRPr="0084330B">
              <w:rPr>
                <w:rFonts w:ascii="Arial" w:hAnsi="Arial" w:cs="Arial"/>
              </w:rPr>
              <w:t>2018-02-D-41-en-2</w:t>
            </w:r>
          </w:p>
        </w:tc>
        <w:tc>
          <w:tcPr>
            <w:tcW w:w="3641" w:type="dxa"/>
          </w:tcPr>
          <w:p w14:paraId="25965AB0" w14:textId="43FD4011" w:rsidR="009736CB" w:rsidRPr="0084330B" w:rsidRDefault="009736CB" w:rsidP="00F07B77">
            <w:pPr>
              <w:rPr>
                <w:rFonts w:ascii="Arial" w:hAnsi="Arial" w:cs="Arial"/>
              </w:rPr>
            </w:pPr>
            <w:r w:rsidRPr="0084330B">
              <w:rPr>
                <w:rFonts w:ascii="Arial" w:hAnsi="Arial" w:cs="Arial"/>
              </w:rPr>
              <w:t>WG IT PEDA conducted a survey from June to September 2017 in order to form an overall picture of</w:t>
            </w:r>
            <w:r w:rsidR="00FC131F" w:rsidRPr="0084330B">
              <w:rPr>
                <w:rFonts w:ascii="Arial" w:hAnsi="Arial" w:cs="Arial"/>
              </w:rPr>
              <w:t xml:space="preserve"> the</w:t>
            </w:r>
            <w:r w:rsidRPr="0084330B">
              <w:rPr>
                <w:rFonts w:ascii="Arial" w:hAnsi="Arial" w:cs="Arial"/>
              </w:rPr>
              <w:t xml:space="preserve"> existing pedagogical use of ICT in the European Schools, to assess the IT services offered by the schools</w:t>
            </w:r>
            <w:r w:rsidR="00FC131F" w:rsidRPr="0084330B">
              <w:rPr>
                <w:rFonts w:ascii="Arial" w:hAnsi="Arial" w:cs="Arial"/>
              </w:rPr>
              <w:t>,</w:t>
            </w:r>
            <w:r w:rsidRPr="0084330B">
              <w:rPr>
                <w:rFonts w:ascii="Arial" w:hAnsi="Arial" w:cs="Arial"/>
              </w:rPr>
              <w:t xml:space="preserve"> and to gather information on </w:t>
            </w:r>
            <w:r w:rsidR="00FC131F" w:rsidRPr="0084330B">
              <w:rPr>
                <w:rFonts w:ascii="Arial" w:hAnsi="Arial" w:cs="Arial"/>
              </w:rPr>
              <w:t xml:space="preserve">the </w:t>
            </w:r>
            <w:r w:rsidRPr="0084330B">
              <w:rPr>
                <w:rFonts w:ascii="Arial" w:hAnsi="Arial" w:cs="Arial"/>
              </w:rPr>
              <w:t xml:space="preserve">existing good practices across the system. The Report on the IT-PEDA survey (2018-01-D-22-en-2) was presented at the BoG meeting in April 2018. The BoG took note of it and the WG was encouraged to continue its work, taking </w:t>
            </w:r>
            <w:r w:rsidR="00483977" w:rsidRPr="0084330B">
              <w:rPr>
                <w:rFonts w:ascii="Arial" w:hAnsi="Arial" w:cs="Arial"/>
              </w:rPr>
              <w:t xml:space="preserve">into </w:t>
            </w:r>
            <w:r w:rsidRPr="0084330B">
              <w:rPr>
                <w:rFonts w:ascii="Arial" w:hAnsi="Arial" w:cs="Arial"/>
              </w:rPr>
              <w:t>account</w:t>
            </w:r>
            <w:r w:rsidR="00FC131F" w:rsidRPr="0084330B">
              <w:rPr>
                <w:rFonts w:ascii="Arial" w:hAnsi="Arial" w:cs="Arial"/>
              </w:rPr>
              <w:t xml:space="preserve"> </w:t>
            </w:r>
            <w:r w:rsidRPr="0084330B">
              <w:rPr>
                <w:rFonts w:ascii="Arial" w:hAnsi="Arial" w:cs="Arial"/>
              </w:rPr>
              <w:t>the developments at</w:t>
            </w:r>
            <w:r w:rsidR="00FC131F" w:rsidRPr="0084330B">
              <w:rPr>
                <w:rFonts w:ascii="Arial" w:hAnsi="Arial" w:cs="Arial"/>
              </w:rPr>
              <w:t xml:space="preserve"> the</w:t>
            </w:r>
            <w:r w:rsidRPr="0084330B">
              <w:rPr>
                <w:rFonts w:ascii="Arial" w:hAnsi="Arial" w:cs="Arial"/>
              </w:rPr>
              <w:t xml:space="preserve"> European level.</w:t>
            </w:r>
          </w:p>
          <w:p w14:paraId="1421CBB6" w14:textId="77777777" w:rsidR="00483977" w:rsidRPr="0084330B" w:rsidRDefault="009736CB" w:rsidP="006376B9">
            <w:pPr>
              <w:rPr>
                <w:rFonts w:ascii="Arial" w:hAnsi="Arial" w:cs="Arial"/>
              </w:rPr>
            </w:pPr>
            <w:r w:rsidRPr="0084330B">
              <w:rPr>
                <w:rFonts w:ascii="Arial" w:hAnsi="Arial" w:cs="Arial"/>
              </w:rPr>
              <w:t>The BoG approved the Annual ICT Report of the Head of the ICT/Sta</w:t>
            </w:r>
            <w:r w:rsidR="00F968D6" w:rsidRPr="0084330B">
              <w:rPr>
                <w:rFonts w:ascii="Arial" w:hAnsi="Arial" w:cs="Arial"/>
              </w:rPr>
              <w:t xml:space="preserve">tistics Unit for the year 2017 </w:t>
            </w:r>
            <w:r w:rsidRPr="0084330B">
              <w:rPr>
                <w:rFonts w:ascii="Arial" w:hAnsi="Arial" w:cs="Arial"/>
              </w:rPr>
              <w:t>(2018-02-D-41-en-2)</w:t>
            </w:r>
            <w:r w:rsidR="00483977" w:rsidRPr="0084330B">
              <w:rPr>
                <w:rFonts w:ascii="Arial" w:hAnsi="Arial" w:cs="Arial"/>
              </w:rPr>
              <w:t>.</w:t>
            </w:r>
          </w:p>
          <w:p w14:paraId="6F90BA50" w14:textId="7E0DEB69" w:rsidR="00E3144D" w:rsidRPr="0084330B" w:rsidRDefault="00483977" w:rsidP="00F15F30">
            <w:pPr>
              <w:rPr>
                <w:rFonts w:ascii="Arial" w:hAnsi="Arial" w:cs="Arial"/>
              </w:rPr>
            </w:pPr>
            <w:r w:rsidRPr="0084330B">
              <w:rPr>
                <w:rFonts w:ascii="Arial" w:hAnsi="Arial" w:cs="Arial"/>
              </w:rPr>
              <w:t xml:space="preserve">The BoG </w:t>
            </w:r>
            <w:r w:rsidR="00E3144D" w:rsidRPr="0084330B">
              <w:rPr>
                <w:rFonts w:ascii="Arial" w:hAnsi="Arial" w:cs="Arial"/>
              </w:rPr>
              <w:t xml:space="preserve">approved the </w:t>
            </w:r>
            <w:r w:rsidR="009736CB" w:rsidRPr="0084330B">
              <w:rPr>
                <w:rFonts w:ascii="Arial" w:hAnsi="Arial" w:cs="Arial"/>
              </w:rPr>
              <w:t>Multi-Annual</w:t>
            </w:r>
            <w:r w:rsidR="006376B9" w:rsidRPr="0084330B">
              <w:rPr>
                <w:rFonts w:ascii="Arial" w:hAnsi="Arial" w:cs="Arial"/>
              </w:rPr>
              <w:t xml:space="preserve"> (2018-2022)</w:t>
            </w:r>
            <w:r w:rsidR="009736CB" w:rsidRPr="0084330B">
              <w:rPr>
                <w:rFonts w:ascii="Arial" w:hAnsi="Arial" w:cs="Arial"/>
              </w:rPr>
              <w:t xml:space="preserve"> IT Plan for the ES (2018-01-D-79-fr-3) in April 2018.</w:t>
            </w:r>
            <w:r w:rsidR="006376B9" w:rsidRPr="0084330B">
              <w:rPr>
                <w:rFonts w:ascii="Arial" w:hAnsi="Arial" w:cs="Arial"/>
              </w:rPr>
              <w:t xml:space="preserve"> The purpose of this document is to describe the European Schools’ vision with respect to ICT, the strategic activities planned</w:t>
            </w:r>
            <w:r w:rsidR="00FC131F" w:rsidRPr="0084330B">
              <w:rPr>
                <w:rFonts w:ascii="Arial" w:hAnsi="Arial" w:cs="Arial"/>
              </w:rPr>
              <w:t>,</w:t>
            </w:r>
            <w:r w:rsidR="006376B9" w:rsidRPr="0084330B">
              <w:rPr>
                <w:rFonts w:ascii="Arial" w:hAnsi="Arial" w:cs="Arial"/>
              </w:rPr>
              <w:t xml:space="preserve"> and their implementation.</w:t>
            </w:r>
            <w:r w:rsidR="00F15F30" w:rsidRPr="0084330B">
              <w:rPr>
                <w:rFonts w:ascii="Arial" w:hAnsi="Arial" w:cs="Arial"/>
              </w:rPr>
              <w:t xml:space="preserve"> In addition, t</w:t>
            </w:r>
            <w:r w:rsidR="00E3144D" w:rsidRPr="0084330B">
              <w:rPr>
                <w:rFonts w:ascii="Arial" w:hAnsi="Arial" w:cs="Arial"/>
              </w:rPr>
              <w:t>he BoG</w:t>
            </w:r>
            <w:r w:rsidR="00F15F30" w:rsidRPr="0084330B">
              <w:rPr>
                <w:rFonts w:ascii="Arial" w:hAnsi="Arial" w:cs="Arial"/>
              </w:rPr>
              <w:t xml:space="preserve"> </w:t>
            </w:r>
            <w:r w:rsidR="00E3144D" w:rsidRPr="0084330B">
              <w:rPr>
                <w:rFonts w:ascii="Arial" w:hAnsi="Arial" w:cs="Arial"/>
              </w:rPr>
              <w:t xml:space="preserve">mandated the AAS Working Group to revise the name of the schools’ </w:t>
            </w:r>
            <w:r w:rsidR="00FC131F" w:rsidRPr="0084330B">
              <w:rPr>
                <w:rFonts w:ascii="Arial" w:hAnsi="Arial" w:cs="Arial"/>
              </w:rPr>
              <w:t>“</w:t>
            </w:r>
            <w:r w:rsidR="00E3144D" w:rsidRPr="0084330B">
              <w:rPr>
                <w:rFonts w:ascii="Arial" w:hAnsi="Arial" w:cs="Arial"/>
              </w:rPr>
              <w:t>ICT technicians</w:t>
            </w:r>
            <w:r w:rsidR="00FC131F" w:rsidRPr="0084330B">
              <w:rPr>
                <w:rFonts w:ascii="Arial" w:hAnsi="Arial" w:cs="Arial"/>
              </w:rPr>
              <w:t>”</w:t>
            </w:r>
            <w:r w:rsidR="00E3144D" w:rsidRPr="0084330B">
              <w:rPr>
                <w:rFonts w:ascii="Arial" w:hAnsi="Arial" w:cs="Arial"/>
              </w:rPr>
              <w:t xml:space="preserve"> and their job description, as req</w:t>
            </w:r>
            <w:r w:rsidR="00F15F30" w:rsidRPr="0084330B">
              <w:rPr>
                <w:rFonts w:ascii="Arial" w:hAnsi="Arial" w:cs="Arial"/>
              </w:rPr>
              <w:t>uested by the IT Strategy Group (2018-01-D-79-en-3).</w:t>
            </w:r>
          </w:p>
          <w:p w14:paraId="1E488DEB" w14:textId="5957AB26" w:rsidR="00477F04" w:rsidRPr="0084330B" w:rsidRDefault="00D233A5" w:rsidP="00163000">
            <w:pPr>
              <w:rPr>
                <w:rFonts w:ascii="Arial" w:hAnsi="Arial" w:cs="Arial"/>
              </w:rPr>
            </w:pPr>
            <w:r w:rsidRPr="0084330B">
              <w:rPr>
                <w:rFonts w:ascii="Arial" w:hAnsi="Arial" w:cs="Arial"/>
              </w:rPr>
              <w:t>An i</w:t>
            </w:r>
            <w:r w:rsidR="00477F04" w:rsidRPr="0084330B">
              <w:rPr>
                <w:rFonts w:ascii="Arial" w:hAnsi="Arial" w:cs="Arial"/>
              </w:rPr>
              <w:t xml:space="preserve">n-service training day for ICT coordinators was organised (15 participants) in October 2017. The main topics were the new marking scale, changes in the ICT </w:t>
            </w:r>
            <w:r w:rsidR="006B18C2" w:rsidRPr="0084330B">
              <w:rPr>
                <w:rFonts w:ascii="Arial" w:hAnsi="Arial" w:cs="Arial"/>
              </w:rPr>
              <w:t>syllabi</w:t>
            </w:r>
            <w:r w:rsidRPr="0084330B">
              <w:rPr>
                <w:rFonts w:ascii="Arial" w:hAnsi="Arial" w:cs="Arial"/>
              </w:rPr>
              <w:t>,</w:t>
            </w:r>
            <w:r w:rsidR="00477F04" w:rsidRPr="0084330B">
              <w:rPr>
                <w:rFonts w:ascii="Arial" w:hAnsi="Arial" w:cs="Arial"/>
              </w:rPr>
              <w:t xml:space="preserve"> and</w:t>
            </w:r>
            <w:r w:rsidRPr="0084330B">
              <w:rPr>
                <w:rFonts w:ascii="Arial" w:hAnsi="Arial" w:cs="Arial"/>
              </w:rPr>
              <w:t xml:space="preserve"> the</w:t>
            </w:r>
            <w:r w:rsidR="00477F04" w:rsidRPr="0084330B">
              <w:rPr>
                <w:rFonts w:ascii="Arial" w:hAnsi="Arial" w:cs="Arial"/>
              </w:rPr>
              <w:t xml:space="preserve"> introduction of Office 365.</w:t>
            </w:r>
          </w:p>
        </w:tc>
      </w:tr>
    </w:tbl>
    <w:p w14:paraId="255DAB1B" w14:textId="77777777" w:rsidR="008A238A" w:rsidRPr="0025715D" w:rsidRDefault="008A238A" w:rsidP="008A238A">
      <w:pPr>
        <w:spacing w:after="0" w:line="360" w:lineRule="auto"/>
        <w:ind w:left="851"/>
        <w:jc w:val="both"/>
        <w:rPr>
          <w:rFonts w:ascii="Arial" w:hAnsi="Arial" w:cs="Arial"/>
          <w:b/>
          <w:color w:val="000000" w:themeColor="text1"/>
        </w:rPr>
      </w:pPr>
    </w:p>
    <w:p w14:paraId="1579EE2C" w14:textId="77777777" w:rsidR="00164E50" w:rsidRPr="0025715D" w:rsidRDefault="00181C01" w:rsidP="0025715D">
      <w:pPr>
        <w:pStyle w:val="Heading1"/>
        <w:rPr>
          <w:lang w:val="en-GB"/>
        </w:rPr>
      </w:pPr>
      <w:bookmarkStart w:id="6" w:name="_Toc526873231"/>
      <w:r w:rsidRPr="0025715D">
        <w:rPr>
          <w:lang w:val="en-GB"/>
        </w:rPr>
        <w:t xml:space="preserve">2. </w:t>
      </w:r>
      <w:bookmarkStart w:id="7" w:name="_Toc463363501"/>
      <w:r w:rsidR="00164E50" w:rsidRPr="0025715D">
        <w:rPr>
          <w:lang w:val="en-GB"/>
        </w:rPr>
        <w:t>Board of Inspectors for the Nursery and Primary Cycles</w:t>
      </w:r>
      <w:bookmarkEnd w:id="6"/>
      <w:bookmarkEnd w:id="7"/>
      <w:r w:rsidR="00164E50" w:rsidRPr="0025715D">
        <w:rPr>
          <w:lang w:val="en-GB"/>
        </w:rPr>
        <w:t xml:space="preserve"> </w:t>
      </w:r>
    </w:p>
    <w:p w14:paraId="01B2CCC7" w14:textId="77777777" w:rsidR="000E40AB" w:rsidRPr="0025715D" w:rsidRDefault="000E40AB" w:rsidP="00181C01">
      <w:pPr>
        <w:pStyle w:val="Style1"/>
        <w:rPr>
          <w:b w:val="0"/>
          <w:szCs w:val="24"/>
        </w:rPr>
      </w:pPr>
    </w:p>
    <w:p w14:paraId="4366AA03" w14:textId="77777777" w:rsidR="000E40AB" w:rsidRPr="0025715D" w:rsidRDefault="000E40AB" w:rsidP="000E40AB">
      <w:pPr>
        <w:pStyle w:val="Style1"/>
        <w:rPr>
          <w:b w:val="0"/>
          <w:bCs w:val="0"/>
          <w:sz w:val="22"/>
          <w:szCs w:val="22"/>
        </w:rPr>
      </w:pPr>
      <w:r w:rsidRPr="0025715D">
        <w:rPr>
          <w:b w:val="0"/>
          <w:bCs w:val="0"/>
          <w:sz w:val="22"/>
          <w:szCs w:val="22"/>
        </w:rPr>
        <w:t>The Members of the Board of Inspectors take responsibility for the follow up on different subjects and pedagogical issues.</w:t>
      </w:r>
    </w:p>
    <w:p w14:paraId="54950604" w14:textId="77777777" w:rsidR="004C0F08" w:rsidRPr="0025715D" w:rsidRDefault="004C0F08" w:rsidP="004C0F08">
      <w:pPr>
        <w:spacing w:after="0" w:line="240" w:lineRule="atLeast"/>
        <w:contextualSpacing/>
        <w:rPr>
          <w:rFonts w:ascii="Arial" w:hAnsi="Arial" w:cs="Arial"/>
          <w:b/>
          <w:bCs/>
          <w:lang w:eastAsia="nl-NL"/>
        </w:rPr>
      </w:pPr>
    </w:p>
    <w:p w14:paraId="74149886" w14:textId="77777777" w:rsidR="004C0F08" w:rsidRPr="0025715D" w:rsidRDefault="004C0F08" w:rsidP="0025715D">
      <w:pPr>
        <w:pStyle w:val="Heading2"/>
        <w:rPr>
          <w:lang w:val="en-GB"/>
        </w:rPr>
      </w:pPr>
      <w:bookmarkStart w:id="8" w:name="_Toc526873232"/>
      <w:r w:rsidRPr="0025715D">
        <w:rPr>
          <w:lang w:val="en-GB"/>
        </w:rPr>
        <w:t>2.1. New Inspector</w:t>
      </w:r>
      <w:bookmarkEnd w:id="8"/>
      <w:r w:rsidRPr="0025715D">
        <w:rPr>
          <w:lang w:val="en-GB"/>
        </w:rPr>
        <w:t xml:space="preserve"> </w:t>
      </w:r>
    </w:p>
    <w:p w14:paraId="552C3B0C" w14:textId="77777777" w:rsidR="004C0F08" w:rsidRPr="0025715D" w:rsidRDefault="004C0F08" w:rsidP="004C0F08">
      <w:pPr>
        <w:autoSpaceDE w:val="0"/>
        <w:autoSpaceDN w:val="0"/>
        <w:adjustRightInd w:val="0"/>
        <w:spacing w:after="0" w:line="240" w:lineRule="auto"/>
        <w:ind w:left="720"/>
        <w:contextualSpacing/>
        <w:rPr>
          <w:rFonts w:ascii="Arial" w:hAnsi="Arial" w:cs="Arial"/>
          <w:lang w:eastAsia="nl-NL"/>
        </w:rPr>
      </w:pPr>
    </w:p>
    <w:p w14:paraId="1CE22AA1" w14:textId="03EE8065" w:rsidR="004C0F08" w:rsidRPr="0025715D" w:rsidRDefault="004C0F08" w:rsidP="004C0F08">
      <w:pPr>
        <w:spacing w:after="0" w:line="360" w:lineRule="auto"/>
        <w:rPr>
          <w:rFonts w:ascii="Arial" w:hAnsi="Arial" w:cs="Arial"/>
        </w:rPr>
      </w:pPr>
      <w:r w:rsidRPr="0025715D">
        <w:rPr>
          <w:rFonts w:ascii="Arial" w:hAnsi="Arial" w:cs="Arial"/>
          <w:b/>
          <w:bCs/>
          <w:lang w:eastAsia="nl-NL"/>
        </w:rPr>
        <w:t xml:space="preserve">Greece: </w:t>
      </w:r>
      <w:r w:rsidRPr="0025715D">
        <w:rPr>
          <w:rFonts w:ascii="Arial" w:hAnsi="Arial" w:cs="Arial"/>
          <w:b/>
          <w:bCs/>
          <w:lang w:eastAsia="nl-NL"/>
        </w:rPr>
        <w:tab/>
      </w:r>
      <w:r w:rsidRPr="0025715D">
        <w:rPr>
          <w:rFonts w:ascii="Arial" w:hAnsi="Arial" w:cs="Arial"/>
          <w:b/>
          <w:bCs/>
          <w:lang w:eastAsia="nl-NL"/>
        </w:rPr>
        <w:tab/>
        <w:t>Ms. Varvara N</w:t>
      </w:r>
      <w:r w:rsidR="00AF0D1A" w:rsidRPr="0025715D">
        <w:rPr>
          <w:rFonts w:ascii="Arial" w:hAnsi="Arial" w:cs="Arial"/>
          <w:b/>
          <w:bCs/>
          <w:lang w:eastAsia="nl-NL"/>
        </w:rPr>
        <w:t>ika</w:t>
      </w:r>
      <w:r w:rsidRPr="0025715D">
        <w:rPr>
          <w:rFonts w:ascii="Arial" w:hAnsi="Arial" w:cs="Arial"/>
          <w:b/>
        </w:rPr>
        <w:t xml:space="preserve">, </w:t>
      </w:r>
      <w:r w:rsidRPr="0025715D">
        <w:rPr>
          <w:rFonts w:ascii="Arial" w:hAnsi="Arial" w:cs="Arial"/>
        </w:rPr>
        <w:t>in place of Mr</w:t>
      </w:r>
      <w:r w:rsidR="002430D2" w:rsidRPr="0025715D">
        <w:rPr>
          <w:rFonts w:ascii="Arial" w:hAnsi="Arial" w:cs="Arial"/>
        </w:rPr>
        <w:t>.</w:t>
      </w:r>
      <w:r w:rsidRPr="0025715D">
        <w:rPr>
          <w:rFonts w:ascii="Arial" w:hAnsi="Arial" w:cs="Arial"/>
        </w:rPr>
        <w:t xml:space="preserve"> Konstantinos B</w:t>
      </w:r>
      <w:r w:rsidR="00AF0D1A" w:rsidRPr="0025715D">
        <w:rPr>
          <w:rFonts w:ascii="Arial" w:hAnsi="Arial" w:cs="Arial"/>
        </w:rPr>
        <w:t>atsilas</w:t>
      </w:r>
    </w:p>
    <w:p w14:paraId="2B8A3237" w14:textId="77777777" w:rsidR="004C0F08" w:rsidRPr="0025715D" w:rsidRDefault="004C0F08" w:rsidP="004C0F08">
      <w:pPr>
        <w:spacing w:after="0" w:line="360" w:lineRule="auto"/>
        <w:rPr>
          <w:rFonts w:ascii="Arial" w:hAnsi="Arial" w:cs="Arial"/>
        </w:rPr>
      </w:pPr>
    </w:p>
    <w:p w14:paraId="6FB525A5" w14:textId="286CAD06" w:rsidR="004C0F08" w:rsidRPr="0025715D" w:rsidRDefault="004C0F08" w:rsidP="0025715D">
      <w:pPr>
        <w:pStyle w:val="Heading2"/>
        <w:rPr>
          <w:b w:val="0"/>
          <w:lang w:val="en-GB"/>
        </w:rPr>
      </w:pPr>
      <w:bookmarkStart w:id="9" w:name="_Toc526873233"/>
      <w:r w:rsidRPr="0025715D">
        <w:rPr>
          <w:lang w:val="en-GB"/>
        </w:rPr>
        <w:t xml:space="preserve">2.2. Primary Inspectors </w:t>
      </w:r>
      <w:r w:rsidR="00226685" w:rsidRPr="0025715D">
        <w:rPr>
          <w:lang w:val="en-GB"/>
        </w:rPr>
        <w:t>R</w:t>
      </w:r>
      <w:r w:rsidR="00483B4B" w:rsidRPr="0025715D">
        <w:rPr>
          <w:lang w:val="en-GB"/>
        </w:rPr>
        <w:t>esponsibilities</w:t>
      </w:r>
      <w:bookmarkEnd w:id="9"/>
    </w:p>
    <w:p w14:paraId="13721797" w14:textId="77777777" w:rsidR="000E40AB" w:rsidRPr="0025715D" w:rsidRDefault="000E40AB" w:rsidP="000E40AB">
      <w:pPr>
        <w:pStyle w:val="Style1"/>
        <w:rPr>
          <w:b w:val="0"/>
          <w:bCs w:val="0"/>
          <w:sz w:val="22"/>
          <w:szCs w:val="22"/>
        </w:rPr>
      </w:pPr>
    </w:p>
    <w:tbl>
      <w:tblPr>
        <w:tblW w:w="9543" w:type="dxa"/>
        <w:tblInd w:w="101" w:type="dxa"/>
        <w:tblLayout w:type="fixed"/>
        <w:tblCellMar>
          <w:left w:w="0" w:type="dxa"/>
          <w:right w:w="0" w:type="dxa"/>
        </w:tblCellMar>
        <w:tblLook w:val="01E0" w:firstRow="1" w:lastRow="1" w:firstColumn="1" w:lastColumn="1" w:noHBand="0" w:noVBand="0"/>
      </w:tblPr>
      <w:tblGrid>
        <w:gridCol w:w="2588"/>
        <w:gridCol w:w="3260"/>
        <w:gridCol w:w="3695"/>
      </w:tblGrid>
      <w:tr w:rsidR="000E40AB" w:rsidRPr="0025715D" w14:paraId="23A27801" w14:textId="77777777" w:rsidTr="002D1ECA">
        <w:trPr>
          <w:trHeight w:hRule="exact" w:val="305"/>
        </w:trPr>
        <w:tc>
          <w:tcPr>
            <w:tcW w:w="2588" w:type="dxa"/>
            <w:tcBorders>
              <w:top w:val="single" w:sz="4" w:space="0" w:color="000000"/>
              <w:left w:val="single" w:sz="4" w:space="0" w:color="000000"/>
              <w:bottom w:val="single" w:sz="4" w:space="0" w:color="000000"/>
              <w:right w:val="single" w:sz="4" w:space="0" w:color="000000"/>
            </w:tcBorders>
          </w:tcPr>
          <w:p w14:paraId="1AFFBE05" w14:textId="77777777" w:rsidR="000E40AB" w:rsidRPr="0025715D" w:rsidRDefault="000E40AB" w:rsidP="0044294B">
            <w:pPr>
              <w:spacing w:after="0" w:line="291" w:lineRule="exact"/>
              <w:ind w:left="102" w:right="-20"/>
              <w:rPr>
                <w:rFonts w:ascii="Arial" w:eastAsia="Calibri" w:hAnsi="Arial" w:cs="Arial"/>
              </w:rPr>
            </w:pPr>
            <w:r w:rsidRPr="0025715D">
              <w:rPr>
                <w:rFonts w:ascii="Arial" w:eastAsia="Calibri" w:hAnsi="Arial" w:cs="Arial"/>
                <w:b/>
                <w:bCs/>
                <w:spacing w:val="-1"/>
                <w:position w:val="1"/>
              </w:rPr>
              <w:t>S</w:t>
            </w:r>
            <w:r w:rsidRPr="0025715D">
              <w:rPr>
                <w:rFonts w:ascii="Arial" w:eastAsia="Calibri" w:hAnsi="Arial" w:cs="Arial"/>
                <w:b/>
                <w:bCs/>
                <w:spacing w:val="1"/>
                <w:position w:val="1"/>
              </w:rPr>
              <w:t>ubj</w:t>
            </w:r>
            <w:r w:rsidRPr="0025715D">
              <w:rPr>
                <w:rFonts w:ascii="Arial" w:eastAsia="Calibri" w:hAnsi="Arial" w:cs="Arial"/>
                <w:b/>
                <w:bCs/>
                <w:spacing w:val="-1"/>
                <w:position w:val="1"/>
              </w:rPr>
              <w:t>e</w:t>
            </w:r>
            <w:r w:rsidRPr="0025715D">
              <w:rPr>
                <w:rFonts w:ascii="Arial" w:eastAsia="Calibri" w:hAnsi="Arial" w:cs="Arial"/>
                <w:b/>
                <w:bCs/>
                <w:position w:val="1"/>
              </w:rPr>
              <w:t>c</w:t>
            </w:r>
            <w:r w:rsidRPr="0025715D">
              <w:rPr>
                <w:rFonts w:ascii="Arial" w:eastAsia="Calibri" w:hAnsi="Arial" w:cs="Arial"/>
                <w:b/>
                <w:bCs/>
                <w:spacing w:val="1"/>
                <w:position w:val="1"/>
              </w:rPr>
              <w:t>t</w:t>
            </w:r>
            <w:r w:rsidRPr="0025715D">
              <w:rPr>
                <w:rFonts w:ascii="Arial" w:eastAsia="Calibri" w:hAnsi="Arial" w:cs="Arial"/>
                <w:b/>
                <w:bCs/>
                <w:position w:val="1"/>
              </w:rPr>
              <w:t>/</w:t>
            </w:r>
            <w:r w:rsidRPr="0025715D">
              <w:rPr>
                <w:rFonts w:ascii="Arial" w:eastAsia="Calibri" w:hAnsi="Arial" w:cs="Arial"/>
                <w:b/>
                <w:bCs/>
                <w:spacing w:val="1"/>
                <w:position w:val="1"/>
              </w:rPr>
              <w:t>I</w:t>
            </w:r>
            <w:r w:rsidRPr="0025715D">
              <w:rPr>
                <w:rFonts w:ascii="Arial" w:eastAsia="Calibri" w:hAnsi="Arial" w:cs="Arial"/>
                <w:b/>
                <w:bCs/>
                <w:spacing w:val="-2"/>
                <w:position w:val="1"/>
              </w:rPr>
              <w:t>s</w:t>
            </w:r>
            <w:r w:rsidRPr="0025715D">
              <w:rPr>
                <w:rFonts w:ascii="Arial" w:eastAsia="Calibri" w:hAnsi="Arial" w:cs="Arial"/>
                <w:b/>
                <w:bCs/>
                <w:position w:val="1"/>
              </w:rPr>
              <w:t>s</w:t>
            </w:r>
            <w:r w:rsidRPr="0025715D">
              <w:rPr>
                <w:rFonts w:ascii="Arial" w:eastAsia="Calibri" w:hAnsi="Arial" w:cs="Arial"/>
                <w:b/>
                <w:bCs/>
                <w:spacing w:val="1"/>
                <w:position w:val="1"/>
              </w:rPr>
              <w:t>u</w:t>
            </w:r>
            <w:r w:rsidRPr="0025715D">
              <w:rPr>
                <w:rFonts w:ascii="Arial" w:eastAsia="Calibri" w:hAnsi="Arial" w:cs="Arial"/>
                <w:b/>
                <w:bCs/>
                <w:spacing w:val="-1"/>
                <w:position w:val="1"/>
              </w:rPr>
              <w:t>e</w:t>
            </w:r>
            <w:r w:rsidRPr="0025715D">
              <w:rPr>
                <w:rFonts w:ascii="Arial" w:eastAsia="Calibri" w:hAnsi="Arial" w:cs="Arial"/>
                <w:b/>
                <w:bCs/>
                <w:position w:val="1"/>
              </w:rPr>
              <w:t>s</w:t>
            </w:r>
          </w:p>
        </w:tc>
        <w:tc>
          <w:tcPr>
            <w:tcW w:w="3260" w:type="dxa"/>
            <w:tcBorders>
              <w:top w:val="single" w:sz="4" w:space="0" w:color="000000"/>
              <w:left w:val="single" w:sz="4" w:space="0" w:color="000000"/>
              <w:bottom w:val="single" w:sz="4" w:space="0" w:color="000000"/>
              <w:right w:val="single" w:sz="4" w:space="0" w:color="000000"/>
            </w:tcBorders>
          </w:tcPr>
          <w:p w14:paraId="60298834" w14:textId="77777777" w:rsidR="000E40AB" w:rsidRPr="0025715D" w:rsidRDefault="004C0F08" w:rsidP="000E40AB">
            <w:pPr>
              <w:spacing w:after="0" w:line="291" w:lineRule="exact"/>
              <w:ind w:left="102" w:right="-20"/>
              <w:rPr>
                <w:rFonts w:ascii="Arial" w:eastAsia="Calibri" w:hAnsi="Arial" w:cs="Arial"/>
              </w:rPr>
            </w:pPr>
            <w:r w:rsidRPr="0025715D">
              <w:rPr>
                <w:rFonts w:ascii="Arial" w:eastAsia="Calibri" w:hAnsi="Arial" w:cs="Arial"/>
                <w:b/>
                <w:bCs/>
                <w:spacing w:val="1"/>
                <w:position w:val="1"/>
              </w:rPr>
              <w:t>Main</w:t>
            </w:r>
            <w:r w:rsidR="000E40AB" w:rsidRPr="0025715D">
              <w:rPr>
                <w:rFonts w:ascii="Arial" w:eastAsia="Calibri" w:hAnsi="Arial" w:cs="Arial"/>
                <w:b/>
                <w:bCs/>
                <w:spacing w:val="1"/>
                <w:position w:val="1"/>
              </w:rPr>
              <w:t xml:space="preserve"> In</w:t>
            </w:r>
            <w:r w:rsidR="000E40AB" w:rsidRPr="0025715D">
              <w:rPr>
                <w:rFonts w:ascii="Arial" w:eastAsia="Calibri" w:hAnsi="Arial" w:cs="Arial"/>
                <w:b/>
                <w:bCs/>
                <w:position w:val="1"/>
              </w:rPr>
              <w:t>s</w:t>
            </w:r>
            <w:r w:rsidR="000E40AB" w:rsidRPr="0025715D">
              <w:rPr>
                <w:rFonts w:ascii="Arial" w:eastAsia="Calibri" w:hAnsi="Arial" w:cs="Arial"/>
                <w:b/>
                <w:bCs/>
                <w:spacing w:val="1"/>
                <w:position w:val="1"/>
              </w:rPr>
              <w:t>p</w:t>
            </w:r>
            <w:r w:rsidR="000E40AB" w:rsidRPr="0025715D">
              <w:rPr>
                <w:rFonts w:ascii="Arial" w:eastAsia="Calibri" w:hAnsi="Arial" w:cs="Arial"/>
                <w:b/>
                <w:bCs/>
                <w:spacing w:val="-1"/>
                <w:position w:val="1"/>
              </w:rPr>
              <w:t>e</w:t>
            </w:r>
            <w:r w:rsidR="000E40AB" w:rsidRPr="0025715D">
              <w:rPr>
                <w:rFonts w:ascii="Arial" w:eastAsia="Calibri" w:hAnsi="Arial" w:cs="Arial"/>
                <w:b/>
                <w:bCs/>
                <w:position w:val="1"/>
              </w:rPr>
              <w:t>c</w:t>
            </w:r>
            <w:r w:rsidR="000E40AB" w:rsidRPr="0025715D">
              <w:rPr>
                <w:rFonts w:ascii="Arial" w:eastAsia="Calibri" w:hAnsi="Arial" w:cs="Arial"/>
                <w:b/>
                <w:bCs/>
                <w:spacing w:val="1"/>
                <w:position w:val="1"/>
              </w:rPr>
              <w:t>t</w:t>
            </w:r>
            <w:r w:rsidR="000E40AB" w:rsidRPr="0025715D">
              <w:rPr>
                <w:rFonts w:ascii="Arial" w:eastAsia="Calibri" w:hAnsi="Arial" w:cs="Arial"/>
                <w:b/>
                <w:bCs/>
                <w:spacing w:val="-2"/>
                <w:position w:val="1"/>
              </w:rPr>
              <w:t>o</w:t>
            </w:r>
            <w:r w:rsidR="000E40AB" w:rsidRPr="0025715D">
              <w:rPr>
                <w:rFonts w:ascii="Arial" w:eastAsia="Calibri" w:hAnsi="Arial" w:cs="Arial"/>
                <w:b/>
                <w:bCs/>
                <w:spacing w:val="1"/>
                <w:position w:val="1"/>
              </w:rPr>
              <w:t>r</w:t>
            </w:r>
          </w:p>
        </w:tc>
        <w:tc>
          <w:tcPr>
            <w:tcW w:w="3695" w:type="dxa"/>
            <w:tcBorders>
              <w:top w:val="single" w:sz="4" w:space="0" w:color="000000"/>
              <w:left w:val="single" w:sz="4" w:space="0" w:color="000000"/>
              <w:bottom w:val="single" w:sz="4" w:space="0" w:color="000000"/>
              <w:right w:val="single" w:sz="4" w:space="0" w:color="000000"/>
            </w:tcBorders>
          </w:tcPr>
          <w:p w14:paraId="345B0A2F" w14:textId="77777777" w:rsidR="000E40AB" w:rsidRPr="0025715D" w:rsidRDefault="000E40AB" w:rsidP="0044294B">
            <w:pPr>
              <w:spacing w:after="0" w:line="291" w:lineRule="exact"/>
              <w:ind w:left="102" w:right="-20"/>
              <w:rPr>
                <w:rFonts w:ascii="Arial" w:eastAsia="Calibri" w:hAnsi="Arial" w:cs="Arial"/>
              </w:rPr>
            </w:pPr>
            <w:r w:rsidRPr="0025715D">
              <w:rPr>
                <w:rFonts w:ascii="Arial" w:eastAsia="Calibri" w:hAnsi="Arial" w:cs="Arial"/>
                <w:b/>
                <w:bCs/>
                <w:spacing w:val="-1"/>
                <w:position w:val="1"/>
              </w:rPr>
              <w:t>Alternate Inspector</w:t>
            </w:r>
          </w:p>
        </w:tc>
      </w:tr>
      <w:tr w:rsidR="000E40AB" w:rsidRPr="0025715D" w14:paraId="37852F4F" w14:textId="77777777" w:rsidTr="002D1ECA">
        <w:trPr>
          <w:trHeight w:hRule="exact" w:val="278"/>
        </w:trPr>
        <w:tc>
          <w:tcPr>
            <w:tcW w:w="2588" w:type="dxa"/>
            <w:tcBorders>
              <w:top w:val="single" w:sz="4" w:space="0" w:color="000000"/>
              <w:left w:val="single" w:sz="4" w:space="0" w:color="000000"/>
              <w:bottom w:val="single" w:sz="4" w:space="0" w:color="000000"/>
              <w:right w:val="single" w:sz="4" w:space="0" w:color="000000"/>
            </w:tcBorders>
          </w:tcPr>
          <w:p w14:paraId="2AE28A6B" w14:textId="63B06331" w:rsidR="000E40AB" w:rsidRPr="0025715D" w:rsidRDefault="000E40AB" w:rsidP="00163000">
            <w:pPr>
              <w:spacing w:after="0" w:line="264" w:lineRule="exact"/>
              <w:ind w:left="102" w:right="-20"/>
              <w:rPr>
                <w:rFonts w:ascii="Arial" w:eastAsia="Calibri" w:hAnsi="Arial" w:cs="Arial"/>
              </w:rPr>
            </w:pPr>
            <w:r w:rsidRPr="0025715D">
              <w:rPr>
                <w:rFonts w:ascii="Arial" w:eastAsia="Calibri" w:hAnsi="Arial" w:cs="Arial"/>
                <w:bCs/>
                <w:position w:val="1"/>
              </w:rPr>
              <w:t>L</w:t>
            </w:r>
            <w:r w:rsidR="002430D2" w:rsidRPr="0025715D">
              <w:rPr>
                <w:rFonts w:ascii="Arial" w:eastAsia="Calibri" w:hAnsi="Arial" w:cs="Arial"/>
                <w:bCs/>
                <w:position w:val="1"/>
              </w:rPr>
              <w:t>anguage</w:t>
            </w:r>
            <w:r w:rsidRPr="0025715D">
              <w:rPr>
                <w:rFonts w:ascii="Arial" w:eastAsia="Calibri" w:hAnsi="Arial" w:cs="Arial"/>
                <w:bCs/>
                <w:spacing w:val="-2"/>
                <w:position w:val="1"/>
              </w:rPr>
              <w:t xml:space="preserve"> </w:t>
            </w:r>
            <w:r w:rsidRPr="0025715D">
              <w:rPr>
                <w:rFonts w:ascii="Arial" w:eastAsia="Calibri" w:hAnsi="Arial" w:cs="Arial"/>
                <w:bCs/>
                <w:position w:val="1"/>
              </w:rPr>
              <w:t>1</w:t>
            </w:r>
          </w:p>
        </w:tc>
        <w:tc>
          <w:tcPr>
            <w:tcW w:w="3260" w:type="dxa"/>
            <w:tcBorders>
              <w:top w:val="single" w:sz="4" w:space="0" w:color="000000"/>
              <w:left w:val="single" w:sz="4" w:space="0" w:color="000000"/>
              <w:bottom w:val="single" w:sz="4" w:space="0" w:color="000000"/>
              <w:right w:val="single" w:sz="4" w:space="0" w:color="000000"/>
            </w:tcBorders>
          </w:tcPr>
          <w:p w14:paraId="4FE4EC5C" w14:textId="77777777"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A</w:t>
            </w:r>
            <w:r w:rsidRPr="0025715D">
              <w:rPr>
                <w:rFonts w:ascii="Arial" w:eastAsia="Calibri" w:hAnsi="Arial" w:cs="Arial"/>
                <w:position w:val="1"/>
              </w:rPr>
              <w:t xml:space="preserve">ll </w:t>
            </w:r>
            <w:r w:rsidRPr="0025715D">
              <w:rPr>
                <w:rFonts w:ascii="Arial" w:eastAsia="Calibri" w:hAnsi="Arial" w:cs="Arial"/>
                <w:spacing w:val="-1"/>
                <w:position w:val="1"/>
              </w:rPr>
              <w:t>n</w:t>
            </w:r>
            <w:r w:rsidRPr="0025715D">
              <w:rPr>
                <w:rFonts w:ascii="Arial" w:eastAsia="Calibri" w:hAnsi="Arial" w:cs="Arial"/>
                <w:position w:val="1"/>
              </w:rPr>
              <w:t>ati</w:t>
            </w:r>
            <w:r w:rsidRPr="0025715D">
              <w:rPr>
                <w:rFonts w:ascii="Arial" w:eastAsia="Calibri" w:hAnsi="Arial" w:cs="Arial"/>
                <w:spacing w:val="1"/>
                <w:position w:val="1"/>
              </w:rPr>
              <w:t>o</w:t>
            </w:r>
            <w:r w:rsidRPr="0025715D">
              <w:rPr>
                <w:rFonts w:ascii="Arial" w:eastAsia="Calibri" w:hAnsi="Arial" w:cs="Arial"/>
                <w:spacing w:val="-1"/>
                <w:position w:val="1"/>
              </w:rPr>
              <w:t>n</w:t>
            </w:r>
            <w:r w:rsidRPr="0025715D">
              <w:rPr>
                <w:rFonts w:ascii="Arial" w:eastAsia="Calibri" w:hAnsi="Arial" w:cs="Arial"/>
                <w:position w:val="1"/>
              </w:rPr>
              <w:t>al I</w:t>
            </w:r>
            <w:r w:rsidRPr="0025715D">
              <w:rPr>
                <w:rFonts w:ascii="Arial" w:eastAsia="Calibri" w:hAnsi="Arial" w:cs="Arial"/>
                <w:spacing w:val="-1"/>
                <w:position w:val="1"/>
              </w:rPr>
              <w:t>n</w:t>
            </w:r>
            <w:r w:rsidRPr="0025715D">
              <w:rPr>
                <w:rFonts w:ascii="Arial" w:eastAsia="Calibri" w:hAnsi="Arial" w:cs="Arial"/>
                <w:position w:val="1"/>
              </w:rPr>
              <w:t>s</w:t>
            </w:r>
            <w:r w:rsidRPr="0025715D">
              <w:rPr>
                <w:rFonts w:ascii="Arial" w:eastAsia="Calibri" w:hAnsi="Arial" w:cs="Arial"/>
                <w:spacing w:val="-1"/>
                <w:position w:val="1"/>
              </w:rPr>
              <w:t>p</w:t>
            </w:r>
            <w:r w:rsidRPr="0025715D">
              <w:rPr>
                <w:rFonts w:ascii="Arial" w:eastAsia="Calibri" w:hAnsi="Arial" w:cs="Arial"/>
                <w:spacing w:val="1"/>
                <w:position w:val="1"/>
              </w:rPr>
              <w:t>e</w:t>
            </w:r>
            <w:r w:rsidRPr="0025715D">
              <w:rPr>
                <w:rFonts w:ascii="Arial" w:eastAsia="Calibri" w:hAnsi="Arial" w:cs="Arial"/>
                <w:spacing w:val="-2"/>
                <w:position w:val="1"/>
              </w:rPr>
              <w:t>c</w:t>
            </w:r>
            <w:r w:rsidRPr="0025715D">
              <w:rPr>
                <w:rFonts w:ascii="Arial" w:eastAsia="Calibri" w:hAnsi="Arial" w:cs="Arial"/>
                <w:position w:val="1"/>
              </w:rPr>
              <w:t>t</w:t>
            </w:r>
            <w:r w:rsidRPr="0025715D">
              <w:rPr>
                <w:rFonts w:ascii="Arial" w:eastAsia="Calibri" w:hAnsi="Arial" w:cs="Arial"/>
                <w:spacing w:val="1"/>
                <w:position w:val="1"/>
              </w:rPr>
              <w:t>o</w:t>
            </w:r>
            <w:r w:rsidRPr="0025715D">
              <w:rPr>
                <w:rFonts w:ascii="Arial" w:eastAsia="Calibri" w:hAnsi="Arial" w:cs="Arial"/>
                <w:spacing w:val="-3"/>
                <w:position w:val="1"/>
              </w:rPr>
              <w:t>r</w:t>
            </w:r>
            <w:r w:rsidRPr="0025715D">
              <w:rPr>
                <w:rFonts w:ascii="Arial" w:eastAsia="Calibri" w:hAnsi="Arial" w:cs="Arial"/>
                <w:position w:val="1"/>
              </w:rPr>
              <w:t>s</w:t>
            </w:r>
          </w:p>
        </w:tc>
        <w:tc>
          <w:tcPr>
            <w:tcW w:w="3695" w:type="dxa"/>
            <w:tcBorders>
              <w:top w:val="single" w:sz="4" w:space="0" w:color="000000"/>
              <w:left w:val="single" w:sz="4" w:space="0" w:color="000000"/>
              <w:bottom w:val="single" w:sz="4" w:space="0" w:color="000000"/>
              <w:right w:val="single" w:sz="4" w:space="0" w:color="000000"/>
            </w:tcBorders>
          </w:tcPr>
          <w:p w14:paraId="1C4C55D3" w14:textId="77777777" w:rsidR="000E40AB" w:rsidRPr="0025715D" w:rsidRDefault="000E40AB" w:rsidP="0044294B">
            <w:pPr>
              <w:rPr>
                <w:rFonts w:ascii="Arial" w:hAnsi="Arial" w:cs="Arial"/>
              </w:rPr>
            </w:pPr>
          </w:p>
        </w:tc>
      </w:tr>
      <w:tr w:rsidR="000E40AB" w:rsidRPr="0025715D" w14:paraId="16C0F65D" w14:textId="77777777" w:rsidTr="002D1ECA">
        <w:trPr>
          <w:trHeight w:hRule="exact" w:val="278"/>
        </w:trPr>
        <w:tc>
          <w:tcPr>
            <w:tcW w:w="9543" w:type="dxa"/>
            <w:gridSpan w:val="3"/>
            <w:tcBorders>
              <w:top w:val="single" w:sz="4" w:space="0" w:color="000000"/>
              <w:left w:val="single" w:sz="4" w:space="0" w:color="000000"/>
              <w:bottom w:val="single" w:sz="4" w:space="0" w:color="000000"/>
              <w:right w:val="single" w:sz="4" w:space="0" w:color="000000"/>
            </w:tcBorders>
          </w:tcPr>
          <w:p w14:paraId="0B74B142" w14:textId="77777777" w:rsidR="000E40AB" w:rsidRPr="0025715D" w:rsidRDefault="000E40AB" w:rsidP="0044294B">
            <w:pPr>
              <w:rPr>
                <w:rFonts w:ascii="Arial" w:hAnsi="Arial" w:cs="Arial"/>
              </w:rPr>
            </w:pPr>
          </w:p>
        </w:tc>
      </w:tr>
      <w:tr w:rsidR="000E40AB" w:rsidRPr="0025715D" w14:paraId="28628E98" w14:textId="77777777" w:rsidTr="002D1ECA">
        <w:trPr>
          <w:trHeight w:hRule="exact" w:val="278"/>
        </w:trPr>
        <w:tc>
          <w:tcPr>
            <w:tcW w:w="2588" w:type="dxa"/>
            <w:tcBorders>
              <w:top w:val="single" w:sz="4" w:space="0" w:color="000000"/>
              <w:left w:val="single" w:sz="4" w:space="0" w:color="000000"/>
              <w:bottom w:val="single" w:sz="4" w:space="0" w:color="000000"/>
              <w:right w:val="single" w:sz="4" w:space="0" w:color="000000"/>
            </w:tcBorders>
          </w:tcPr>
          <w:p w14:paraId="03B808E8" w14:textId="77777777"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bCs/>
                <w:position w:val="1"/>
              </w:rPr>
              <w:t>E</w:t>
            </w:r>
            <w:r w:rsidRPr="0025715D">
              <w:rPr>
                <w:rFonts w:ascii="Arial" w:eastAsia="Calibri" w:hAnsi="Arial" w:cs="Arial"/>
                <w:bCs/>
                <w:spacing w:val="-1"/>
                <w:position w:val="1"/>
              </w:rPr>
              <w:t>a</w:t>
            </w:r>
            <w:r w:rsidRPr="0025715D">
              <w:rPr>
                <w:rFonts w:ascii="Arial" w:eastAsia="Calibri" w:hAnsi="Arial" w:cs="Arial"/>
                <w:bCs/>
                <w:spacing w:val="1"/>
                <w:position w:val="1"/>
              </w:rPr>
              <w:t>r</w:t>
            </w:r>
            <w:r w:rsidRPr="0025715D">
              <w:rPr>
                <w:rFonts w:ascii="Arial" w:eastAsia="Calibri" w:hAnsi="Arial" w:cs="Arial"/>
                <w:bCs/>
                <w:spacing w:val="-1"/>
                <w:position w:val="1"/>
              </w:rPr>
              <w:t>l</w:t>
            </w:r>
            <w:r w:rsidRPr="0025715D">
              <w:rPr>
                <w:rFonts w:ascii="Arial" w:eastAsia="Calibri" w:hAnsi="Arial" w:cs="Arial"/>
                <w:bCs/>
                <w:position w:val="1"/>
              </w:rPr>
              <w:t>y</w:t>
            </w:r>
            <w:r w:rsidRPr="0025715D">
              <w:rPr>
                <w:rFonts w:ascii="Arial" w:eastAsia="Calibri" w:hAnsi="Arial" w:cs="Arial"/>
                <w:bCs/>
                <w:spacing w:val="2"/>
                <w:position w:val="1"/>
              </w:rPr>
              <w:t xml:space="preserve"> </w:t>
            </w:r>
            <w:r w:rsidRPr="0025715D">
              <w:rPr>
                <w:rFonts w:ascii="Arial" w:eastAsia="Calibri" w:hAnsi="Arial" w:cs="Arial"/>
                <w:bCs/>
                <w:position w:val="1"/>
              </w:rPr>
              <w:t>E</w:t>
            </w:r>
            <w:r w:rsidRPr="0025715D">
              <w:rPr>
                <w:rFonts w:ascii="Arial" w:eastAsia="Calibri" w:hAnsi="Arial" w:cs="Arial"/>
                <w:bCs/>
                <w:spacing w:val="-1"/>
                <w:position w:val="1"/>
              </w:rPr>
              <w:t>du</w:t>
            </w:r>
            <w:r w:rsidRPr="0025715D">
              <w:rPr>
                <w:rFonts w:ascii="Arial" w:eastAsia="Calibri" w:hAnsi="Arial" w:cs="Arial"/>
                <w:bCs/>
                <w:spacing w:val="1"/>
                <w:position w:val="1"/>
              </w:rPr>
              <w:t>c</w:t>
            </w:r>
            <w:r w:rsidRPr="0025715D">
              <w:rPr>
                <w:rFonts w:ascii="Arial" w:eastAsia="Calibri" w:hAnsi="Arial" w:cs="Arial"/>
                <w:bCs/>
                <w:spacing w:val="-1"/>
                <w:position w:val="1"/>
              </w:rPr>
              <w:t>a</w:t>
            </w:r>
            <w:r w:rsidRPr="0025715D">
              <w:rPr>
                <w:rFonts w:ascii="Arial" w:eastAsia="Calibri" w:hAnsi="Arial" w:cs="Arial"/>
                <w:bCs/>
                <w:spacing w:val="-2"/>
                <w:position w:val="1"/>
              </w:rPr>
              <w:t>t</w:t>
            </w:r>
            <w:r w:rsidRPr="0025715D">
              <w:rPr>
                <w:rFonts w:ascii="Arial" w:eastAsia="Calibri" w:hAnsi="Arial" w:cs="Arial"/>
                <w:bCs/>
                <w:spacing w:val="1"/>
                <w:position w:val="1"/>
              </w:rPr>
              <w:t>i</w:t>
            </w:r>
            <w:r w:rsidRPr="0025715D">
              <w:rPr>
                <w:rFonts w:ascii="Arial" w:eastAsia="Calibri" w:hAnsi="Arial" w:cs="Arial"/>
                <w:bCs/>
                <w:spacing w:val="-1"/>
                <w:position w:val="1"/>
              </w:rPr>
              <w:t>o</w:t>
            </w:r>
            <w:r w:rsidRPr="0025715D">
              <w:rPr>
                <w:rFonts w:ascii="Arial" w:eastAsia="Calibri" w:hAnsi="Arial" w:cs="Arial"/>
                <w:bCs/>
                <w:position w:val="1"/>
              </w:rPr>
              <w:t xml:space="preserve">n </w:t>
            </w:r>
            <w:r w:rsidRPr="0025715D">
              <w:rPr>
                <w:rFonts w:ascii="Arial" w:eastAsia="Calibri" w:hAnsi="Arial" w:cs="Arial"/>
                <w:bCs/>
                <w:spacing w:val="1"/>
                <w:position w:val="1"/>
              </w:rPr>
              <w:t>C</w:t>
            </w:r>
            <w:r w:rsidRPr="0025715D">
              <w:rPr>
                <w:rFonts w:ascii="Arial" w:eastAsia="Calibri" w:hAnsi="Arial" w:cs="Arial"/>
                <w:bCs/>
                <w:spacing w:val="-1"/>
                <w:position w:val="1"/>
              </w:rPr>
              <w:t>u</w:t>
            </w:r>
            <w:r w:rsidRPr="0025715D">
              <w:rPr>
                <w:rFonts w:ascii="Arial" w:eastAsia="Calibri" w:hAnsi="Arial" w:cs="Arial"/>
                <w:bCs/>
                <w:spacing w:val="-2"/>
                <w:position w:val="1"/>
              </w:rPr>
              <w:t>r</w:t>
            </w:r>
            <w:r w:rsidRPr="0025715D">
              <w:rPr>
                <w:rFonts w:ascii="Arial" w:eastAsia="Calibri" w:hAnsi="Arial" w:cs="Arial"/>
                <w:bCs/>
                <w:spacing w:val="1"/>
                <w:position w:val="1"/>
              </w:rPr>
              <w:t>r</w:t>
            </w:r>
            <w:r w:rsidRPr="0025715D">
              <w:rPr>
                <w:rFonts w:ascii="Arial" w:eastAsia="Calibri" w:hAnsi="Arial" w:cs="Arial"/>
                <w:bCs/>
                <w:spacing w:val="-1"/>
                <w:position w:val="1"/>
              </w:rPr>
              <w:t>i</w:t>
            </w:r>
            <w:r w:rsidRPr="0025715D">
              <w:rPr>
                <w:rFonts w:ascii="Arial" w:eastAsia="Calibri" w:hAnsi="Arial" w:cs="Arial"/>
                <w:bCs/>
                <w:spacing w:val="1"/>
                <w:position w:val="1"/>
              </w:rPr>
              <w:t>c</w:t>
            </w:r>
            <w:r w:rsidRPr="0025715D">
              <w:rPr>
                <w:rFonts w:ascii="Arial" w:eastAsia="Calibri" w:hAnsi="Arial" w:cs="Arial"/>
                <w:bCs/>
                <w:spacing w:val="-1"/>
                <w:position w:val="1"/>
              </w:rPr>
              <w:t>u</w:t>
            </w:r>
            <w:r w:rsidRPr="0025715D">
              <w:rPr>
                <w:rFonts w:ascii="Arial" w:eastAsia="Calibri" w:hAnsi="Arial" w:cs="Arial"/>
                <w:bCs/>
                <w:spacing w:val="1"/>
                <w:position w:val="1"/>
              </w:rPr>
              <w:t>l</w:t>
            </w:r>
            <w:r w:rsidRPr="0025715D">
              <w:rPr>
                <w:rFonts w:ascii="Arial" w:eastAsia="Calibri" w:hAnsi="Arial" w:cs="Arial"/>
                <w:bCs/>
                <w:spacing w:val="-3"/>
                <w:position w:val="1"/>
              </w:rPr>
              <w:t>u</w:t>
            </w:r>
            <w:r w:rsidRPr="0025715D">
              <w:rPr>
                <w:rFonts w:ascii="Arial" w:eastAsia="Calibri" w:hAnsi="Arial" w:cs="Arial"/>
                <w:bCs/>
                <w:position w:val="1"/>
              </w:rPr>
              <w:t>m</w:t>
            </w:r>
          </w:p>
        </w:tc>
        <w:tc>
          <w:tcPr>
            <w:tcW w:w="3260" w:type="dxa"/>
            <w:tcBorders>
              <w:top w:val="single" w:sz="4" w:space="0" w:color="000000"/>
              <w:left w:val="single" w:sz="4" w:space="0" w:color="000000"/>
              <w:bottom w:val="single" w:sz="4" w:space="0" w:color="000000"/>
              <w:right w:val="single" w:sz="4" w:space="0" w:color="000000"/>
            </w:tcBorders>
          </w:tcPr>
          <w:p w14:paraId="463A6BD2" w14:textId="56C0840E"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002430D2" w:rsidRPr="0025715D">
              <w:rPr>
                <w:rFonts w:ascii="Arial" w:eastAsia="Calibri" w:hAnsi="Arial" w:cs="Arial"/>
                <w:position w:val="1"/>
              </w:rPr>
              <w:t>.</w:t>
            </w:r>
            <w:r w:rsidRPr="0025715D">
              <w:rPr>
                <w:rFonts w:ascii="Arial" w:eastAsia="Calibri" w:hAnsi="Arial" w:cs="Arial"/>
                <w:spacing w:val="-2"/>
                <w:position w:val="1"/>
              </w:rPr>
              <w:t xml:space="preserve"> </w:t>
            </w:r>
            <w:r w:rsidRPr="0025715D">
              <w:rPr>
                <w:rFonts w:ascii="Arial" w:eastAsia="Calibri" w:hAnsi="Arial" w:cs="Arial"/>
                <w:spacing w:val="1"/>
                <w:position w:val="1"/>
              </w:rPr>
              <w:t>D</w:t>
            </w:r>
            <w:r w:rsidRPr="0025715D">
              <w:rPr>
                <w:rFonts w:ascii="Arial" w:eastAsia="Calibri" w:hAnsi="Arial" w:cs="Arial"/>
                <w:position w:val="1"/>
              </w:rPr>
              <w:t>a</w:t>
            </w:r>
            <w:r w:rsidRPr="0025715D">
              <w:rPr>
                <w:rFonts w:ascii="Arial" w:eastAsia="Calibri" w:hAnsi="Arial" w:cs="Arial"/>
                <w:spacing w:val="-1"/>
                <w:position w:val="1"/>
              </w:rPr>
              <w:t>n</w:t>
            </w:r>
            <w:r w:rsidRPr="0025715D">
              <w:rPr>
                <w:rFonts w:ascii="Arial" w:eastAsia="Calibri" w:hAnsi="Arial" w:cs="Arial"/>
                <w:position w:val="1"/>
              </w:rPr>
              <w:t>a</w:t>
            </w:r>
            <w:r w:rsidRPr="0025715D">
              <w:rPr>
                <w:rFonts w:ascii="Arial" w:eastAsia="Calibri" w:hAnsi="Arial" w:cs="Arial"/>
                <w:spacing w:val="-2"/>
                <w:position w:val="1"/>
              </w:rPr>
              <w:t xml:space="preserve"> </w:t>
            </w:r>
            <w:r w:rsidRPr="0025715D">
              <w:rPr>
                <w:rFonts w:ascii="Arial" w:eastAsia="Calibri" w:hAnsi="Arial" w:cs="Arial"/>
                <w:spacing w:val="1"/>
                <w:position w:val="1"/>
              </w:rPr>
              <w:t>M</w:t>
            </w:r>
            <w:r w:rsidR="004D2729" w:rsidRPr="0025715D">
              <w:rPr>
                <w:rFonts w:ascii="Arial" w:eastAsia="Calibri" w:hAnsi="Arial" w:cs="Arial"/>
                <w:position w:val="1"/>
              </w:rPr>
              <w:t>u</w:t>
            </w:r>
            <w:r w:rsidR="004D2729" w:rsidRPr="0025715D">
              <w:rPr>
                <w:rFonts w:ascii="Arial" w:eastAsia="Calibri" w:hAnsi="Arial" w:cs="Arial"/>
                <w:spacing w:val="-1"/>
                <w:position w:val="1"/>
              </w:rPr>
              <w:t>s</w:t>
            </w:r>
            <w:r w:rsidR="004D2729" w:rsidRPr="0025715D">
              <w:rPr>
                <w:rFonts w:ascii="Arial" w:eastAsia="Calibri" w:hAnsi="Arial" w:cs="Arial"/>
                <w:position w:val="1"/>
              </w:rPr>
              <w:t>i</w:t>
            </w:r>
            <w:r w:rsidR="004D2729" w:rsidRPr="0025715D">
              <w:rPr>
                <w:rFonts w:ascii="Arial" w:eastAsia="Calibri" w:hAnsi="Arial" w:cs="Arial"/>
                <w:spacing w:val="1"/>
                <w:position w:val="1"/>
              </w:rPr>
              <w:t>l</w:t>
            </w:r>
            <w:r w:rsidR="004D2729" w:rsidRPr="0025715D">
              <w:rPr>
                <w:rFonts w:ascii="Arial" w:eastAsia="Calibri" w:hAnsi="Arial" w:cs="Arial"/>
                <w:position w:val="1"/>
              </w:rPr>
              <w:t>o</w:t>
            </w:r>
            <w:r w:rsidR="004D2729" w:rsidRPr="0025715D">
              <w:rPr>
                <w:rFonts w:ascii="Arial" w:eastAsia="Calibri" w:hAnsi="Arial" w:cs="Arial"/>
                <w:spacing w:val="-1"/>
                <w:position w:val="1"/>
              </w:rPr>
              <w:t>v</w:t>
            </w:r>
            <w:r w:rsidR="004D2729" w:rsidRPr="0025715D">
              <w:rPr>
                <w:rFonts w:ascii="Arial" w:eastAsia="Calibri" w:hAnsi="Arial" w:cs="Arial"/>
                <w:position w:val="1"/>
              </w:rPr>
              <w:t>á</w:t>
            </w:r>
          </w:p>
        </w:tc>
        <w:tc>
          <w:tcPr>
            <w:tcW w:w="3695" w:type="dxa"/>
            <w:tcBorders>
              <w:top w:val="single" w:sz="4" w:space="0" w:color="000000"/>
              <w:left w:val="single" w:sz="4" w:space="0" w:color="000000"/>
              <w:bottom w:val="single" w:sz="4" w:space="0" w:color="000000"/>
              <w:right w:val="single" w:sz="4" w:space="0" w:color="000000"/>
            </w:tcBorders>
          </w:tcPr>
          <w:p w14:paraId="4A473254" w14:textId="0B769FBA" w:rsidR="000E40AB" w:rsidRPr="0025715D" w:rsidRDefault="00CC1384" w:rsidP="0044294B">
            <w:pPr>
              <w:rPr>
                <w:rFonts w:ascii="Arial" w:hAnsi="Arial" w:cs="Arial"/>
              </w:rPr>
            </w:pPr>
            <w:r w:rsidRPr="0025715D">
              <w:rPr>
                <w:rFonts w:ascii="Arial" w:hAnsi="Arial" w:cs="Arial"/>
              </w:rPr>
              <w:t xml:space="preserve"> </w:t>
            </w:r>
            <w:r w:rsidR="000E40AB" w:rsidRPr="0025715D">
              <w:rPr>
                <w:rFonts w:ascii="Arial" w:hAnsi="Arial" w:cs="Arial"/>
              </w:rPr>
              <w:t>Mr</w:t>
            </w:r>
            <w:r w:rsidR="002430D2" w:rsidRPr="0025715D">
              <w:rPr>
                <w:rFonts w:ascii="Arial" w:hAnsi="Arial" w:cs="Arial"/>
              </w:rPr>
              <w:t>.</w:t>
            </w:r>
            <w:r w:rsidR="000E40AB" w:rsidRPr="0025715D">
              <w:rPr>
                <w:rFonts w:ascii="Arial" w:hAnsi="Arial" w:cs="Arial"/>
              </w:rPr>
              <w:t xml:space="preserve"> Helder L. G</w:t>
            </w:r>
            <w:r w:rsidR="004D2729" w:rsidRPr="0025715D">
              <w:rPr>
                <w:rFonts w:ascii="Arial" w:hAnsi="Arial" w:cs="Arial"/>
              </w:rPr>
              <w:t>uerreiro</w:t>
            </w:r>
          </w:p>
        </w:tc>
      </w:tr>
      <w:tr w:rsidR="000E40AB" w:rsidRPr="0025715D" w14:paraId="26EAFC7E" w14:textId="77777777" w:rsidTr="002D1ECA">
        <w:trPr>
          <w:trHeight w:hRule="exact" w:val="278"/>
        </w:trPr>
        <w:tc>
          <w:tcPr>
            <w:tcW w:w="9543" w:type="dxa"/>
            <w:gridSpan w:val="3"/>
            <w:tcBorders>
              <w:top w:val="single" w:sz="4" w:space="0" w:color="000000"/>
              <w:left w:val="single" w:sz="4" w:space="0" w:color="000000"/>
              <w:bottom w:val="single" w:sz="4" w:space="0" w:color="000000"/>
              <w:right w:val="single" w:sz="4" w:space="0" w:color="000000"/>
            </w:tcBorders>
          </w:tcPr>
          <w:p w14:paraId="68051B08" w14:textId="77777777" w:rsidR="000E40AB" w:rsidRPr="0025715D" w:rsidRDefault="000E40AB" w:rsidP="0044294B">
            <w:pPr>
              <w:rPr>
                <w:rFonts w:ascii="Arial" w:hAnsi="Arial" w:cs="Arial"/>
              </w:rPr>
            </w:pPr>
          </w:p>
        </w:tc>
      </w:tr>
      <w:tr w:rsidR="000E40AB" w:rsidRPr="0025715D" w14:paraId="223A64E6" w14:textId="77777777" w:rsidTr="002D1ECA">
        <w:trPr>
          <w:trHeight w:hRule="exact" w:val="1184"/>
        </w:trPr>
        <w:tc>
          <w:tcPr>
            <w:tcW w:w="2588" w:type="dxa"/>
            <w:tcBorders>
              <w:top w:val="single" w:sz="4" w:space="0" w:color="000000"/>
              <w:left w:val="single" w:sz="4" w:space="0" w:color="000000"/>
              <w:bottom w:val="single" w:sz="4" w:space="0" w:color="000000"/>
              <w:right w:val="single" w:sz="4" w:space="0" w:color="000000"/>
            </w:tcBorders>
          </w:tcPr>
          <w:p w14:paraId="1FE5278C" w14:textId="354CE102"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bCs/>
                <w:spacing w:val="1"/>
                <w:position w:val="1"/>
              </w:rPr>
              <w:t>C</w:t>
            </w:r>
            <w:r w:rsidR="002430D2" w:rsidRPr="0025715D">
              <w:rPr>
                <w:rFonts w:ascii="Arial" w:eastAsia="Calibri" w:hAnsi="Arial" w:cs="Arial"/>
                <w:bCs/>
                <w:spacing w:val="1"/>
                <w:position w:val="1"/>
              </w:rPr>
              <w:t>ommon</w:t>
            </w:r>
            <w:r w:rsidRPr="0025715D">
              <w:rPr>
                <w:rFonts w:ascii="Arial" w:eastAsia="Calibri" w:hAnsi="Arial" w:cs="Arial"/>
                <w:bCs/>
                <w:spacing w:val="-1"/>
                <w:position w:val="1"/>
              </w:rPr>
              <w:t xml:space="preserve"> </w:t>
            </w:r>
            <w:r w:rsidRPr="0025715D">
              <w:rPr>
                <w:rFonts w:ascii="Arial" w:eastAsia="Calibri" w:hAnsi="Arial" w:cs="Arial"/>
                <w:bCs/>
                <w:spacing w:val="1"/>
                <w:position w:val="1"/>
              </w:rPr>
              <w:t>C</w:t>
            </w:r>
            <w:r w:rsidR="002430D2" w:rsidRPr="0025715D">
              <w:rPr>
                <w:rFonts w:ascii="Arial" w:eastAsia="Calibri" w:hAnsi="Arial" w:cs="Arial"/>
                <w:bCs/>
                <w:spacing w:val="1"/>
                <w:position w:val="1"/>
              </w:rPr>
              <w:t>urriculum</w:t>
            </w:r>
          </w:p>
          <w:p w14:paraId="352ADB0F" w14:textId="3B8534D5" w:rsidR="000E40AB" w:rsidRPr="0025715D" w:rsidRDefault="000E40AB" w:rsidP="00163000">
            <w:pPr>
              <w:spacing w:after="0" w:line="240" w:lineRule="auto"/>
              <w:ind w:left="102" w:right="-20"/>
              <w:rPr>
                <w:rFonts w:ascii="Arial" w:eastAsia="Calibri" w:hAnsi="Arial" w:cs="Arial"/>
              </w:rPr>
            </w:pPr>
            <w:r w:rsidRPr="0025715D">
              <w:rPr>
                <w:rFonts w:ascii="Arial" w:eastAsia="Calibri" w:hAnsi="Arial" w:cs="Arial"/>
                <w:bCs/>
              </w:rPr>
              <w:t>L</w:t>
            </w:r>
            <w:r w:rsidR="002430D2" w:rsidRPr="0025715D">
              <w:rPr>
                <w:rFonts w:ascii="Arial" w:eastAsia="Calibri" w:hAnsi="Arial" w:cs="Arial"/>
                <w:bCs/>
              </w:rPr>
              <w:t>anguage</w:t>
            </w:r>
            <w:r w:rsidRPr="0025715D">
              <w:rPr>
                <w:rFonts w:ascii="Arial" w:eastAsia="Calibri" w:hAnsi="Arial" w:cs="Arial"/>
                <w:bCs/>
                <w:spacing w:val="-2"/>
              </w:rPr>
              <w:t xml:space="preserve"> </w:t>
            </w:r>
            <w:r w:rsidRPr="0025715D">
              <w:rPr>
                <w:rFonts w:ascii="Arial" w:eastAsia="Calibri" w:hAnsi="Arial" w:cs="Arial"/>
                <w:bCs/>
              </w:rPr>
              <w:t>2</w:t>
            </w:r>
          </w:p>
        </w:tc>
        <w:tc>
          <w:tcPr>
            <w:tcW w:w="3260" w:type="dxa"/>
            <w:tcBorders>
              <w:top w:val="single" w:sz="4" w:space="0" w:color="000000"/>
              <w:left w:val="single" w:sz="4" w:space="0" w:color="000000"/>
              <w:bottom w:val="single" w:sz="4" w:space="0" w:color="000000"/>
              <w:right w:val="single" w:sz="4" w:space="0" w:color="000000"/>
            </w:tcBorders>
          </w:tcPr>
          <w:p w14:paraId="4822A6F0" w14:textId="151FC8F0"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r</w:t>
            </w:r>
            <w:r w:rsidR="002430D2" w:rsidRPr="0025715D">
              <w:rPr>
                <w:rFonts w:ascii="Arial" w:eastAsia="Calibri" w:hAnsi="Arial" w:cs="Arial"/>
                <w:position w:val="1"/>
              </w:rPr>
              <w:t>.</w:t>
            </w:r>
            <w:r w:rsidRPr="0025715D">
              <w:rPr>
                <w:rFonts w:ascii="Arial" w:eastAsia="Calibri" w:hAnsi="Arial" w:cs="Arial"/>
                <w:position w:val="1"/>
              </w:rPr>
              <w:t xml:space="preserve"> </w:t>
            </w:r>
            <w:r w:rsidRPr="0025715D">
              <w:rPr>
                <w:rFonts w:ascii="Arial" w:eastAsia="Calibri" w:hAnsi="Arial" w:cs="Arial"/>
                <w:spacing w:val="-1"/>
                <w:position w:val="1"/>
              </w:rPr>
              <w:t>S</w:t>
            </w:r>
            <w:r w:rsidR="004D2729" w:rsidRPr="0025715D">
              <w:rPr>
                <w:rFonts w:ascii="Arial" w:eastAsia="Calibri" w:hAnsi="Arial" w:cs="Arial"/>
                <w:position w:val="1"/>
              </w:rPr>
              <w:t>c</w:t>
            </w:r>
            <w:r w:rsidR="004D2729" w:rsidRPr="0025715D">
              <w:rPr>
                <w:rFonts w:ascii="Arial" w:eastAsia="Calibri" w:hAnsi="Arial" w:cs="Arial"/>
                <w:spacing w:val="-1"/>
                <w:position w:val="1"/>
              </w:rPr>
              <w:t>h</w:t>
            </w:r>
            <w:r w:rsidR="004D2729" w:rsidRPr="0025715D">
              <w:rPr>
                <w:rFonts w:ascii="Arial" w:eastAsia="Calibri" w:hAnsi="Arial" w:cs="Arial"/>
                <w:position w:val="1"/>
              </w:rPr>
              <w:t>i</w:t>
            </w:r>
            <w:r w:rsidR="004D2729" w:rsidRPr="0025715D">
              <w:rPr>
                <w:rFonts w:ascii="Arial" w:eastAsia="Calibri" w:hAnsi="Arial" w:cs="Arial"/>
                <w:spacing w:val="-2"/>
                <w:position w:val="1"/>
              </w:rPr>
              <w:t>m</w:t>
            </w:r>
            <w:r w:rsidR="004D2729" w:rsidRPr="0025715D">
              <w:rPr>
                <w:rFonts w:ascii="Arial" w:eastAsia="Calibri" w:hAnsi="Arial" w:cs="Arial"/>
                <w:position w:val="1"/>
              </w:rPr>
              <w:t>ek</w:t>
            </w:r>
          </w:p>
          <w:p w14:paraId="746B32E1" w14:textId="7A304F7A" w:rsidR="000E40AB" w:rsidRPr="0025715D" w:rsidRDefault="000E40AB" w:rsidP="0044294B">
            <w:pPr>
              <w:spacing w:after="0" w:line="240" w:lineRule="auto"/>
              <w:ind w:left="102"/>
              <w:rPr>
                <w:rFonts w:ascii="Arial" w:hAnsi="Arial" w:cs="Arial"/>
              </w:rPr>
            </w:pPr>
            <w:r w:rsidRPr="0025715D">
              <w:rPr>
                <w:rFonts w:ascii="Arial" w:hAnsi="Arial" w:cs="Arial"/>
              </w:rPr>
              <w:t>Mr</w:t>
            </w:r>
            <w:r w:rsidR="002430D2" w:rsidRPr="0025715D">
              <w:rPr>
                <w:rFonts w:ascii="Arial" w:hAnsi="Arial" w:cs="Arial"/>
              </w:rPr>
              <w:t>.</w:t>
            </w:r>
            <w:r w:rsidRPr="0025715D">
              <w:rPr>
                <w:rFonts w:ascii="Arial" w:hAnsi="Arial" w:cs="Arial"/>
              </w:rPr>
              <w:t xml:space="preserve"> F</w:t>
            </w:r>
            <w:r w:rsidR="004D2729" w:rsidRPr="0025715D">
              <w:rPr>
                <w:rFonts w:ascii="Arial" w:hAnsi="Arial" w:cs="Arial"/>
              </w:rPr>
              <w:t>itzgerald</w:t>
            </w:r>
          </w:p>
          <w:p w14:paraId="4F8BDEF1" w14:textId="7BE02BCC" w:rsidR="000E40AB" w:rsidRPr="0025715D" w:rsidRDefault="000E40AB" w:rsidP="0044294B">
            <w:pPr>
              <w:spacing w:after="0" w:line="240" w:lineRule="auto"/>
              <w:ind w:left="102" w:right="-20"/>
              <w:rPr>
                <w:rFonts w:ascii="Arial" w:hAnsi="Arial" w:cs="Arial"/>
              </w:rPr>
            </w:pPr>
            <w:r w:rsidRPr="0025715D">
              <w:rPr>
                <w:rFonts w:ascii="Arial" w:hAnsi="Arial" w:cs="Arial"/>
              </w:rPr>
              <w:t>Ms</w:t>
            </w:r>
            <w:r w:rsidR="002430D2" w:rsidRPr="0025715D">
              <w:rPr>
                <w:rFonts w:ascii="Arial" w:hAnsi="Arial" w:cs="Arial"/>
              </w:rPr>
              <w:t>.</w:t>
            </w:r>
            <w:r w:rsidRPr="0025715D">
              <w:rPr>
                <w:rFonts w:ascii="Arial" w:hAnsi="Arial" w:cs="Arial"/>
              </w:rPr>
              <w:t xml:space="preserve"> L</w:t>
            </w:r>
            <w:r w:rsidR="004D2729" w:rsidRPr="0025715D">
              <w:rPr>
                <w:rFonts w:ascii="Arial" w:hAnsi="Arial" w:cs="Arial"/>
              </w:rPr>
              <w:t>ommel</w:t>
            </w:r>
          </w:p>
          <w:p w14:paraId="43F4B178" w14:textId="2B8BC3FA" w:rsidR="000E40AB" w:rsidRPr="0025715D" w:rsidRDefault="000E40AB" w:rsidP="0044294B">
            <w:pPr>
              <w:spacing w:after="0" w:line="240" w:lineRule="auto"/>
              <w:ind w:left="102" w:right="-20"/>
              <w:rPr>
                <w:rFonts w:ascii="Arial" w:hAnsi="Arial" w:cs="Arial"/>
              </w:rPr>
            </w:pPr>
            <w:r w:rsidRPr="0025715D">
              <w:rPr>
                <w:rFonts w:ascii="Arial" w:hAnsi="Arial" w:cs="Arial"/>
              </w:rPr>
              <w:t>Ms</w:t>
            </w:r>
            <w:r w:rsidR="002430D2" w:rsidRPr="0025715D">
              <w:rPr>
                <w:rFonts w:ascii="Arial" w:hAnsi="Arial" w:cs="Arial"/>
              </w:rPr>
              <w:t>.</w:t>
            </w:r>
            <w:r w:rsidRPr="0025715D">
              <w:rPr>
                <w:rFonts w:ascii="Arial" w:hAnsi="Arial" w:cs="Arial"/>
              </w:rPr>
              <w:t xml:space="preserve"> S</w:t>
            </w:r>
            <w:r w:rsidR="004D2729" w:rsidRPr="0025715D">
              <w:rPr>
                <w:rFonts w:ascii="Arial" w:hAnsi="Arial" w:cs="Arial"/>
              </w:rPr>
              <w:t>chumacher</w:t>
            </w:r>
          </w:p>
          <w:p w14:paraId="1D493458" w14:textId="77777777" w:rsidR="000E40AB" w:rsidRPr="0025715D" w:rsidRDefault="000E40AB" w:rsidP="0044294B">
            <w:pPr>
              <w:spacing w:after="0" w:line="240" w:lineRule="auto"/>
              <w:ind w:left="102" w:right="-20"/>
              <w:rPr>
                <w:rFonts w:ascii="Arial" w:eastAsia="Calibri" w:hAnsi="Arial" w:cs="Arial"/>
              </w:rPr>
            </w:pPr>
          </w:p>
        </w:tc>
        <w:tc>
          <w:tcPr>
            <w:tcW w:w="3695" w:type="dxa"/>
            <w:tcBorders>
              <w:top w:val="single" w:sz="4" w:space="0" w:color="000000"/>
              <w:left w:val="single" w:sz="4" w:space="0" w:color="000000"/>
              <w:bottom w:val="single" w:sz="4" w:space="0" w:color="000000"/>
              <w:right w:val="single" w:sz="4" w:space="0" w:color="000000"/>
            </w:tcBorders>
          </w:tcPr>
          <w:p w14:paraId="1C69CF17" w14:textId="77777777" w:rsidR="000E40AB" w:rsidRPr="0025715D" w:rsidRDefault="000E40AB" w:rsidP="0044294B">
            <w:pPr>
              <w:rPr>
                <w:rFonts w:ascii="Arial" w:hAnsi="Arial" w:cs="Arial"/>
              </w:rPr>
            </w:pPr>
          </w:p>
        </w:tc>
      </w:tr>
      <w:tr w:rsidR="000E40AB" w:rsidRPr="0025715D" w14:paraId="136D2583" w14:textId="77777777" w:rsidTr="002D1ECA">
        <w:trPr>
          <w:trHeight w:hRule="exact" w:val="278"/>
        </w:trPr>
        <w:tc>
          <w:tcPr>
            <w:tcW w:w="9543" w:type="dxa"/>
            <w:gridSpan w:val="3"/>
            <w:tcBorders>
              <w:top w:val="single" w:sz="4" w:space="0" w:color="000000"/>
              <w:left w:val="single" w:sz="4" w:space="0" w:color="000000"/>
              <w:bottom w:val="single" w:sz="4" w:space="0" w:color="000000"/>
              <w:right w:val="single" w:sz="4" w:space="0" w:color="000000"/>
            </w:tcBorders>
          </w:tcPr>
          <w:p w14:paraId="353D803B" w14:textId="77777777" w:rsidR="000E40AB" w:rsidRPr="0025715D" w:rsidRDefault="000E40AB" w:rsidP="0044294B">
            <w:pPr>
              <w:rPr>
                <w:rFonts w:ascii="Arial" w:hAnsi="Arial" w:cs="Arial"/>
              </w:rPr>
            </w:pPr>
          </w:p>
        </w:tc>
      </w:tr>
      <w:tr w:rsidR="000E40AB" w:rsidRPr="0025715D" w14:paraId="2F29DFD5" w14:textId="77777777" w:rsidTr="002D1ECA">
        <w:trPr>
          <w:trHeight w:hRule="exact" w:val="816"/>
        </w:trPr>
        <w:tc>
          <w:tcPr>
            <w:tcW w:w="2588" w:type="dxa"/>
            <w:tcBorders>
              <w:top w:val="single" w:sz="4" w:space="0" w:color="000000"/>
              <w:left w:val="single" w:sz="4" w:space="0" w:color="000000"/>
              <w:bottom w:val="single" w:sz="4" w:space="0" w:color="000000"/>
              <w:right w:val="single" w:sz="4" w:space="0" w:color="000000"/>
            </w:tcBorders>
          </w:tcPr>
          <w:p w14:paraId="5D44D067" w14:textId="77777777"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bCs/>
                <w:position w:val="1"/>
              </w:rPr>
              <w:t>L2</w:t>
            </w:r>
            <w:r w:rsidRPr="0025715D">
              <w:rPr>
                <w:rFonts w:ascii="Arial" w:eastAsia="Calibri" w:hAnsi="Arial" w:cs="Arial"/>
                <w:bCs/>
                <w:spacing w:val="2"/>
                <w:position w:val="1"/>
              </w:rPr>
              <w:t xml:space="preserve"> </w:t>
            </w:r>
            <w:r w:rsidRPr="0025715D">
              <w:rPr>
                <w:rFonts w:ascii="Arial" w:eastAsia="Calibri" w:hAnsi="Arial" w:cs="Arial"/>
                <w:bCs/>
                <w:position w:val="1"/>
              </w:rPr>
              <w:t>FR</w:t>
            </w:r>
          </w:p>
        </w:tc>
        <w:tc>
          <w:tcPr>
            <w:tcW w:w="3260" w:type="dxa"/>
            <w:tcBorders>
              <w:top w:val="single" w:sz="4" w:space="0" w:color="000000"/>
              <w:left w:val="single" w:sz="4" w:space="0" w:color="000000"/>
              <w:bottom w:val="single" w:sz="4" w:space="0" w:color="000000"/>
              <w:right w:val="single" w:sz="4" w:space="0" w:color="000000"/>
            </w:tcBorders>
          </w:tcPr>
          <w:p w14:paraId="33FBFA00" w14:textId="2D7EA62F" w:rsidR="000E40AB" w:rsidRPr="0025715D" w:rsidRDefault="000E40AB" w:rsidP="0044294B">
            <w:pPr>
              <w:spacing w:after="0" w:line="264" w:lineRule="exact"/>
              <w:ind w:left="102" w:right="-20"/>
              <w:rPr>
                <w:rFonts w:ascii="Arial" w:eastAsia="Calibri" w:hAnsi="Arial" w:cs="Arial"/>
                <w:position w:val="1"/>
              </w:rPr>
            </w:pPr>
            <w:r w:rsidRPr="0025715D">
              <w:rPr>
                <w:rFonts w:ascii="Arial" w:eastAsia="Calibri" w:hAnsi="Arial" w:cs="Arial"/>
                <w:spacing w:val="1"/>
                <w:position w:val="1"/>
              </w:rPr>
              <w:t>M</w:t>
            </w:r>
            <w:r w:rsidRPr="0025715D">
              <w:rPr>
                <w:rFonts w:ascii="Arial" w:eastAsia="Calibri" w:hAnsi="Arial" w:cs="Arial"/>
                <w:position w:val="1"/>
              </w:rPr>
              <w:t>r</w:t>
            </w:r>
            <w:r w:rsidR="002430D2" w:rsidRPr="0025715D">
              <w:rPr>
                <w:rFonts w:ascii="Arial" w:eastAsia="Calibri" w:hAnsi="Arial" w:cs="Arial"/>
                <w:position w:val="1"/>
              </w:rPr>
              <w:t>.</w:t>
            </w:r>
            <w:r w:rsidRPr="0025715D">
              <w:rPr>
                <w:rFonts w:ascii="Arial" w:eastAsia="Calibri" w:hAnsi="Arial" w:cs="Arial"/>
                <w:spacing w:val="-2"/>
                <w:position w:val="1"/>
              </w:rPr>
              <w:t xml:space="preserve"> </w:t>
            </w:r>
            <w:r w:rsidRPr="0025715D">
              <w:rPr>
                <w:rFonts w:ascii="Arial" w:eastAsia="Calibri" w:hAnsi="Arial" w:cs="Arial"/>
                <w:spacing w:val="1"/>
                <w:position w:val="1"/>
              </w:rPr>
              <w:t>P</w:t>
            </w:r>
            <w:r w:rsidRPr="0025715D">
              <w:rPr>
                <w:rFonts w:ascii="Arial" w:eastAsia="Calibri" w:hAnsi="Arial" w:cs="Arial"/>
                <w:position w:val="1"/>
              </w:rPr>
              <w:t>ierre</w:t>
            </w:r>
            <w:r w:rsidRPr="0025715D">
              <w:rPr>
                <w:rFonts w:ascii="Arial" w:eastAsia="Calibri" w:hAnsi="Arial" w:cs="Arial"/>
                <w:spacing w:val="-1"/>
                <w:position w:val="1"/>
              </w:rPr>
              <w:t xml:space="preserve"> H</w:t>
            </w:r>
            <w:r w:rsidR="004D2729" w:rsidRPr="0025715D">
              <w:rPr>
                <w:rFonts w:ascii="Arial" w:eastAsia="Calibri" w:hAnsi="Arial" w:cs="Arial"/>
                <w:position w:val="1"/>
              </w:rPr>
              <w:t>e</w:t>
            </w:r>
            <w:r w:rsidR="004D2729" w:rsidRPr="0025715D">
              <w:rPr>
                <w:rFonts w:ascii="Arial" w:eastAsia="Calibri" w:hAnsi="Arial" w:cs="Arial"/>
                <w:spacing w:val="-1"/>
                <w:position w:val="1"/>
              </w:rPr>
              <w:t>s</w:t>
            </w:r>
            <w:r w:rsidR="004D2729" w:rsidRPr="0025715D">
              <w:rPr>
                <w:rFonts w:ascii="Arial" w:eastAsia="Calibri" w:hAnsi="Arial" w:cs="Arial"/>
                <w:position w:val="1"/>
              </w:rPr>
              <w:t>s</w:t>
            </w:r>
          </w:p>
          <w:p w14:paraId="64B2B222" w14:textId="04D509A8"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position w:val="1"/>
              </w:rPr>
              <w:t>Ms</w:t>
            </w:r>
            <w:r w:rsidR="002430D2" w:rsidRPr="0025715D">
              <w:rPr>
                <w:rFonts w:ascii="Arial" w:eastAsia="Calibri" w:hAnsi="Arial" w:cs="Arial"/>
                <w:position w:val="1"/>
              </w:rPr>
              <w:t>.</w:t>
            </w:r>
            <w:r w:rsidRPr="0025715D">
              <w:rPr>
                <w:rFonts w:ascii="Arial" w:eastAsia="Calibri" w:hAnsi="Arial" w:cs="Arial"/>
                <w:position w:val="1"/>
              </w:rPr>
              <w:t xml:space="preserve"> L</w:t>
            </w:r>
            <w:r w:rsidR="004D2729" w:rsidRPr="0025715D">
              <w:rPr>
                <w:rFonts w:ascii="Arial" w:eastAsia="Calibri" w:hAnsi="Arial" w:cs="Arial"/>
                <w:position w:val="1"/>
              </w:rPr>
              <w:t>ommel</w:t>
            </w:r>
            <w:r w:rsidRPr="0025715D">
              <w:rPr>
                <w:rFonts w:ascii="Arial" w:eastAsia="Calibri" w:hAnsi="Arial" w:cs="Arial"/>
                <w:position w:val="1"/>
              </w:rPr>
              <w:t xml:space="preserve"> (secondary)</w:t>
            </w:r>
          </w:p>
          <w:p w14:paraId="36689DEA" w14:textId="77777777" w:rsidR="000E40AB" w:rsidRPr="0025715D" w:rsidRDefault="000E40AB" w:rsidP="000E40AB">
            <w:pPr>
              <w:spacing w:after="0" w:line="240" w:lineRule="auto"/>
              <w:ind w:left="102" w:right="2025"/>
              <w:rPr>
                <w:rFonts w:ascii="Arial" w:eastAsia="Calibri" w:hAnsi="Arial" w:cs="Arial"/>
              </w:rPr>
            </w:pPr>
          </w:p>
        </w:tc>
        <w:tc>
          <w:tcPr>
            <w:tcW w:w="3695" w:type="dxa"/>
            <w:tcBorders>
              <w:top w:val="single" w:sz="4" w:space="0" w:color="000000"/>
              <w:left w:val="single" w:sz="4" w:space="0" w:color="000000"/>
              <w:bottom w:val="single" w:sz="4" w:space="0" w:color="000000"/>
              <w:right w:val="single" w:sz="4" w:space="0" w:color="000000"/>
            </w:tcBorders>
          </w:tcPr>
          <w:p w14:paraId="667EF27F" w14:textId="77777777" w:rsidR="000E40AB" w:rsidRPr="0025715D" w:rsidRDefault="000E40AB" w:rsidP="0044294B">
            <w:pPr>
              <w:rPr>
                <w:rFonts w:ascii="Arial" w:hAnsi="Arial" w:cs="Arial"/>
              </w:rPr>
            </w:pPr>
          </w:p>
        </w:tc>
      </w:tr>
      <w:tr w:rsidR="000E40AB" w:rsidRPr="0025715D" w14:paraId="71A6E330" w14:textId="77777777" w:rsidTr="002D1ECA">
        <w:trPr>
          <w:trHeight w:hRule="exact" w:val="278"/>
        </w:trPr>
        <w:tc>
          <w:tcPr>
            <w:tcW w:w="9543" w:type="dxa"/>
            <w:gridSpan w:val="3"/>
            <w:tcBorders>
              <w:top w:val="single" w:sz="4" w:space="0" w:color="000000"/>
              <w:left w:val="single" w:sz="4" w:space="0" w:color="000000"/>
              <w:bottom w:val="single" w:sz="4" w:space="0" w:color="000000"/>
              <w:right w:val="single" w:sz="4" w:space="0" w:color="000000"/>
            </w:tcBorders>
          </w:tcPr>
          <w:p w14:paraId="747CC538" w14:textId="77777777" w:rsidR="000E40AB" w:rsidRPr="0025715D" w:rsidRDefault="000E40AB" w:rsidP="0044294B">
            <w:pPr>
              <w:rPr>
                <w:rFonts w:ascii="Arial" w:hAnsi="Arial" w:cs="Arial"/>
              </w:rPr>
            </w:pPr>
          </w:p>
        </w:tc>
      </w:tr>
      <w:tr w:rsidR="000E40AB" w:rsidRPr="0025715D" w14:paraId="69180E79" w14:textId="77777777" w:rsidTr="002D1ECA">
        <w:trPr>
          <w:trHeight w:hRule="exact" w:val="278"/>
        </w:trPr>
        <w:tc>
          <w:tcPr>
            <w:tcW w:w="2588" w:type="dxa"/>
            <w:tcBorders>
              <w:top w:val="single" w:sz="4" w:space="0" w:color="000000"/>
              <w:left w:val="single" w:sz="4" w:space="0" w:color="000000"/>
              <w:bottom w:val="single" w:sz="4" w:space="0" w:color="000000"/>
              <w:right w:val="single" w:sz="4" w:space="0" w:color="000000"/>
            </w:tcBorders>
          </w:tcPr>
          <w:p w14:paraId="2A668D5E" w14:textId="77777777"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bCs/>
                <w:position w:val="1"/>
              </w:rPr>
              <w:t>L2</w:t>
            </w:r>
            <w:r w:rsidRPr="0025715D">
              <w:rPr>
                <w:rFonts w:ascii="Arial" w:eastAsia="Calibri" w:hAnsi="Arial" w:cs="Arial"/>
                <w:bCs/>
                <w:spacing w:val="2"/>
                <w:position w:val="1"/>
              </w:rPr>
              <w:t xml:space="preserve"> </w:t>
            </w:r>
            <w:r w:rsidRPr="0025715D">
              <w:rPr>
                <w:rFonts w:ascii="Arial" w:eastAsia="Calibri" w:hAnsi="Arial" w:cs="Arial"/>
                <w:bCs/>
                <w:spacing w:val="-2"/>
                <w:position w:val="1"/>
              </w:rPr>
              <w:t>E</w:t>
            </w:r>
            <w:r w:rsidRPr="0025715D">
              <w:rPr>
                <w:rFonts w:ascii="Arial" w:eastAsia="Calibri" w:hAnsi="Arial" w:cs="Arial"/>
                <w:bCs/>
                <w:position w:val="1"/>
              </w:rPr>
              <w:t>N</w:t>
            </w:r>
          </w:p>
        </w:tc>
        <w:tc>
          <w:tcPr>
            <w:tcW w:w="3260" w:type="dxa"/>
            <w:tcBorders>
              <w:top w:val="single" w:sz="4" w:space="0" w:color="000000"/>
              <w:left w:val="single" w:sz="4" w:space="0" w:color="000000"/>
              <w:bottom w:val="single" w:sz="4" w:space="0" w:color="000000"/>
              <w:right w:val="single" w:sz="4" w:space="0" w:color="000000"/>
            </w:tcBorders>
          </w:tcPr>
          <w:p w14:paraId="3B4A1C66" w14:textId="5004D079" w:rsidR="000E40AB" w:rsidRPr="0025715D" w:rsidRDefault="000E40AB" w:rsidP="0044294B">
            <w:pPr>
              <w:spacing w:after="0" w:line="240" w:lineRule="auto"/>
              <w:ind w:left="102"/>
              <w:rPr>
                <w:rFonts w:ascii="Arial" w:hAnsi="Arial" w:cs="Arial"/>
              </w:rPr>
            </w:pPr>
            <w:r w:rsidRPr="0025715D">
              <w:rPr>
                <w:rFonts w:ascii="Arial" w:hAnsi="Arial" w:cs="Arial"/>
              </w:rPr>
              <w:t>Mr</w:t>
            </w:r>
            <w:r w:rsidR="002430D2" w:rsidRPr="0025715D">
              <w:rPr>
                <w:rFonts w:ascii="Arial" w:hAnsi="Arial" w:cs="Arial"/>
              </w:rPr>
              <w:t>.</w:t>
            </w:r>
            <w:r w:rsidRPr="0025715D">
              <w:rPr>
                <w:rFonts w:ascii="Arial" w:hAnsi="Arial" w:cs="Arial"/>
              </w:rPr>
              <w:t xml:space="preserve"> F</w:t>
            </w:r>
            <w:r w:rsidR="004D2729" w:rsidRPr="0025715D">
              <w:rPr>
                <w:rFonts w:ascii="Arial" w:hAnsi="Arial" w:cs="Arial"/>
              </w:rPr>
              <w:t>itzgerald</w:t>
            </w:r>
          </w:p>
          <w:p w14:paraId="25305950" w14:textId="77777777" w:rsidR="000E40AB" w:rsidRPr="0025715D" w:rsidRDefault="000E40AB" w:rsidP="0044294B">
            <w:pPr>
              <w:spacing w:after="0" w:line="264" w:lineRule="exact"/>
              <w:ind w:left="102" w:right="-20"/>
              <w:rPr>
                <w:rFonts w:ascii="Arial" w:eastAsia="Calibri" w:hAnsi="Arial" w:cs="Arial"/>
              </w:rPr>
            </w:pPr>
          </w:p>
        </w:tc>
        <w:tc>
          <w:tcPr>
            <w:tcW w:w="3695" w:type="dxa"/>
            <w:tcBorders>
              <w:top w:val="single" w:sz="4" w:space="0" w:color="000000"/>
              <w:left w:val="single" w:sz="4" w:space="0" w:color="000000"/>
              <w:bottom w:val="single" w:sz="4" w:space="0" w:color="000000"/>
              <w:right w:val="single" w:sz="4" w:space="0" w:color="000000"/>
            </w:tcBorders>
          </w:tcPr>
          <w:p w14:paraId="4ADF06E3" w14:textId="1EA40B1F"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r</w:t>
            </w:r>
            <w:r w:rsidR="002430D2" w:rsidRPr="0025715D">
              <w:rPr>
                <w:rFonts w:ascii="Arial" w:eastAsia="Calibri" w:hAnsi="Arial" w:cs="Arial"/>
                <w:position w:val="1"/>
              </w:rPr>
              <w:t>.</w:t>
            </w:r>
            <w:r w:rsidRPr="0025715D">
              <w:rPr>
                <w:rFonts w:ascii="Arial" w:eastAsia="Calibri" w:hAnsi="Arial" w:cs="Arial"/>
                <w:position w:val="1"/>
              </w:rPr>
              <w:t xml:space="preserve"> </w:t>
            </w:r>
            <w:r w:rsidRPr="0025715D">
              <w:rPr>
                <w:rFonts w:ascii="Arial" w:eastAsia="Calibri" w:hAnsi="Arial" w:cs="Arial"/>
                <w:spacing w:val="-1"/>
                <w:position w:val="1"/>
              </w:rPr>
              <w:t>N</w:t>
            </w:r>
            <w:r w:rsidRPr="0025715D">
              <w:rPr>
                <w:rFonts w:ascii="Arial" w:eastAsia="Calibri" w:hAnsi="Arial" w:cs="Arial"/>
                <w:position w:val="1"/>
              </w:rPr>
              <w:t>ick</w:t>
            </w:r>
            <w:r w:rsidRPr="0025715D">
              <w:rPr>
                <w:rFonts w:ascii="Arial" w:eastAsia="Calibri" w:hAnsi="Arial" w:cs="Arial"/>
                <w:spacing w:val="-1"/>
                <w:position w:val="1"/>
              </w:rPr>
              <w:t xml:space="preserve"> </w:t>
            </w:r>
            <w:r w:rsidRPr="0025715D">
              <w:rPr>
                <w:rFonts w:ascii="Arial" w:eastAsia="Calibri" w:hAnsi="Arial" w:cs="Arial"/>
                <w:position w:val="1"/>
              </w:rPr>
              <w:t>C</w:t>
            </w:r>
            <w:r w:rsidR="00D464E2" w:rsidRPr="0025715D">
              <w:rPr>
                <w:rFonts w:ascii="Arial" w:eastAsia="Calibri" w:hAnsi="Arial" w:cs="Arial"/>
                <w:spacing w:val="-1"/>
                <w:position w:val="1"/>
              </w:rPr>
              <w:t>a</w:t>
            </w:r>
            <w:r w:rsidR="00D464E2" w:rsidRPr="0025715D">
              <w:rPr>
                <w:rFonts w:ascii="Arial" w:eastAsia="Calibri" w:hAnsi="Arial" w:cs="Arial"/>
                <w:spacing w:val="1"/>
                <w:position w:val="1"/>
              </w:rPr>
              <w:t>p</w:t>
            </w:r>
            <w:r w:rsidR="00D464E2" w:rsidRPr="0025715D">
              <w:rPr>
                <w:rFonts w:ascii="Arial" w:eastAsia="Calibri" w:hAnsi="Arial" w:cs="Arial"/>
                <w:spacing w:val="-2"/>
                <w:position w:val="1"/>
              </w:rPr>
              <w:t>r</w:t>
            </w:r>
            <w:r w:rsidR="00D464E2" w:rsidRPr="0025715D">
              <w:rPr>
                <w:rFonts w:ascii="Arial" w:eastAsia="Calibri" w:hAnsi="Arial" w:cs="Arial"/>
                <w:position w:val="1"/>
              </w:rPr>
              <w:t>on</w:t>
            </w:r>
          </w:p>
        </w:tc>
      </w:tr>
      <w:tr w:rsidR="000E40AB" w:rsidRPr="0025715D" w14:paraId="4CF7CAF2" w14:textId="77777777" w:rsidTr="002D1ECA">
        <w:trPr>
          <w:trHeight w:hRule="exact" w:val="278"/>
        </w:trPr>
        <w:tc>
          <w:tcPr>
            <w:tcW w:w="9543" w:type="dxa"/>
            <w:gridSpan w:val="3"/>
            <w:tcBorders>
              <w:top w:val="single" w:sz="4" w:space="0" w:color="000000"/>
              <w:left w:val="single" w:sz="4" w:space="0" w:color="000000"/>
              <w:bottom w:val="single" w:sz="4" w:space="0" w:color="000000"/>
              <w:right w:val="single" w:sz="4" w:space="0" w:color="000000"/>
            </w:tcBorders>
          </w:tcPr>
          <w:p w14:paraId="5AF03A42" w14:textId="77777777" w:rsidR="000E40AB" w:rsidRPr="0025715D" w:rsidRDefault="000E40AB" w:rsidP="0044294B">
            <w:pPr>
              <w:rPr>
                <w:rFonts w:ascii="Arial" w:hAnsi="Arial" w:cs="Arial"/>
              </w:rPr>
            </w:pPr>
          </w:p>
        </w:tc>
      </w:tr>
      <w:tr w:rsidR="000E40AB" w:rsidRPr="0025715D" w14:paraId="770B6057" w14:textId="77777777" w:rsidTr="002D1ECA">
        <w:trPr>
          <w:trHeight w:hRule="exact" w:val="278"/>
        </w:trPr>
        <w:tc>
          <w:tcPr>
            <w:tcW w:w="2588" w:type="dxa"/>
            <w:tcBorders>
              <w:top w:val="single" w:sz="4" w:space="0" w:color="000000"/>
              <w:left w:val="single" w:sz="4" w:space="0" w:color="000000"/>
              <w:bottom w:val="single" w:sz="4" w:space="0" w:color="000000"/>
              <w:right w:val="single" w:sz="4" w:space="0" w:color="000000"/>
            </w:tcBorders>
          </w:tcPr>
          <w:p w14:paraId="59317F01" w14:textId="77777777"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bCs/>
                <w:position w:val="1"/>
              </w:rPr>
              <w:t>L2</w:t>
            </w:r>
            <w:r w:rsidRPr="0025715D">
              <w:rPr>
                <w:rFonts w:ascii="Arial" w:eastAsia="Calibri" w:hAnsi="Arial" w:cs="Arial"/>
                <w:bCs/>
                <w:spacing w:val="2"/>
                <w:position w:val="1"/>
              </w:rPr>
              <w:t xml:space="preserve"> </w:t>
            </w:r>
            <w:r w:rsidRPr="0025715D">
              <w:rPr>
                <w:rFonts w:ascii="Arial" w:eastAsia="Calibri" w:hAnsi="Arial" w:cs="Arial"/>
                <w:bCs/>
                <w:spacing w:val="-2"/>
                <w:position w:val="1"/>
              </w:rPr>
              <w:t>D</w:t>
            </w:r>
            <w:r w:rsidRPr="0025715D">
              <w:rPr>
                <w:rFonts w:ascii="Arial" w:eastAsia="Calibri" w:hAnsi="Arial" w:cs="Arial"/>
                <w:bCs/>
                <w:position w:val="1"/>
              </w:rPr>
              <w:t>E</w:t>
            </w:r>
          </w:p>
        </w:tc>
        <w:tc>
          <w:tcPr>
            <w:tcW w:w="3260" w:type="dxa"/>
            <w:tcBorders>
              <w:top w:val="single" w:sz="4" w:space="0" w:color="000000"/>
              <w:left w:val="single" w:sz="4" w:space="0" w:color="000000"/>
              <w:bottom w:val="single" w:sz="4" w:space="0" w:color="000000"/>
              <w:right w:val="single" w:sz="4" w:space="0" w:color="000000"/>
            </w:tcBorders>
          </w:tcPr>
          <w:p w14:paraId="5AE22214" w14:textId="0286F2C7"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r</w:t>
            </w:r>
            <w:r w:rsidR="002430D2" w:rsidRPr="0025715D">
              <w:rPr>
                <w:rFonts w:ascii="Arial" w:eastAsia="Calibri" w:hAnsi="Arial" w:cs="Arial"/>
                <w:position w:val="1"/>
              </w:rPr>
              <w:t>.</w:t>
            </w:r>
            <w:r w:rsidRPr="0025715D">
              <w:rPr>
                <w:rFonts w:ascii="Arial" w:eastAsia="Calibri" w:hAnsi="Arial" w:cs="Arial"/>
                <w:position w:val="1"/>
              </w:rPr>
              <w:t xml:space="preserve"> </w:t>
            </w:r>
            <w:r w:rsidRPr="0025715D">
              <w:rPr>
                <w:rFonts w:ascii="Arial" w:eastAsia="Calibri" w:hAnsi="Arial" w:cs="Arial"/>
                <w:spacing w:val="-1"/>
                <w:position w:val="1"/>
              </w:rPr>
              <w:t>F</w:t>
            </w:r>
            <w:r w:rsidRPr="0025715D">
              <w:rPr>
                <w:rFonts w:ascii="Arial" w:eastAsia="Calibri" w:hAnsi="Arial" w:cs="Arial"/>
                <w:position w:val="1"/>
              </w:rPr>
              <w:t>ra</w:t>
            </w:r>
            <w:r w:rsidRPr="0025715D">
              <w:rPr>
                <w:rFonts w:ascii="Arial" w:eastAsia="Calibri" w:hAnsi="Arial" w:cs="Arial"/>
                <w:spacing w:val="-1"/>
                <w:position w:val="1"/>
              </w:rPr>
              <w:t>n</w:t>
            </w:r>
            <w:r w:rsidRPr="0025715D">
              <w:rPr>
                <w:rFonts w:ascii="Arial" w:eastAsia="Calibri" w:hAnsi="Arial" w:cs="Arial"/>
                <w:position w:val="1"/>
              </w:rPr>
              <w:t xml:space="preserve">z </w:t>
            </w:r>
            <w:r w:rsidRPr="0025715D">
              <w:rPr>
                <w:rFonts w:ascii="Arial" w:eastAsia="Calibri" w:hAnsi="Arial" w:cs="Arial"/>
                <w:spacing w:val="-1"/>
                <w:position w:val="1"/>
              </w:rPr>
              <w:t>S</w:t>
            </w:r>
            <w:r w:rsidR="00D464E2" w:rsidRPr="0025715D">
              <w:rPr>
                <w:rFonts w:ascii="Arial" w:eastAsia="Calibri" w:hAnsi="Arial" w:cs="Arial"/>
                <w:position w:val="1"/>
              </w:rPr>
              <w:t>c</w:t>
            </w:r>
            <w:r w:rsidR="00D464E2" w:rsidRPr="0025715D">
              <w:rPr>
                <w:rFonts w:ascii="Arial" w:eastAsia="Calibri" w:hAnsi="Arial" w:cs="Arial"/>
                <w:spacing w:val="-1"/>
                <w:position w:val="1"/>
              </w:rPr>
              <w:t>h</w:t>
            </w:r>
            <w:r w:rsidR="00D464E2" w:rsidRPr="0025715D">
              <w:rPr>
                <w:rFonts w:ascii="Arial" w:eastAsia="Calibri" w:hAnsi="Arial" w:cs="Arial"/>
                <w:position w:val="1"/>
              </w:rPr>
              <w:t>i</w:t>
            </w:r>
            <w:r w:rsidR="00D464E2" w:rsidRPr="0025715D">
              <w:rPr>
                <w:rFonts w:ascii="Arial" w:eastAsia="Calibri" w:hAnsi="Arial" w:cs="Arial"/>
                <w:spacing w:val="1"/>
                <w:position w:val="1"/>
              </w:rPr>
              <w:t>m</w:t>
            </w:r>
            <w:r w:rsidR="00D464E2" w:rsidRPr="0025715D">
              <w:rPr>
                <w:rFonts w:ascii="Arial" w:eastAsia="Calibri" w:hAnsi="Arial" w:cs="Arial"/>
                <w:spacing w:val="-2"/>
                <w:position w:val="1"/>
              </w:rPr>
              <w:t>e</w:t>
            </w:r>
            <w:r w:rsidR="00D464E2" w:rsidRPr="0025715D">
              <w:rPr>
                <w:rFonts w:ascii="Arial" w:eastAsia="Calibri" w:hAnsi="Arial" w:cs="Arial"/>
                <w:position w:val="1"/>
              </w:rPr>
              <w:t>k</w:t>
            </w:r>
          </w:p>
        </w:tc>
        <w:tc>
          <w:tcPr>
            <w:tcW w:w="3695" w:type="dxa"/>
            <w:tcBorders>
              <w:top w:val="single" w:sz="4" w:space="0" w:color="000000"/>
              <w:left w:val="single" w:sz="4" w:space="0" w:color="000000"/>
              <w:bottom w:val="single" w:sz="4" w:space="0" w:color="000000"/>
              <w:right w:val="single" w:sz="4" w:space="0" w:color="000000"/>
            </w:tcBorders>
          </w:tcPr>
          <w:p w14:paraId="30423581" w14:textId="414DB374"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002430D2" w:rsidRPr="0025715D">
              <w:rPr>
                <w:rFonts w:ascii="Arial" w:eastAsia="Calibri" w:hAnsi="Arial" w:cs="Arial"/>
                <w:position w:val="1"/>
              </w:rPr>
              <w:t>.</w:t>
            </w:r>
            <w:r w:rsidRPr="0025715D">
              <w:rPr>
                <w:rFonts w:ascii="Arial" w:eastAsia="Calibri" w:hAnsi="Arial" w:cs="Arial"/>
                <w:spacing w:val="1"/>
                <w:position w:val="1"/>
              </w:rPr>
              <w:t xml:space="preserve"> </w:t>
            </w:r>
            <w:r w:rsidRPr="0025715D">
              <w:rPr>
                <w:rFonts w:ascii="Arial" w:eastAsia="Calibri" w:hAnsi="Arial" w:cs="Arial"/>
                <w:position w:val="1"/>
              </w:rPr>
              <w:t>Bir</w:t>
            </w:r>
            <w:r w:rsidRPr="0025715D">
              <w:rPr>
                <w:rFonts w:ascii="Arial" w:eastAsia="Calibri" w:hAnsi="Arial" w:cs="Arial"/>
                <w:spacing w:val="-1"/>
                <w:position w:val="1"/>
              </w:rPr>
              <w:t>g</w:t>
            </w:r>
            <w:r w:rsidRPr="0025715D">
              <w:rPr>
                <w:rFonts w:ascii="Arial" w:eastAsia="Calibri" w:hAnsi="Arial" w:cs="Arial"/>
                <w:position w:val="1"/>
              </w:rPr>
              <w:t>it</w:t>
            </w:r>
            <w:r w:rsidRPr="0025715D">
              <w:rPr>
                <w:rFonts w:ascii="Arial" w:eastAsia="Calibri" w:hAnsi="Arial" w:cs="Arial"/>
                <w:spacing w:val="-1"/>
                <w:position w:val="1"/>
              </w:rPr>
              <w:t xml:space="preserve"> S</w:t>
            </w:r>
            <w:r w:rsidR="00A4487E" w:rsidRPr="0025715D">
              <w:rPr>
                <w:rFonts w:ascii="Arial" w:eastAsia="Calibri" w:hAnsi="Arial" w:cs="Arial"/>
                <w:position w:val="1"/>
              </w:rPr>
              <w:t>c</w:t>
            </w:r>
            <w:r w:rsidR="00A4487E" w:rsidRPr="0025715D">
              <w:rPr>
                <w:rFonts w:ascii="Arial" w:eastAsia="Calibri" w:hAnsi="Arial" w:cs="Arial"/>
                <w:spacing w:val="-1"/>
                <w:position w:val="1"/>
              </w:rPr>
              <w:t>h</w:t>
            </w:r>
            <w:r w:rsidR="00A4487E" w:rsidRPr="0025715D">
              <w:rPr>
                <w:rFonts w:ascii="Arial" w:eastAsia="Calibri" w:hAnsi="Arial" w:cs="Arial"/>
                <w:position w:val="1"/>
              </w:rPr>
              <w:t>u</w:t>
            </w:r>
            <w:r w:rsidR="00A4487E" w:rsidRPr="0025715D">
              <w:rPr>
                <w:rFonts w:ascii="Arial" w:eastAsia="Calibri" w:hAnsi="Arial" w:cs="Arial"/>
                <w:spacing w:val="1"/>
                <w:position w:val="1"/>
              </w:rPr>
              <w:t>m</w:t>
            </w:r>
            <w:r w:rsidR="00A4487E" w:rsidRPr="0025715D">
              <w:rPr>
                <w:rFonts w:ascii="Arial" w:eastAsia="Calibri" w:hAnsi="Arial" w:cs="Arial"/>
                <w:spacing w:val="-1"/>
                <w:position w:val="1"/>
              </w:rPr>
              <w:t>a</w:t>
            </w:r>
            <w:r w:rsidR="00A4487E" w:rsidRPr="0025715D">
              <w:rPr>
                <w:rFonts w:ascii="Arial" w:eastAsia="Calibri" w:hAnsi="Arial" w:cs="Arial"/>
                <w:position w:val="1"/>
              </w:rPr>
              <w:t>c</w:t>
            </w:r>
            <w:r w:rsidR="00A4487E" w:rsidRPr="0025715D">
              <w:rPr>
                <w:rFonts w:ascii="Arial" w:eastAsia="Calibri" w:hAnsi="Arial" w:cs="Arial"/>
                <w:spacing w:val="-1"/>
                <w:position w:val="1"/>
              </w:rPr>
              <w:t>h</w:t>
            </w:r>
            <w:r w:rsidR="00A4487E" w:rsidRPr="0025715D">
              <w:rPr>
                <w:rFonts w:ascii="Arial" w:eastAsia="Calibri" w:hAnsi="Arial" w:cs="Arial"/>
                <w:spacing w:val="-2"/>
                <w:position w:val="1"/>
              </w:rPr>
              <w:t>e</w:t>
            </w:r>
            <w:r w:rsidR="00A4487E" w:rsidRPr="0025715D">
              <w:rPr>
                <w:rFonts w:ascii="Arial" w:eastAsia="Calibri" w:hAnsi="Arial" w:cs="Arial"/>
                <w:position w:val="1"/>
              </w:rPr>
              <w:t>r</w:t>
            </w:r>
          </w:p>
        </w:tc>
      </w:tr>
      <w:tr w:rsidR="000E40AB" w:rsidRPr="0025715D" w14:paraId="4C3059B1" w14:textId="77777777" w:rsidTr="002D1ECA">
        <w:trPr>
          <w:trHeight w:hRule="exact" w:val="278"/>
        </w:trPr>
        <w:tc>
          <w:tcPr>
            <w:tcW w:w="9543" w:type="dxa"/>
            <w:gridSpan w:val="3"/>
            <w:tcBorders>
              <w:top w:val="single" w:sz="4" w:space="0" w:color="000000"/>
              <w:left w:val="single" w:sz="4" w:space="0" w:color="000000"/>
              <w:bottom w:val="single" w:sz="4" w:space="0" w:color="000000"/>
              <w:right w:val="single" w:sz="4" w:space="0" w:color="000000"/>
            </w:tcBorders>
          </w:tcPr>
          <w:p w14:paraId="0A7BD894" w14:textId="77777777" w:rsidR="000E40AB" w:rsidRPr="0025715D" w:rsidRDefault="000E40AB" w:rsidP="0044294B">
            <w:pPr>
              <w:rPr>
                <w:rFonts w:ascii="Arial" w:hAnsi="Arial" w:cs="Arial"/>
              </w:rPr>
            </w:pPr>
          </w:p>
        </w:tc>
      </w:tr>
      <w:tr w:rsidR="000E40AB" w:rsidRPr="0025715D" w14:paraId="063D0867" w14:textId="77777777" w:rsidTr="002D1ECA">
        <w:trPr>
          <w:trHeight w:hRule="exact" w:val="278"/>
        </w:trPr>
        <w:tc>
          <w:tcPr>
            <w:tcW w:w="2588" w:type="dxa"/>
            <w:tcBorders>
              <w:top w:val="single" w:sz="4" w:space="0" w:color="000000"/>
              <w:left w:val="single" w:sz="4" w:space="0" w:color="000000"/>
              <w:bottom w:val="single" w:sz="4" w:space="0" w:color="000000"/>
              <w:right w:val="single" w:sz="4" w:space="0" w:color="000000"/>
            </w:tcBorders>
          </w:tcPr>
          <w:p w14:paraId="75EDB06B" w14:textId="7DA273EE" w:rsidR="000E40AB" w:rsidRPr="0025715D" w:rsidRDefault="000E40AB" w:rsidP="00163000">
            <w:pPr>
              <w:spacing w:after="0" w:line="264" w:lineRule="exact"/>
              <w:ind w:left="102" w:right="-20"/>
              <w:rPr>
                <w:rFonts w:ascii="Arial" w:eastAsia="Calibri" w:hAnsi="Arial" w:cs="Arial"/>
              </w:rPr>
            </w:pPr>
            <w:r w:rsidRPr="0025715D">
              <w:rPr>
                <w:rFonts w:ascii="Arial" w:eastAsia="Calibri" w:hAnsi="Arial" w:cs="Arial"/>
                <w:bCs/>
                <w:spacing w:val="-1"/>
                <w:position w:val="1"/>
              </w:rPr>
              <w:t>M</w:t>
            </w:r>
            <w:r w:rsidR="002430D2" w:rsidRPr="0025715D">
              <w:rPr>
                <w:rFonts w:ascii="Arial" w:eastAsia="Calibri" w:hAnsi="Arial" w:cs="Arial"/>
                <w:bCs/>
                <w:spacing w:val="-1"/>
                <w:position w:val="1"/>
              </w:rPr>
              <w:t>athematics</w:t>
            </w:r>
          </w:p>
        </w:tc>
        <w:tc>
          <w:tcPr>
            <w:tcW w:w="3260" w:type="dxa"/>
            <w:tcBorders>
              <w:top w:val="single" w:sz="4" w:space="0" w:color="000000"/>
              <w:left w:val="single" w:sz="4" w:space="0" w:color="000000"/>
              <w:bottom w:val="single" w:sz="4" w:space="0" w:color="000000"/>
              <w:right w:val="single" w:sz="4" w:space="0" w:color="000000"/>
            </w:tcBorders>
          </w:tcPr>
          <w:p w14:paraId="3A95DFE6" w14:textId="3F6B43CF" w:rsidR="000E40AB" w:rsidRPr="002171D1" w:rsidRDefault="00D464E2" w:rsidP="0044294B">
            <w:pPr>
              <w:spacing w:after="0" w:line="264" w:lineRule="exact"/>
              <w:ind w:left="102" w:right="-20"/>
              <w:rPr>
                <w:rFonts w:ascii="Arial" w:eastAsia="Calibri" w:hAnsi="Arial" w:cs="Arial"/>
                <w:lang w:val="es-CU"/>
              </w:rPr>
            </w:pPr>
            <w:r w:rsidRPr="002171D1">
              <w:rPr>
                <w:rFonts w:ascii="Arial" w:eastAsia="Calibri" w:hAnsi="Arial" w:cs="Arial"/>
                <w:spacing w:val="1"/>
                <w:position w:val="1"/>
                <w:lang w:val="es-CU"/>
              </w:rPr>
              <w:t>M</w:t>
            </w:r>
            <w:r w:rsidRPr="002171D1">
              <w:rPr>
                <w:rFonts w:ascii="Arial" w:eastAsia="Calibri" w:hAnsi="Arial" w:cs="Arial"/>
                <w:position w:val="1"/>
                <w:lang w:val="es-CU"/>
              </w:rPr>
              <w:t>s.</w:t>
            </w:r>
            <w:r w:rsidRPr="002171D1">
              <w:rPr>
                <w:rFonts w:ascii="Arial" w:eastAsia="Calibri" w:hAnsi="Arial" w:cs="Arial"/>
                <w:spacing w:val="-2"/>
                <w:position w:val="1"/>
                <w:lang w:val="es-CU"/>
              </w:rPr>
              <w:t xml:space="preserve"> </w:t>
            </w:r>
            <w:r w:rsidRPr="002171D1">
              <w:rPr>
                <w:rFonts w:ascii="Arial" w:eastAsia="Calibri" w:hAnsi="Arial" w:cs="Arial"/>
                <w:spacing w:val="1"/>
                <w:position w:val="1"/>
                <w:lang w:val="es-CU"/>
              </w:rPr>
              <w:t>L</w:t>
            </w:r>
            <w:r w:rsidRPr="002171D1">
              <w:rPr>
                <w:rFonts w:ascii="Arial" w:eastAsia="Calibri" w:hAnsi="Arial" w:cs="Arial"/>
                <w:position w:val="1"/>
                <w:lang w:val="es-CU"/>
              </w:rPr>
              <w:t>i</w:t>
            </w:r>
            <w:r w:rsidRPr="002171D1">
              <w:rPr>
                <w:rFonts w:ascii="Arial" w:eastAsia="Calibri" w:hAnsi="Arial" w:cs="Arial"/>
                <w:spacing w:val="-1"/>
                <w:position w:val="1"/>
                <w:lang w:val="es-CU"/>
              </w:rPr>
              <w:t>nd</w:t>
            </w:r>
            <w:r w:rsidRPr="002171D1">
              <w:rPr>
                <w:rFonts w:ascii="Arial" w:eastAsia="Calibri" w:hAnsi="Arial" w:cs="Arial"/>
                <w:position w:val="1"/>
                <w:lang w:val="es-CU"/>
              </w:rPr>
              <w:t>e</w:t>
            </w:r>
            <w:r w:rsidRPr="002171D1">
              <w:rPr>
                <w:rFonts w:ascii="Arial" w:eastAsia="Calibri" w:hAnsi="Arial" w:cs="Arial"/>
                <w:spacing w:val="1"/>
                <w:position w:val="1"/>
                <w:lang w:val="es-CU"/>
              </w:rPr>
              <w:t xml:space="preserve"> </w:t>
            </w:r>
            <w:r w:rsidRPr="002171D1">
              <w:rPr>
                <w:rFonts w:ascii="Arial" w:eastAsia="Calibri" w:hAnsi="Arial" w:cs="Arial"/>
                <w:spacing w:val="-1"/>
                <w:position w:val="1"/>
                <w:lang w:val="es-CU"/>
              </w:rPr>
              <w:t>Va</w:t>
            </w:r>
            <w:r w:rsidRPr="002171D1">
              <w:rPr>
                <w:rFonts w:ascii="Arial" w:eastAsia="Calibri" w:hAnsi="Arial" w:cs="Arial"/>
                <w:position w:val="1"/>
                <w:lang w:val="es-CU"/>
              </w:rPr>
              <w:t xml:space="preserve">n </w:t>
            </w:r>
            <w:r w:rsidRPr="002171D1">
              <w:rPr>
                <w:rFonts w:ascii="Arial" w:eastAsia="Calibri" w:hAnsi="Arial" w:cs="Arial"/>
                <w:spacing w:val="-1"/>
                <w:position w:val="1"/>
                <w:lang w:val="es-CU"/>
              </w:rPr>
              <w:t>D</w:t>
            </w:r>
            <w:r w:rsidRPr="002171D1">
              <w:rPr>
                <w:rFonts w:ascii="Arial" w:eastAsia="Calibri" w:hAnsi="Arial" w:cs="Arial"/>
                <w:position w:val="1"/>
                <w:lang w:val="es-CU"/>
              </w:rPr>
              <w:t>en Bo</w:t>
            </w:r>
            <w:r w:rsidRPr="002171D1">
              <w:rPr>
                <w:rFonts w:ascii="Arial" w:eastAsia="Calibri" w:hAnsi="Arial" w:cs="Arial"/>
                <w:spacing w:val="-1"/>
                <w:position w:val="1"/>
                <w:lang w:val="es-CU"/>
              </w:rPr>
              <w:t>s</w:t>
            </w:r>
            <w:r w:rsidRPr="002171D1">
              <w:rPr>
                <w:rFonts w:ascii="Arial" w:eastAsia="Calibri" w:hAnsi="Arial" w:cs="Arial"/>
                <w:position w:val="1"/>
                <w:lang w:val="es-CU"/>
              </w:rPr>
              <w:t>ch</w:t>
            </w:r>
          </w:p>
        </w:tc>
        <w:tc>
          <w:tcPr>
            <w:tcW w:w="3695" w:type="dxa"/>
            <w:tcBorders>
              <w:top w:val="single" w:sz="4" w:space="0" w:color="000000"/>
              <w:left w:val="single" w:sz="4" w:space="0" w:color="000000"/>
              <w:bottom w:val="single" w:sz="4" w:space="0" w:color="000000"/>
              <w:right w:val="single" w:sz="4" w:space="0" w:color="000000"/>
            </w:tcBorders>
          </w:tcPr>
          <w:p w14:paraId="22BB4B1B" w14:textId="42D88740" w:rsidR="000E40AB" w:rsidRPr="0025715D" w:rsidRDefault="00D464E2"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Pr="0025715D">
              <w:rPr>
                <w:rFonts w:ascii="Arial" w:eastAsia="Calibri" w:hAnsi="Arial" w:cs="Arial"/>
                <w:spacing w:val="1"/>
                <w:position w:val="1"/>
              </w:rPr>
              <w:t xml:space="preserve"> </w:t>
            </w:r>
            <w:r w:rsidRPr="0025715D">
              <w:rPr>
                <w:rFonts w:ascii="Arial" w:eastAsia="Calibri" w:hAnsi="Arial" w:cs="Arial"/>
                <w:position w:val="1"/>
              </w:rPr>
              <w:t>Urs</w:t>
            </w:r>
            <w:r w:rsidRPr="0025715D">
              <w:rPr>
                <w:rFonts w:ascii="Arial" w:eastAsia="Calibri" w:hAnsi="Arial" w:cs="Arial"/>
                <w:spacing w:val="-1"/>
                <w:position w:val="1"/>
              </w:rPr>
              <w:t>zu</w:t>
            </w:r>
            <w:r w:rsidRPr="0025715D">
              <w:rPr>
                <w:rFonts w:ascii="Arial" w:eastAsia="Calibri" w:hAnsi="Arial" w:cs="Arial"/>
                <w:position w:val="1"/>
              </w:rPr>
              <w:t>la</w:t>
            </w:r>
            <w:r w:rsidRPr="0025715D">
              <w:rPr>
                <w:rFonts w:ascii="Arial" w:eastAsia="Calibri" w:hAnsi="Arial" w:cs="Arial"/>
                <w:spacing w:val="-2"/>
                <w:position w:val="1"/>
              </w:rPr>
              <w:t xml:space="preserve"> </w:t>
            </w:r>
            <w:r w:rsidRPr="0025715D">
              <w:rPr>
                <w:rFonts w:ascii="Arial" w:eastAsia="Calibri" w:hAnsi="Arial" w:cs="Arial"/>
                <w:spacing w:val="1"/>
                <w:position w:val="1"/>
              </w:rPr>
              <w:t>L</w:t>
            </w:r>
            <w:r w:rsidRPr="0025715D">
              <w:rPr>
                <w:rFonts w:ascii="Arial" w:eastAsia="Calibri" w:hAnsi="Arial" w:cs="Arial"/>
                <w:spacing w:val="-1"/>
                <w:position w:val="1"/>
              </w:rPr>
              <w:t>a</w:t>
            </w:r>
            <w:r w:rsidRPr="0025715D">
              <w:rPr>
                <w:rFonts w:ascii="Arial" w:eastAsia="Calibri" w:hAnsi="Arial" w:cs="Arial"/>
                <w:position w:val="1"/>
              </w:rPr>
              <w:t>czy</w:t>
            </w:r>
            <w:r w:rsidRPr="0025715D">
              <w:rPr>
                <w:rFonts w:ascii="Arial" w:eastAsia="Calibri" w:hAnsi="Arial" w:cs="Arial"/>
                <w:spacing w:val="-1"/>
                <w:position w:val="1"/>
              </w:rPr>
              <w:t>ns</w:t>
            </w:r>
            <w:r w:rsidRPr="0025715D">
              <w:rPr>
                <w:rFonts w:ascii="Arial" w:eastAsia="Calibri" w:hAnsi="Arial" w:cs="Arial"/>
                <w:spacing w:val="1"/>
                <w:position w:val="1"/>
              </w:rPr>
              <w:t>k</w:t>
            </w:r>
            <w:r w:rsidRPr="0025715D">
              <w:rPr>
                <w:rFonts w:ascii="Arial" w:eastAsia="Calibri" w:hAnsi="Arial" w:cs="Arial"/>
                <w:position w:val="1"/>
              </w:rPr>
              <w:t>a</w:t>
            </w:r>
          </w:p>
        </w:tc>
      </w:tr>
      <w:tr w:rsidR="000E40AB" w:rsidRPr="0025715D" w14:paraId="100CF06F" w14:textId="77777777" w:rsidTr="002D1ECA">
        <w:trPr>
          <w:trHeight w:hRule="exact" w:val="278"/>
        </w:trPr>
        <w:tc>
          <w:tcPr>
            <w:tcW w:w="9543" w:type="dxa"/>
            <w:gridSpan w:val="3"/>
            <w:tcBorders>
              <w:top w:val="single" w:sz="4" w:space="0" w:color="000000"/>
              <w:left w:val="single" w:sz="4" w:space="0" w:color="000000"/>
              <w:bottom w:val="single" w:sz="4" w:space="0" w:color="000000"/>
              <w:right w:val="single" w:sz="4" w:space="0" w:color="000000"/>
            </w:tcBorders>
          </w:tcPr>
          <w:p w14:paraId="6E7816BB" w14:textId="77777777" w:rsidR="000E40AB" w:rsidRPr="0025715D" w:rsidRDefault="000E40AB" w:rsidP="0044294B">
            <w:pPr>
              <w:rPr>
                <w:rFonts w:ascii="Arial" w:hAnsi="Arial" w:cs="Arial"/>
              </w:rPr>
            </w:pPr>
          </w:p>
        </w:tc>
      </w:tr>
      <w:tr w:rsidR="000E40AB" w:rsidRPr="0025715D" w14:paraId="0641823B" w14:textId="77777777" w:rsidTr="002D1ECA">
        <w:trPr>
          <w:trHeight w:hRule="exact" w:val="278"/>
        </w:trPr>
        <w:tc>
          <w:tcPr>
            <w:tcW w:w="2588" w:type="dxa"/>
            <w:tcBorders>
              <w:top w:val="single" w:sz="4" w:space="0" w:color="000000"/>
              <w:left w:val="single" w:sz="4" w:space="0" w:color="000000"/>
              <w:bottom w:val="single" w:sz="4" w:space="0" w:color="000000"/>
              <w:right w:val="single" w:sz="4" w:space="0" w:color="000000"/>
            </w:tcBorders>
          </w:tcPr>
          <w:p w14:paraId="5B708666" w14:textId="69C37BEF" w:rsidR="000E40AB" w:rsidRPr="0025715D" w:rsidRDefault="002430D2" w:rsidP="00163000">
            <w:pPr>
              <w:spacing w:after="0" w:line="264" w:lineRule="exact"/>
              <w:ind w:left="102" w:right="-20"/>
              <w:rPr>
                <w:rFonts w:ascii="Arial" w:eastAsia="Calibri" w:hAnsi="Arial" w:cs="Arial"/>
              </w:rPr>
            </w:pPr>
            <w:r w:rsidRPr="0025715D">
              <w:rPr>
                <w:rFonts w:ascii="Arial" w:eastAsia="Calibri" w:hAnsi="Arial" w:cs="Arial"/>
                <w:bCs/>
                <w:position w:val="1"/>
              </w:rPr>
              <w:t>Discovery of the World</w:t>
            </w:r>
          </w:p>
        </w:tc>
        <w:tc>
          <w:tcPr>
            <w:tcW w:w="3260" w:type="dxa"/>
            <w:tcBorders>
              <w:top w:val="single" w:sz="4" w:space="0" w:color="000000"/>
              <w:left w:val="single" w:sz="4" w:space="0" w:color="000000"/>
              <w:bottom w:val="single" w:sz="4" w:space="0" w:color="000000"/>
              <w:right w:val="single" w:sz="4" w:space="0" w:color="000000"/>
            </w:tcBorders>
          </w:tcPr>
          <w:p w14:paraId="06E0DA1D" w14:textId="31779CC1" w:rsidR="000E40AB" w:rsidRPr="0025715D" w:rsidRDefault="00D464E2"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r.</w:t>
            </w:r>
            <w:r w:rsidRPr="0025715D">
              <w:rPr>
                <w:rFonts w:ascii="Arial" w:eastAsia="Calibri" w:hAnsi="Arial" w:cs="Arial"/>
                <w:spacing w:val="-2"/>
                <w:position w:val="1"/>
              </w:rPr>
              <w:t xml:space="preserve"> </w:t>
            </w:r>
            <w:r w:rsidRPr="0025715D">
              <w:rPr>
                <w:rFonts w:ascii="Arial" w:eastAsia="Calibri" w:hAnsi="Arial" w:cs="Arial"/>
                <w:spacing w:val="1"/>
                <w:position w:val="1"/>
              </w:rPr>
              <w:t>Pe</w:t>
            </w:r>
            <w:r w:rsidRPr="0025715D">
              <w:rPr>
                <w:rFonts w:ascii="Arial" w:eastAsia="Calibri" w:hAnsi="Arial" w:cs="Arial"/>
                <w:position w:val="1"/>
              </w:rPr>
              <w:t>r-O</w:t>
            </w:r>
            <w:r w:rsidRPr="0025715D">
              <w:rPr>
                <w:rFonts w:ascii="Arial" w:eastAsia="Calibri" w:hAnsi="Arial" w:cs="Arial"/>
                <w:spacing w:val="-3"/>
                <w:position w:val="1"/>
              </w:rPr>
              <w:t>l</w:t>
            </w:r>
            <w:r w:rsidRPr="0025715D">
              <w:rPr>
                <w:rFonts w:ascii="Arial" w:eastAsia="Calibri" w:hAnsi="Arial" w:cs="Arial"/>
                <w:spacing w:val="1"/>
                <w:position w:val="1"/>
              </w:rPr>
              <w:t>o</w:t>
            </w:r>
            <w:r w:rsidRPr="0025715D">
              <w:rPr>
                <w:rFonts w:ascii="Arial" w:eastAsia="Calibri" w:hAnsi="Arial" w:cs="Arial"/>
                <w:position w:val="1"/>
              </w:rPr>
              <w:t>v</w:t>
            </w:r>
            <w:r w:rsidRPr="0025715D">
              <w:rPr>
                <w:rFonts w:ascii="Arial" w:eastAsia="Calibri" w:hAnsi="Arial" w:cs="Arial"/>
                <w:spacing w:val="-1"/>
                <w:position w:val="1"/>
              </w:rPr>
              <w:t xml:space="preserve"> </w:t>
            </w:r>
            <w:r w:rsidRPr="0025715D">
              <w:rPr>
                <w:rFonts w:ascii="Arial" w:eastAsia="Calibri" w:hAnsi="Arial" w:cs="Arial"/>
                <w:position w:val="1"/>
              </w:rPr>
              <w:t>O</w:t>
            </w:r>
            <w:r w:rsidRPr="0025715D">
              <w:rPr>
                <w:rFonts w:ascii="Arial" w:eastAsia="Calibri" w:hAnsi="Arial" w:cs="Arial"/>
                <w:spacing w:val="-2"/>
                <w:position w:val="1"/>
              </w:rPr>
              <w:t>t</w:t>
            </w:r>
            <w:r w:rsidRPr="0025715D">
              <w:rPr>
                <w:rFonts w:ascii="Arial" w:eastAsia="Calibri" w:hAnsi="Arial" w:cs="Arial"/>
                <w:position w:val="1"/>
              </w:rPr>
              <w:t>to</w:t>
            </w:r>
            <w:r w:rsidRPr="0025715D">
              <w:rPr>
                <w:rFonts w:ascii="Arial" w:eastAsia="Calibri" w:hAnsi="Arial" w:cs="Arial"/>
                <w:spacing w:val="-1"/>
                <w:position w:val="1"/>
              </w:rPr>
              <w:t>ss</w:t>
            </w:r>
            <w:r w:rsidRPr="0025715D">
              <w:rPr>
                <w:rFonts w:ascii="Arial" w:eastAsia="Calibri" w:hAnsi="Arial" w:cs="Arial"/>
                <w:position w:val="1"/>
              </w:rPr>
              <w:t>on</w:t>
            </w:r>
          </w:p>
        </w:tc>
        <w:tc>
          <w:tcPr>
            <w:tcW w:w="3695" w:type="dxa"/>
            <w:tcBorders>
              <w:top w:val="single" w:sz="4" w:space="0" w:color="000000"/>
              <w:left w:val="single" w:sz="4" w:space="0" w:color="000000"/>
              <w:bottom w:val="single" w:sz="4" w:space="0" w:color="000000"/>
              <w:right w:val="single" w:sz="4" w:space="0" w:color="000000"/>
            </w:tcBorders>
          </w:tcPr>
          <w:p w14:paraId="7B1C42F4" w14:textId="10DFC705" w:rsidR="000E40AB" w:rsidRPr="0025715D" w:rsidRDefault="00D464E2"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Pr="0025715D">
              <w:rPr>
                <w:rFonts w:ascii="Arial" w:eastAsia="Calibri" w:hAnsi="Arial" w:cs="Arial"/>
                <w:spacing w:val="1"/>
                <w:position w:val="1"/>
              </w:rPr>
              <w:t xml:space="preserve"> </w:t>
            </w:r>
            <w:r w:rsidRPr="0025715D">
              <w:rPr>
                <w:rFonts w:ascii="Arial" w:eastAsia="Calibri" w:hAnsi="Arial" w:cs="Arial"/>
                <w:position w:val="1"/>
              </w:rPr>
              <w:t>Urs</w:t>
            </w:r>
            <w:r w:rsidRPr="0025715D">
              <w:rPr>
                <w:rFonts w:ascii="Arial" w:eastAsia="Calibri" w:hAnsi="Arial" w:cs="Arial"/>
                <w:spacing w:val="-1"/>
                <w:position w:val="1"/>
              </w:rPr>
              <w:t>zu</w:t>
            </w:r>
            <w:r w:rsidRPr="0025715D">
              <w:rPr>
                <w:rFonts w:ascii="Arial" w:eastAsia="Calibri" w:hAnsi="Arial" w:cs="Arial"/>
                <w:position w:val="1"/>
              </w:rPr>
              <w:t>la</w:t>
            </w:r>
            <w:r w:rsidRPr="0025715D">
              <w:rPr>
                <w:rFonts w:ascii="Arial" w:eastAsia="Calibri" w:hAnsi="Arial" w:cs="Arial"/>
                <w:spacing w:val="-2"/>
                <w:position w:val="1"/>
              </w:rPr>
              <w:t xml:space="preserve"> </w:t>
            </w:r>
            <w:r w:rsidRPr="0025715D">
              <w:rPr>
                <w:rFonts w:ascii="Arial" w:eastAsia="Calibri" w:hAnsi="Arial" w:cs="Arial"/>
                <w:spacing w:val="1"/>
                <w:position w:val="1"/>
              </w:rPr>
              <w:t>L</w:t>
            </w:r>
            <w:r w:rsidRPr="0025715D">
              <w:rPr>
                <w:rFonts w:ascii="Arial" w:eastAsia="Calibri" w:hAnsi="Arial" w:cs="Arial"/>
                <w:spacing w:val="-1"/>
                <w:position w:val="1"/>
              </w:rPr>
              <w:t>a</w:t>
            </w:r>
            <w:r w:rsidRPr="0025715D">
              <w:rPr>
                <w:rFonts w:ascii="Arial" w:eastAsia="Calibri" w:hAnsi="Arial" w:cs="Arial"/>
                <w:position w:val="1"/>
              </w:rPr>
              <w:t>czy</w:t>
            </w:r>
            <w:r w:rsidRPr="0025715D">
              <w:rPr>
                <w:rFonts w:ascii="Arial" w:eastAsia="Calibri" w:hAnsi="Arial" w:cs="Arial"/>
                <w:spacing w:val="-1"/>
                <w:position w:val="1"/>
              </w:rPr>
              <w:t>ns</w:t>
            </w:r>
            <w:r w:rsidRPr="0025715D">
              <w:rPr>
                <w:rFonts w:ascii="Arial" w:eastAsia="Calibri" w:hAnsi="Arial" w:cs="Arial"/>
                <w:spacing w:val="1"/>
                <w:position w:val="1"/>
              </w:rPr>
              <w:t>k</w:t>
            </w:r>
            <w:r w:rsidRPr="0025715D">
              <w:rPr>
                <w:rFonts w:ascii="Arial" w:eastAsia="Calibri" w:hAnsi="Arial" w:cs="Arial"/>
                <w:position w:val="1"/>
              </w:rPr>
              <w:t>a</w:t>
            </w:r>
          </w:p>
        </w:tc>
      </w:tr>
      <w:tr w:rsidR="000E40AB" w:rsidRPr="0025715D" w14:paraId="6852770A" w14:textId="77777777" w:rsidTr="002D1ECA">
        <w:trPr>
          <w:trHeight w:hRule="exact" w:val="278"/>
        </w:trPr>
        <w:tc>
          <w:tcPr>
            <w:tcW w:w="9543" w:type="dxa"/>
            <w:gridSpan w:val="3"/>
            <w:tcBorders>
              <w:top w:val="single" w:sz="4" w:space="0" w:color="000000"/>
              <w:left w:val="single" w:sz="4" w:space="0" w:color="000000"/>
              <w:bottom w:val="single" w:sz="4" w:space="0" w:color="000000"/>
              <w:right w:val="single" w:sz="4" w:space="0" w:color="000000"/>
            </w:tcBorders>
          </w:tcPr>
          <w:p w14:paraId="1A2DC104" w14:textId="77777777" w:rsidR="000E40AB" w:rsidRPr="0025715D" w:rsidRDefault="000E40AB" w:rsidP="0044294B">
            <w:pPr>
              <w:rPr>
                <w:rFonts w:ascii="Arial" w:hAnsi="Arial" w:cs="Arial"/>
              </w:rPr>
            </w:pPr>
          </w:p>
        </w:tc>
      </w:tr>
      <w:tr w:rsidR="000E40AB" w:rsidRPr="0025715D" w14:paraId="00EEC595" w14:textId="77777777" w:rsidTr="002D1ECA">
        <w:trPr>
          <w:trHeight w:hRule="exact" w:val="278"/>
        </w:trPr>
        <w:tc>
          <w:tcPr>
            <w:tcW w:w="2588" w:type="dxa"/>
            <w:tcBorders>
              <w:top w:val="single" w:sz="4" w:space="0" w:color="000000"/>
              <w:left w:val="single" w:sz="4" w:space="0" w:color="000000"/>
              <w:bottom w:val="single" w:sz="4" w:space="0" w:color="000000"/>
              <w:right w:val="single" w:sz="4" w:space="0" w:color="000000"/>
            </w:tcBorders>
          </w:tcPr>
          <w:p w14:paraId="3EADAA80" w14:textId="0B765D1D"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bCs/>
                <w:spacing w:val="1"/>
                <w:position w:val="1"/>
              </w:rPr>
              <w:t>A</w:t>
            </w:r>
            <w:r w:rsidR="002430D2" w:rsidRPr="0025715D">
              <w:rPr>
                <w:rFonts w:ascii="Arial" w:eastAsia="Calibri" w:hAnsi="Arial" w:cs="Arial"/>
                <w:bCs/>
                <w:position w:val="1"/>
              </w:rPr>
              <w:t>rt</w:t>
            </w:r>
          </w:p>
        </w:tc>
        <w:tc>
          <w:tcPr>
            <w:tcW w:w="3260" w:type="dxa"/>
            <w:tcBorders>
              <w:top w:val="single" w:sz="4" w:space="0" w:color="000000"/>
              <w:left w:val="single" w:sz="4" w:space="0" w:color="000000"/>
              <w:bottom w:val="single" w:sz="4" w:space="0" w:color="000000"/>
              <w:right w:val="single" w:sz="4" w:space="0" w:color="000000"/>
            </w:tcBorders>
          </w:tcPr>
          <w:p w14:paraId="2772D19C" w14:textId="0D919079"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00D464E2" w:rsidRPr="0025715D">
              <w:rPr>
                <w:rFonts w:ascii="Arial" w:eastAsia="Calibri" w:hAnsi="Arial" w:cs="Arial"/>
                <w:position w:val="1"/>
              </w:rPr>
              <w:t>.</w:t>
            </w:r>
            <w:r w:rsidR="00D464E2" w:rsidRPr="0025715D">
              <w:rPr>
                <w:rFonts w:ascii="Arial" w:eastAsia="Calibri" w:hAnsi="Arial" w:cs="Arial"/>
                <w:spacing w:val="1"/>
                <w:position w:val="1"/>
              </w:rPr>
              <w:t xml:space="preserve"> </w:t>
            </w:r>
            <w:r w:rsidRPr="0025715D">
              <w:rPr>
                <w:rFonts w:ascii="Arial" w:eastAsia="Calibri" w:hAnsi="Arial" w:cs="Arial"/>
                <w:position w:val="1"/>
              </w:rPr>
              <w:t>Ga</w:t>
            </w:r>
            <w:r w:rsidRPr="0025715D">
              <w:rPr>
                <w:rFonts w:ascii="Arial" w:eastAsia="Calibri" w:hAnsi="Arial" w:cs="Arial"/>
                <w:spacing w:val="-1"/>
                <w:position w:val="1"/>
              </w:rPr>
              <w:t>b</w:t>
            </w:r>
            <w:r w:rsidRPr="0025715D">
              <w:rPr>
                <w:rFonts w:ascii="Arial" w:eastAsia="Calibri" w:hAnsi="Arial" w:cs="Arial"/>
                <w:position w:val="1"/>
              </w:rPr>
              <w:t>r</w:t>
            </w:r>
            <w:r w:rsidRPr="0025715D">
              <w:rPr>
                <w:rFonts w:ascii="Arial" w:eastAsia="Calibri" w:hAnsi="Arial" w:cs="Arial"/>
                <w:spacing w:val="-3"/>
                <w:position w:val="1"/>
              </w:rPr>
              <w:t>i</w:t>
            </w:r>
            <w:r w:rsidRPr="0025715D">
              <w:rPr>
                <w:rFonts w:ascii="Arial" w:eastAsia="Calibri" w:hAnsi="Arial" w:cs="Arial"/>
                <w:spacing w:val="1"/>
                <w:position w:val="1"/>
              </w:rPr>
              <w:t>e</w:t>
            </w:r>
            <w:r w:rsidRPr="0025715D">
              <w:rPr>
                <w:rFonts w:ascii="Arial" w:eastAsia="Calibri" w:hAnsi="Arial" w:cs="Arial"/>
                <w:position w:val="1"/>
              </w:rPr>
              <w:t xml:space="preserve">la </w:t>
            </w:r>
            <w:r w:rsidRPr="0025715D">
              <w:rPr>
                <w:rFonts w:ascii="Arial" w:eastAsia="Calibri" w:hAnsi="Arial" w:cs="Arial"/>
                <w:spacing w:val="-1"/>
                <w:position w:val="1"/>
              </w:rPr>
              <w:t>D</w:t>
            </w:r>
            <w:r w:rsidR="00D464E2" w:rsidRPr="0025715D">
              <w:rPr>
                <w:rFonts w:ascii="Arial" w:eastAsia="Calibri" w:hAnsi="Arial" w:cs="Arial"/>
                <w:position w:val="1"/>
              </w:rPr>
              <w:t>roc</w:t>
            </w:r>
          </w:p>
        </w:tc>
        <w:tc>
          <w:tcPr>
            <w:tcW w:w="3695" w:type="dxa"/>
            <w:tcBorders>
              <w:top w:val="single" w:sz="4" w:space="0" w:color="000000"/>
              <w:left w:val="single" w:sz="4" w:space="0" w:color="000000"/>
              <w:bottom w:val="single" w:sz="4" w:space="0" w:color="000000"/>
              <w:right w:val="single" w:sz="4" w:space="0" w:color="000000"/>
            </w:tcBorders>
          </w:tcPr>
          <w:p w14:paraId="7AE010BB" w14:textId="76684A6E"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r</w:t>
            </w:r>
            <w:r w:rsidR="00D464E2" w:rsidRPr="0025715D">
              <w:rPr>
                <w:rFonts w:ascii="Arial" w:eastAsia="Calibri" w:hAnsi="Arial" w:cs="Arial"/>
                <w:position w:val="1"/>
              </w:rPr>
              <w:t>.</w:t>
            </w:r>
            <w:r w:rsidR="00D464E2" w:rsidRPr="0025715D">
              <w:rPr>
                <w:rFonts w:ascii="Arial" w:eastAsia="Calibri" w:hAnsi="Arial" w:cs="Arial"/>
                <w:spacing w:val="-2"/>
                <w:position w:val="1"/>
              </w:rPr>
              <w:t xml:space="preserve"> </w:t>
            </w:r>
            <w:r w:rsidRPr="0025715D">
              <w:rPr>
                <w:rFonts w:ascii="Arial" w:eastAsia="Calibri" w:hAnsi="Arial" w:cs="Arial"/>
                <w:spacing w:val="1"/>
                <w:position w:val="1"/>
              </w:rPr>
              <w:t>Pe</w:t>
            </w:r>
            <w:r w:rsidRPr="0025715D">
              <w:rPr>
                <w:rFonts w:ascii="Arial" w:eastAsia="Calibri" w:hAnsi="Arial" w:cs="Arial"/>
                <w:position w:val="1"/>
              </w:rPr>
              <w:t>r</w:t>
            </w:r>
            <w:r w:rsidR="00D464E2" w:rsidRPr="0025715D">
              <w:rPr>
                <w:rFonts w:ascii="Arial" w:eastAsia="Calibri" w:hAnsi="Arial" w:cs="Arial"/>
                <w:position w:val="1"/>
              </w:rPr>
              <w:t>-</w:t>
            </w:r>
            <w:r w:rsidRPr="0025715D">
              <w:rPr>
                <w:rFonts w:ascii="Arial" w:eastAsia="Calibri" w:hAnsi="Arial" w:cs="Arial"/>
                <w:position w:val="1"/>
              </w:rPr>
              <w:t>O</w:t>
            </w:r>
            <w:r w:rsidRPr="0025715D">
              <w:rPr>
                <w:rFonts w:ascii="Arial" w:eastAsia="Calibri" w:hAnsi="Arial" w:cs="Arial"/>
                <w:spacing w:val="-3"/>
                <w:position w:val="1"/>
              </w:rPr>
              <w:t>l</w:t>
            </w:r>
            <w:r w:rsidRPr="0025715D">
              <w:rPr>
                <w:rFonts w:ascii="Arial" w:eastAsia="Calibri" w:hAnsi="Arial" w:cs="Arial"/>
                <w:spacing w:val="1"/>
                <w:position w:val="1"/>
              </w:rPr>
              <w:t>o</w:t>
            </w:r>
            <w:r w:rsidRPr="0025715D">
              <w:rPr>
                <w:rFonts w:ascii="Arial" w:eastAsia="Calibri" w:hAnsi="Arial" w:cs="Arial"/>
                <w:position w:val="1"/>
              </w:rPr>
              <w:t>v</w:t>
            </w:r>
            <w:r w:rsidRPr="0025715D">
              <w:rPr>
                <w:rFonts w:ascii="Arial" w:eastAsia="Calibri" w:hAnsi="Arial" w:cs="Arial"/>
                <w:spacing w:val="-1"/>
                <w:position w:val="1"/>
              </w:rPr>
              <w:t xml:space="preserve"> </w:t>
            </w:r>
            <w:r w:rsidRPr="0025715D">
              <w:rPr>
                <w:rFonts w:ascii="Arial" w:eastAsia="Calibri" w:hAnsi="Arial" w:cs="Arial"/>
                <w:position w:val="1"/>
              </w:rPr>
              <w:t>O</w:t>
            </w:r>
            <w:r w:rsidR="00D464E2" w:rsidRPr="0025715D">
              <w:rPr>
                <w:rFonts w:ascii="Arial" w:eastAsia="Calibri" w:hAnsi="Arial" w:cs="Arial"/>
                <w:spacing w:val="-2"/>
                <w:position w:val="1"/>
              </w:rPr>
              <w:t>t</w:t>
            </w:r>
            <w:r w:rsidR="00D464E2" w:rsidRPr="0025715D">
              <w:rPr>
                <w:rFonts w:ascii="Arial" w:eastAsia="Calibri" w:hAnsi="Arial" w:cs="Arial"/>
                <w:position w:val="1"/>
              </w:rPr>
              <w:t>to</w:t>
            </w:r>
            <w:r w:rsidR="00D464E2" w:rsidRPr="0025715D">
              <w:rPr>
                <w:rFonts w:ascii="Arial" w:eastAsia="Calibri" w:hAnsi="Arial" w:cs="Arial"/>
                <w:spacing w:val="-1"/>
                <w:position w:val="1"/>
              </w:rPr>
              <w:t>ss</w:t>
            </w:r>
            <w:r w:rsidR="00D464E2" w:rsidRPr="0025715D">
              <w:rPr>
                <w:rFonts w:ascii="Arial" w:eastAsia="Calibri" w:hAnsi="Arial" w:cs="Arial"/>
                <w:position w:val="1"/>
              </w:rPr>
              <w:t>on</w:t>
            </w:r>
          </w:p>
        </w:tc>
      </w:tr>
      <w:tr w:rsidR="000E40AB" w:rsidRPr="0025715D" w14:paraId="25CBDB43" w14:textId="77777777" w:rsidTr="002D1ECA">
        <w:trPr>
          <w:trHeight w:hRule="exact" w:val="278"/>
        </w:trPr>
        <w:tc>
          <w:tcPr>
            <w:tcW w:w="9543" w:type="dxa"/>
            <w:gridSpan w:val="3"/>
            <w:tcBorders>
              <w:top w:val="single" w:sz="4" w:space="0" w:color="000000"/>
              <w:left w:val="single" w:sz="4" w:space="0" w:color="000000"/>
              <w:bottom w:val="single" w:sz="4" w:space="0" w:color="000000"/>
              <w:right w:val="single" w:sz="4" w:space="0" w:color="000000"/>
            </w:tcBorders>
          </w:tcPr>
          <w:p w14:paraId="631E8B1E" w14:textId="77777777" w:rsidR="000E40AB" w:rsidRPr="0025715D" w:rsidRDefault="000E40AB" w:rsidP="0044294B">
            <w:pPr>
              <w:rPr>
                <w:rFonts w:ascii="Arial" w:hAnsi="Arial" w:cs="Arial"/>
              </w:rPr>
            </w:pPr>
          </w:p>
        </w:tc>
      </w:tr>
      <w:tr w:rsidR="000E40AB" w:rsidRPr="0025715D" w14:paraId="3DCFF45D" w14:textId="77777777" w:rsidTr="002D1ECA">
        <w:trPr>
          <w:trHeight w:hRule="exact" w:val="278"/>
        </w:trPr>
        <w:tc>
          <w:tcPr>
            <w:tcW w:w="2588" w:type="dxa"/>
            <w:tcBorders>
              <w:top w:val="single" w:sz="4" w:space="0" w:color="000000"/>
              <w:left w:val="single" w:sz="4" w:space="0" w:color="000000"/>
              <w:bottom w:val="single" w:sz="4" w:space="0" w:color="000000"/>
              <w:right w:val="single" w:sz="4" w:space="0" w:color="000000"/>
            </w:tcBorders>
          </w:tcPr>
          <w:p w14:paraId="18A764B8" w14:textId="452D9B76" w:rsidR="000E40AB" w:rsidRPr="0025715D" w:rsidRDefault="000E40AB" w:rsidP="00163000">
            <w:pPr>
              <w:spacing w:after="0" w:line="267" w:lineRule="exact"/>
              <w:ind w:left="102" w:right="-20"/>
              <w:rPr>
                <w:rFonts w:ascii="Arial" w:eastAsia="Calibri" w:hAnsi="Arial" w:cs="Arial"/>
              </w:rPr>
            </w:pPr>
            <w:r w:rsidRPr="0025715D">
              <w:rPr>
                <w:rFonts w:ascii="Arial" w:eastAsia="Calibri" w:hAnsi="Arial" w:cs="Arial"/>
                <w:bCs/>
                <w:spacing w:val="-1"/>
                <w:position w:val="1"/>
              </w:rPr>
              <w:t>M</w:t>
            </w:r>
            <w:r w:rsidR="002430D2" w:rsidRPr="0025715D">
              <w:rPr>
                <w:rFonts w:ascii="Arial" w:eastAsia="Calibri" w:hAnsi="Arial" w:cs="Arial"/>
                <w:bCs/>
                <w:spacing w:val="-1"/>
                <w:position w:val="1"/>
              </w:rPr>
              <w:t>usic</w:t>
            </w:r>
          </w:p>
        </w:tc>
        <w:tc>
          <w:tcPr>
            <w:tcW w:w="3260" w:type="dxa"/>
            <w:tcBorders>
              <w:top w:val="single" w:sz="4" w:space="0" w:color="000000"/>
              <w:left w:val="single" w:sz="4" w:space="0" w:color="000000"/>
              <w:bottom w:val="single" w:sz="4" w:space="0" w:color="000000"/>
              <w:right w:val="single" w:sz="4" w:space="0" w:color="000000"/>
            </w:tcBorders>
          </w:tcPr>
          <w:p w14:paraId="68CFB657" w14:textId="7929AD1C" w:rsidR="000E40AB" w:rsidRPr="0025715D" w:rsidRDefault="000E40AB" w:rsidP="0044294B">
            <w:pPr>
              <w:spacing w:after="0" w:line="267"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00D464E2" w:rsidRPr="0025715D">
              <w:rPr>
                <w:rFonts w:ascii="Arial" w:eastAsia="Calibri" w:hAnsi="Arial" w:cs="Arial"/>
                <w:position w:val="1"/>
              </w:rPr>
              <w:t>.</w:t>
            </w:r>
            <w:r w:rsidR="00D464E2" w:rsidRPr="0025715D">
              <w:rPr>
                <w:rFonts w:ascii="Arial" w:eastAsia="Calibri" w:hAnsi="Arial" w:cs="Arial"/>
                <w:spacing w:val="-2"/>
                <w:position w:val="1"/>
              </w:rPr>
              <w:t xml:space="preserve"> </w:t>
            </w:r>
            <w:r w:rsidRPr="0025715D">
              <w:rPr>
                <w:rFonts w:ascii="Arial" w:eastAsia="Calibri" w:hAnsi="Arial" w:cs="Arial"/>
                <w:spacing w:val="1"/>
                <w:position w:val="1"/>
              </w:rPr>
              <w:t>D</w:t>
            </w:r>
            <w:r w:rsidRPr="0025715D">
              <w:rPr>
                <w:rFonts w:ascii="Arial" w:eastAsia="Calibri" w:hAnsi="Arial" w:cs="Arial"/>
                <w:position w:val="1"/>
              </w:rPr>
              <w:t>a</w:t>
            </w:r>
            <w:r w:rsidRPr="0025715D">
              <w:rPr>
                <w:rFonts w:ascii="Arial" w:eastAsia="Calibri" w:hAnsi="Arial" w:cs="Arial"/>
                <w:spacing w:val="-1"/>
                <w:position w:val="1"/>
              </w:rPr>
              <w:t>n</w:t>
            </w:r>
            <w:r w:rsidRPr="0025715D">
              <w:rPr>
                <w:rFonts w:ascii="Arial" w:eastAsia="Calibri" w:hAnsi="Arial" w:cs="Arial"/>
                <w:position w:val="1"/>
              </w:rPr>
              <w:t>a</w:t>
            </w:r>
            <w:r w:rsidRPr="0025715D">
              <w:rPr>
                <w:rFonts w:ascii="Arial" w:eastAsia="Calibri" w:hAnsi="Arial" w:cs="Arial"/>
                <w:spacing w:val="-2"/>
                <w:position w:val="1"/>
              </w:rPr>
              <w:t xml:space="preserve"> </w:t>
            </w:r>
            <w:r w:rsidRPr="0025715D">
              <w:rPr>
                <w:rFonts w:ascii="Arial" w:eastAsia="Calibri" w:hAnsi="Arial" w:cs="Arial"/>
                <w:spacing w:val="1"/>
                <w:position w:val="1"/>
              </w:rPr>
              <w:t>M</w:t>
            </w:r>
            <w:r w:rsidR="00D464E2" w:rsidRPr="0025715D">
              <w:rPr>
                <w:rFonts w:ascii="Arial" w:eastAsia="Calibri" w:hAnsi="Arial" w:cs="Arial"/>
                <w:position w:val="1"/>
              </w:rPr>
              <w:t>u</w:t>
            </w:r>
            <w:r w:rsidR="00D464E2" w:rsidRPr="0025715D">
              <w:rPr>
                <w:rFonts w:ascii="Arial" w:eastAsia="Calibri" w:hAnsi="Arial" w:cs="Arial"/>
                <w:spacing w:val="-1"/>
                <w:position w:val="1"/>
              </w:rPr>
              <w:t>s</w:t>
            </w:r>
            <w:r w:rsidR="00D464E2" w:rsidRPr="0025715D">
              <w:rPr>
                <w:rFonts w:ascii="Arial" w:eastAsia="Calibri" w:hAnsi="Arial" w:cs="Arial"/>
                <w:position w:val="1"/>
              </w:rPr>
              <w:t>i</w:t>
            </w:r>
            <w:r w:rsidR="00D464E2" w:rsidRPr="0025715D">
              <w:rPr>
                <w:rFonts w:ascii="Arial" w:eastAsia="Calibri" w:hAnsi="Arial" w:cs="Arial"/>
                <w:spacing w:val="1"/>
                <w:position w:val="1"/>
              </w:rPr>
              <w:t>l</w:t>
            </w:r>
            <w:r w:rsidR="00D464E2" w:rsidRPr="0025715D">
              <w:rPr>
                <w:rFonts w:ascii="Arial" w:eastAsia="Calibri" w:hAnsi="Arial" w:cs="Arial"/>
                <w:position w:val="1"/>
              </w:rPr>
              <w:t>o</w:t>
            </w:r>
            <w:r w:rsidR="00D464E2" w:rsidRPr="0025715D">
              <w:rPr>
                <w:rFonts w:ascii="Arial" w:eastAsia="Calibri" w:hAnsi="Arial" w:cs="Arial"/>
                <w:spacing w:val="-1"/>
                <w:position w:val="1"/>
              </w:rPr>
              <w:t>v</w:t>
            </w:r>
            <w:r w:rsidR="00D464E2" w:rsidRPr="0025715D">
              <w:rPr>
                <w:rFonts w:ascii="Arial" w:eastAsia="Calibri" w:hAnsi="Arial" w:cs="Arial"/>
                <w:position w:val="1"/>
              </w:rPr>
              <w:t>á</w:t>
            </w:r>
          </w:p>
        </w:tc>
        <w:tc>
          <w:tcPr>
            <w:tcW w:w="3695" w:type="dxa"/>
            <w:tcBorders>
              <w:top w:val="single" w:sz="4" w:space="0" w:color="000000"/>
              <w:left w:val="single" w:sz="4" w:space="0" w:color="000000"/>
              <w:bottom w:val="single" w:sz="4" w:space="0" w:color="000000"/>
              <w:right w:val="single" w:sz="4" w:space="0" w:color="000000"/>
            </w:tcBorders>
          </w:tcPr>
          <w:p w14:paraId="03931D19" w14:textId="144E99CB" w:rsidR="000E40AB" w:rsidRPr="0025715D" w:rsidRDefault="000E40AB" w:rsidP="0044294B">
            <w:pPr>
              <w:spacing w:after="0" w:line="267"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00D464E2" w:rsidRPr="0025715D">
              <w:rPr>
                <w:rFonts w:ascii="Arial" w:eastAsia="Calibri" w:hAnsi="Arial" w:cs="Arial"/>
                <w:position w:val="1"/>
              </w:rPr>
              <w:t>.</w:t>
            </w:r>
            <w:r w:rsidR="00D464E2" w:rsidRPr="0025715D">
              <w:rPr>
                <w:rFonts w:ascii="Arial" w:eastAsia="Calibri" w:hAnsi="Arial" w:cs="Arial"/>
                <w:spacing w:val="1"/>
                <w:position w:val="1"/>
              </w:rPr>
              <w:t xml:space="preserve"> </w:t>
            </w:r>
            <w:r w:rsidRPr="0025715D">
              <w:rPr>
                <w:rFonts w:ascii="Arial" w:eastAsia="Calibri" w:hAnsi="Arial" w:cs="Arial"/>
                <w:position w:val="1"/>
              </w:rPr>
              <w:t>I</w:t>
            </w:r>
            <w:r w:rsidRPr="0025715D">
              <w:rPr>
                <w:rFonts w:ascii="Arial" w:eastAsia="Calibri" w:hAnsi="Arial" w:cs="Arial"/>
                <w:spacing w:val="-1"/>
                <w:position w:val="1"/>
              </w:rPr>
              <w:t>d</w:t>
            </w:r>
            <w:r w:rsidRPr="0025715D">
              <w:rPr>
                <w:rFonts w:ascii="Arial" w:eastAsia="Calibri" w:hAnsi="Arial" w:cs="Arial"/>
                <w:position w:val="1"/>
              </w:rPr>
              <w:t xml:space="preserve">a </w:t>
            </w:r>
            <w:r w:rsidRPr="0025715D">
              <w:rPr>
                <w:rFonts w:ascii="Arial" w:eastAsia="Calibri" w:hAnsi="Arial" w:cs="Arial"/>
                <w:spacing w:val="-1"/>
                <w:position w:val="1"/>
              </w:rPr>
              <w:t>J</w:t>
            </w:r>
            <w:r w:rsidR="00D464E2" w:rsidRPr="0025715D">
              <w:rPr>
                <w:rFonts w:ascii="Arial" w:eastAsia="Calibri" w:hAnsi="Arial" w:cs="Arial"/>
                <w:position w:val="1"/>
              </w:rPr>
              <w:t>ur</w:t>
            </w:r>
            <w:r w:rsidR="00D464E2" w:rsidRPr="0025715D">
              <w:rPr>
                <w:rFonts w:ascii="Arial" w:eastAsia="Calibri" w:hAnsi="Arial" w:cs="Arial"/>
                <w:spacing w:val="-1"/>
                <w:position w:val="1"/>
              </w:rPr>
              <w:t>a</w:t>
            </w:r>
            <w:r w:rsidR="00D464E2" w:rsidRPr="0025715D">
              <w:rPr>
                <w:rFonts w:ascii="Arial" w:eastAsia="Calibri" w:hAnsi="Arial" w:cs="Arial"/>
                <w:spacing w:val="-3"/>
                <w:position w:val="1"/>
              </w:rPr>
              <w:t>i</w:t>
            </w:r>
            <w:r w:rsidR="00D464E2" w:rsidRPr="0025715D">
              <w:rPr>
                <w:rFonts w:ascii="Arial" w:eastAsia="Calibri" w:hAnsi="Arial" w:cs="Arial"/>
                <w:position w:val="1"/>
              </w:rPr>
              <w:t>tie</w:t>
            </w:r>
            <w:r w:rsidR="00D464E2" w:rsidRPr="0025715D">
              <w:rPr>
                <w:rFonts w:ascii="Arial" w:eastAsia="Calibri" w:hAnsi="Arial" w:cs="Arial"/>
                <w:spacing w:val="-1"/>
                <w:position w:val="1"/>
              </w:rPr>
              <w:t>nn</w:t>
            </w:r>
            <w:r w:rsidR="00D464E2" w:rsidRPr="0025715D">
              <w:rPr>
                <w:rFonts w:ascii="Arial" w:eastAsia="Calibri" w:hAnsi="Arial" w:cs="Arial"/>
                <w:position w:val="1"/>
              </w:rPr>
              <w:t>e</w:t>
            </w:r>
          </w:p>
        </w:tc>
      </w:tr>
      <w:tr w:rsidR="000E40AB" w:rsidRPr="0025715D" w14:paraId="0B22EDA7" w14:textId="77777777" w:rsidTr="002D1ECA">
        <w:trPr>
          <w:trHeight w:hRule="exact" w:val="281"/>
        </w:trPr>
        <w:tc>
          <w:tcPr>
            <w:tcW w:w="9543" w:type="dxa"/>
            <w:gridSpan w:val="3"/>
            <w:tcBorders>
              <w:top w:val="single" w:sz="4" w:space="0" w:color="000000"/>
              <w:left w:val="single" w:sz="4" w:space="0" w:color="000000"/>
              <w:bottom w:val="single" w:sz="4" w:space="0" w:color="000000"/>
              <w:right w:val="single" w:sz="4" w:space="0" w:color="000000"/>
            </w:tcBorders>
          </w:tcPr>
          <w:p w14:paraId="6DDE7B09" w14:textId="77777777" w:rsidR="000E40AB" w:rsidRPr="0025715D" w:rsidRDefault="000E40AB" w:rsidP="0044294B">
            <w:pPr>
              <w:rPr>
                <w:rFonts w:ascii="Arial" w:hAnsi="Arial" w:cs="Arial"/>
              </w:rPr>
            </w:pPr>
          </w:p>
        </w:tc>
      </w:tr>
      <w:tr w:rsidR="000E40AB" w:rsidRPr="0025715D" w14:paraId="32560A96" w14:textId="77777777" w:rsidTr="002D1ECA">
        <w:trPr>
          <w:trHeight w:hRule="exact" w:val="278"/>
        </w:trPr>
        <w:tc>
          <w:tcPr>
            <w:tcW w:w="2588" w:type="dxa"/>
            <w:tcBorders>
              <w:top w:val="single" w:sz="4" w:space="0" w:color="000000"/>
              <w:left w:val="single" w:sz="4" w:space="0" w:color="000000"/>
              <w:bottom w:val="single" w:sz="4" w:space="0" w:color="000000"/>
              <w:right w:val="single" w:sz="4" w:space="0" w:color="000000"/>
            </w:tcBorders>
          </w:tcPr>
          <w:p w14:paraId="5603CA00" w14:textId="242EFEFF" w:rsidR="000E40AB" w:rsidRPr="0025715D" w:rsidRDefault="000E40AB" w:rsidP="00163000">
            <w:pPr>
              <w:spacing w:after="0" w:line="264" w:lineRule="exact"/>
              <w:ind w:left="102" w:right="-20"/>
              <w:rPr>
                <w:rFonts w:ascii="Arial" w:eastAsia="Calibri" w:hAnsi="Arial" w:cs="Arial"/>
              </w:rPr>
            </w:pPr>
            <w:r w:rsidRPr="0025715D">
              <w:rPr>
                <w:rFonts w:ascii="Arial" w:eastAsia="Calibri" w:hAnsi="Arial" w:cs="Arial"/>
                <w:bCs/>
                <w:position w:val="1"/>
              </w:rPr>
              <w:t>P</w:t>
            </w:r>
            <w:r w:rsidR="002430D2" w:rsidRPr="0025715D">
              <w:rPr>
                <w:rFonts w:ascii="Arial" w:eastAsia="Calibri" w:hAnsi="Arial" w:cs="Arial"/>
                <w:bCs/>
                <w:position w:val="1"/>
              </w:rPr>
              <w:t>hysical</w:t>
            </w:r>
            <w:r w:rsidRPr="0025715D">
              <w:rPr>
                <w:rFonts w:ascii="Arial" w:eastAsia="Calibri" w:hAnsi="Arial" w:cs="Arial"/>
                <w:bCs/>
                <w:spacing w:val="-2"/>
                <w:position w:val="1"/>
              </w:rPr>
              <w:t xml:space="preserve"> </w:t>
            </w:r>
            <w:r w:rsidRPr="0025715D">
              <w:rPr>
                <w:rFonts w:ascii="Arial" w:eastAsia="Calibri" w:hAnsi="Arial" w:cs="Arial"/>
                <w:bCs/>
                <w:position w:val="1"/>
              </w:rPr>
              <w:t>E</w:t>
            </w:r>
            <w:r w:rsidR="002430D2" w:rsidRPr="0025715D">
              <w:rPr>
                <w:rFonts w:ascii="Arial" w:eastAsia="Calibri" w:hAnsi="Arial" w:cs="Arial"/>
                <w:bCs/>
                <w:position w:val="1"/>
              </w:rPr>
              <w:t>ducation</w:t>
            </w:r>
          </w:p>
        </w:tc>
        <w:tc>
          <w:tcPr>
            <w:tcW w:w="3260" w:type="dxa"/>
            <w:tcBorders>
              <w:top w:val="single" w:sz="4" w:space="0" w:color="000000"/>
              <w:left w:val="single" w:sz="4" w:space="0" w:color="000000"/>
              <w:bottom w:val="single" w:sz="4" w:space="0" w:color="000000"/>
              <w:right w:val="single" w:sz="4" w:space="0" w:color="000000"/>
            </w:tcBorders>
          </w:tcPr>
          <w:p w14:paraId="6A6953E4" w14:textId="165E5B99"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00D464E2" w:rsidRPr="0025715D">
              <w:rPr>
                <w:rFonts w:ascii="Arial" w:eastAsia="Calibri" w:hAnsi="Arial" w:cs="Arial"/>
                <w:position w:val="1"/>
              </w:rPr>
              <w:t>.</w:t>
            </w:r>
            <w:r w:rsidR="00D464E2" w:rsidRPr="0025715D">
              <w:rPr>
                <w:rFonts w:ascii="Arial" w:eastAsia="Calibri" w:hAnsi="Arial" w:cs="Arial"/>
                <w:spacing w:val="1"/>
                <w:position w:val="1"/>
              </w:rPr>
              <w:t xml:space="preserve"> </w:t>
            </w:r>
            <w:r w:rsidRPr="0025715D">
              <w:rPr>
                <w:rFonts w:ascii="Arial" w:eastAsia="Calibri" w:hAnsi="Arial" w:cs="Arial"/>
                <w:position w:val="1"/>
              </w:rPr>
              <w:t>Urs</w:t>
            </w:r>
            <w:r w:rsidRPr="0025715D">
              <w:rPr>
                <w:rFonts w:ascii="Arial" w:eastAsia="Calibri" w:hAnsi="Arial" w:cs="Arial"/>
                <w:spacing w:val="-1"/>
                <w:position w:val="1"/>
              </w:rPr>
              <w:t>zu</w:t>
            </w:r>
            <w:r w:rsidRPr="0025715D">
              <w:rPr>
                <w:rFonts w:ascii="Arial" w:eastAsia="Calibri" w:hAnsi="Arial" w:cs="Arial"/>
                <w:position w:val="1"/>
              </w:rPr>
              <w:t>la</w:t>
            </w:r>
            <w:r w:rsidRPr="0025715D">
              <w:rPr>
                <w:rFonts w:ascii="Arial" w:eastAsia="Calibri" w:hAnsi="Arial" w:cs="Arial"/>
                <w:spacing w:val="-2"/>
                <w:position w:val="1"/>
              </w:rPr>
              <w:t xml:space="preserve"> </w:t>
            </w:r>
            <w:r w:rsidRPr="0025715D">
              <w:rPr>
                <w:rFonts w:ascii="Arial" w:eastAsia="Calibri" w:hAnsi="Arial" w:cs="Arial"/>
                <w:spacing w:val="1"/>
                <w:position w:val="1"/>
              </w:rPr>
              <w:t>L</w:t>
            </w:r>
            <w:r w:rsidR="00D464E2" w:rsidRPr="0025715D">
              <w:rPr>
                <w:rFonts w:ascii="Arial" w:eastAsia="Calibri" w:hAnsi="Arial" w:cs="Arial"/>
                <w:spacing w:val="-1"/>
                <w:position w:val="1"/>
              </w:rPr>
              <w:t>a</w:t>
            </w:r>
            <w:r w:rsidR="00D464E2" w:rsidRPr="0025715D">
              <w:rPr>
                <w:rFonts w:ascii="Arial" w:eastAsia="Calibri" w:hAnsi="Arial" w:cs="Arial"/>
                <w:position w:val="1"/>
              </w:rPr>
              <w:t>czy</w:t>
            </w:r>
            <w:r w:rsidR="00D464E2" w:rsidRPr="0025715D">
              <w:rPr>
                <w:rFonts w:ascii="Arial" w:eastAsia="Calibri" w:hAnsi="Arial" w:cs="Arial"/>
                <w:spacing w:val="-1"/>
                <w:position w:val="1"/>
              </w:rPr>
              <w:t>ns</w:t>
            </w:r>
            <w:r w:rsidR="00D464E2" w:rsidRPr="0025715D">
              <w:rPr>
                <w:rFonts w:ascii="Arial" w:eastAsia="Calibri" w:hAnsi="Arial" w:cs="Arial"/>
                <w:spacing w:val="1"/>
                <w:position w:val="1"/>
              </w:rPr>
              <w:t>k</w:t>
            </w:r>
            <w:r w:rsidR="00D464E2" w:rsidRPr="0025715D">
              <w:rPr>
                <w:rFonts w:ascii="Arial" w:eastAsia="Calibri" w:hAnsi="Arial" w:cs="Arial"/>
                <w:position w:val="1"/>
              </w:rPr>
              <w:t>a</w:t>
            </w:r>
          </w:p>
        </w:tc>
        <w:tc>
          <w:tcPr>
            <w:tcW w:w="3695" w:type="dxa"/>
            <w:tcBorders>
              <w:top w:val="single" w:sz="4" w:space="0" w:color="000000"/>
              <w:left w:val="single" w:sz="4" w:space="0" w:color="000000"/>
              <w:bottom w:val="single" w:sz="4" w:space="0" w:color="000000"/>
              <w:right w:val="single" w:sz="4" w:space="0" w:color="000000"/>
            </w:tcBorders>
          </w:tcPr>
          <w:p w14:paraId="65C42F43" w14:textId="336DD043"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r</w:t>
            </w:r>
            <w:r w:rsidR="00D464E2" w:rsidRPr="0025715D">
              <w:rPr>
                <w:rFonts w:ascii="Arial" w:eastAsia="Calibri" w:hAnsi="Arial" w:cs="Arial"/>
                <w:position w:val="1"/>
              </w:rPr>
              <w:t>.</w:t>
            </w:r>
            <w:r w:rsidR="00D464E2" w:rsidRPr="0025715D">
              <w:rPr>
                <w:rFonts w:ascii="Arial" w:eastAsia="Calibri" w:hAnsi="Arial" w:cs="Arial"/>
                <w:spacing w:val="-2"/>
                <w:position w:val="1"/>
              </w:rPr>
              <w:t xml:space="preserve"> </w:t>
            </w:r>
            <w:r w:rsidRPr="0025715D">
              <w:rPr>
                <w:rFonts w:ascii="Arial" w:eastAsia="Calibri" w:hAnsi="Arial" w:cs="Arial"/>
                <w:spacing w:val="1"/>
                <w:position w:val="1"/>
              </w:rPr>
              <w:t>Pe</w:t>
            </w:r>
            <w:r w:rsidRPr="0025715D">
              <w:rPr>
                <w:rFonts w:ascii="Arial" w:eastAsia="Calibri" w:hAnsi="Arial" w:cs="Arial"/>
                <w:position w:val="1"/>
              </w:rPr>
              <w:t>r</w:t>
            </w:r>
            <w:r w:rsidR="00D464E2" w:rsidRPr="0025715D">
              <w:rPr>
                <w:rFonts w:ascii="Arial" w:eastAsia="Calibri" w:hAnsi="Arial" w:cs="Arial"/>
                <w:position w:val="1"/>
              </w:rPr>
              <w:t>-</w:t>
            </w:r>
            <w:r w:rsidRPr="0025715D">
              <w:rPr>
                <w:rFonts w:ascii="Arial" w:eastAsia="Calibri" w:hAnsi="Arial" w:cs="Arial"/>
                <w:position w:val="1"/>
              </w:rPr>
              <w:t>O</w:t>
            </w:r>
            <w:r w:rsidRPr="0025715D">
              <w:rPr>
                <w:rFonts w:ascii="Arial" w:eastAsia="Calibri" w:hAnsi="Arial" w:cs="Arial"/>
                <w:spacing w:val="-3"/>
                <w:position w:val="1"/>
              </w:rPr>
              <w:t>l</w:t>
            </w:r>
            <w:r w:rsidRPr="0025715D">
              <w:rPr>
                <w:rFonts w:ascii="Arial" w:eastAsia="Calibri" w:hAnsi="Arial" w:cs="Arial"/>
                <w:spacing w:val="1"/>
                <w:position w:val="1"/>
              </w:rPr>
              <w:t>o</w:t>
            </w:r>
            <w:r w:rsidRPr="0025715D">
              <w:rPr>
                <w:rFonts w:ascii="Arial" w:eastAsia="Calibri" w:hAnsi="Arial" w:cs="Arial"/>
                <w:position w:val="1"/>
              </w:rPr>
              <w:t>v</w:t>
            </w:r>
            <w:r w:rsidRPr="0025715D">
              <w:rPr>
                <w:rFonts w:ascii="Arial" w:eastAsia="Calibri" w:hAnsi="Arial" w:cs="Arial"/>
                <w:spacing w:val="-1"/>
                <w:position w:val="1"/>
              </w:rPr>
              <w:t xml:space="preserve"> </w:t>
            </w:r>
            <w:r w:rsidRPr="0025715D">
              <w:rPr>
                <w:rFonts w:ascii="Arial" w:eastAsia="Calibri" w:hAnsi="Arial" w:cs="Arial"/>
                <w:position w:val="1"/>
              </w:rPr>
              <w:t>O</w:t>
            </w:r>
            <w:r w:rsidR="00D464E2" w:rsidRPr="0025715D">
              <w:rPr>
                <w:rFonts w:ascii="Arial" w:eastAsia="Calibri" w:hAnsi="Arial" w:cs="Arial"/>
                <w:spacing w:val="-2"/>
                <w:position w:val="1"/>
              </w:rPr>
              <w:t>t</w:t>
            </w:r>
            <w:r w:rsidR="00D464E2" w:rsidRPr="0025715D">
              <w:rPr>
                <w:rFonts w:ascii="Arial" w:eastAsia="Calibri" w:hAnsi="Arial" w:cs="Arial"/>
                <w:position w:val="1"/>
              </w:rPr>
              <w:t>to</w:t>
            </w:r>
            <w:r w:rsidR="00D464E2" w:rsidRPr="0025715D">
              <w:rPr>
                <w:rFonts w:ascii="Arial" w:eastAsia="Calibri" w:hAnsi="Arial" w:cs="Arial"/>
                <w:spacing w:val="-1"/>
                <w:position w:val="1"/>
              </w:rPr>
              <w:t>ss</w:t>
            </w:r>
            <w:r w:rsidR="00D464E2" w:rsidRPr="0025715D">
              <w:rPr>
                <w:rFonts w:ascii="Arial" w:eastAsia="Calibri" w:hAnsi="Arial" w:cs="Arial"/>
                <w:position w:val="1"/>
              </w:rPr>
              <w:t>on</w:t>
            </w:r>
          </w:p>
        </w:tc>
      </w:tr>
      <w:tr w:rsidR="000E40AB" w:rsidRPr="0025715D" w14:paraId="355FB7AC" w14:textId="77777777" w:rsidTr="002D1ECA">
        <w:trPr>
          <w:trHeight w:hRule="exact" w:val="278"/>
        </w:trPr>
        <w:tc>
          <w:tcPr>
            <w:tcW w:w="9543" w:type="dxa"/>
            <w:gridSpan w:val="3"/>
            <w:tcBorders>
              <w:top w:val="single" w:sz="4" w:space="0" w:color="000000"/>
              <w:left w:val="single" w:sz="4" w:space="0" w:color="000000"/>
              <w:bottom w:val="single" w:sz="4" w:space="0" w:color="000000"/>
              <w:right w:val="single" w:sz="4" w:space="0" w:color="000000"/>
            </w:tcBorders>
          </w:tcPr>
          <w:p w14:paraId="29E0EFE4" w14:textId="77777777" w:rsidR="000E40AB" w:rsidRPr="0025715D" w:rsidRDefault="000E40AB" w:rsidP="0044294B">
            <w:pPr>
              <w:rPr>
                <w:rFonts w:ascii="Arial" w:hAnsi="Arial" w:cs="Arial"/>
              </w:rPr>
            </w:pPr>
          </w:p>
        </w:tc>
      </w:tr>
      <w:tr w:rsidR="000E40AB" w:rsidRPr="009528C1" w14:paraId="07F1F3BF" w14:textId="77777777" w:rsidTr="002D1ECA">
        <w:trPr>
          <w:trHeight w:hRule="exact" w:val="278"/>
        </w:trPr>
        <w:tc>
          <w:tcPr>
            <w:tcW w:w="2588" w:type="dxa"/>
            <w:tcBorders>
              <w:top w:val="single" w:sz="4" w:space="0" w:color="000000"/>
              <w:left w:val="single" w:sz="4" w:space="0" w:color="000000"/>
              <w:bottom w:val="single" w:sz="4" w:space="0" w:color="000000"/>
              <w:right w:val="single" w:sz="4" w:space="0" w:color="000000"/>
            </w:tcBorders>
          </w:tcPr>
          <w:p w14:paraId="34162404" w14:textId="5AA6BFFE" w:rsidR="000E40AB" w:rsidRPr="0025715D" w:rsidRDefault="002430D2" w:rsidP="0044294B">
            <w:pPr>
              <w:spacing w:after="0" w:line="264" w:lineRule="exact"/>
              <w:ind w:left="102" w:right="-20"/>
              <w:rPr>
                <w:rFonts w:ascii="Arial" w:eastAsia="Calibri" w:hAnsi="Arial" w:cs="Arial"/>
              </w:rPr>
            </w:pPr>
            <w:r w:rsidRPr="0025715D">
              <w:rPr>
                <w:rFonts w:ascii="Arial" w:eastAsia="Calibri" w:hAnsi="Arial" w:cs="Arial"/>
                <w:bCs/>
                <w:position w:val="1"/>
              </w:rPr>
              <w:t>European Hours</w:t>
            </w:r>
          </w:p>
        </w:tc>
        <w:tc>
          <w:tcPr>
            <w:tcW w:w="3260" w:type="dxa"/>
            <w:tcBorders>
              <w:top w:val="single" w:sz="4" w:space="0" w:color="000000"/>
              <w:left w:val="single" w:sz="4" w:space="0" w:color="000000"/>
              <w:bottom w:val="single" w:sz="4" w:space="0" w:color="000000"/>
              <w:right w:val="single" w:sz="4" w:space="0" w:color="000000"/>
            </w:tcBorders>
          </w:tcPr>
          <w:p w14:paraId="507081D2" w14:textId="5DFEE19B"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r</w:t>
            </w:r>
            <w:r w:rsidR="00D464E2" w:rsidRPr="0025715D">
              <w:rPr>
                <w:rFonts w:ascii="Arial" w:eastAsia="Calibri" w:hAnsi="Arial" w:cs="Arial"/>
                <w:position w:val="1"/>
              </w:rPr>
              <w:t xml:space="preserve">. </w:t>
            </w:r>
            <w:r w:rsidRPr="0025715D">
              <w:rPr>
                <w:rFonts w:ascii="Arial" w:eastAsia="Calibri" w:hAnsi="Arial" w:cs="Arial"/>
                <w:spacing w:val="-1"/>
                <w:position w:val="1"/>
              </w:rPr>
              <w:t>S</w:t>
            </w:r>
            <w:r w:rsidR="00A4487E" w:rsidRPr="0025715D">
              <w:rPr>
                <w:rFonts w:ascii="Arial" w:eastAsia="Calibri" w:hAnsi="Arial" w:cs="Arial"/>
                <w:position w:val="1"/>
              </w:rPr>
              <w:t>c</w:t>
            </w:r>
            <w:r w:rsidR="00A4487E" w:rsidRPr="0025715D">
              <w:rPr>
                <w:rFonts w:ascii="Arial" w:eastAsia="Calibri" w:hAnsi="Arial" w:cs="Arial"/>
                <w:spacing w:val="-1"/>
                <w:position w:val="1"/>
              </w:rPr>
              <w:t>h</w:t>
            </w:r>
            <w:r w:rsidR="00A4487E" w:rsidRPr="0025715D">
              <w:rPr>
                <w:rFonts w:ascii="Arial" w:eastAsia="Calibri" w:hAnsi="Arial" w:cs="Arial"/>
                <w:position w:val="1"/>
              </w:rPr>
              <w:t>i</w:t>
            </w:r>
            <w:r w:rsidR="00A4487E" w:rsidRPr="0025715D">
              <w:rPr>
                <w:rFonts w:ascii="Arial" w:eastAsia="Calibri" w:hAnsi="Arial" w:cs="Arial"/>
                <w:spacing w:val="-2"/>
                <w:position w:val="1"/>
              </w:rPr>
              <w:t>m</w:t>
            </w:r>
            <w:r w:rsidR="00A4487E" w:rsidRPr="0025715D">
              <w:rPr>
                <w:rFonts w:ascii="Arial" w:eastAsia="Calibri" w:hAnsi="Arial" w:cs="Arial"/>
                <w:position w:val="1"/>
              </w:rPr>
              <w:t>ek</w:t>
            </w:r>
          </w:p>
        </w:tc>
        <w:tc>
          <w:tcPr>
            <w:tcW w:w="3695" w:type="dxa"/>
            <w:tcBorders>
              <w:top w:val="single" w:sz="4" w:space="0" w:color="000000"/>
              <w:left w:val="single" w:sz="4" w:space="0" w:color="000000"/>
              <w:bottom w:val="single" w:sz="4" w:space="0" w:color="000000"/>
              <w:right w:val="single" w:sz="4" w:space="0" w:color="000000"/>
            </w:tcBorders>
          </w:tcPr>
          <w:p w14:paraId="0731435D" w14:textId="1834DD5D" w:rsidR="000E40AB" w:rsidRPr="002171D1" w:rsidRDefault="000E40AB" w:rsidP="0044294B">
            <w:pPr>
              <w:spacing w:after="0" w:line="264" w:lineRule="exact"/>
              <w:ind w:left="102" w:right="-20"/>
              <w:rPr>
                <w:rFonts w:ascii="Arial" w:eastAsia="Calibri" w:hAnsi="Arial" w:cs="Arial"/>
                <w:lang w:val="es-CU"/>
              </w:rPr>
            </w:pPr>
            <w:r w:rsidRPr="002171D1">
              <w:rPr>
                <w:rFonts w:ascii="Arial" w:eastAsia="Calibri" w:hAnsi="Arial" w:cs="Arial"/>
                <w:spacing w:val="1"/>
                <w:position w:val="1"/>
                <w:lang w:val="es-CU"/>
              </w:rPr>
              <w:t>M</w:t>
            </w:r>
            <w:r w:rsidRPr="002171D1">
              <w:rPr>
                <w:rFonts w:ascii="Arial" w:eastAsia="Calibri" w:hAnsi="Arial" w:cs="Arial"/>
                <w:position w:val="1"/>
                <w:lang w:val="es-CU"/>
              </w:rPr>
              <w:t>s</w:t>
            </w:r>
            <w:r w:rsidR="00D464E2" w:rsidRPr="002171D1">
              <w:rPr>
                <w:rFonts w:ascii="Arial" w:eastAsia="Calibri" w:hAnsi="Arial" w:cs="Arial"/>
                <w:position w:val="1"/>
                <w:lang w:val="es-CU"/>
              </w:rPr>
              <w:t>.</w:t>
            </w:r>
            <w:r w:rsidR="00D464E2" w:rsidRPr="002171D1">
              <w:rPr>
                <w:rFonts w:ascii="Arial" w:eastAsia="Calibri" w:hAnsi="Arial" w:cs="Arial"/>
                <w:spacing w:val="-2"/>
                <w:position w:val="1"/>
                <w:lang w:val="es-CU"/>
              </w:rPr>
              <w:t xml:space="preserve"> </w:t>
            </w:r>
            <w:r w:rsidRPr="002171D1">
              <w:rPr>
                <w:rFonts w:ascii="Arial" w:eastAsia="Calibri" w:hAnsi="Arial" w:cs="Arial"/>
                <w:spacing w:val="1"/>
                <w:position w:val="1"/>
                <w:lang w:val="es-CU"/>
              </w:rPr>
              <w:t>L</w:t>
            </w:r>
            <w:r w:rsidRPr="002171D1">
              <w:rPr>
                <w:rFonts w:ascii="Arial" w:eastAsia="Calibri" w:hAnsi="Arial" w:cs="Arial"/>
                <w:position w:val="1"/>
                <w:lang w:val="es-CU"/>
              </w:rPr>
              <w:t>i</w:t>
            </w:r>
            <w:r w:rsidRPr="002171D1">
              <w:rPr>
                <w:rFonts w:ascii="Arial" w:eastAsia="Calibri" w:hAnsi="Arial" w:cs="Arial"/>
                <w:spacing w:val="-1"/>
                <w:position w:val="1"/>
                <w:lang w:val="es-CU"/>
              </w:rPr>
              <w:t>nd</w:t>
            </w:r>
            <w:r w:rsidRPr="002171D1">
              <w:rPr>
                <w:rFonts w:ascii="Arial" w:eastAsia="Calibri" w:hAnsi="Arial" w:cs="Arial"/>
                <w:position w:val="1"/>
                <w:lang w:val="es-CU"/>
              </w:rPr>
              <w:t>e</w:t>
            </w:r>
            <w:r w:rsidRPr="002171D1">
              <w:rPr>
                <w:rFonts w:ascii="Arial" w:eastAsia="Calibri" w:hAnsi="Arial" w:cs="Arial"/>
                <w:spacing w:val="1"/>
                <w:position w:val="1"/>
                <w:lang w:val="es-CU"/>
              </w:rPr>
              <w:t xml:space="preserve"> </w:t>
            </w:r>
            <w:r w:rsidR="00D464E2" w:rsidRPr="002171D1">
              <w:rPr>
                <w:rFonts w:ascii="Arial" w:eastAsia="Calibri" w:hAnsi="Arial" w:cs="Arial"/>
                <w:spacing w:val="-1"/>
                <w:position w:val="1"/>
                <w:lang w:val="es-CU"/>
              </w:rPr>
              <w:t>Va</w:t>
            </w:r>
            <w:r w:rsidR="00D464E2" w:rsidRPr="002171D1">
              <w:rPr>
                <w:rFonts w:ascii="Arial" w:eastAsia="Calibri" w:hAnsi="Arial" w:cs="Arial"/>
                <w:position w:val="1"/>
                <w:lang w:val="es-CU"/>
              </w:rPr>
              <w:t xml:space="preserve">n </w:t>
            </w:r>
            <w:r w:rsidR="00D464E2" w:rsidRPr="002171D1">
              <w:rPr>
                <w:rFonts w:ascii="Arial" w:eastAsia="Calibri" w:hAnsi="Arial" w:cs="Arial"/>
                <w:spacing w:val="-1"/>
                <w:position w:val="1"/>
                <w:lang w:val="es-CU"/>
              </w:rPr>
              <w:t>D</w:t>
            </w:r>
            <w:r w:rsidR="00D464E2" w:rsidRPr="002171D1">
              <w:rPr>
                <w:rFonts w:ascii="Arial" w:eastAsia="Calibri" w:hAnsi="Arial" w:cs="Arial"/>
                <w:position w:val="1"/>
                <w:lang w:val="es-CU"/>
              </w:rPr>
              <w:t>en Bo</w:t>
            </w:r>
            <w:r w:rsidR="00D464E2" w:rsidRPr="002171D1">
              <w:rPr>
                <w:rFonts w:ascii="Arial" w:eastAsia="Calibri" w:hAnsi="Arial" w:cs="Arial"/>
                <w:spacing w:val="-1"/>
                <w:position w:val="1"/>
                <w:lang w:val="es-CU"/>
              </w:rPr>
              <w:t>s</w:t>
            </w:r>
            <w:r w:rsidR="00D464E2" w:rsidRPr="002171D1">
              <w:rPr>
                <w:rFonts w:ascii="Arial" w:eastAsia="Calibri" w:hAnsi="Arial" w:cs="Arial"/>
                <w:position w:val="1"/>
                <w:lang w:val="es-CU"/>
              </w:rPr>
              <w:t>ch</w:t>
            </w:r>
          </w:p>
        </w:tc>
      </w:tr>
      <w:tr w:rsidR="000E40AB" w:rsidRPr="009528C1" w14:paraId="45A485FE" w14:textId="77777777" w:rsidTr="002D1ECA">
        <w:trPr>
          <w:trHeight w:hRule="exact" w:val="278"/>
        </w:trPr>
        <w:tc>
          <w:tcPr>
            <w:tcW w:w="9543" w:type="dxa"/>
            <w:gridSpan w:val="3"/>
            <w:tcBorders>
              <w:top w:val="single" w:sz="4" w:space="0" w:color="000000"/>
              <w:left w:val="single" w:sz="4" w:space="0" w:color="000000"/>
              <w:bottom w:val="single" w:sz="4" w:space="0" w:color="000000"/>
              <w:right w:val="single" w:sz="4" w:space="0" w:color="000000"/>
            </w:tcBorders>
          </w:tcPr>
          <w:p w14:paraId="68209943" w14:textId="77777777" w:rsidR="000E40AB" w:rsidRPr="002171D1" w:rsidRDefault="000E40AB" w:rsidP="0044294B">
            <w:pPr>
              <w:rPr>
                <w:rFonts w:ascii="Arial" w:hAnsi="Arial" w:cs="Arial"/>
                <w:lang w:val="es-CU"/>
              </w:rPr>
            </w:pPr>
          </w:p>
        </w:tc>
      </w:tr>
      <w:tr w:rsidR="000E40AB" w:rsidRPr="0025715D" w14:paraId="228C9B5A" w14:textId="77777777" w:rsidTr="002D1ECA">
        <w:trPr>
          <w:trHeight w:hRule="exact" w:val="350"/>
        </w:trPr>
        <w:tc>
          <w:tcPr>
            <w:tcW w:w="2588" w:type="dxa"/>
            <w:tcBorders>
              <w:top w:val="single" w:sz="4" w:space="0" w:color="000000"/>
              <w:left w:val="single" w:sz="4" w:space="0" w:color="000000"/>
              <w:bottom w:val="single" w:sz="4" w:space="0" w:color="000000"/>
              <w:right w:val="single" w:sz="4" w:space="0" w:color="000000"/>
            </w:tcBorders>
          </w:tcPr>
          <w:p w14:paraId="53B53544" w14:textId="0204EAA9" w:rsidR="000E40AB" w:rsidRPr="0025715D" w:rsidRDefault="002430D2" w:rsidP="00163000">
            <w:pPr>
              <w:spacing w:after="0" w:line="264" w:lineRule="exact"/>
              <w:ind w:left="102" w:right="-20"/>
              <w:rPr>
                <w:rFonts w:ascii="Arial" w:eastAsia="Calibri" w:hAnsi="Arial" w:cs="Arial"/>
              </w:rPr>
            </w:pPr>
            <w:r w:rsidRPr="0025715D">
              <w:rPr>
                <w:rFonts w:ascii="Arial" w:eastAsia="Calibri" w:hAnsi="Arial" w:cs="Arial"/>
                <w:bCs/>
                <w:spacing w:val="1"/>
                <w:position w:val="1"/>
              </w:rPr>
              <w:t>Non-confessional Ethics</w:t>
            </w:r>
          </w:p>
        </w:tc>
        <w:tc>
          <w:tcPr>
            <w:tcW w:w="3260" w:type="dxa"/>
            <w:tcBorders>
              <w:top w:val="single" w:sz="4" w:space="0" w:color="000000"/>
              <w:left w:val="single" w:sz="4" w:space="0" w:color="000000"/>
              <w:bottom w:val="single" w:sz="4" w:space="0" w:color="000000"/>
              <w:right w:val="single" w:sz="4" w:space="0" w:color="000000"/>
            </w:tcBorders>
          </w:tcPr>
          <w:p w14:paraId="69C9634B" w14:textId="5ED7FAAD"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00D464E2" w:rsidRPr="0025715D">
              <w:rPr>
                <w:rFonts w:ascii="Arial" w:eastAsia="Calibri" w:hAnsi="Arial" w:cs="Arial"/>
                <w:position w:val="1"/>
              </w:rPr>
              <w:t>.</w:t>
            </w:r>
            <w:r w:rsidR="00D464E2" w:rsidRPr="0025715D">
              <w:rPr>
                <w:rFonts w:ascii="Arial" w:eastAsia="Calibri" w:hAnsi="Arial" w:cs="Arial"/>
                <w:spacing w:val="1"/>
                <w:position w:val="1"/>
              </w:rPr>
              <w:t xml:space="preserve"> </w:t>
            </w:r>
            <w:r w:rsidRPr="0025715D">
              <w:rPr>
                <w:rFonts w:ascii="Arial" w:eastAsia="Calibri" w:hAnsi="Arial" w:cs="Arial"/>
                <w:position w:val="1"/>
              </w:rPr>
              <w:t>Els</w:t>
            </w:r>
            <w:r w:rsidRPr="0025715D">
              <w:rPr>
                <w:rFonts w:ascii="Arial" w:eastAsia="Calibri" w:hAnsi="Arial" w:cs="Arial"/>
                <w:spacing w:val="-2"/>
                <w:position w:val="1"/>
              </w:rPr>
              <w:t xml:space="preserve"> </w:t>
            </w:r>
            <w:r w:rsidRPr="0025715D">
              <w:rPr>
                <w:rFonts w:ascii="Arial" w:eastAsia="Calibri" w:hAnsi="Arial" w:cs="Arial"/>
                <w:spacing w:val="-1"/>
                <w:position w:val="1"/>
              </w:rPr>
              <w:t>V</w:t>
            </w:r>
            <w:r w:rsidR="00D464E2" w:rsidRPr="0025715D">
              <w:rPr>
                <w:rFonts w:ascii="Arial" w:eastAsia="Calibri" w:hAnsi="Arial" w:cs="Arial"/>
                <w:position w:val="1"/>
              </w:rPr>
              <w:t>e</w:t>
            </w:r>
            <w:r w:rsidR="00D464E2" w:rsidRPr="0025715D">
              <w:rPr>
                <w:rFonts w:ascii="Arial" w:eastAsia="Calibri" w:hAnsi="Arial" w:cs="Arial"/>
                <w:spacing w:val="-2"/>
                <w:position w:val="1"/>
              </w:rPr>
              <w:t>r</w:t>
            </w:r>
            <w:r w:rsidR="00D464E2" w:rsidRPr="0025715D">
              <w:rPr>
                <w:rFonts w:ascii="Arial" w:eastAsia="Calibri" w:hAnsi="Arial" w:cs="Arial"/>
                <w:spacing w:val="1"/>
                <w:position w:val="1"/>
              </w:rPr>
              <w:t>m</w:t>
            </w:r>
            <w:r w:rsidR="00D464E2" w:rsidRPr="0025715D">
              <w:rPr>
                <w:rFonts w:ascii="Arial" w:eastAsia="Calibri" w:hAnsi="Arial" w:cs="Arial"/>
                <w:position w:val="1"/>
              </w:rPr>
              <w:t>eire</w:t>
            </w:r>
          </w:p>
        </w:tc>
        <w:tc>
          <w:tcPr>
            <w:tcW w:w="3695" w:type="dxa"/>
            <w:tcBorders>
              <w:top w:val="single" w:sz="4" w:space="0" w:color="000000"/>
              <w:left w:val="single" w:sz="4" w:space="0" w:color="000000"/>
              <w:bottom w:val="single" w:sz="4" w:space="0" w:color="000000"/>
              <w:right w:val="single" w:sz="4" w:space="0" w:color="000000"/>
            </w:tcBorders>
          </w:tcPr>
          <w:p w14:paraId="6DF31C2B" w14:textId="652AF2A4" w:rsidR="000E40AB" w:rsidRPr="0025715D" w:rsidRDefault="000E40AB" w:rsidP="0044294B">
            <w:pPr>
              <w:spacing w:after="0" w:line="264"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r</w:t>
            </w:r>
            <w:r w:rsidR="00D464E2" w:rsidRPr="0025715D">
              <w:rPr>
                <w:rFonts w:ascii="Arial" w:eastAsia="Calibri" w:hAnsi="Arial" w:cs="Arial"/>
                <w:position w:val="1"/>
              </w:rPr>
              <w:t>.</w:t>
            </w:r>
            <w:r w:rsidR="00D464E2" w:rsidRPr="0025715D">
              <w:rPr>
                <w:rFonts w:ascii="Arial" w:eastAsia="Calibri" w:hAnsi="Arial" w:cs="Arial"/>
                <w:spacing w:val="-2"/>
                <w:position w:val="1"/>
              </w:rPr>
              <w:t xml:space="preserve"> </w:t>
            </w:r>
            <w:r w:rsidRPr="0025715D">
              <w:rPr>
                <w:rFonts w:ascii="Arial" w:eastAsia="Calibri" w:hAnsi="Arial" w:cs="Arial"/>
                <w:spacing w:val="1"/>
                <w:position w:val="1"/>
              </w:rPr>
              <w:t>P</w:t>
            </w:r>
            <w:r w:rsidRPr="0025715D">
              <w:rPr>
                <w:rFonts w:ascii="Arial" w:eastAsia="Calibri" w:hAnsi="Arial" w:cs="Arial"/>
                <w:position w:val="1"/>
              </w:rPr>
              <w:t>ierre</w:t>
            </w:r>
            <w:r w:rsidRPr="0025715D">
              <w:rPr>
                <w:rFonts w:ascii="Arial" w:eastAsia="Calibri" w:hAnsi="Arial" w:cs="Arial"/>
                <w:spacing w:val="-1"/>
                <w:position w:val="1"/>
              </w:rPr>
              <w:t xml:space="preserve"> H</w:t>
            </w:r>
            <w:r w:rsidR="00D464E2" w:rsidRPr="0025715D">
              <w:rPr>
                <w:rFonts w:ascii="Arial" w:eastAsia="Calibri" w:hAnsi="Arial" w:cs="Arial"/>
                <w:position w:val="1"/>
              </w:rPr>
              <w:t>e</w:t>
            </w:r>
            <w:r w:rsidR="00D464E2" w:rsidRPr="0025715D">
              <w:rPr>
                <w:rFonts w:ascii="Arial" w:eastAsia="Calibri" w:hAnsi="Arial" w:cs="Arial"/>
                <w:spacing w:val="-1"/>
                <w:position w:val="1"/>
              </w:rPr>
              <w:t>s</w:t>
            </w:r>
            <w:r w:rsidR="00D464E2" w:rsidRPr="0025715D">
              <w:rPr>
                <w:rFonts w:ascii="Arial" w:eastAsia="Calibri" w:hAnsi="Arial" w:cs="Arial"/>
                <w:position w:val="1"/>
              </w:rPr>
              <w:t>s</w:t>
            </w:r>
          </w:p>
        </w:tc>
      </w:tr>
      <w:tr w:rsidR="000E40AB" w:rsidRPr="0025715D" w14:paraId="6F2057E4" w14:textId="77777777" w:rsidTr="002D1ECA">
        <w:trPr>
          <w:trHeight w:hRule="exact" w:val="317"/>
        </w:trPr>
        <w:tc>
          <w:tcPr>
            <w:tcW w:w="9543" w:type="dxa"/>
            <w:gridSpan w:val="3"/>
            <w:tcBorders>
              <w:top w:val="single" w:sz="4" w:space="0" w:color="000000"/>
              <w:left w:val="single" w:sz="4" w:space="0" w:color="000000"/>
              <w:bottom w:val="single" w:sz="4" w:space="0" w:color="000000"/>
              <w:right w:val="single" w:sz="4" w:space="0" w:color="000000"/>
            </w:tcBorders>
          </w:tcPr>
          <w:p w14:paraId="07309DBF" w14:textId="77777777" w:rsidR="000E40AB" w:rsidRPr="0025715D" w:rsidRDefault="000E40AB" w:rsidP="0044294B">
            <w:pPr>
              <w:rPr>
                <w:rFonts w:ascii="Arial" w:hAnsi="Arial" w:cs="Arial"/>
              </w:rPr>
            </w:pPr>
          </w:p>
        </w:tc>
      </w:tr>
      <w:tr w:rsidR="000E40AB" w:rsidRPr="009528C1" w14:paraId="33ED872E" w14:textId="77777777" w:rsidTr="002D1ECA">
        <w:trPr>
          <w:trHeight w:hRule="exact" w:val="624"/>
        </w:trPr>
        <w:tc>
          <w:tcPr>
            <w:tcW w:w="2588" w:type="dxa"/>
            <w:tcBorders>
              <w:top w:val="single" w:sz="4" w:space="0" w:color="000000"/>
              <w:left w:val="single" w:sz="4" w:space="0" w:color="000000"/>
              <w:bottom w:val="single" w:sz="4" w:space="0" w:color="000000"/>
              <w:right w:val="single" w:sz="4" w:space="0" w:color="000000"/>
            </w:tcBorders>
          </w:tcPr>
          <w:p w14:paraId="46D8A5D0" w14:textId="77777777" w:rsidR="000E40AB" w:rsidRPr="0025715D" w:rsidRDefault="000E40AB" w:rsidP="0044294B">
            <w:pPr>
              <w:spacing w:after="0" w:line="267" w:lineRule="exact"/>
              <w:ind w:left="102" w:right="-20"/>
              <w:rPr>
                <w:rFonts w:ascii="Arial" w:eastAsia="Calibri" w:hAnsi="Arial" w:cs="Arial"/>
              </w:rPr>
            </w:pPr>
            <w:r w:rsidRPr="0025715D">
              <w:rPr>
                <w:rFonts w:ascii="Arial" w:eastAsia="Calibri" w:hAnsi="Arial" w:cs="Arial"/>
                <w:bCs/>
                <w:spacing w:val="1"/>
                <w:position w:val="1"/>
              </w:rPr>
              <w:t>I</w:t>
            </w:r>
            <w:r w:rsidRPr="0025715D">
              <w:rPr>
                <w:rFonts w:ascii="Arial" w:eastAsia="Calibri" w:hAnsi="Arial" w:cs="Arial"/>
                <w:bCs/>
                <w:spacing w:val="-2"/>
                <w:position w:val="1"/>
              </w:rPr>
              <w:t>C</w:t>
            </w:r>
            <w:r w:rsidRPr="0025715D">
              <w:rPr>
                <w:rFonts w:ascii="Arial" w:eastAsia="Calibri" w:hAnsi="Arial" w:cs="Arial"/>
                <w:bCs/>
                <w:position w:val="1"/>
              </w:rPr>
              <w:t>T</w:t>
            </w:r>
            <w:r w:rsidRPr="0025715D">
              <w:rPr>
                <w:rFonts w:ascii="Arial" w:eastAsia="Calibri" w:hAnsi="Arial" w:cs="Arial"/>
                <w:bCs/>
                <w:spacing w:val="2"/>
                <w:position w:val="1"/>
              </w:rPr>
              <w:t xml:space="preserve"> </w:t>
            </w:r>
            <w:r w:rsidRPr="0025715D">
              <w:rPr>
                <w:rFonts w:ascii="Arial" w:eastAsia="Calibri" w:hAnsi="Arial" w:cs="Arial"/>
                <w:bCs/>
                <w:spacing w:val="-2"/>
                <w:position w:val="1"/>
              </w:rPr>
              <w:t>(</w:t>
            </w:r>
            <w:r w:rsidRPr="0025715D">
              <w:rPr>
                <w:rFonts w:ascii="Arial" w:eastAsia="Calibri" w:hAnsi="Arial" w:cs="Arial"/>
                <w:bCs/>
                <w:spacing w:val="1"/>
                <w:position w:val="1"/>
              </w:rPr>
              <w:t>G</w:t>
            </w:r>
            <w:r w:rsidRPr="0025715D">
              <w:rPr>
                <w:rFonts w:ascii="Arial" w:eastAsia="Calibri" w:hAnsi="Arial" w:cs="Arial"/>
                <w:bCs/>
                <w:spacing w:val="-1"/>
                <w:position w:val="1"/>
              </w:rPr>
              <w:t>u</w:t>
            </w:r>
            <w:r w:rsidRPr="0025715D">
              <w:rPr>
                <w:rFonts w:ascii="Arial" w:eastAsia="Calibri" w:hAnsi="Arial" w:cs="Arial"/>
                <w:bCs/>
                <w:spacing w:val="1"/>
                <w:position w:val="1"/>
              </w:rPr>
              <w:t>i</w:t>
            </w:r>
            <w:r w:rsidRPr="0025715D">
              <w:rPr>
                <w:rFonts w:ascii="Arial" w:eastAsia="Calibri" w:hAnsi="Arial" w:cs="Arial"/>
                <w:bCs/>
                <w:spacing w:val="-1"/>
                <w:position w:val="1"/>
              </w:rPr>
              <w:t>del</w:t>
            </w:r>
            <w:r w:rsidRPr="0025715D">
              <w:rPr>
                <w:rFonts w:ascii="Arial" w:eastAsia="Calibri" w:hAnsi="Arial" w:cs="Arial"/>
                <w:bCs/>
                <w:spacing w:val="1"/>
                <w:position w:val="1"/>
              </w:rPr>
              <w:t>i</w:t>
            </w:r>
            <w:r w:rsidRPr="0025715D">
              <w:rPr>
                <w:rFonts w:ascii="Arial" w:eastAsia="Calibri" w:hAnsi="Arial" w:cs="Arial"/>
                <w:bCs/>
                <w:spacing w:val="-1"/>
                <w:position w:val="1"/>
              </w:rPr>
              <w:t>ne</w:t>
            </w:r>
            <w:r w:rsidRPr="0025715D">
              <w:rPr>
                <w:rFonts w:ascii="Arial" w:eastAsia="Calibri" w:hAnsi="Arial" w:cs="Arial"/>
                <w:bCs/>
                <w:spacing w:val="1"/>
                <w:position w:val="1"/>
              </w:rPr>
              <w:t>s</w:t>
            </w:r>
            <w:r w:rsidRPr="0025715D">
              <w:rPr>
                <w:rFonts w:ascii="Arial" w:eastAsia="Calibri" w:hAnsi="Arial" w:cs="Arial"/>
                <w:bCs/>
                <w:position w:val="1"/>
              </w:rPr>
              <w:t>)</w:t>
            </w:r>
          </w:p>
        </w:tc>
        <w:tc>
          <w:tcPr>
            <w:tcW w:w="3260" w:type="dxa"/>
            <w:tcBorders>
              <w:top w:val="single" w:sz="4" w:space="0" w:color="000000"/>
              <w:left w:val="single" w:sz="4" w:space="0" w:color="000000"/>
              <w:bottom w:val="single" w:sz="4" w:space="0" w:color="000000"/>
              <w:right w:val="single" w:sz="4" w:space="0" w:color="000000"/>
            </w:tcBorders>
          </w:tcPr>
          <w:p w14:paraId="005DEA44" w14:textId="58D9ED02" w:rsidR="000E40AB" w:rsidRPr="0025715D" w:rsidRDefault="000E40AB" w:rsidP="0044294B">
            <w:pPr>
              <w:spacing w:after="0" w:line="267" w:lineRule="exact"/>
              <w:ind w:left="102"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r</w:t>
            </w:r>
            <w:r w:rsidR="00D464E2" w:rsidRPr="0025715D">
              <w:rPr>
                <w:rFonts w:ascii="Arial" w:eastAsia="Calibri" w:hAnsi="Arial" w:cs="Arial"/>
                <w:position w:val="1"/>
              </w:rPr>
              <w:t>.</w:t>
            </w:r>
            <w:r w:rsidR="00D464E2" w:rsidRPr="0025715D">
              <w:rPr>
                <w:rFonts w:ascii="Arial" w:eastAsia="Calibri" w:hAnsi="Arial" w:cs="Arial"/>
                <w:spacing w:val="-2"/>
                <w:position w:val="1"/>
              </w:rPr>
              <w:t xml:space="preserve"> </w:t>
            </w:r>
            <w:r w:rsidRPr="0025715D">
              <w:rPr>
                <w:rFonts w:ascii="Arial" w:eastAsia="Calibri" w:hAnsi="Arial" w:cs="Arial"/>
                <w:position w:val="1"/>
              </w:rPr>
              <w:t>O</w:t>
            </w:r>
            <w:r w:rsidR="00D464E2" w:rsidRPr="0025715D">
              <w:rPr>
                <w:rFonts w:ascii="Arial" w:eastAsia="Calibri" w:hAnsi="Arial" w:cs="Arial"/>
                <w:spacing w:val="-2"/>
                <w:position w:val="1"/>
              </w:rPr>
              <w:t>t</w:t>
            </w:r>
            <w:r w:rsidR="00D464E2" w:rsidRPr="0025715D">
              <w:rPr>
                <w:rFonts w:ascii="Arial" w:eastAsia="Calibri" w:hAnsi="Arial" w:cs="Arial"/>
                <w:position w:val="1"/>
              </w:rPr>
              <w:t>to</w:t>
            </w:r>
            <w:r w:rsidR="00D464E2" w:rsidRPr="0025715D">
              <w:rPr>
                <w:rFonts w:ascii="Arial" w:eastAsia="Calibri" w:hAnsi="Arial" w:cs="Arial"/>
                <w:spacing w:val="-1"/>
                <w:position w:val="1"/>
              </w:rPr>
              <w:t>ss</w:t>
            </w:r>
            <w:r w:rsidR="00D464E2" w:rsidRPr="0025715D">
              <w:rPr>
                <w:rFonts w:ascii="Arial" w:eastAsia="Calibri" w:hAnsi="Arial" w:cs="Arial"/>
                <w:position w:val="1"/>
              </w:rPr>
              <w:t>on</w:t>
            </w:r>
          </w:p>
        </w:tc>
        <w:tc>
          <w:tcPr>
            <w:tcW w:w="3695" w:type="dxa"/>
            <w:tcBorders>
              <w:top w:val="single" w:sz="4" w:space="0" w:color="000000"/>
              <w:left w:val="single" w:sz="4" w:space="0" w:color="000000"/>
              <w:bottom w:val="single" w:sz="4" w:space="0" w:color="000000"/>
              <w:right w:val="single" w:sz="4" w:space="0" w:color="000000"/>
            </w:tcBorders>
          </w:tcPr>
          <w:p w14:paraId="2DF0F40B" w14:textId="59265303" w:rsidR="000E40AB" w:rsidRPr="00105256" w:rsidRDefault="000E40AB" w:rsidP="0044294B">
            <w:pPr>
              <w:spacing w:after="0" w:line="267" w:lineRule="exact"/>
              <w:ind w:left="102" w:right="-20"/>
              <w:rPr>
                <w:rFonts w:ascii="Arial" w:eastAsia="Calibri" w:hAnsi="Arial" w:cs="Arial"/>
                <w:position w:val="1"/>
                <w:lang w:val="de-DE"/>
              </w:rPr>
            </w:pPr>
            <w:r w:rsidRPr="00105256">
              <w:rPr>
                <w:rFonts w:ascii="Arial" w:eastAsia="Calibri" w:hAnsi="Arial" w:cs="Arial"/>
                <w:spacing w:val="1"/>
                <w:position w:val="1"/>
                <w:lang w:val="de-DE"/>
              </w:rPr>
              <w:t>M</w:t>
            </w:r>
            <w:r w:rsidRPr="00105256">
              <w:rPr>
                <w:rFonts w:ascii="Arial" w:eastAsia="Calibri" w:hAnsi="Arial" w:cs="Arial"/>
                <w:position w:val="1"/>
                <w:lang w:val="de-DE"/>
              </w:rPr>
              <w:t>s</w:t>
            </w:r>
            <w:r w:rsidR="00D464E2" w:rsidRPr="00105256">
              <w:rPr>
                <w:rFonts w:ascii="Arial" w:eastAsia="Calibri" w:hAnsi="Arial" w:cs="Arial"/>
                <w:position w:val="1"/>
                <w:lang w:val="de-DE"/>
              </w:rPr>
              <w:t>.</w:t>
            </w:r>
            <w:r w:rsidR="00D464E2" w:rsidRPr="00105256">
              <w:rPr>
                <w:rFonts w:ascii="Arial" w:eastAsia="Calibri" w:hAnsi="Arial" w:cs="Arial"/>
                <w:spacing w:val="1"/>
                <w:position w:val="1"/>
                <w:lang w:val="de-DE"/>
              </w:rPr>
              <w:t xml:space="preserve"> </w:t>
            </w:r>
            <w:r w:rsidRPr="00105256">
              <w:rPr>
                <w:rFonts w:ascii="Arial" w:eastAsia="Calibri" w:hAnsi="Arial" w:cs="Arial"/>
                <w:position w:val="1"/>
                <w:lang w:val="de-DE"/>
              </w:rPr>
              <w:t>Urs</w:t>
            </w:r>
            <w:r w:rsidRPr="00105256">
              <w:rPr>
                <w:rFonts w:ascii="Arial" w:eastAsia="Calibri" w:hAnsi="Arial" w:cs="Arial"/>
                <w:spacing w:val="-1"/>
                <w:position w:val="1"/>
                <w:lang w:val="de-DE"/>
              </w:rPr>
              <w:t>zu</w:t>
            </w:r>
            <w:r w:rsidRPr="00105256">
              <w:rPr>
                <w:rFonts w:ascii="Arial" w:eastAsia="Calibri" w:hAnsi="Arial" w:cs="Arial"/>
                <w:position w:val="1"/>
                <w:lang w:val="de-DE"/>
              </w:rPr>
              <w:t>la</w:t>
            </w:r>
            <w:r w:rsidRPr="00105256">
              <w:rPr>
                <w:rFonts w:ascii="Arial" w:eastAsia="Calibri" w:hAnsi="Arial" w:cs="Arial"/>
                <w:spacing w:val="-2"/>
                <w:position w:val="1"/>
                <w:lang w:val="de-DE"/>
              </w:rPr>
              <w:t xml:space="preserve"> </w:t>
            </w:r>
            <w:r w:rsidRPr="00105256">
              <w:rPr>
                <w:rFonts w:ascii="Arial" w:eastAsia="Calibri" w:hAnsi="Arial" w:cs="Arial"/>
                <w:spacing w:val="1"/>
                <w:position w:val="1"/>
                <w:lang w:val="de-DE"/>
              </w:rPr>
              <w:t>L</w:t>
            </w:r>
            <w:r w:rsidR="00D464E2" w:rsidRPr="00105256">
              <w:rPr>
                <w:rFonts w:ascii="Arial" w:eastAsia="Calibri" w:hAnsi="Arial" w:cs="Arial"/>
                <w:spacing w:val="-1"/>
                <w:position w:val="1"/>
                <w:lang w:val="de-DE"/>
              </w:rPr>
              <w:t>a</w:t>
            </w:r>
            <w:r w:rsidR="00D464E2" w:rsidRPr="00105256">
              <w:rPr>
                <w:rFonts w:ascii="Arial" w:eastAsia="Calibri" w:hAnsi="Arial" w:cs="Arial"/>
                <w:position w:val="1"/>
                <w:lang w:val="de-DE"/>
              </w:rPr>
              <w:t>czy</w:t>
            </w:r>
            <w:r w:rsidR="00D464E2" w:rsidRPr="00105256">
              <w:rPr>
                <w:rFonts w:ascii="Arial" w:eastAsia="Calibri" w:hAnsi="Arial" w:cs="Arial"/>
                <w:spacing w:val="-1"/>
                <w:position w:val="1"/>
                <w:lang w:val="de-DE"/>
              </w:rPr>
              <w:t>ns</w:t>
            </w:r>
            <w:r w:rsidR="00D464E2" w:rsidRPr="00105256">
              <w:rPr>
                <w:rFonts w:ascii="Arial" w:eastAsia="Calibri" w:hAnsi="Arial" w:cs="Arial"/>
                <w:spacing w:val="1"/>
                <w:position w:val="1"/>
                <w:lang w:val="de-DE"/>
              </w:rPr>
              <w:t>k</w:t>
            </w:r>
            <w:r w:rsidR="00D464E2" w:rsidRPr="00105256">
              <w:rPr>
                <w:rFonts w:ascii="Arial" w:eastAsia="Calibri" w:hAnsi="Arial" w:cs="Arial"/>
                <w:position w:val="1"/>
                <w:lang w:val="de-DE"/>
              </w:rPr>
              <w:t>a</w:t>
            </w:r>
          </w:p>
          <w:p w14:paraId="0FCF0C76" w14:textId="605324CC" w:rsidR="000E40AB" w:rsidRPr="00105256" w:rsidRDefault="000E40AB" w:rsidP="0044294B">
            <w:pPr>
              <w:spacing w:after="0" w:line="267" w:lineRule="exact"/>
              <w:ind w:left="102" w:right="-20"/>
              <w:rPr>
                <w:rFonts w:ascii="Arial" w:eastAsia="Calibri" w:hAnsi="Arial" w:cs="Arial"/>
                <w:position w:val="1"/>
                <w:lang w:val="de-DE"/>
              </w:rPr>
            </w:pPr>
            <w:r w:rsidRPr="00105256">
              <w:rPr>
                <w:rFonts w:ascii="Arial" w:eastAsia="Calibri" w:hAnsi="Arial" w:cs="Arial"/>
                <w:position w:val="1"/>
                <w:lang w:val="de-DE"/>
              </w:rPr>
              <w:t>Ms</w:t>
            </w:r>
            <w:r w:rsidR="00D464E2" w:rsidRPr="00105256">
              <w:rPr>
                <w:rFonts w:ascii="Arial" w:eastAsia="Calibri" w:hAnsi="Arial" w:cs="Arial"/>
                <w:position w:val="1"/>
                <w:lang w:val="de-DE"/>
              </w:rPr>
              <w:t xml:space="preserve">. </w:t>
            </w:r>
            <w:r w:rsidRPr="00105256">
              <w:rPr>
                <w:rFonts w:ascii="Arial" w:eastAsia="Calibri" w:hAnsi="Arial" w:cs="Arial"/>
                <w:position w:val="1"/>
                <w:lang w:val="de-DE"/>
              </w:rPr>
              <w:t>Katre M</w:t>
            </w:r>
            <w:r w:rsidR="00D464E2" w:rsidRPr="00105256">
              <w:rPr>
                <w:rFonts w:ascii="Arial" w:eastAsia="Calibri" w:hAnsi="Arial" w:cs="Arial"/>
                <w:position w:val="1"/>
                <w:lang w:val="de-DE"/>
              </w:rPr>
              <w:t>ehine</w:t>
            </w:r>
          </w:p>
          <w:p w14:paraId="151DD127" w14:textId="77777777" w:rsidR="000E40AB" w:rsidRPr="00105256" w:rsidRDefault="000E40AB" w:rsidP="0044294B">
            <w:pPr>
              <w:spacing w:after="0" w:line="267" w:lineRule="exact"/>
              <w:ind w:right="-20"/>
              <w:rPr>
                <w:rFonts w:ascii="Arial" w:eastAsia="Calibri" w:hAnsi="Arial" w:cs="Arial"/>
                <w:lang w:val="de-DE"/>
              </w:rPr>
            </w:pPr>
          </w:p>
        </w:tc>
      </w:tr>
    </w:tbl>
    <w:p w14:paraId="3A67CA86" w14:textId="77777777" w:rsidR="000E40AB" w:rsidRPr="00105256" w:rsidRDefault="000E40AB" w:rsidP="000E40AB">
      <w:pPr>
        <w:pStyle w:val="Style1"/>
        <w:rPr>
          <w:b w:val="0"/>
          <w:bCs w:val="0"/>
          <w:sz w:val="22"/>
          <w:szCs w:val="22"/>
          <w:lang w:val="de-DE"/>
        </w:rPr>
      </w:pPr>
    </w:p>
    <w:p w14:paraId="06B0238D" w14:textId="77777777" w:rsidR="00FA0D49" w:rsidRPr="00105256" w:rsidRDefault="00FA0D49" w:rsidP="0025715D">
      <w:pPr>
        <w:pStyle w:val="Heading2"/>
        <w:rPr>
          <w:lang w:val="de-DE"/>
        </w:rPr>
      </w:pPr>
    </w:p>
    <w:p w14:paraId="138D0653" w14:textId="77777777" w:rsidR="002D1ECA" w:rsidRPr="00105256" w:rsidRDefault="002D1ECA">
      <w:pPr>
        <w:spacing w:after="0" w:line="240" w:lineRule="auto"/>
        <w:rPr>
          <w:rFonts w:ascii="Arial" w:eastAsiaTheme="majorEastAsia" w:hAnsi="Arial" w:cs="Arial"/>
          <w:b/>
          <w:sz w:val="26"/>
          <w:szCs w:val="26"/>
          <w:lang w:val="de-DE" w:eastAsia="en-US" w:bidi="ar-SA"/>
        </w:rPr>
      </w:pPr>
      <w:r w:rsidRPr="00105256">
        <w:rPr>
          <w:lang w:val="de-DE"/>
        </w:rPr>
        <w:br w:type="page"/>
      </w:r>
    </w:p>
    <w:p w14:paraId="75C165FD" w14:textId="3877D91B" w:rsidR="003573B1" w:rsidRPr="0025715D" w:rsidRDefault="003573B1" w:rsidP="0025715D">
      <w:pPr>
        <w:pStyle w:val="Heading2"/>
        <w:rPr>
          <w:b w:val="0"/>
          <w:lang w:val="en-GB"/>
        </w:rPr>
      </w:pPr>
      <w:bookmarkStart w:id="10" w:name="_Toc526873234"/>
      <w:r w:rsidRPr="0025715D">
        <w:rPr>
          <w:lang w:val="en-GB"/>
        </w:rPr>
        <w:lastRenderedPageBreak/>
        <w:t>2.</w:t>
      </w:r>
      <w:r w:rsidR="004C0F08" w:rsidRPr="0025715D">
        <w:rPr>
          <w:lang w:val="en-GB"/>
        </w:rPr>
        <w:t>3</w:t>
      </w:r>
      <w:r w:rsidRPr="0025715D">
        <w:rPr>
          <w:lang w:val="en-GB"/>
        </w:rPr>
        <w:t>. Syllab</w:t>
      </w:r>
      <w:r w:rsidR="006B18C2" w:rsidRPr="0025715D">
        <w:rPr>
          <w:lang w:val="en-GB"/>
        </w:rPr>
        <w:t>i</w:t>
      </w:r>
      <w:r w:rsidR="005E6F75" w:rsidRPr="0025715D">
        <w:rPr>
          <w:lang w:val="en-GB"/>
        </w:rPr>
        <w:t xml:space="preserve"> and Attainment Descriptors</w:t>
      </w:r>
      <w:r w:rsidR="004C0F08" w:rsidRPr="0025715D">
        <w:rPr>
          <w:lang w:val="en-GB"/>
        </w:rPr>
        <w:t xml:space="preserve"> for </w:t>
      </w:r>
      <w:r w:rsidR="00B528F7">
        <w:rPr>
          <w:lang w:val="en-GB"/>
        </w:rPr>
        <w:t xml:space="preserve">the </w:t>
      </w:r>
      <w:r w:rsidR="004C0F08" w:rsidRPr="0025715D">
        <w:rPr>
          <w:lang w:val="en-GB"/>
        </w:rPr>
        <w:t>Primary Cycle</w:t>
      </w:r>
      <w:bookmarkEnd w:id="10"/>
    </w:p>
    <w:p w14:paraId="1772859C" w14:textId="3E44C15B" w:rsidR="00181C01" w:rsidRDefault="00181C01" w:rsidP="00181C01">
      <w:pPr>
        <w:pStyle w:val="Style1"/>
        <w:rPr>
          <w:b w:val="0"/>
          <w:bCs w:val="0"/>
          <w:sz w:val="22"/>
          <w:szCs w:val="22"/>
        </w:rPr>
      </w:pPr>
    </w:p>
    <w:p w14:paraId="6EBA8D15" w14:textId="77777777" w:rsidR="00253E72" w:rsidRDefault="00253E72" w:rsidP="00181C01">
      <w:pPr>
        <w:pStyle w:val="Style1"/>
        <w:rPr>
          <w:b w:val="0"/>
          <w:bCs w:val="0"/>
          <w:sz w:val="22"/>
          <w:szCs w:val="22"/>
        </w:rPr>
      </w:pPr>
    </w:p>
    <w:tbl>
      <w:tblPr>
        <w:tblStyle w:val="TableGrid"/>
        <w:tblpPr w:leftFromText="141" w:rightFromText="141" w:vertAnchor="text" w:horzAnchor="margin" w:tblpY="16"/>
        <w:tblOverlap w:val="never"/>
        <w:tblW w:w="9747" w:type="dxa"/>
        <w:tblLayout w:type="fixed"/>
        <w:tblLook w:val="04A0" w:firstRow="1" w:lastRow="0" w:firstColumn="1" w:lastColumn="0" w:noHBand="0" w:noVBand="1"/>
      </w:tblPr>
      <w:tblGrid>
        <w:gridCol w:w="588"/>
        <w:gridCol w:w="5221"/>
        <w:gridCol w:w="3938"/>
      </w:tblGrid>
      <w:tr w:rsidR="005203A2" w:rsidRPr="0025715D" w14:paraId="70FE111C" w14:textId="77777777" w:rsidTr="005203A2">
        <w:trPr>
          <w:trHeight w:val="318"/>
        </w:trPr>
        <w:tc>
          <w:tcPr>
            <w:tcW w:w="9747" w:type="dxa"/>
            <w:gridSpan w:val="3"/>
            <w:tcBorders>
              <w:top w:val="single" w:sz="4" w:space="0" w:color="auto"/>
              <w:left w:val="single" w:sz="4" w:space="0" w:color="auto"/>
              <w:bottom w:val="single" w:sz="4" w:space="0" w:color="auto"/>
              <w:right w:val="single" w:sz="4" w:space="0" w:color="auto"/>
            </w:tcBorders>
          </w:tcPr>
          <w:p w14:paraId="285571DE" w14:textId="77777777" w:rsidR="005203A2" w:rsidRPr="002D1ECA" w:rsidRDefault="005203A2" w:rsidP="005203A2">
            <w:pPr>
              <w:spacing w:after="40"/>
              <w:rPr>
                <w:rFonts w:ascii="Arial" w:hAnsi="Arial" w:cs="Arial"/>
                <w:b/>
                <w:color w:val="000000"/>
                <w:lang w:eastAsia="en-US"/>
              </w:rPr>
            </w:pPr>
            <w:r w:rsidRPr="002D1ECA">
              <w:rPr>
                <w:rFonts w:ascii="Arial" w:hAnsi="Arial" w:cs="Arial"/>
                <w:b/>
                <w:color w:val="000000"/>
                <w:lang w:eastAsia="en-US"/>
              </w:rPr>
              <w:t>Syllabi and Attainment Descriptors approved by the Joint Teaching Committee, October 2017</w:t>
            </w:r>
          </w:p>
        </w:tc>
      </w:tr>
      <w:tr w:rsidR="005203A2" w:rsidRPr="0025715D" w14:paraId="48D9CCCB" w14:textId="77777777" w:rsidTr="005203A2">
        <w:trPr>
          <w:trHeight w:val="318"/>
        </w:trPr>
        <w:tc>
          <w:tcPr>
            <w:tcW w:w="588" w:type="dxa"/>
            <w:tcBorders>
              <w:top w:val="single" w:sz="4" w:space="0" w:color="auto"/>
              <w:left w:val="single" w:sz="4" w:space="0" w:color="auto"/>
              <w:bottom w:val="single" w:sz="4" w:space="0" w:color="auto"/>
              <w:right w:val="single" w:sz="4" w:space="0" w:color="auto"/>
            </w:tcBorders>
          </w:tcPr>
          <w:p w14:paraId="5DE3599A" w14:textId="77777777" w:rsidR="005203A2" w:rsidRPr="0025715D" w:rsidRDefault="005203A2" w:rsidP="005203A2">
            <w:pPr>
              <w:spacing w:line="240" w:lineRule="atLeast"/>
              <w:rPr>
                <w:rFonts w:ascii="Arial" w:hAnsi="Arial" w:cs="Arial"/>
              </w:rPr>
            </w:pPr>
            <w:r w:rsidRPr="0025715D">
              <w:rPr>
                <w:rFonts w:ascii="Arial" w:hAnsi="Arial" w:cs="Arial"/>
              </w:rPr>
              <w:t>1.</w:t>
            </w:r>
          </w:p>
        </w:tc>
        <w:tc>
          <w:tcPr>
            <w:tcW w:w="5221" w:type="dxa"/>
            <w:tcBorders>
              <w:top w:val="single" w:sz="4" w:space="0" w:color="auto"/>
              <w:left w:val="single" w:sz="4" w:space="0" w:color="auto"/>
              <w:bottom w:val="single" w:sz="4" w:space="0" w:color="auto"/>
              <w:right w:val="single" w:sz="4" w:space="0" w:color="auto"/>
            </w:tcBorders>
            <w:vAlign w:val="center"/>
          </w:tcPr>
          <w:p w14:paraId="75F161A7" w14:textId="77777777" w:rsidR="005203A2" w:rsidRPr="0025715D" w:rsidRDefault="005203A2" w:rsidP="005203A2">
            <w:pPr>
              <w:spacing w:after="40"/>
              <w:rPr>
                <w:rFonts w:ascii="Arial" w:hAnsi="Arial" w:cs="Arial"/>
                <w:color w:val="000000"/>
                <w:lang w:eastAsia="en-US"/>
              </w:rPr>
            </w:pPr>
            <w:r w:rsidRPr="0025715D">
              <w:rPr>
                <w:rFonts w:ascii="Arial" w:hAnsi="Arial" w:cs="Arial"/>
                <w:color w:val="000000"/>
                <w:lang w:eastAsia="en-US"/>
              </w:rPr>
              <w:t>Estonian Language 1 - Nursery and Primary cycle</w:t>
            </w:r>
          </w:p>
        </w:tc>
        <w:tc>
          <w:tcPr>
            <w:tcW w:w="3938" w:type="dxa"/>
            <w:tcBorders>
              <w:top w:val="single" w:sz="4" w:space="0" w:color="auto"/>
              <w:left w:val="single" w:sz="4" w:space="0" w:color="auto"/>
              <w:bottom w:val="single" w:sz="4" w:space="0" w:color="auto"/>
              <w:right w:val="single" w:sz="4" w:space="0" w:color="auto"/>
            </w:tcBorders>
            <w:vAlign w:val="center"/>
          </w:tcPr>
          <w:p w14:paraId="483C3569" w14:textId="77777777" w:rsidR="005203A2" w:rsidRPr="0025715D" w:rsidRDefault="005203A2" w:rsidP="005203A2">
            <w:pPr>
              <w:spacing w:after="40"/>
              <w:rPr>
                <w:rFonts w:ascii="Arial" w:hAnsi="Arial" w:cs="Arial"/>
                <w:color w:val="000000"/>
                <w:lang w:eastAsia="en-US"/>
              </w:rPr>
            </w:pPr>
            <w:r w:rsidRPr="0025715D">
              <w:rPr>
                <w:rFonts w:ascii="Arial" w:hAnsi="Arial" w:cs="Arial"/>
                <w:color w:val="000000"/>
                <w:lang w:eastAsia="en-US"/>
              </w:rPr>
              <w:t>2017-07-D-6-et-1</w:t>
            </w:r>
          </w:p>
        </w:tc>
      </w:tr>
      <w:tr w:rsidR="005203A2" w:rsidRPr="0025715D" w14:paraId="6DDD8106" w14:textId="77777777" w:rsidTr="005203A2">
        <w:trPr>
          <w:trHeight w:val="318"/>
        </w:trPr>
        <w:tc>
          <w:tcPr>
            <w:tcW w:w="588" w:type="dxa"/>
            <w:tcBorders>
              <w:top w:val="single" w:sz="4" w:space="0" w:color="auto"/>
              <w:left w:val="single" w:sz="4" w:space="0" w:color="auto"/>
              <w:bottom w:val="single" w:sz="4" w:space="0" w:color="auto"/>
              <w:right w:val="single" w:sz="4" w:space="0" w:color="auto"/>
            </w:tcBorders>
          </w:tcPr>
          <w:p w14:paraId="669264CE" w14:textId="77777777" w:rsidR="005203A2" w:rsidRPr="0025715D" w:rsidRDefault="005203A2" w:rsidP="005203A2">
            <w:pPr>
              <w:spacing w:line="240" w:lineRule="atLeast"/>
              <w:rPr>
                <w:rFonts w:ascii="Arial" w:hAnsi="Arial" w:cs="Arial"/>
              </w:rPr>
            </w:pPr>
            <w:r w:rsidRPr="0025715D">
              <w:rPr>
                <w:rFonts w:ascii="Arial" w:hAnsi="Arial" w:cs="Arial"/>
              </w:rPr>
              <w:t xml:space="preserve">2. </w:t>
            </w:r>
          </w:p>
        </w:tc>
        <w:tc>
          <w:tcPr>
            <w:tcW w:w="5221" w:type="dxa"/>
            <w:tcBorders>
              <w:top w:val="single" w:sz="4" w:space="0" w:color="auto"/>
              <w:left w:val="single" w:sz="4" w:space="0" w:color="auto"/>
              <w:bottom w:val="single" w:sz="4" w:space="0" w:color="auto"/>
              <w:right w:val="single" w:sz="4" w:space="0" w:color="auto"/>
            </w:tcBorders>
            <w:vAlign w:val="center"/>
          </w:tcPr>
          <w:p w14:paraId="1932239B" w14:textId="5E9030C2" w:rsidR="005203A2" w:rsidRPr="0025715D" w:rsidRDefault="00B528F7" w:rsidP="00B528F7">
            <w:pPr>
              <w:spacing w:after="40"/>
              <w:rPr>
                <w:rFonts w:ascii="Arial" w:hAnsi="Arial" w:cs="Arial"/>
                <w:color w:val="000000"/>
                <w:lang w:eastAsia="en-US"/>
              </w:rPr>
            </w:pPr>
            <w:r w:rsidRPr="002142A7">
              <w:rPr>
                <w:rFonts w:ascii="Arial" w:hAnsi="Arial" w:cs="Arial"/>
                <w:color w:val="000000"/>
              </w:rPr>
              <w:t xml:space="preserve">Syllabus for Romanian Language I - P5 and the Attainment Descriptors for P5 </w:t>
            </w:r>
          </w:p>
        </w:tc>
        <w:tc>
          <w:tcPr>
            <w:tcW w:w="3938" w:type="dxa"/>
            <w:tcBorders>
              <w:top w:val="single" w:sz="4" w:space="0" w:color="auto"/>
              <w:left w:val="single" w:sz="4" w:space="0" w:color="auto"/>
              <w:bottom w:val="single" w:sz="4" w:space="0" w:color="auto"/>
              <w:right w:val="single" w:sz="4" w:space="0" w:color="auto"/>
            </w:tcBorders>
            <w:vAlign w:val="center"/>
          </w:tcPr>
          <w:p w14:paraId="338CB2F2" w14:textId="77777777" w:rsidR="005203A2" w:rsidRPr="0025715D" w:rsidRDefault="005203A2" w:rsidP="005203A2">
            <w:pPr>
              <w:spacing w:after="40"/>
              <w:rPr>
                <w:rFonts w:ascii="Arial" w:hAnsi="Arial" w:cs="Arial"/>
                <w:color w:val="000000"/>
                <w:lang w:eastAsia="en-US"/>
              </w:rPr>
            </w:pPr>
            <w:r w:rsidRPr="0025715D">
              <w:rPr>
                <w:rFonts w:ascii="Arial" w:hAnsi="Arial" w:cs="Arial"/>
                <w:color w:val="000000"/>
                <w:lang w:eastAsia="en-US"/>
              </w:rPr>
              <w:t>2017-12-D-13-ro-1</w:t>
            </w:r>
          </w:p>
          <w:p w14:paraId="37B9CC40" w14:textId="77777777" w:rsidR="005203A2" w:rsidRPr="0025715D" w:rsidRDefault="005203A2" w:rsidP="005203A2">
            <w:pPr>
              <w:spacing w:after="40"/>
              <w:rPr>
                <w:rFonts w:ascii="Arial" w:hAnsi="Arial" w:cs="Arial"/>
                <w:color w:val="000000"/>
                <w:lang w:eastAsia="en-US"/>
              </w:rPr>
            </w:pPr>
            <w:r w:rsidRPr="0025715D">
              <w:rPr>
                <w:rFonts w:ascii="Arial" w:hAnsi="Arial" w:cs="Arial"/>
                <w:color w:val="000000"/>
                <w:lang w:eastAsia="en-US"/>
              </w:rPr>
              <w:t>(WP 2017/71)</w:t>
            </w:r>
          </w:p>
        </w:tc>
      </w:tr>
    </w:tbl>
    <w:p w14:paraId="183B7649" w14:textId="6AA0B490" w:rsidR="005203A2" w:rsidRDefault="005203A2" w:rsidP="00181C01">
      <w:pPr>
        <w:pStyle w:val="Style1"/>
        <w:rPr>
          <w:b w:val="0"/>
          <w:bCs w:val="0"/>
          <w:sz w:val="22"/>
          <w:szCs w:val="22"/>
        </w:rPr>
      </w:pPr>
    </w:p>
    <w:p w14:paraId="323BE183" w14:textId="3CA5D859" w:rsidR="00253E72" w:rsidRDefault="00253E72" w:rsidP="00181C01">
      <w:pPr>
        <w:pStyle w:val="Style1"/>
        <w:rPr>
          <w:b w:val="0"/>
          <w:bCs w:val="0"/>
          <w:sz w:val="22"/>
          <w:szCs w:val="22"/>
        </w:rPr>
      </w:pPr>
    </w:p>
    <w:p w14:paraId="4169A46D" w14:textId="53DEE55E" w:rsidR="00253E72" w:rsidRDefault="00253E72" w:rsidP="00181C01">
      <w:pPr>
        <w:pStyle w:val="Style1"/>
        <w:rPr>
          <w:b w:val="0"/>
          <w:bCs w:val="0"/>
          <w:sz w:val="22"/>
          <w:szCs w:val="22"/>
        </w:rPr>
      </w:pPr>
    </w:p>
    <w:tbl>
      <w:tblPr>
        <w:tblStyle w:val="TableGrid"/>
        <w:tblpPr w:leftFromText="141" w:rightFromText="141" w:vertAnchor="text" w:horzAnchor="margin" w:tblpY="380"/>
        <w:tblOverlap w:val="never"/>
        <w:tblW w:w="9747" w:type="dxa"/>
        <w:tblLayout w:type="fixed"/>
        <w:tblLook w:val="04A0" w:firstRow="1" w:lastRow="0" w:firstColumn="1" w:lastColumn="0" w:noHBand="0" w:noVBand="1"/>
      </w:tblPr>
      <w:tblGrid>
        <w:gridCol w:w="562"/>
        <w:gridCol w:w="5216"/>
        <w:gridCol w:w="3969"/>
      </w:tblGrid>
      <w:tr w:rsidR="00253E72" w:rsidRPr="0025715D" w14:paraId="3FE3EC17" w14:textId="77777777" w:rsidTr="002171D1">
        <w:trPr>
          <w:trHeight w:val="540"/>
        </w:trPr>
        <w:tc>
          <w:tcPr>
            <w:tcW w:w="9747" w:type="dxa"/>
            <w:gridSpan w:val="3"/>
          </w:tcPr>
          <w:p w14:paraId="0AFDA65D" w14:textId="77777777" w:rsidR="00253E72" w:rsidRPr="0025715D" w:rsidRDefault="00253E72" w:rsidP="002171D1">
            <w:pPr>
              <w:spacing w:line="240" w:lineRule="atLeast"/>
              <w:ind w:left="29"/>
              <w:jc w:val="both"/>
              <w:rPr>
                <w:b/>
                <w:bCs/>
                <w:sz w:val="18"/>
                <w:szCs w:val="24"/>
              </w:rPr>
            </w:pPr>
            <w:r w:rsidRPr="0025715D">
              <w:rPr>
                <w:rFonts w:ascii="Arial" w:hAnsi="Arial" w:cs="Arial"/>
                <w:b/>
                <w:bCs/>
              </w:rPr>
              <w:t>Syllabi and Attainment Descriptors approved by the Joint Teaching Committee, February 2018</w:t>
            </w:r>
          </w:p>
        </w:tc>
      </w:tr>
      <w:tr w:rsidR="00253E72" w:rsidRPr="0025715D" w14:paraId="48042EF0" w14:textId="77777777" w:rsidTr="002171D1">
        <w:trPr>
          <w:trHeight w:val="394"/>
        </w:trPr>
        <w:tc>
          <w:tcPr>
            <w:tcW w:w="562" w:type="dxa"/>
          </w:tcPr>
          <w:p w14:paraId="25E511F0" w14:textId="77777777" w:rsidR="00253E72" w:rsidRPr="0025715D" w:rsidRDefault="00253E72" w:rsidP="002171D1">
            <w:pPr>
              <w:spacing w:line="240" w:lineRule="atLeast"/>
              <w:jc w:val="both"/>
              <w:rPr>
                <w:b/>
                <w:bCs/>
                <w:sz w:val="18"/>
                <w:szCs w:val="24"/>
              </w:rPr>
            </w:pPr>
            <w:r w:rsidRPr="0025715D">
              <w:rPr>
                <w:rFonts w:ascii="Arial" w:hAnsi="Arial" w:cs="Arial"/>
                <w:bCs/>
              </w:rPr>
              <w:t>1.</w:t>
            </w:r>
          </w:p>
        </w:tc>
        <w:tc>
          <w:tcPr>
            <w:tcW w:w="5216" w:type="dxa"/>
            <w:vAlign w:val="center"/>
          </w:tcPr>
          <w:p w14:paraId="5FEDE706" w14:textId="7F810085" w:rsidR="00253E72" w:rsidRPr="0025715D" w:rsidRDefault="00253E72" w:rsidP="002171D1">
            <w:pPr>
              <w:spacing w:after="0"/>
              <w:jc w:val="both"/>
              <w:rPr>
                <w:rFonts w:ascii="Arial" w:hAnsi="Arial" w:cs="Arial"/>
                <w:color w:val="000000"/>
                <w:lang w:eastAsia="en-US"/>
              </w:rPr>
            </w:pPr>
            <w:r w:rsidRPr="0025715D">
              <w:rPr>
                <w:rFonts w:ascii="Arial" w:hAnsi="Arial" w:cs="Arial"/>
                <w:color w:val="000000"/>
                <w:lang w:eastAsia="en-US"/>
              </w:rPr>
              <w:t>A</w:t>
            </w:r>
            <w:r w:rsidR="00105256">
              <w:rPr>
                <w:rFonts w:ascii="Arial" w:hAnsi="Arial" w:cs="Arial"/>
                <w:color w:val="000000"/>
                <w:lang w:eastAsia="en-US"/>
              </w:rPr>
              <w:t>ttainment Descriptors - Greek L1</w:t>
            </w:r>
            <w:r w:rsidRPr="0025715D">
              <w:rPr>
                <w:rFonts w:ascii="Arial" w:hAnsi="Arial" w:cs="Arial"/>
                <w:color w:val="000000"/>
                <w:lang w:eastAsia="en-US"/>
              </w:rPr>
              <w:t xml:space="preserve"> - Primary cycle</w:t>
            </w:r>
          </w:p>
        </w:tc>
        <w:tc>
          <w:tcPr>
            <w:tcW w:w="3969" w:type="dxa"/>
            <w:vAlign w:val="center"/>
          </w:tcPr>
          <w:p w14:paraId="44C4ABEB" w14:textId="77777777" w:rsidR="00253E72" w:rsidRPr="0025715D" w:rsidRDefault="00253E72" w:rsidP="002171D1">
            <w:pPr>
              <w:spacing w:after="0"/>
              <w:ind w:left="34"/>
              <w:jc w:val="both"/>
              <w:rPr>
                <w:rFonts w:ascii="Arial" w:hAnsi="Arial" w:cs="Arial"/>
                <w:color w:val="000000"/>
                <w:lang w:eastAsia="en-US"/>
              </w:rPr>
            </w:pPr>
            <w:r w:rsidRPr="0025715D">
              <w:rPr>
                <w:rFonts w:ascii="Arial" w:hAnsi="Arial" w:cs="Arial"/>
                <w:color w:val="000000"/>
                <w:lang w:eastAsia="en-US"/>
              </w:rPr>
              <w:t>2018-01-D-35-el-1</w:t>
            </w:r>
            <w:r w:rsidRPr="0025715D">
              <w:rPr>
                <w:rFonts w:ascii="Arial" w:hAnsi="Arial" w:cs="Arial"/>
                <w:color w:val="000000"/>
                <w:lang w:eastAsia="en-US"/>
              </w:rPr>
              <w:br/>
            </w:r>
          </w:p>
        </w:tc>
      </w:tr>
      <w:tr w:rsidR="00253E72" w:rsidRPr="0025715D" w14:paraId="5C371782" w14:textId="77777777" w:rsidTr="002171D1">
        <w:trPr>
          <w:trHeight w:val="232"/>
        </w:trPr>
        <w:tc>
          <w:tcPr>
            <w:tcW w:w="562" w:type="dxa"/>
          </w:tcPr>
          <w:p w14:paraId="63897B7C" w14:textId="77777777" w:rsidR="00253E72" w:rsidRPr="0025715D" w:rsidRDefault="00253E72" w:rsidP="002171D1">
            <w:pPr>
              <w:spacing w:line="240" w:lineRule="atLeast"/>
              <w:jc w:val="both"/>
              <w:rPr>
                <w:rFonts w:ascii="Arial" w:hAnsi="Arial" w:cs="Arial"/>
                <w:bCs/>
              </w:rPr>
            </w:pPr>
            <w:r w:rsidRPr="0025715D">
              <w:rPr>
                <w:rFonts w:ascii="Arial" w:hAnsi="Arial" w:cs="Arial"/>
                <w:bCs/>
              </w:rPr>
              <w:t>2.</w:t>
            </w:r>
          </w:p>
        </w:tc>
        <w:tc>
          <w:tcPr>
            <w:tcW w:w="5216" w:type="dxa"/>
            <w:vAlign w:val="center"/>
          </w:tcPr>
          <w:p w14:paraId="2C533D22" w14:textId="42201405" w:rsidR="00253E72" w:rsidRPr="0025715D" w:rsidRDefault="00253E72" w:rsidP="002171D1">
            <w:pPr>
              <w:spacing w:after="0"/>
              <w:jc w:val="both"/>
              <w:rPr>
                <w:rFonts w:ascii="Arial" w:hAnsi="Arial" w:cs="Arial"/>
                <w:color w:val="000000"/>
                <w:lang w:eastAsia="en-US"/>
              </w:rPr>
            </w:pPr>
            <w:r w:rsidRPr="0025715D">
              <w:rPr>
                <w:rFonts w:ascii="Arial" w:hAnsi="Arial" w:cs="Arial"/>
                <w:color w:val="000000"/>
                <w:lang w:eastAsia="en-US"/>
              </w:rPr>
              <w:t xml:space="preserve">Attainment </w:t>
            </w:r>
            <w:r w:rsidR="00105256">
              <w:rPr>
                <w:rFonts w:ascii="Arial" w:hAnsi="Arial" w:cs="Arial"/>
                <w:color w:val="000000"/>
                <w:lang w:eastAsia="en-US"/>
              </w:rPr>
              <w:t>Descriptors - Italian L1</w:t>
            </w:r>
            <w:r w:rsidRPr="0025715D">
              <w:rPr>
                <w:rFonts w:ascii="Arial" w:hAnsi="Arial" w:cs="Arial"/>
                <w:color w:val="000000"/>
                <w:lang w:eastAsia="en-US"/>
              </w:rPr>
              <w:t xml:space="preserve"> - Primary cycle</w:t>
            </w:r>
          </w:p>
        </w:tc>
        <w:tc>
          <w:tcPr>
            <w:tcW w:w="3969" w:type="dxa"/>
            <w:vAlign w:val="center"/>
          </w:tcPr>
          <w:p w14:paraId="105D0936" w14:textId="77777777" w:rsidR="00253E72" w:rsidRPr="0025715D" w:rsidRDefault="00253E72" w:rsidP="002171D1">
            <w:pPr>
              <w:spacing w:after="0"/>
              <w:jc w:val="both"/>
              <w:rPr>
                <w:rFonts w:ascii="Arial" w:hAnsi="Arial" w:cs="Arial"/>
                <w:color w:val="000000"/>
                <w:lang w:eastAsia="en-US"/>
              </w:rPr>
            </w:pPr>
            <w:r w:rsidRPr="0025715D">
              <w:rPr>
                <w:rFonts w:ascii="Arial" w:hAnsi="Arial" w:cs="Arial"/>
                <w:color w:val="000000"/>
                <w:lang w:eastAsia="en-US"/>
              </w:rPr>
              <w:t>2018-01-D-36-it-1</w:t>
            </w:r>
            <w:r w:rsidRPr="0025715D">
              <w:rPr>
                <w:rFonts w:ascii="Arial" w:hAnsi="Arial" w:cs="Arial"/>
                <w:color w:val="000000"/>
                <w:lang w:eastAsia="en-US"/>
              </w:rPr>
              <w:br/>
            </w:r>
          </w:p>
        </w:tc>
      </w:tr>
      <w:tr w:rsidR="00253E72" w:rsidRPr="0025715D" w14:paraId="6FF563D2" w14:textId="77777777" w:rsidTr="002171D1">
        <w:tc>
          <w:tcPr>
            <w:tcW w:w="562" w:type="dxa"/>
          </w:tcPr>
          <w:p w14:paraId="488DCD96" w14:textId="77777777" w:rsidR="00253E72" w:rsidRPr="0025715D" w:rsidRDefault="00253E72" w:rsidP="002171D1">
            <w:pPr>
              <w:spacing w:line="240" w:lineRule="atLeast"/>
              <w:jc w:val="both"/>
              <w:rPr>
                <w:rFonts w:ascii="Arial" w:hAnsi="Arial" w:cs="Arial"/>
                <w:bCs/>
              </w:rPr>
            </w:pPr>
            <w:r w:rsidRPr="0025715D">
              <w:rPr>
                <w:rFonts w:ascii="Arial" w:hAnsi="Arial" w:cs="Arial"/>
                <w:bCs/>
              </w:rPr>
              <w:t>3.</w:t>
            </w:r>
          </w:p>
        </w:tc>
        <w:tc>
          <w:tcPr>
            <w:tcW w:w="5216" w:type="dxa"/>
            <w:vAlign w:val="center"/>
          </w:tcPr>
          <w:p w14:paraId="0314DAE6" w14:textId="22E429A0" w:rsidR="00253E72" w:rsidRPr="0025715D" w:rsidRDefault="00105256" w:rsidP="002171D1">
            <w:pPr>
              <w:spacing w:after="0"/>
              <w:jc w:val="both"/>
              <w:rPr>
                <w:rFonts w:ascii="Arial" w:hAnsi="Arial" w:cs="Arial"/>
                <w:color w:val="000000"/>
                <w:lang w:eastAsia="en-US"/>
              </w:rPr>
            </w:pPr>
            <w:r>
              <w:rPr>
                <w:rFonts w:ascii="Arial" w:hAnsi="Arial" w:cs="Arial"/>
                <w:color w:val="000000"/>
                <w:lang w:eastAsia="en-US"/>
              </w:rPr>
              <w:t>Attainment Descriptors for L2</w:t>
            </w:r>
            <w:r w:rsidR="00253E72" w:rsidRPr="0025715D">
              <w:rPr>
                <w:rFonts w:ascii="Arial" w:hAnsi="Arial" w:cs="Arial"/>
                <w:color w:val="000000"/>
                <w:lang w:eastAsia="en-US"/>
              </w:rPr>
              <w:t xml:space="preserve"> - Primary cycle</w:t>
            </w:r>
          </w:p>
        </w:tc>
        <w:tc>
          <w:tcPr>
            <w:tcW w:w="3969" w:type="dxa"/>
            <w:vAlign w:val="center"/>
          </w:tcPr>
          <w:p w14:paraId="521E5024" w14:textId="77777777" w:rsidR="00253E72" w:rsidRPr="0025715D" w:rsidRDefault="00253E72" w:rsidP="002171D1">
            <w:pPr>
              <w:spacing w:after="0"/>
              <w:jc w:val="both"/>
              <w:rPr>
                <w:rFonts w:ascii="Arial" w:hAnsi="Arial" w:cs="Arial"/>
                <w:color w:val="000000"/>
                <w:lang w:eastAsia="en-US"/>
              </w:rPr>
            </w:pPr>
            <w:r w:rsidRPr="0025715D">
              <w:rPr>
                <w:rFonts w:ascii="Arial" w:hAnsi="Arial" w:cs="Arial"/>
                <w:color w:val="000000"/>
                <w:lang w:eastAsia="en-US"/>
              </w:rPr>
              <w:t>2018-01-D-37-en-1</w:t>
            </w:r>
            <w:r w:rsidRPr="0025715D">
              <w:rPr>
                <w:rFonts w:ascii="Arial" w:hAnsi="Arial" w:cs="Arial"/>
                <w:color w:val="000000"/>
                <w:lang w:eastAsia="en-US"/>
              </w:rPr>
              <w:br/>
            </w:r>
          </w:p>
        </w:tc>
      </w:tr>
      <w:tr w:rsidR="00253E72" w:rsidRPr="0025715D" w14:paraId="43092FC1" w14:textId="77777777" w:rsidTr="002171D1">
        <w:tc>
          <w:tcPr>
            <w:tcW w:w="562" w:type="dxa"/>
          </w:tcPr>
          <w:p w14:paraId="340371F7" w14:textId="77777777" w:rsidR="00253E72" w:rsidRPr="0025715D" w:rsidRDefault="00253E72" w:rsidP="002171D1">
            <w:pPr>
              <w:spacing w:line="240" w:lineRule="atLeast"/>
              <w:jc w:val="both"/>
              <w:rPr>
                <w:b/>
                <w:bCs/>
                <w:sz w:val="18"/>
                <w:szCs w:val="24"/>
              </w:rPr>
            </w:pPr>
            <w:r w:rsidRPr="0025715D">
              <w:rPr>
                <w:rFonts w:ascii="Arial" w:hAnsi="Arial" w:cs="Arial"/>
                <w:bCs/>
              </w:rPr>
              <w:t>4.</w:t>
            </w:r>
          </w:p>
        </w:tc>
        <w:tc>
          <w:tcPr>
            <w:tcW w:w="5216" w:type="dxa"/>
            <w:vAlign w:val="center"/>
          </w:tcPr>
          <w:p w14:paraId="0337E22E" w14:textId="7476BA96" w:rsidR="00253E72" w:rsidRPr="0025715D" w:rsidRDefault="00105256" w:rsidP="002171D1">
            <w:pPr>
              <w:spacing w:after="0"/>
              <w:jc w:val="both"/>
              <w:rPr>
                <w:rFonts w:ascii="Arial" w:hAnsi="Arial" w:cs="Arial"/>
                <w:color w:val="000000"/>
                <w:lang w:eastAsia="en-US"/>
              </w:rPr>
            </w:pPr>
            <w:r>
              <w:rPr>
                <w:rFonts w:ascii="Arial" w:hAnsi="Arial" w:cs="Arial"/>
                <w:color w:val="000000"/>
                <w:lang w:eastAsia="en-US"/>
              </w:rPr>
              <w:t>Danish Language L1</w:t>
            </w:r>
            <w:r w:rsidR="00253E72" w:rsidRPr="0025715D">
              <w:rPr>
                <w:rFonts w:ascii="Arial" w:hAnsi="Arial" w:cs="Arial"/>
                <w:color w:val="000000"/>
                <w:lang w:eastAsia="en-US"/>
              </w:rPr>
              <w:t xml:space="preserve"> - Nursery and Primary cycle</w:t>
            </w:r>
          </w:p>
        </w:tc>
        <w:tc>
          <w:tcPr>
            <w:tcW w:w="3969" w:type="dxa"/>
            <w:vAlign w:val="center"/>
          </w:tcPr>
          <w:p w14:paraId="11ECC333" w14:textId="77777777" w:rsidR="00253E72" w:rsidRPr="0025715D" w:rsidRDefault="00253E72" w:rsidP="002171D1">
            <w:pPr>
              <w:spacing w:after="0"/>
              <w:jc w:val="both"/>
              <w:rPr>
                <w:rFonts w:ascii="Arial" w:hAnsi="Arial" w:cs="Arial"/>
                <w:color w:val="000000"/>
                <w:lang w:eastAsia="en-US"/>
              </w:rPr>
            </w:pPr>
            <w:r w:rsidRPr="0025715D">
              <w:rPr>
                <w:rFonts w:ascii="Arial" w:hAnsi="Arial" w:cs="Arial"/>
                <w:color w:val="000000"/>
                <w:lang w:eastAsia="en-US"/>
              </w:rPr>
              <w:t>2018-01-D-21-da-1</w:t>
            </w:r>
            <w:r w:rsidRPr="0025715D">
              <w:rPr>
                <w:rFonts w:ascii="Arial" w:hAnsi="Arial" w:cs="Arial"/>
                <w:color w:val="000000"/>
                <w:lang w:eastAsia="en-US"/>
              </w:rPr>
              <w:br/>
            </w:r>
          </w:p>
        </w:tc>
      </w:tr>
    </w:tbl>
    <w:p w14:paraId="2912379E" w14:textId="27593471" w:rsidR="00253E72" w:rsidRDefault="00253E72" w:rsidP="00181C01">
      <w:pPr>
        <w:pStyle w:val="Style1"/>
        <w:rPr>
          <w:b w:val="0"/>
          <w:bCs w:val="0"/>
          <w:sz w:val="22"/>
          <w:szCs w:val="22"/>
        </w:rPr>
      </w:pPr>
    </w:p>
    <w:p w14:paraId="243D9AD6" w14:textId="18C9A9D8" w:rsidR="00253E72" w:rsidRDefault="00253E72" w:rsidP="00181C01">
      <w:pPr>
        <w:pStyle w:val="Style1"/>
        <w:rPr>
          <w:b w:val="0"/>
          <w:bCs w:val="0"/>
          <w:sz w:val="22"/>
          <w:szCs w:val="22"/>
        </w:rPr>
      </w:pPr>
    </w:p>
    <w:p w14:paraId="0B858D5A" w14:textId="332E7B6E" w:rsidR="00253E72" w:rsidRDefault="00253E72" w:rsidP="00181C01">
      <w:pPr>
        <w:pStyle w:val="Style1"/>
        <w:rPr>
          <w:b w:val="0"/>
          <w:bCs w:val="0"/>
          <w:sz w:val="22"/>
          <w:szCs w:val="22"/>
        </w:rPr>
      </w:pPr>
    </w:p>
    <w:p w14:paraId="19420254" w14:textId="3E7CBE5B" w:rsidR="00253E72" w:rsidRDefault="00253E72" w:rsidP="00181C01">
      <w:pPr>
        <w:pStyle w:val="Style1"/>
        <w:rPr>
          <w:b w:val="0"/>
          <w:bCs w:val="0"/>
          <w:sz w:val="22"/>
          <w:szCs w:val="22"/>
        </w:rPr>
      </w:pPr>
    </w:p>
    <w:p w14:paraId="529F8020" w14:textId="078D640B" w:rsidR="00253E72" w:rsidRDefault="00253E72" w:rsidP="00181C01">
      <w:pPr>
        <w:pStyle w:val="Style1"/>
        <w:rPr>
          <w:b w:val="0"/>
          <w:bCs w:val="0"/>
          <w:sz w:val="22"/>
          <w:szCs w:val="22"/>
        </w:rPr>
      </w:pPr>
    </w:p>
    <w:p w14:paraId="5643A321" w14:textId="424D5B48" w:rsidR="00253E72" w:rsidRDefault="00253E72" w:rsidP="00181C01">
      <w:pPr>
        <w:pStyle w:val="Style1"/>
        <w:rPr>
          <w:b w:val="0"/>
          <w:bCs w:val="0"/>
          <w:sz w:val="22"/>
          <w:szCs w:val="22"/>
        </w:rPr>
      </w:pPr>
    </w:p>
    <w:p w14:paraId="2CB3A8CE" w14:textId="2D9CCEF0" w:rsidR="00253E72" w:rsidRDefault="00253E72" w:rsidP="00181C01">
      <w:pPr>
        <w:pStyle w:val="Style1"/>
        <w:rPr>
          <w:b w:val="0"/>
          <w:bCs w:val="0"/>
          <w:sz w:val="22"/>
          <w:szCs w:val="22"/>
        </w:rPr>
      </w:pPr>
    </w:p>
    <w:p w14:paraId="73BB8D2C" w14:textId="2006ED8A" w:rsidR="00253E72" w:rsidRDefault="00253E72" w:rsidP="00181C01">
      <w:pPr>
        <w:pStyle w:val="Style1"/>
        <w:rPr>
          <w:b w:val="0"/>
          <w:bCs w:val="0"/>
          <w:sz w:val="22"/>
          <w:szCs w:val="22"/>
        </w:rPr>
      </w:pPr>
    </w:p>
    <w:p w14:paraId="44D39B0D" w14:textId="772D0C9B" w:rsidR="00253E72" w:rsidRDefault="00253E72" w:rsidP="00181C01">
      <w:pPr>
        <w:pStyle w:val="Style1"/>
        <w:rPr>
          <w:b w:val="0"/>
          <w:bCs w:val="0"/>
          <w:sz w:val="22"/>
          <w:szCs w:val="22"/>
        </w:rPr>
      </w:pPr>
    </w:p>
    <w:p w14:paraId="16499C0F" w14:textId="129E23BA" w:rsidR="00253E72" w:rsidRDefault="00253E72" w:rsidP="00181C01">
      <w:pPr>
        <w:pStyle w:val="Style1"/>
        <w:rPr>
          <w:b w:val="0"/>
          <w:bCs w:val="0"/>
          <w:sz w:val="22"/>
          <w:szCs w:val="22"/>
        </w:rPr>
      </w:pPr>
    </w:p>
    <w:p w14:paraId="57CD5C54" w14:textId="77777777" w:rsidR="00253E72" w:rsidRDefault="00253E72" w:rsidP="00181C01">
      <w:pPr>
        <w:pStyle w:val="Style1"/>
        <w:rPr>
          <w:b w:val="0"/>
          <w:bCs w:val="0"/>
          <w:sz w:val="22"/>
          <w:szCs w:val="22"/>
        </w:rPr>
      </w:pPr>
    </w:p>
    <w:p w14:paraId="6E6DADA7" w14:textId="6FFC8A90" w:rsidR="002D1ECA" w:rsidRDefault="002D1ECA">
      <w:pPr>
        <w:spacing w:after="0" w:line="240" w:lineRule="auto"/>
        <w:rPr>
          <w:rFonts w:ascii="Arial" w:eastAsiaTheme="majorEastAsia" w:hAnsi="Arial" w:cs="Arial"/>
          <w:b/>
          <w:sz w:val="28"/>
          <w:szCs w:val="28"/>
          <w:lang w:eastAsia="en-US" w:bidi="ar-SA"/>
        </w:rPr>
      </w:pPr>
      <w:bookmarkStart w:id="11" w:name="_Toc463363508"/>
      <w:r>
        <w:br w:type="page"/>
      </w:r>
    </w:p>
    <w:p w14:paraId="469052DE" w14:textId="6190AC12" w:rsidR="0050059B" w:rsidRPr="0025715D" w:rsidRDefault="0050059B" w:rsidP="0050059B">
      <w:pPr>
        <w:pStyle w:val="Heading1"/>
        <w:rPr>
          <w:lang w:val="en-GB"/>
        </w:rPr>
      </w:pPr>
      <w:bookmarkStart w:id="12" w:name="_Toc526873235"/>
      <w:r w:rsidRPr="0025715D">
        <w:rPr>
          <w:lang w:val="en-GB"/>
        </w:rPr>
        <w:lastRenderedPageBreak/>
        <w:t>3. Board of Inspectors for the Secondary Cycle</w:t>
      </w:r>
      <w:bookmarkEnd w:id="12"/>
      <w:r w:rsidRPr="0025715D">
        <w:rPr>
          <w:lang w:val="en-GB"/>
        </w:rPr>
        <w:t xml:space="preserve"> </w:t>
      </w:r>
    </w:p>
    <w:p w14:paraId="29C7EC03" w14:textId="77777777" w:rsidR="0050059B" w:rsidRPr="0025715D" w:rsidRDefault="0050059B" w:rsidP="0050059B">
      <w:pPr>
        <w:pStyle w:val="Style1"/>
        <w:rPr>
          <w:b w:val="0"/>
          <w:szCs w:val="24"/>
        </w:rPr>
      </w:pPr>
    </w:p>
    <w:p w14:paraId="75B5EF00" w14:textId="77777777" w:rsidR="0050059B" w:rsidRPr="0025715D" w:rsidRDefault="0050059B" w:rsidP="0050059B">
      <w:pPr>
        <w:pStyle w:val="Style1"/>
        <w:rPr>
          <w:b w:val="0"/>
          <w:bCs w:val="0"/>
          <w:sz w:val="22"/>
          <w:szCs w:val="22"/>
        </w:rPr>
      </w:pPr>
      <w:r w:rsidRPr="0025715D">
        <w:rPr>
          <w:b w:val="0"/>
          <w:bCs w:val="0"/>
          <w:sz w:val="22"/>
          <w:szCs w:val="22"/>
        </w:rPr>
        <w:t>The Members of the Board of Inspectors take responsibility for the follow up on different subjects and pedagogical issues.</w:t>
      </w:r>
    </w:p>
    <w:p w14:paraId="5F9ED0E1" w14:textId="77777777" w:rsidR="0050059B" w:rsidRPr="0025715D" w:rsidRDefault="0050059B" w:rsidP="0050059B">
      <w:pPr>
        <w:pStyle w:val="Style1"/>
        <w:rPr>
          <w:b w:val="0"/>
          <w:szCs w:val="24"/>
        </w:rPr>
      </w:pPr>
    </w:p>
    <w:p w14:paraId="6AC02792" w14:textId="77777777" w:rsidR="0050059B" w:rsidRPr="0025715D" w:rsidRDefault="0050059B" w:rsidP="0050059B">
      <w:pPr>
        <w:pStyle w:val="Heading2"/>
        <w:rPr>
          <w:lang w:val="en-GB"/>
        </w:rPr>
      </w:pPr>
      <w:bookmarkStart w:id="13" w:name="_Toc526873236"/>
      <w:r w:rsidRPr="0025715D">
        <w:rPr>
          <w:lang w:val="en-GB"/>
        </w:rPr>
        <w:t>3.1. New Inspectors</w:t>
      </w:r>
      <w:bookmarkEnd w:id="13"/>
    </w:p>
    <w:p w14:paraId="68BAF217" w14:textId="77777777" w:rsidR="0050059B" w:rsidRPr="0025715D" w:rsidRDefault="0050059B" w:rsidP="0050059B">
      <w:pPr>
        <w:spacing w:after="0" w:line="360" w:lineRule="auto"/>
        <w:rPr>
          <w:rFonts w:ascii="Arial" w:hAnsi="Arial" w:cs="Arial"/>
          <w:b/>
        </w:rPr>
      </w:pPr>
    </w:p>
    <w:p w14:paraId="66E64554" w14:textId="77777777" w:rsidR="0050059B" w:rsidRPr="0025715D" w:rsidRDefault="0050059B" w:rsidP="0050059B">
      <w:pPr>
        <w:spacing w:after="0" w:line="360" w:lineRule="auto"/>
        <w:rPr>
          <w:rFonts w:ascii="Arial" w:hAnsi="Arial" w:cs="Arial"/>
        </w:rPr>
      </w:pPr>
      <w:r w:rsidRPr="0025715D">
        <w:rPr>
          <w:rFonts w:ascii="Arial" w:hAnsi="Arial" w:cs="Arial"/>
          <w:b/>
          <w:bCs/>
          <w:lang w:eastAsia="nl-NL"/>
        </w:rPr>
        <w:t xml:space="preserve">United Kingdom: </w:t>
      </w:r>
      <w:r w:rsidRPr="0025715D">
        <w:rPr>
          <w:rFonts w:ascii="Arial" w:hAnsi="Arial" w:cs="Arial"/>
          <w:b/>
          <w:bCs/>
          <w:lang w:eastAsia="nl-NL"/>
        </w:rPr>
        <w:tab/>
        <w:t>Mr. Paul Metcalf,</w:t>
      </w:r>
      <w:r w:rsidRPr="0025715D">
        <w:rPr>
          <w:rFonts w:ascii="Arial" w:hAnsi="Arial" w:cs="Arial"/>
        </w:rPr>
        <w:t xml:space="preserve"> in place of Ms. Moyra Hadley</w:t>
      </w:r>
    </w:p>
    <w:p w14:paraId="2AFE93B7" w14:textId="67225C6D" w:rsidR="0050059B" w:rsidRPr="0025715D" w:rsidRDefault="0050059B" w:rsidP="0050059B">
      <w:pPr>
        <w:spacing w:after="0" w:line="360" w:lineRule="auto"/>
        <w:rPr>
          <w:rFonts w:ascii="Arial" w:hAnsi="Arial" w:cs="Arial"/>
        </w:rPr>
      </w:pPr>
      <w:r w:rsidRPr="0025715D">
        <w:rPr>
          <w:rFonts w:ascii="Arial" w:hAnsi="Arial" w:cs="Arial"/>
          <w:b/>
          <w:bCs/>
          <w:lang w:eastAsia="nl-NL"/>
        </w:rPr>
        <w:t xml:space="preserve">Slovenia: </w:t>
      </w:r>
      <w:r w:rsidRPr="0025715D">
        <w:rPr>
          <w:rFonts w:ascii="Arial" w:hAnsi="Arial" w:cs="Arial"/>
          <w:b/>
          <w:bCs/>
          <w:lang w:eastAsia="nl-NL"/>
        </w:rPr>
        <w:tab/>
      </w:r>
      <w:r w:rsidRPr="0025715D">
        <w:rPr>
          <w:rFonts w:ascii="Arial" w:hAnsi="Arial" w:cs="Arial"/>
          <w:b/>
          <w:bCs/>
          <w:lang w:eastAsia="nl-NL"/>
        </w:rPr>
        <w:tab/>
        <w:t>Ms. Miriam Stanonik,</w:t>
      </w:r>
      <w:r w:rsidRPr="0025715D">
        <w:rPr>
          <w:rFonts w:ascii="Arial" w:hAnsi="Arial" w:cs="Arial"/>
        </w:rPr>
        <w:t xml:space="preserve"> in place of Ms. Mojca Poznanovic Jezeršek</w:t>
      </w:r>
      <w:r w:rsidR="0025715D">
        <w:rPr>
          <w:rFonts w:ascii="Arial" w:hAnsi="Arial" w:cs="Arial"/>
        </w:rPr>
        <w:t xml:space="preserve">        </w:t>
      </w:r>
    </w:p>
    <w:p w14:paraId="0375920D" w14:textId="77777777" w:rsidR="0050059B" w:rsidRPr="0025715D" w:rsidRDefault="0050059B" w:rsidP="0050059B">
      <w:pPr>
        <w:spacing w:after="0" w:line="360" w:lineRule="auto"/>
        <w:rPr>
          <w:rFonts w:ascii="Arial" w:hAnsi="Arial" w:cs="Arial"/>
        </w:rPr>
      </w:pPr>
      <w:r w:rsidRPr="0025715D">
        <w:rPr>
          <w:rFonts w:ascii="Arial" w:hAnsi="Arial" w:cs="Arial"/>
          <w:b/>
          <w:bCs/>
          <w:lang w:eastAsia="nl-NL"/>
        </w:rPr>
        <w:t>Bulgaria:</w:t>
      </w:r>
      <w:r w:rsidRPr="0025715D">
        <w:rPr>
          <w:rFonts w:ascii="Arial" w:hAnsi="Arial" w:cs="Arial"/>
          <w:b/>
          <w:bCs/>
          <w:lang w:eastAsia="nl-NL"/>
        </w:rPr>
        <w:tab/>
      </w:r>
      <w:r w:rsidRPr="0025715D">
        <w:rPr>
          <w:rFonts w:ascii="Arial" w:hAnsi="Arial" w:cs="Arial"/>
          <w:b/>
          <w:bCs/>
          <w:lang w:eastAsia="nl-NL"/>
        </w:rPr>
        <w:tab/>
        <w:t>Ms. Veselina Ganeva,</w:t>
      </w:r>
      <w:r w:rsidRPr="0025715D">
        <w:rPr>
          <w:rFonts w:ascii="Arial" w:hAnsi="Arial" w:cs="Arial"/>
        </w:rPr>
        <w:t xml:space="preserve"> in place of Ms. Silvia Kantcheva</w:t>
      </w:r>
    </w:p>
    <w:p w14:paraId="5070A389" w14:textId="769C300D" w:rsidR="0050059B" w:rsidRPr="0025715D" w:rsidRDefault="0050059B" w:rsidP="0050059B">
      <w:pPr>
        <w:spacing w:after="0" w:line="360" w:lineRule="auto"/>
        <w:rPr>
          <w:rFonts w:ascii="Arial" w:hAnsi="Arial" w:cs="Arial"/>
        </w:rPr>
      </w:pPr>
      <w:r w:rsidRPr="0025715D">
        <w:rPr>
          <w:rFonts w:ascii="Arial" w:hAnsi="Arial" w:cs="Arial"/>
          <w:b/>
          <w:bCs/>
          <w:lang w:eastAsia="nl-NL"/>
        </w:rPr>
        <w:t xml:space="preserve">Hungary: </w:t>
      </w:r>
      <w:r w:rsidRPr="0025715D">
        <w:rPr>
          <w:rFonts w:ascii="Arial" w:hAnsi="Arial" w:cs="Arial"/>
          <w:b/>
          <w:bCs/>
          <w:lang w:eastAsia="nl-NL"/>
        </w:rPr>
        <w:tab/>
      </w:r>
      <w:r w:rsidRPr="0025715D">
        <w:rPr>
          <w:rFonts w:ascii="Arial" w:hAnsi="Arial" w:cs="Arial"/>
          <w:b/>
          <w:bCs/>
          <w:lang w:eastAsia="nl-NL"/>
        </w:rPr>
        <w:tab/>
        <w:t>Ms. Luca Nemeskéri</w:t>
      </w:r>
      <w:r w:rsidRPr="0025715D">
        <w:rPr>
          <w:rFonts w:ascii="Arial" w:hAnsi="Arial" w:cs="Arial"/>
          <w:sz w:val="28"/>
          <w:szCs w:val="28"/>
          <w:lang w:eastAsia="ru-RU" w:bidi="ar-SA"/>
        </w:rPr>
        <w:t xml:space="preserve">, </w:t>
      </w:r>
      <w:r w:rsidR="00105256">
        <w:rPr>
          <w:rFonts w:ascii="Arial" w:hAnsi="Arial" w:cs="Arial"/>
        </w:rPr>
        <w:t>in place of Ms. Zsuzsanna Nyí</w:t>
      </w:r>
      <w:r w:rsidRPr="0025715D">
        <w:rPr>
          <w:rFonts w:ascii="Arial" w:hAnsi="Arial" w:cs="Arial"/>
        </w:rPr>
        <w:t>rő</w:t>
      </w:r>
    </w:p>
    <w:p w14:paraId="0C3E9C0F" w14:textId="77777777" w:rsidR="0050059B" w:rsidRPr="0025715D" w:rsidRDefault="0050059B" w:rsidP="0050059B">
      <w:pPr>
        <w:spacing w:after="0" w:line="360" w:lineRule="auto"/>
        <w:rPr>
          <w:rFonts w:ascii="Arial" w:hAnsi="Arial" w:cs="Arial"/>
          <w:b/>
        </w:rPr>
      </w:pPr>
    </w:p>
    <w:p w14:paraId="58F5A465" w14:textId="0039984B" w:rsidR="0050059B" w:rsidRPr="0025715D" w:rsidRDefault="0050059B" w:rsidP="0050059B">
      <w:pPr>
        <w:pStyle w:val="Heading2"/>
        <w:rPr>
          <w:szCs w:val="24"/>
          <w:lang w:val="en-GB"/>
        </w:rPr>
      </w:pPr>
      <w:bookmarkStart w:id="14" w:name="_Toc526873237"/>
      <w:r w:rsidRPr="0025715D">
        <w:rPr>
          <w:lang w:val="en-GB"/>
        </w:rPr>
        <w:t xml:space="preserve">3.2. Secondary Inspectors </w:t>
      </w:r>
      <w:r w:rsidR="00226685" w:rsidRPr="0025715D">
        <w:rPr>
          <w:lang w:val="en-GB"/>
        </w:rPr>
        <w:t>R</w:t>
      </w:r>
      <w:r w:rsidRPr="0025715D">
        <w:rPr>
          <w:lang w:val="en-GB"/>
        </w:rPr>
        <w:t>esponsibilities</w:t>
      </w:r>
      <w:bookmarkEnd w:id="14"/>
    </w:p>
    <w:p w14:paraId="62B09254" w14:textId="77777777" w:rsidR="0050059B" w:rsidRPr="0025715D" w:rsidRDefault="0050059B" w:rsidP="0050059B">
      <w:pPr>
        <w:pStyle w:val="Style1"/>
        <w:rPr>
          <w:b w:val="0"/>
          <w:szCs w:val="24"/>
        </w:rPr>
      </w:pPr>
    </w:p>
    <w:tbl>
      <w:tblPr>
        <w:tblW w:w="0" w:type="auto"/>
        <w:tblInd w:w="-5" w:type="dxa"/>
        <w:tblLayout w:type="fixed"/>
        <w:tblCellMar>
          <w:left w:w="0" w:type="dxa"/>
          <w:right w:w="0" w:type="dxa"/>
        </w:tblCellMar>
        <w:tblLook w:val="01E0" w:firstRow="1" w:lastRow="1" w:firstColumn="1" w:lastColumn="1" w:noHBand="0" w:noVBand="0"/>
      </w:tblPr>
      <w:tblGrid>
        <w:gridCol w:w="3162"/>
        <w:gridCol w:w="3194"/>
        <w:gridCol w:w="2693"/>
      </w:tblGrid>
      <w:tr w:rsidR="0050059B" w:rsidRPr="0025715D" w14:paraId="70B53695" w14:textId="77777777" w:rsidTr="00AF0D1A">
        <w:trPr>
          <w:trHeight w:hRule="exact" w:val="636"/>
        </w:trPr>
        <w:tc>
          <w:tcPr>
            <w:tcW w:w="3162" w:type="dxa"/>
            <w:tcBorders>
              <w:top w:val="single" w:sz="8" w:space="0" w:color="000000"/>
              <w:left w:val="single" w:sz="4" w:space="0" w:color="000000"/>
              <w:bottom w:val="single" w:sz="8" w:space="0" w:color="000000"/>
              <w:right w:val="single" w:sz="4" w:space="0" w:color="000000"/>
            </w:tcBorders>
          </w:tcPr>
          <w:p w14:paraId="2AEA7FFA" w14:textId="77777777" w:rsidR="0050059B" w:rsidRPr="0025715D" w:rsidRDefault="0050059B" w:rsidP="00AF0D1A">
            <w:pPr>
              <w:spacing w:after="0" w:line="291" w:lineRule="exact"/>
              <w:ind w:left="102" w:right="-20"/>
              <w:rPr>
                <w:rFonts w:ascii="Arial" w:eastAsia="Calibri" w:hAnsi="Arial" w:cs="Arial"/>
              </w:rPr>
            </w:pPr>
            <w:r w:rsidRPr="0025715D">
              <w:rPr>
                <w:rFonts w:ascii="Arial" w:eastAsia="Calibri" w:hAnsi="Arial" w:cs="Arial"/>
                <w:b/>
                <w:bCs/>
                <w:spacing w:val="-1"/>
                <w:position w:val="1"/>
              </w:rPr>
              <w:t>S</w:t>
            </w:r>
            <w:r w:rsidRPr="0025715D">
              <w:rPr>
                <w:rFonts w:ascii="Arial" w:eastAsia="Calibri" w:hAnsi="Arial" w:cs="Arial"/>
                <w:b/>
                <w:bCs/>
                <w:spacing w:val="1"/>
                <w:position w:val="1"/>
              </w:rPr>
              <w:t>ubj</w:t>
            </w:r>
            <w:r w:rsidRPr="0025715D">
              <w:rPr>
                <w:rFonts w:ascii="Arial" w:eastAsia="Calibri" w:hAnsi="Arial" w:cs="Arial"/>
                <w:b/>
                <w:bCs/>
                <w:spacing w:val="-1"/>
                <w:position w:val="1"/>
              </w:rPr>
              <w:t>e</w:t>
            </w:r>
            <w:r w:rsidRPr="0025715D">
              <w:rPr>
                <w:rFonts w:ascii="Arial" w:eastAsia="Calibri" w:hAnsi="Arial" w:cs="Arial"/>
                <w:b/>
                <w:bCs/>
                <w:position w:val="1"/>
              </w:rPr>
              <w:t>c</w:t>
            </w:r>
            <w:r w:rsidRPr="0025715D">
              <w:rPr>
                <w:rFonts w:ascii="Arial" w:eastAsia="Calibri" w:hAnsi="Arial" w:cs="Arial"/>
                <w:b/>
                <w:bCs/>
                <w:spacing w:val="1"/>
                <w:position w:val="1"/>
              </w:rPr>
              <w:t>t</w:t>
            </w:r>
            <w:r w:rsidRPr="0025715D">
              <w:rPr>
                <w:rFonts w:ascii="Arial" w:eastAsia="Calibri" w:hAnsi="Arial" w:cs="Arial"/>
                <w:b/>
                <w:bCs/>
                <w:position w:val="1"/>
              </w:rPr>
              <w:t>/</w:t>
            </w:r>
            <w:r w:rsidRPr="0025715D">
              <w:rPr>
                <w:rFonts w:ascii="Arial" w:eastAsia="Calibri" w:hAnsi="Arial" w:cs="Arial"/>
                <w:b/>
                <w:bCs/>
                <w:spacing w:val="1"/>
                <w:position w:val="1"/>
              </w:rPr>
              <w:t>I</w:t>
            </w:r>
            <w:r w:rsidRPr="0025715D">
              <w:rPr>
                <w:rFonts w:ascii="Arial" w:eastAsia="Calibri" w:hAnsi="Arial" w:cs="Arial"/>
                <w:b/>
                <w:bCs/>
                <w:spacing w:val="-2"/>
                <w:position w:val="1"/>
              </w:rPr>
              <w:t>s</w:t>
            </w:r>
            <w:r w:rsidRPr="0025715D">
              <w:rPr>
                <w:rFonts w:ascii="Arial" w:eastAsia="Calibri" w:hAnsi="Arial" w:cs="Arial"/>
                <w:b/>
                <w:bCs/>
                <w:position w:val="1"/>
              </w:rPr>
              <w:t>s</w:t>
            </w:r>
            <w:r w:rsidRPr="0025715D">
              <w:rPr>
                <w:rFonts w:ascii="Arial" w:eastAsia="Calibri" w:hAnsi="Arial" w:cs="Arial"/>
                <w:b/>
                <w:bCs/>
                <w:spacing w:val="1"/>
                <w:position w:val="1"/>
              </w:rPr>
              <w:t>u</w:t>
            </w:r>
            <w:r w:rsidRPr="0025715D">
              <w:rPr>
                <w:rFonts w:ascii="Arial" w:eastAsia="Calibri" w:hAnsi="Arial" w:cs="Arial"/>
                <w:b/>
                <w:bCs/>
                <w:spacing w:val="-1"/>
                <w:position w:val="1"/>
              </w:rPr>
              <w:t>e</w:t>
            </w:r>
            <w:r w:rsidRPr="0025715D">
              <w:rPr>
                <w:rFonts w:ascii="Arial" w:eastAsia="Calibri" w:hAnsi="Arial" w:cs="Arial"/>
                <w:b/>
                <w:bCs/>
                <w:position w:val="1"/>
              </w:rPr>
              <w:t>s</w:t>
            </w:r>
          </w:p>
        </w:tc>
        <w:tc>
          <w:tcPr>
            <w:tcW w:w="3194" w:type="dxa"/>
            <w:tcBorders>
              <w:top w:val="single" w:sz="8" w:space="0" w:color="000000"/>
              <w:left w:val="single" w:sz="4" w:space="0" w:color="000000"/>
              <w:bottom w:val="single" w:sz="8" w:space="0" w:color="000000"/>
              <w:right w:val="single" w:sz="4" w:space="0" w:color="000000"/>
            </w:tcBorders>
          </w:tcPr>
          <w:p w14:paraId="013C5D09" w14:textId="77777777" w:rsidR="0050059B" w:rsidRPr="0025715D" w:rsidRDefault="0050059B" w:rsidP="00AF0D1A">
            <w:pPr>
              <w:spacing w:after="0" w:line="291" w:lineRule="exact"/>
              <w:ind w:left="102" w:right="-20"/>
              <w:rPr>
                <w:rFonts w:ascii="Arial" w:eastAsia="Calibri" w:hAnsi="Arial" w:cs="Arial"/>
              </w:rPr>
            </w:pPr>
            <w:r w:rsidRPr="0025715D">
              <w:rPr>
                <w:rFonts w:ascii="Arial" w:eastAsia="Calibri" w:hAnsi="Arial" w:cs="Arial"/>
                <w:b/>
                <w:bCs/>
                <w:spacing w:val="1"/>
                <w:position w:val="1"/>
              </w:rPr>
              <w:t>Main In</w:t>
            </w:r>
            <w:r w:rsidRPr="0025715D">
              <w:rPr>
                <w:rFonts w:ascii="Arial" w:eastAsia="Calibri" w:hAnsi="Arial" w:cs="Arial"/>
                <w:b/>
                <w:bCs/>
                <w:position w:val="1"/>
              </w:rPr>
              <w:t>s</w:t>
            </w:r>
            <w:r w:rsidRPr="0025715D">
              <w:rPr>
                <w:rFonts w:ascii="Arial" w:eastAsia="Calibri" w:hAnsi="Arial" w:cs="Arial"/>
                <w:b/>
                <w:bCs/>
                <w:spacing w:val="1"/>
                <w:position w:val="1"/>
              </w:rPr>
              <w:t>p</w:t>
            </w:r>
            <w:r w:rsidRPr="0025715D">
              <w:rPr>
                <w:rFonts w:ascii="Arial" w:eastAsia="Calibri" w:hAnsi="Arial" w:cs="Arial"/>
                <w:b/>
                <w:bCs/>
                <w:spacing w:val="-1"/>
                <w:position w:val="1"/>
              </w:rPr>
              <w:t>e</w:t>
            </w:r>
            <w:r w:rsidRPr="0025715D">
              <w:rPr>
                <w:rFonts w:ascii="Arial" w:eastAsia="Calibri" w:hAnsi="Arial" w:cs="Arial"/>
                <w:b/>
                <w:bCs/>
                <w:position w:val="1"/>
              </w:rPr>
              <w:t>c</w:t>
            </w:r>
            <w:r w:rsidRPr="0025715D">
              <w:rPr>
                <w:rFonts w:ascii="Arial" w:eastAsia="Calibri" w:hAnsi="Arial" w:cs="Arial"/>
                <w:b/>
                <w:bCs/>
                <w:spacing w:val="1"/>
                <w:position w:val="1"/>
              </w:rPr>
              <w:t>t</w:t>
            </w:r>
            <w:r w:rsidRPr="0025715D">
              <w:rPr>
                <w:rFonts w:ascii="Arial" w:eastAsia="Calibri" w:hAnsi="Arial" w:cs="Arial"/>
                <w:b/>
                <w:bCs/>
                <w:spacing w:val="-2"/>
                <w:position w:val="1"/>
              </w:rPr>
              <w:t>o</w:t>
            </w:r>
            <w:r w:rsidRPr="0025715D">
              <w:rPr>
                <w:rFonts w:ascii="Arial" w:eastAsia="Calibri" w:hAnsi="Arial" w:cs="Arial"/>
                <w:b/>
                <w:bCs/>
                <w:spacing w:val="1"/>
                <w:position w:val="1"/>
              </w:rPr>
              <w:t>r</w:t>
            </w:r>
          </w:p>
        </w:tc>
        <w:tc>
          <w:tcPr>
            <w:tcW w:w="2693" w:type="dxa"/>
            <w:tcBorders>
              <w:top w:val="single" w:sz="8" w:space="0" w:color="000000"/>
              <w:left w:val="single" w:sz="4" w:space="0" w:color="000000"/>
              <w:bottom w:val="single" w:sz="8" w:space="0" w:color="000000"/>
              <w:right w:val="single" w:sz="4" w:space="0" w:color="000000"/>
            </w:tcBorders>
          </w:tcPr>
          <w:p w14:paraId="03C9D320" w14:textId="77777777" w:rsidR="0050059B" w:rsidRPr="0025715D" w:rsidRDefault="0050059B" w:rsidP="00AF0D1A">
            <w:pPr>
              <w:spacing w:after="0" w:line="291" w:lineRule="exact"/>
              <w:ind w:left="102" w:right="-20"/>
              <w:rPr>
                <w:rFonts w:ascii="Arial" w:eastAsia="Calibri" w:hAnsi="Arial" w:cs="Arial"/>
              </w:rPr>
            </w:pPr>
            <w:r w:rsidRPr="0025715D">
              <w:rPr>
                <w:rFonts w:ascii="Arial" w:eastAsia="Calibri" w:hAnsi="Arial" w:cs="Arial"/>
                <w:b/>
                <w:bCs/>
                <w:spacing w:val="-1"/>
                <w:position w:val="1"/>
              </w:rPr>
              <w:t>Alternate Inspector</w:t>
            </w:r>
          </w:p>
        </w:tc>
      </w:tr>
      <w:tr w:rsidR="0050059B" w:rsidRPr="0025715D" w14:paraId="34EE2B21" w14:textId="77777777" w:rsidTr="00AF0D1A">
        <w:trPr>
          <w:trHeight w:hRule="exact" w:val="721"/>
        </w:trPr>
        <w:tc>
          <w:tcPr>
            <w:tcW w:w="3162" w:type="dxa"/>
            <w:tcBorders>
              <w:top w:val="single" w:sz="8" w:space="0" w:color="000000"/>
              <w:left w:val="single" w:sz="4" w:space="0" w:color="000000"/>
              <w:bottom w:val="single" w:sz="4" w:space="0" w:color="000000"/>
              <w:right w:val="single" w:sz="4" w:space="0" w:color="000000"/>
            </w:tcBorders>
          </w:tcPr>
          <w:p w14:paraId="72FBF429" w14:textId="77777777" w:rsidR="0050059B" w:rsidRPr="0025715D" w:rsidRDefault="0050059B" w:rsidP="00AF0D1A">
            <w:pPr>
              <w:spacing w:after="0" w:line="264" w:lineRule="exact"/>
              <w:ind w:left="102" w:right="-20"/>
              <w:rPr>
                <w:rFonts w:ascii="Arial" w:eastAsia="Calibri" w:hAnsi="Arial" w:cs="Arial"/>
                <w:bCs/>
                <w:position w:val="1"/>
              </w:rPr>
            </w:pPr>
            <w:r w:rsidRPr="0025715D">
              <w:rPr>
                <w:rFonts w:ascii="Arial" w:eastAsia="Calibri" w:hAnsi="Arial" w:cs="Arial"/>
                <w:bCs/>
                <w:position w:val="1"/>
              </w:rPr>
              <w:t>L</w:t>
            </w:r>
            <w:r w:rsidRPr="0025715D">
              <w:rPr>
                <w:rFonts w:ascii="Arial" w:eastAsia="Calibri" w:hAnsi="Arial" w:cs="Arial"/>
                <w:bCs/>
                <w:spacing w:val="1"/>
                <w:position w:val="1"/>
              </w:rPr>
              <w:t>a</w:t>
            </w:r>
            <w:r w:rsidRPr="0025715D">
              <w:rPr>
                <w:rFonts w:ascii="Arial" w:eastAsia="Calibri" w:hAnsi="Arial" w:cs="Arial"/>
                <w:bCs/>
                <w:spacing w:val="-1"/>
                <w:position w:val="1"/>
              </w:rPr>
              <w:t>n</w:t>
            </w:r>
            <w:r w:rsidRPr="0025715D">
              <w:rPr>
                <w:rFonts w:ascii="Arial" w:eastAsia="Calibri" w:hAnsi="Arial" w:cs="Arial"/>
                <w:bCs/>
                <w:spacing w:val="1"/>
                <w:position w:val="1"/>
              </w:rPr>
              <w:t>g</w:t>
            </w:r>
            <w:r w:rsidRPr="0025715D">
              <w:rPr>
                <w:rFonts w:ascii="Arial" w:eastAsia="Calibri" w:hAnsi="Arial" w:cs="Arial"/>
                <w:bCs/>
                <w:position w:val="1"/>
              </w:rPr>
              <w:t>u</w:t>
            </w:r>
            <w:r w:rsidRPr="0025715D">
              <w:rPr>
                <w:rFonts w:ascii="Arial" w:eastAsia="Calibri" w:hAnsi="Arial" w:cs="Arial"/>
                <w:bCs/>
                <w:spacing w:val="-2"/>
                <w:position w:val="1"/>
              </w:rPr>
              <w:t>a</w:t>
            </w:r>
            <w:r w:rsidRPr="0025715D">
              <w:rPr>
                <w:rFonts w:ascii="Arial" w:eastAsia="Calibri" w:hAnsi="Arial" w:cs="Arial"/>
                <w:bCs/>
                <w:spacing w:val="1"/>
                <w:position w:val="1"/>
              </w:rPr>
              <w:t>g</w:t>
            </w:r>
            <w:r w:rsidRPr="0025715D">
              <w:rPr>
                <w:rFonts w:ascii="Arial" w:eastAsia="Calibri" w:hAnsi="Arial" w:cs="Arial"/>
                <w:bCs/>
                <w:position w:val="1"/>
              </w:rPr>
              <w:t>e</w:t>
            </w:r>
            <w:r w:rsidRPr="0025715D">
              <w:rPr>
                <w:rFonts w:ascii="Arial" w:eastAsia="Calibri" w:hAnsi="Arial" w:cs="Arial"/>
                <w:bCs/>
                <w:spacing w:val="-2"/>
                <w:position w:val="1"/>
              </w:rPr>
              <w:t xml:space="preserve"> </w:t>
            </w:r>
            <w:r w:rsidRPr="0025715D">
              <w:rPr>
                <w:rFonts w:ascii="Arial" w:eastAsia="Calibri" w:hAnsi="Arial" w:cs="Arial"/>
                <w:bCs/>
                <w:position w:val="1"/>
              </w:rPr>
              <w:t>1/</w:t>
            </w:r>
          </w:p>
          <w:p w14:paraId="46D2B76A" w14:textId="77777777" w:rsidR="0050059B" w:rsidRPr="0025715D" w:rsidRDefault="0050059B" w:rsidP="00AF0D1A">
            <w:pPr>
              <w:spacing w:after="0" w:line="264" w:lineRule="exact"/>
              <w:ind w:left="102" w:right="-20"/>
              <w:rPr>
                <w:rFonts w:ascii="Arial" w:eastAsia="Calibri" w:hAnsi="Arial" w:cs="Arial"/>
              </w:rPr>
            </w:pPr>
            <w:r w:rsidRPr="0025715D">
              <w:rPr>
                <w:rFonts w:ascii="Arial" w:eastAsia="Calibri" w:hAnsi="Arial" w:cs="Arial"/>
                <w:bCs/>
                <w:position w:val="1"/>
              </w:rPr>
              <w:t>Foreign Language</w:t>
            </w:r>
          </w:p>
        </w:tc>
        <w:tc>
          <w:tcPr>
            <w:tcW w:w="3194" w:type="dxa"/>
            <w:tcBorders>
              <w:top w:val="single" w:sz="8" w:space="0" w:color="000000"/>
              <w:left w:val="single" w:sz="4" w:space="0" w:color="000000"/>
              <w:bottom w:val="single" w:sz="4" w:space="0" w:color="000000"/>
              <w:right w:val="single" w:sz="4" w:space="0" w:color="000000"/>
            </w:tcBorders>
          </w:tcPr>
          <w:p w14:paraId="1CD3345A" w14:textId="77777777" w:rsidR="0050059B" w:rsidRPr="0025715D" w:rsidRDefault="0050059B" w:rsidP="00AF0D1A">
            <w:pPr>
              <w:spacing w:after="0" w:line="264" w:lineRule="exact"/>
              <w:ind w:left="102" w:right="-20"/>
              <w:rPr>
                <w:rFonts w:ascii="Arial" w:eastAsia="Calibri" w:hAnsi="Arial" w:cs="Arial"/>
              </w:rPr>
            </w:pPr>
            <w:r w:rsidRPr="0025715D">
              <w:rPr>
                <w:rFonts w:ascii="Arial" w:eastAsia="Calibri" w:hAnsi="Arial" w:cs="Arial"/>
                <w:spacing w:val="-1"/>
                <w:position w:val="1"/>
              </w:rPr>
              <w:t>A</w:t>
            </w:r>
            <w:r w:rsidRPr="0025715D">
              <w:rPr>
                <w:rFonts w:ascii="Arial" w:eastAsia="Calibri" w:hAnsi="Arial" w:cs="Arial"/>
                <w:position w:val="1"/>
              </w:rPr>
              <w:t xml:space="preserve">ll </w:t>
            </w:r>
            <w:r w:rsidRPr="0025715D">
              <w:rPr>
                <w:rFonts w:ascii="Arial" w:eastAsia="Calibri" w:hAnsi="Arial" w:cs="Arial"/>
                <w:spacing w:val="-1"/>
                <w:position w:val="1"/>
              </w:rPr>
              <w:t>n</w:t>
            </w:r>
            <w:r w:rsidRPr="0025715D">
              <w:rPr>
                <w:rFonts w:ascii="Arial" w:eastAsia="Calibri" w:hAnsi="Arial" w:cs="Arial"/>
                <w:position w:val="1"/>
              </w:rPr>
              <w:t>ati</w:t>
            </w:r>
            <w:r w:rsidRPr="0025715D">
              <w:rPr>
                <w:rFonts w:ascii="Arial" w:eastAsia="Calibri" w:hAnsi="Arial" w:cs="Arial"/>
                <w:spacing w:val="1"/>
                <w:position w:val="1"/>
              </w:rPr>
              <w:t>o</w:t>
            </w:r>
            <w:r w:rsidRPr="0025715D">
              <w:rPr>
                <w:rFonts w:ascii="Arial" w:eastAsia="Calibri" w:hAnsi="Arial" w:cs="Arial"/>
                <w:spacing w:val="-1"/>
                <w:position w:val="1"/>
              </w:rPr>
              <w:t>n</w:t>
            </w:r>
            <w:r w:rsidRPr="0025715D">
              <w:rPr>
                <w:rFonts w:ascii="Arial" w:eastAsia="Calibri" w:hAnsi="Arial" w:cs="Arial"/>
                <w:position w:val="1"/>
              </w:rPr>
              <w:t>al I</w:t>
            </w:r>
            <w:r w:rsidRPr="0025715D">
              <w:rPr>
                <w:rFonts w:ascii="Arial" w:eastAsia="Calibri" w:hAnsi="Arial" w:cs="Arial"/>
                <w:spacing w:val="-1"/>
                <w:position w:val="1"/>
              </w:rPr>
              <w:t>n</w:t>
            </w:r>
            <w:r w:rsidRPr="0025715D">
              <w:rPr>
                <w:rFonts w:ascii="Arial" w:eastAsia="Calibri" w:hAnsi="Arial" w:cs="Arial"/>
                <w:position w:val="1"/>
              </w:rPr>
              <w:t>s</w:t>
            </w:r>
            <w:r w:rsidRPr="0025715D">
              <w:rPr>
                <w:rFonts w:ascii="Arial" w:eastAsia="Calibri" w:hAnsi="Arial" w:cs="Arial"/>
                <w:spacing w:val="-1"/>
                <w:position w:val="1"/>
              </w:rPr>
              <w:t>p</w:t>
            </w:r>
            <w:r w:rsidRPr="0025715D">
              <w:rPr>
                <w:rFonts w:ascii="Arial" w:eastAsia="Calibri" w:hAnsi="Arial" w:cs="Arial"/>
                <w:spacing w:val="1"/>
                <w:position w:val="1"/>
              </w:rPr>
              <w:t>e</w:t>
            </w:r>
            <w:r w:rsidRPr="0025715D">
              <w:rPr>
                <w:rFonts w:ascii="Arial" w:eastAsia="Calibri" w:hAnsi="Arial" w:cs="Arial"/>
                <w:spacing w:val="-2"/>
                <w:position w:val="1"/>
              </w:rPr>
              <w:t>c</w:t>
            </w:r>
            <w:r w:rsidRPr="0025715D">
              <w:rPr>
                <w:rFonts w:ascii="Arial" w:eastAsia="Calibri" w:hAnsi="Arial" w:cs="Arial"/>
                <w:position w:val="1"/>
              </w:rPr>
              <w:t>t</w:t>
            </w:r>
            <w:r w:rsidRPr="0025715D">
              <w:rPr>
                <w:rFonts w:ascii="Arial" w:eastAsia="Calibri" w:hAnsi="Arial" w:cs="Arial"/>
                <w:spacing w:val="1"/>
                <w:position w:val="1"/>
              </w:rPr>
              <w:t>o</w:t>
            </w:r>
            <w:r w:rsidRPr="0025715D">
              <w:rPr>
                <w:rFonts w:ascii="Arial" w:eastAsia="Calibri" w:hAnsi="Arial" w:cs="Arial"/>
                <w:spacing w:val="-3"/>
                <w:position w:val="1"/>
              </w:rPr>
              <w:t>r</w:t>
            </w:r>
            <w:r w:rsidRPr="0025715D">
              <w:rPr>
                <w:rFonts w:ascii="Arial" w:eastAsia="Calibri" w:hAnsi="Arial" w:cs="Arial"/>
                <w:position w:val="1"/>
              </w:rPr>
              <w:t>s</w:t>
            </w:r>
          </w:p>
        </w:tc>
        <w:tc>
          <w:tcPr>
            <w:tcW w:w="2693" w:type="dxa"/>
            <w:tcBorders>
              <w:top w:val="single" w:sz="8" w:space="0" w:color="000000"/>
              <w:left w:val="single" w:sz="4" w:space="0" w:color="000000"/>
              <w:bottom w:val="single" w:sz="4" w:space="0" w:color="000000"/>
              <w:right w:val="single" w:sz="4" w:space="0" w:color="000000"/>
            </w:tcBorders>
          </w:tcPr>
          <w:p w14:paraId="6D8C282D" w14:textId="77777777" w:rsidR="0050059B" w:rsidRPr="0025715D" w:rsidRDefault="0050059B" w:rsidP="00AF0D1A">
            <w:pPr>
              <w:spacing w:before="53" w:after="0" w:line="240" w:lineRule="auto"/>
              <w:ind w:left="64" w:right="-20"/>
              <w:rPr>
                <w:rFonts w:ascii="Arial" w:eastAsia="Calibri" w:hAnsi="Arial" w:cs="Arial"/>
                <w:spacing w:val="1"/>
              </w:rPr>
            </w:pPr>
          </w:p>
        </w:tc>
      </w:tr>
      <w:tr w:rsidR="0050059B" w:rsidRPr="0025715D" w14:paraId="0EB709F7" w14:textId="77777777" w:rsidTr="00AF0D1A">
        <w:trPr>
          <w:trHeight w:hRule="exact" w:val="420"/>
        </w:trPr>
        <w:tc>
          <w:tcPr>
            <w:tcW w:w="3162" w:type="dxa"/>
            <w:tcBorders>
              <w:top w:val="single" w:sz="8" w:space="0" w:color="000000"/>
              <w:left w:val="single" w:sz="4" w:space="0" w:color="000000"/>
              <w:bottom w:val="single" w:sz="4" w:space="0" w:color="000000"/>
              <w:right w:val="single" w:sz="4" w:space="0" w:color="000000"/>
            </w:tcBorders>
          </w:tcPr>
          <w:p w14:paraId="2FF9504E" w14:textId="77777777" w:rsidR="0050059B" w:rsidRPr="0025715D" w:rsidRDefault="0050059B" w:rsidP="00AF0D1A">
            <w:pPr>
              <w:spacing w:before="32" w:after="0" w:line="240" w:lineRule="auto"/>
              <w:ind w:left="64" w:right="-20"/>
              <w:rPr>
                <w:rFonts w:ascii="Arial" w:eastAsia="Calibri" w:hAnsi="Arial" w:cs="Arial"/>
                <w:bCs/>
              </w:rPr>
            </w:pPr>
          </w:p>
        </w:tc>
        <w:tc>
          <w:tcPr>
            <w:tcW w:w="3194" w:type="dxa"/>
            <w:tcBorders>
              <w:top w:val="single" w:sz="8" w:space="0" w:color="000000"/>
              <w:left w:val="single" w:sz="4" w:space="0" w:color="000000"/>
              <w:bottom w:val="single" w:sz="4" w:space="0" w:color="000000"/>
              <w:right w:val="single" w:sz="4" w:space="0" w:color="000000"/>
            </w:tcBorders>
          </w:tcPr>
          <w:p w14:paraId="0A8A8679" w14:textId="77777777" w:rsidR="0050059B" w:rsidRPr="0025715D" w:rsidRDefault="0050059B" w:rsidP="00AF0D1A">
            <w:pPr>
              <w:spacing w:before="53" w:after="0" w:line="240" w:lineRule="auto"/>
              <w:ind w:left="64" w:right="-20"/>
              <w:rPr>
                <w:rFonts w:ascii="Arial" w:eastAsia="Calibri" w:hAnsi="Arial" w:cs="Arial"/>
                <w:spacing w:val="1"/>
              </w:rPr>
            </w:pPr>
          </w:p>
        </w:tc>
        <w:tc>
          <w:tcPr>
            <w:tcW w:w="2693" w:type="dxa"/>
            <w:tcBorders>
              <w:top w:val="single" w:sz="8" w:space="0" w:color="000000"/>
              <w:left w:val="single" w:sz="4" w:space="0" w:color="000000"/>
              <w:bottom w:val="single" w:sz="4" w:space="0" w:color="000000"/>
              <w:right w:val="single" w:sz="4" w:space="0" w:color="000000"/>
            </w:tcBorders>
          </w:tcPr>
          <w:p w14:paraId="7F558407" w14:textId="77777777" w:rsidR="0050059B" w:rsidRPr="0025715D" w:rsidRDefault="0050059B" w:rsidP="00AF0D1A">
            <w:pPr>
              <w:spacing w:before="53" w:after="0" w:line="240" w:lineRule="auto"/>
              <w:ind w:left="64" w:right="-20"/>
              <w:rPr>
                <w:rFonts w:ascii="Arial" w:eastAsia="Calibri" w:hAnsi="Arial" w:cs="Arial"/>
                <w:spacing w:val="1"/>
              </w:rPr>
            </w:pPr>
          </w:p>
        </w:tc>
      </w:tr>
      <w:tr w:rsidR="0050059B" w:rsidRPr="0025715D" w14:paraId="5A48DE6C" w14:textId="77777777" w:rsidTr="00AF0D1A">
        <w:trPr>
          <w:trHeight w:hRule="exact" w:val="420"/>
        </w:trPr>
        <w:tc>
          <w:tcPr>
            <w:tcW w:w="3162" w:type="dxa"/>
            <w:tcBorders>
              <w:top w:val="single" w:sz="8" w:space="0" w:color="000000"/>
              <w:left w:val="single" w:sz="4" w:space="0" w:color="000000"/>
              <w:bottom w:val="single" w:sz="4" w:space="0" w:color="000000"/>
              <w:right w:val="single" w:sz="4" w:space="0" w:color="000000"/>
            </w:tcBorders>
          </w:tcPr>
          <w:p w14:paraId="1F06014E" w14:textId="77777777" w:rsidR="0050059B" w:rsidRPr="0025715D" w:rsidRDefault="0050059B" w:rsidP="00AF0D1A">
            <w:pPr>
              <w:spacing w:before="32" w:after="0" w:line="240" w:lineRule="auto"/>
              <w:ind w:left="64" w:right="-20"/>
              <w:rPr>
                <w:rFonts w:ascii="Arial" w:eastAsia="Calibri" w:hAnsi="Arial" w:cs="Arial"/>
              </w:rPr>
            </w:pPr>
            <w:r w:rsidRPr="0025715D">
              <w:rPr>
                <w:rFonts w:ascii="Arial" w:eastAsia="Calibri" w:hAnsi="Arial" w:cs="Arial"/>
                <w:bCs/>
              </w:rPr>
              <w:t>B</w:t>
            </w:r>
            <w:r w:rsidRPr="0025715D">
              <w:rPr>
                <w:rFonts w:ascii="Arial" w:eastAsia="Calibri" w:hAnsi="Arial" w:cs="Arial"/>
                <w:bCs/>
                <w:spacing w:val="1"/>
              </w:rPr>
              <w:t>io</w:t>
            </w:r>
            <w:r w:rsidRPr="0025715D">
              <w:rPr>
                <w:rFonts w:ascii="Arial" w:eastAsia="Calibri" w:hAnsi="Arial" w:cs="Arial"/>
                <w:bCs/>
                <w:spacing w:val="-1"/>
              </w:rPr>
              <w:t>l</w:t>
            </w:r>
            <w:r w:rsidRPr="0025715D">
              <w:rPr>
                <w:rFonts w:ascii="Arial" w:eastAsia="Calibri" w:hAnsi="Arial" w:cs="Arial"/>
                <w:bCs/>
                <w:spacing w:val="1"/>
              </w:rPr>
              <w:t>ogy</w:t>
            </w:r>
          </w:p>
        </w:tc>
        <w:tc>
          <w:tcPr>
            <w:tcW w:w="3194" w:type="dxa"/>
            <w:tcBorders>
              <w:top w:val="single" w:sz="8" w:space="0" w:color="000000"/>
              <w:left w:val="single" w:sz="4" w:space="0" w:color="000000"/>
              <w:bottom w:val="single" w:sz="4" w:space="0" w:color="000000"/>
              <w:right w:val="single" w:sz="4" w:space="0" w:color="000000"/>
            </w:tcBorders>
          </w:tcPr>
          <w:p w14:paraId="446CC622" w14:textId="77777777" w:rsidR="0050059B" w:rsidRPr="0025715D" w:rsidRDefault="0050059B" w:rsidP="00AF0D1A">
            <w:pPr>
              <w:spacing w:before="53" w:after="0" w:line="240" w:lineRule="auto"/>
              <w:ind w:left="64" w:right="-20"/>
              <w:rPr>
                <w:rFonts w:ascii="Arial" w:eastAsia="Calibri" w:hAnsi="Arial" w:cs="Arial"/>
              </w:rPr>
            </w:pPr>
            <w:r w:rsidRPr="0025715D">
              <w:rPr>
                <w:rFonts w:ascii="Arial" w:eastAsia="Calibri" w:hAnsi="Arial" w:cs="Arial"/>
                <w:spacing w:val="1"/>
              </w:rPr>
              <w:t>M</w:t>
            </w:r>
            <w:r w:rsidRPr="0025715D">
              <w:rPr>
                <w:rFonts w:ascii="Arial" w:eastAsia="Calibri" w:hAnsi="Arial" w:cs="Arial"/>
              </w:rPr>
              <w:t>r.</w:t>
            </w:r>
            <w:r w:rsidRPr="0025715D">
              <w:rPr>
                <w:rFonts w:ascii="Arial" w:eastAsia="Calibri" w:hAnsi="Arial" w:cs="Arial"/>
                <w:spacing w:val="-4"/>
              </w:rPr>
              <w:t xml:space="preserve"> </w:t>
            </w:r>
            <w:r w:rsidRPr="0025715D">
              <w:rPr>
                <w:rFonts w:ascii="Arial" w:eastAsia="Calibri" w:hAnsi="Arial" w:cs="Arial"/>
                <w:spacing w:val="1"/>
              </w:rPr>
              <w:t>M</w:t>
            </w:r>
            <w:r w:rsidRPr="0025715D">
              <w:rPr>
                <w:rFonts w:ascii="Arial" w:eastAsia="Calibri" w:hAnsi="Arial" w:cs="Arial"/>
              </w:rPr>
              <w:t>ax</w:t>
            </w:r>
            <w:r w:rsidRPr="0025715D">
              <w:rPr>
                <w:rFonts w:ascii="Arial" w:eastAsia="Calibri" w:hAnsi="Arial" w:cs="Arial"/>
                <w:spacing w:val="-2"/>
              </w:rPr>
              <w:t xml:space="preserve"> </w:t>
            </w:r>
            <w:r w:rsidRPr="0025715D">
              <w:rPr>
                <w:rFonts w:ascii="Arial" w:eastAsia="Calibri" w:hAnsi="Arial" w:cs="Arial"/>
              </w:rPr>
              <w:t>W</w:t>
            </w:r>
            <w:r w:rsidRPr="0025715D">
              <w:rPr>
                <w:rFonts w:ascii="Arial" w:eastAsia="Calibri" w:hAnsi="Arial" w:cs="Arial"/>
                <w:spacing w:val="-1"/>
              </w:rPr>
              <w:t>o</w:t>
            </w:r>
            <w:r w:rsidRPr="0025715D">
              <w:rPr>
                <w:rFonts w:ascii="Arial" w:eastAsia="Calibri" w:hAnsi="Arial" w:cs="Arial"/>
              </w:rPr>
              <w:t>lff</w:t>
            </w:r>
          </w:p>
        </w:tc>
        <w:tc>
          <w:tcPr>
            <w:tcW w:w="2693" w:type="dxa"/>
            <w:tcBorders>
              <w:top w:val="single" w:sz="8" w:space="0" w:color="000000"/>
              <w:left w:val="single" w:sz="4" w:space="0" w:color="000000"/>
              <w:bottom w:val="single" w:sz="4" w:space="0" w:color="000000"/>
              <w:right w:val="single" w:sz="4" w:space="0" w:color="000000"/>
            </w:tcBorders>
          </w:tcPr>
          <w:p w14:paraId="1BF9D40E" w14:textId="77777777" w:rsidR="0050059B" w:rsidRPr="0025715D" w:rsidRDefault="0050059B" w:rsidP="00AF0D1A">
            <w:pPr>
              <w:spacing w:before="53" w:after="0" w:line="240" w:lineRule="auto"/>
              <w:ind w:left="64" w:right="-20"/>
              <w:rPr>
                <w:rFonts w:ascii="Arial" w:eastAsia="Calibri" w:hAnsi="Arial" w:cs="Arial"/>
              </w:rPr>
            </w:pPr>
            <w:r w:rsidRPr="0025715D">
              <w:rPr>
                <w:rFonts w:ascii="Arial" w:eastAsia="Calibri" w:hAnsi="Arial" w:cs="Arial"/>
                <w:spacing w:val="1"/>
              </w:rPr>
              <w:t>M</w:t>
            </w:r>
            <w:r w:rsidRPr="0025715D">
              <w:rPr>
                <w:rFonts w:ascii="Arial" w:eastAsia="Calibri" w:hAnsi="Arial" w:cs="Arial"/>
              </w:rPr>
              <w:t>r.</w:t>
            </w:r>
            <w:r w:rsidRPr="0025715D">
              <w:rPr>
                <w:rFonts w:ascii="Arial" w:eastAsia="Calibri" w:hAnsi="Arial" w:cs="Arial"/>
                <w:spacing w:val="-2"/>
              </w:rPr>
              <w:t xml:space="preserve"> </w:t>
            </w:r>
            <w:r w:rsidRPr="0025715D">
              <w:rPr>
                <w:rFonts w:ascii="Arial" w:eastAsia="Calibri" w:hAnsi="Arial" w:cs="Arial"/>
              </w:rPr>
              <w:t>Alex</w:t>
            </w:r>
            <w:r w:rsidRPr="0025715D">
              <w:rPr>
                <w:rFonts w:ascii="Arial" w:eastAsia="Calibri" w:hAnsi="Arial" w:cs="Arial"/>
                <w:spacing w:val="-6"/>
              </w:rPr>
              <w:t xml:space="preserve"> </w:t>
            </w:r>
            <w:r w:rsidRPr="0025715D">
              <w:rPr>
                <w:rFonts w:ascii="Arial" w:eastAsia="Calibri" w:hAnsi="Arial" w:cs="Arial"/>
                <w:spacing w:val="-1"/>
              </w:rPr>
              <w:t>Co</w:t>
            </w:r>
            <w:r w:rsidRPr="0025715D">
              <w:rPr>
                <w:rFonts w:ascii="Arial" w:eastAsia="Calibri" w:hAnsi="Arial" w:cs="Arial"/>
              </w:rPr>
              <w:t>e</w:t>
            </w:r>
            <w:r w:rsidRPr="0025715D">
              <w:rPr>
                <w:rFonts w:ascii="Arial" w:eastAsia="Calibri" w:hAnsi="Arial" w:cs="Arial"/>
                <w:spacing w:val="1"/>
              </w:rPr>
              <w:t>n</w:t>
            </w:r>
            <w:r w:rsidRPr="0025715D">
              <w:rPr>
                <w:rFonts w:ascii="Arial" w:eastAsia="Calibri" w:hAnsi="Arial" w:cs="Arial"/>
              </w:rPr>
              <w:t>en</w:t>
            </w:r>
          </w:p>
        </w:tc>
      </w:tr>
      <w:tr w:rsidR="0050059B" w:rsidRPr="0025715D" w14:paraId="174D23B6" w14:textId="77777777" w:rsidTr="00AF0D1A">
        <w:trPr>
          <w:trHeight w:hRule="exact" w:val="398"/>
        </w:trPr>
        <w:tc>
          <w:tcPr>
            <w:tcW w:w="9049" w:type="dxa"/>
            <w:gridSpan w:val="3"/>
            <w:tcBorders>
              <w:top w:val="single" w:sz="4" w:space="0" w:color="000000"/>
              <w:left w:val="single" w:sz="4" w:space="0" w:color="000000"/>
              <w:bottom w:val="single" w:sz="4" w:space="0" w:color="000000"/>
              <w:right w:val="single" w:sz="4" w:space="0" w:color="000000"/>
            </w:tcBorders>
          </w:tcPr>
          <w:p w14:paraId="3889BE0F" w14:textId="77777777" w:rsidR="0050059B" w:rsidRPr="0025715D" w:rsidRDefault="0050059B" w:rsidP="00AF0D1A">
            <w:pPr>
              <w:rPr>
                <w:rFonts w:ascii="Arial" w:hAnsi="Arial" w:cs="Arial"/>
              </w:rPr>
            </w:pPr>
          </w:p>
        </w:tc>
      </w:tr>
      <w:tr w:rsidR="0050059B" w:rsidRPr="0025715D" w14:paraId="333342E2" w14:textId="77777777" w:rsidTr="00AF0D1A">
        <w:trPr>
          <w:trHeight w:hRule="exact" w:val="372"/>
        </w:trPr>
        <w:tc>
          <w:tcPr>
            <w:tcW w:w="3162" w:type="dxa"/>
            <w:tcBorders>
              <w:top w:val="single" w:sz="4" w:space="0" w:color="000000"/>
              <w:left w:val="single" w:sz="4" w:space="0" w:color="000000"/>
              <w:bottom w:val="single" w:sz="4" w:space="0" w:color="000000"/>
              <w:right w:val="single" w:sz="4" w:space="0" w:color="000000"/>
            </w:tcBorders>
          </w:tcPr>
          <w:p w14:paraId="055FC3EE" w14:textId="77777777" w:rsidR="0050059B" w:rsidRPr="0025715D" w:rsidRDefault="0050059B" w:rsidP="00AF0D1A">
            <w:pPr>
              <w:spacing w:before="10" w:after="0" w:line="240" w:lineRule="auto"/>
              <w:ind w:left="64" w:right="-20"/>
              <w:rPr>
                <w:rFonts w:ascii="Arial" w:eastAsia="Calibri" w:hAnsi="Arial" w:cs="Arial"/>
              </w:rPr>
            </w:pPr>
            <w:r w:rsidRPr="0025715D">
              <w:rPr>
                <w:rFonts w:ascii="Arial" w:eastAsia="Calibri" w:hAnsi="Arial" w:cs="Arial"/>
                <w:bCs/>
              </w:rPr>
              <w:t>Ch</w:t>
            </w:r>
            <w:r w:rsidRPr="0025715D">
              <w:rPr>
                <w:rFonts w:ascii="Arial" w:eastAsia="Calibri" w:hAnsi="Arial" w:cs="Arial"/>
                <w:bCs/>
                <w:spacing w:val="1"/>
              </w:rPr>
              <w:t>e</w:t>
            </w:r>
            <w:r w:rsidRPr="0025715D">
              <w:rPr>
                <w:rFonts w:ascii="Arial" w:eastAsia="Calibri" w:hAnsi="Arial" w:cs="Arial"/>
                <w:bCs/>
                <w:spacing w:val="-1"/>
              </w:rPr>
              <w:t>m</w:t>
            </w:r>
            <w:r w:rsidRPr="0025715D">
              <w:rPr>
                <w:rFonts w:ascii="Arial" w:eastAsia="Calibri" w:hAnsi="Arial" w:cs="Arial"/>
                <w:bCs/>
                <w:spacing w:val="1"/>
              </w:rPr>
              <w:t>i</w:t>
            </w:r>
            <w:r w:rsidRPr="0025715D">
              <w:rPr>
                <w:rFonts w:ascii="Arial" w:eastAsia="Calibri" w:hAnsi="Arial" w:cs="Arial"/>
                <w:bCs/>
                <w:spacing w:val="-1"/>
              </w:rPr>
              <w:t>s</w:t>
            </w:r>
            <w:r w:rsidRPr="0025715D">
              <w:rPr>
                <w:rFonts w:ascii="Arial" w:eastAsia="Calibri" w:hAnsi="Arial" w:cs="Arial"/>
                <w:bCs/>
                <w:spacing w:val="1"/>
              </w:rPr>
              <w:t>t</w:t>
            </w:r>
            <w:r w:rsidRPr="0025715D">
              <w:rPr>
                <w:rFonts w:ascii="Arial" w:eastAsia="Calibri" w:hAnsi="Arial" w:cs="Arial"/>
                <w:bCs/>
                <w:spacing w:val="-1"/>
              </w:rPr>
              <w:t>ry</w:t>
            </w:r>
          </w:p>
        </w:tc>
        <w:tc>
          <w:tcPr>
            <w:tcW w:w="3194" w:type="dxa"/>
            <w:tcBorders>
              <w:top w:val="single" w:sz="4" w:space="0" w:color="000000"/>
              <w:left w:val="single" w:sz="4" w:space="0" w:color="000000"/>
              <w:bottom w:val="single" w:sz="4" w:space="0" w:color="000000"/>
              <w:right w:val="single" w:sz="4" w:space="0" w:color="000000"/>
            </w:tcBorders>
          </w:tcPr>
          <w:p w14:paraId="45EC2786" w14:textId="77777777" w:rsidR="0050059B" w:rsidRPr="0025715D" w:rsidRDefault="0050059B" w:rsidP="00AF0D1A">
            <w:pPr>
              <w:spacing w:before="32" w:after="0" w:line="240" w:lineRule="auto"/>
              <w:ind w:left="64" w:right="-20"/>
              <w:rPr>
                <w:rFonts w:ascii="Arial" w:eastAsia="Calibri" w:hAnsi="Arial" w:cs="Arial"/>
              </w:rPr>
            </w:pPr>
            <w:r w:rsidRPr="0025715D">
              <w:rPr>
                <w:rFonts w:ascii="Arial" w:eastAsia="Calibri" w:hAnsi="Arial" w:cs="Arial"/>
                <w:spacing w:val="1"/>
              </w:rPr>
              <w:t>M</w:t>
            </w:r>
            <w:r w:rsidRPr="0025715D">
              <w:rPr>
                <w:rFonts w:ascii="Arial" w:eastAsia="Calibri" w:hAnsi="Arial" w:cs="Arial"/>
              </w:rPr>
              <w:t>r.</w:t>
            </w:r>
            <w:r w:rsidRPr="0025715D">
              <w:rPr>
                <w:rFonts w:ascii="Arial" w:eastAsia="Calibri" w:hAnsi="Arial" w:cs="Arial"/>
                <w:spacing w:val="-2"/>
              </w:rPr>
              <w:t xml:space="preserve"> </w:t>
            </w:r>
            <w:r w:rsidRPr="0025715D">
              <w:rPr>
                <w:rFonts w:ascii="Arial" w:eastAsia="Calibri" w:hAnsi="Arial" w:cs="Arial"/>
              </w:rPr>
              <w:t>Al</w:t>
            </w:r>
            <w:r w:rsidRPr="0025715D">
              <w:rPr>
                <w:rFonts w:ascii="Arial" w:eastAsia="Calibri" w:hAnsi="Arial" w:cs="Arial"/>
                <w:spacing w:val="1"/>
              </w:rPr>
              <w:t>e</w:t>
            </w:r>
            <w:r w:rsidRPr="0025715D">
              <w:rPr>
                <w:rFonts w:ascii="Arial" w:eastAsia="Calibri" w:hAnsi="Arial" w:cs="Arial"/>
              </w:rPr>
              <w:t>x</w:t>
            </w:r>
            <w:r w:rsidRPr="0025715D">
              <w:rPr>
                <w:rFonts w:ascii="Arial" w:eastAsia="Calibri" w:hAnsi="Arial" w:cs="Arial"/>
                <w:spacing w:val="-5"/>
              </w:rPr>
              <w:t xml:space="preserve"> </w:t>
            </w:r>
            <w:r w:rsidRPr="0025715D">
              <w:rPr>
                <w:rFonts w:ascii="Arial" w:eastAsia="Calibri" w:hAnsi="Arial" w:cs="Arial"/>
                <w:spacing w:val="-1"/>
              </w:rPr>
              <w:t>Co</w:t>
            </w:r>
            <w:r w:rsidRPr="0025715D">
              <w:rPr>
                <w:rFonts w:ascii="Arial" w:eastAsia="Calibri" w:hAnsi="Arial" w:cs="Arial"/>
              </w:rPr>
              <w:t>e</w:t>
            </w:r>
            <w:r w:rsidRPr="0025715D">
              <w:rPr>
                <w:rFonts w:ascii="Arial" w:eastAsia="Calibri" w:hAnsi="Arial" w:cs="Arial"/>
                <w:spacing w:val="1"/>
              </w:rPr>
              <w:t>n</w:t>
            </w:r>
            <w:r w:rsidRPr="0025715D">
              <w:rPr>
                <w:rFonts w:ascii="Arial" w:eastAsia="Calibri" w:hAnsi="Arial" w:cs="Arial"/>
              </w:rPr>
              <w:t>en</w:t>
            </w:r>
          </w:p>
        </w:tc>
        <w:tc>
          <w:tcPr>
            <w:tcW w:w="2693" w:type="dxa"/>
            <w:tcBorders>
              <w:top w:val="single" w:sz="4" w:space="0" w:color="000000"/>
              <w:left w:val="single" w:sz="4" w:space="0" w:color="000000"/>
              <w:bottom w:val="single" w:sz="4" w:space="0" w:color="000000"/>
              <w:right w:val="single" w:sz="4" w:space="0" w:color="000000"/>
            </w:tcBorders>
          </w:tcPr>
          <w:p w14:paraId="0FB52403" w14:textId="77777777" w:rsidR="0050059B" w:rsidRPr="0025715D" w:rsidRDefault="0050059B" w:rsidP="00AF0D1A">
            <w:pPr>
              <w:spacing w:before="32" w:after="0" w:line="240" w:lineRule="auto"/>
              <w:ind w:left="64" w:right="-20"/>
              <w:rPr>
                <w:rFonts w:ascii="Arial" w:eastAsia="Calibri" w:hAnsi="Arial" w:cs="Arial"/>
              </w:rPr>
            </w:pPr>
            <w:r w:rsidRPr="0025715D">
              <w:rPr>
                <w:rFonts w:ascii="Arial" w:eastAsia="Calibri" w:hAnsi="Arial" w:cs="Arial"/>
                <w:spacing w:val="1"/>
              </w:rPr>
              <w:t>M</w:t>
            </w:r>
            <w:r w:rsidRPr="0025715D">
              <w:rPr>
                <w:rFonts w:ascii="Arial" w:eastAsia="Calibri" w:hAnsi="Arial" w:cs="Arial"/>
              </w:rPr>
              <w:t>r.</w:t>
            </w:r>
            <w:r w:rsidRPr="0025715D">
              <w:rPr>
                <w:rFonts w:ascii="Arial" w:eastAsia="Calibri" w:hAnsi="Arial" w:cs="Arial"/>
                <w:spacing w:val="-4"/>
              </w:rPr>
              <w:t xml:space="preserve"> </w:t>
            </w:r>
            <w:r w:rsidRPr="0025715D">
              <w:rPr>
                <w:rFonts w:ascii="Arial" w:eastAsia="Calibri" w:hAnsi="Arial" w:cs="Arial"/>
                <w:spacing w:val="1"/>
              </w:rPr>
              <w:t>M</w:t>
            </w:r>
            <w:r w:rsidRPr="0025715D">
              <w:rPr>
                <w:rFonts w:ascii="Arial" w:eastAsia="Calibri" w:hAnsi="Arial" w:cs="Arial"/>
              </w:rPr>
              <w:t>ax</w:t>
            </w:r>
            <w:r w:rsidRPr="0025715D">
              <w:rPr>
                <w:rFonts w:ascii="Arial" w:eastAsia="Calibri" w:hAnsi="Arial" w:cs="Arial"/>
                <w:spacing w:val="-2"/>
              </w:rPr>
              <w:t xml:space="preserve"> </w:t>
            </w:r>
            <w:r w:rsidRPr="0025715D">
              <w:rPr>
                <w:rFonts w:ascii="Arial" w:eastAsia="Calibri" w:hAnsi="Arial" w:cs="Arial"/>
              </w:rPr>
              <w:t>W</w:t>
            </w:r>
            <w:r w:rsidRPr="0025715D">
              <w:rPr>
                <w:rFonts w:ascii="Arial" w:eastAsia="Calibri" w:hAnsi="Arial" w:cs="Arial"/>
                <w:spacing w:val="-1"/>
              </w:rPr>
              <w:t>o</w:t>
            </w:r>
            <w:r w:rsidRPr="0025715D">
              <w:rPr>
                <w:rFonts w:ascii="Arial" w:eastAsia="Calibri" w:hAnsi="Arial" w:cs="Arial"/>
              </w:rPr>
              <w:t>lff</w:t>
            </w:r>
          </w:p>
        </w:tc>
      </w:tr>
      <w:tr w:rsidR="0050059B" w:rsidRPr="0025715D" w14:paraId="33017F96" w14:textId="77777777" w:rsidTr="00AF0D1A">
        <w:trPr>
          <w:trHeight w:hRule="exact" w:val="370"/>
        </w:trPr>
        <w:tc>
          <w:tcPr>
            <w:tcW w:w="9049" w:type="dxa"/>
            <w:gridSpan w:val="3"/>
            <w:tcBorders>
              <w:top w:val="single" w:sz="4" w:space="0" w:color="000000"/>
              <w:left w:val="single" w:sz="4" w:space="0" w:color="000000"/>
              <w:bottom w:val="single" w:sz="4" w:space="0" w:color="000000"/>
              <w:right w:val="single" w:sz="4" w:space="0" w:color="000000"/>
            </w:tcBorders>
          </w:tcPr>
          <w:p w14:paraId="5099AFFE" w14:textId="77777777" w:rsidR="0050059B" w:rsidRPr="0025715D" w:rsidRDefault="0050059B" w:rsidP="00AF0D1A">
            <w:pPr>
              <w:rPr>
                <w:rFonts w:ascii="Arial" w:hAnsi="Arial" w:cs="Arial"/>
              </w:rPr>
            </w:pPr>
          </w:p>
        </w:tc>
      </w:tr>
      <w:tr w:rsidR="0050059B" w:rsidRPr="009528C1" w14:paraId="22BDE18D" w14:textId="77777777" w:rsidTr="00AF0D1A">
        <w:trPr>
          <w:trHeight w:hRule="exact" w:val="624"/>
        </w:trPr>
        <w:tc>
          <w:tcPr>
            <w:tcW w:w="3162" w:type="dxa"/>
            <w:tcBorders>
              <w:top w:val="single" w:sz="4" w:space="0" w:color="000000"/>
              <w:left w:val="single" w:sz="4" w:space="0" w:color="000000"/>
              <w:bottom w:val="single" w:sz="4" w:space="0" w:color="000000"/>
              <w:right w:val="single" w:sz="4" w:space="0" w:color="000000"/>
            </w:tcBorders>
          </w:tcPr>
          <w:p w14:paraId="5B886EF0" w14:textId="77777777" w:rsidR="0050059B" w:rsidRPr="0025715D" w:rsidRDefault="0050059B" w:rsidP="00AF0D1A">
            <w:pPr>
              <w:spacing w:before="32" w:after="0" w:line="240" w:lineRule="auto"/>
              <w:ind w:left="64" w:right="-20"/>
              <w:rPr>
                <w:rFonts w:ascii="Arial" w:eastAsia="Calibri" w:hAnsi="Arial" w:cs="Arial"/>
              </w:rPr>
            </w:pPr>
            <w:r w:rsidRPr="0025715D">
              <w:rPr>
                <w:rFonts w:ascii="Arial" w:eastAsia="Calibri" w:hAnsi="Arial" w:cs="Arial"/>
                <w:bCs/>
                <w:spacing w:val="1"/>
              </w:rPr>
              <w:t>E</w:t>
            </w:r>
            <w:r w:rsidRPr="0025715D">
              <w:rPr>
                <w:rFonts w:ascii="Arial" w:eastAsia="Calibri" w:hAnsi="Arial" w:cs="Arial"/>
                <w:bCs/>
              </w:rPr>
              <w:t>c</w:t>
            </w:r>
            <w:r w:rsidRPr="0025715D">
              <w:rPr>
                <w:rFonts w:ascii="Arial" w:eastAsia="Calibri" w:hAnsi="Arial" w:cs="Arial"/>
                <w:bCs/>
                <w:spacing w:val="1"/>
              </w:rPr>
              <w:t>o</w:t>
            </w:r>
            <w:r w:rsidRPr="0025715D">
              <w:rPr>
                <w:rFonts w:ascii="Arial" w:eastAsia="Calibri" w:hAnsi="Arial" w:cs="Arial"/>
                <w:bCs/>
              </w:rPr>
              <w:t>n</w:t>
            </w:r>
            <w:r w:rsidRPr="0025715D">
              <w:rPr>
                <w:rFonts w:ascii="Arial" w:eastAsia="Calibri" w:hAnsi="Arial" w:cs="Arial"/>
                <w:bCs/>
                <w:spacing w:val="1"/>
              </w:rPr>
              <w:t>o</w:t>
            </w:r>
            <w:r w:rsidRPr="0025715D">
              <w:rPr>
                <w:rFonts w:ascii="Arial" w:eastAsia="Calibri" w:hAnsi="Arial" w:cs="Arial"/>
                <w:bCs/>
                <w:spacing w:val="-1"/>
              </w:rPr>
              <w:t>m</w:t>
            </w:r>
            <w:r w:rsidRPr="0025715D">
              <w:rPr>
                <w:rFonts w:ascii="Arial" w:eastAsia="Calibri" w:hAnsi="Arial" w:cs="Arial"/>
                <w:bCs/>
                <w:spacing w:val="1"/>
              </w:rPr>
              <w:t>i</w:t>
            </w:r>
            <w:r w:rsidRPr="0025715D">
              <w:rPr>
                <w:rFonts w:ascii="Arial" w:eastAsia="Calibri" w:hAnsi="Arial" w:cs="Arial"/>
                <w:bCs/>
              </w:rPr>
              <w:t>cs</w:t>
            </w:r>
          </w:p>
        </w:tc>
        <w:tc>
          <w:tcPr>
            <w:tcW w:w="3194" w:type="dxa"/>
            <w:tcBorders>
              <w:top w:val="single" w:sz="4" w:space="0" w:color="000000"/>
              <w:left w:val="single" w:sz="4" w:space="0" w:color="000000"/>
              <w:bottom w:val="single" w:sz="4" w:space="0" w:color="000000"/>
              <w:right w:val="single" w:sz="4" w:space="0" w:color="000000"/>
            </w:tcBorders>
            <w:vAlign w:val="center"/>
          </w:tcPr>
          <w:p w14:paraId="1C14D80A" w14:textId="77777777" w:rsidR="0050059B" w:rsidRPr="00815940" w:rsidRDefault="0050059B" w:rsidP="00AF0D1A">
            <w:pPr>
              <w:spacing w:after="0" w:line="240" w:lineRule="auto"/>
              <w:ind w:left="62"/>
              <w:rPr>
                <w:rFonts w:ascii="Arial" w:hAnsi="Arial" w:cs="Arial"/>
                <w:lang w:val="fr-FR"/>
              </w:rPr>
            </w:pPr>
            <w:r w:rsidRPr="00815940">
              <w:rPr>
                <w:rFonts w:ascii="Arial" w:hAnsi="Arial" w:cs="Arial"/>
                <w:lang w:val="fr-FR"/>
              </w:rPr>
              <w:t>Ms. Maria José Perez Blanco (P)</w:t>
            </w:r>
          </w:p>
        </w:tc>
        <w:tc>
          <w:tcPr>
            <w:tcW w:w="2693" w:type="dxa"/>
            <w:tcBorders>
              <w:top w:val="single" w:sz="4" w:space="0" w:color="000000"/>
              <w:left w:val="single" w:sz="4" w:space="0" w:color="000000"/>
              <w:bottom w:val="single" w:sz="4" w:space="0" w:color="000000"/>
              <w:right w:val="single" w:sz="4" w:space="0" w:color="000000"/>
            </w:tcBorders>
          </w:tcPr>
          <w:p w14:paraId="66B0ABDB" w14:textId="77777777" w:rsidR="0050059B" w:rsidRPr="00815940" w:rsidRDefault="0050059B" w:rsidP="00AF0D1A">
            <w:pPr>
              <w:rPr>
                <w:rFonts w:ascii="Arial" w:hAnsi="Arial" w:cs="Arial"/>
                <w:lang w:val="fr-FR"/>
              </w:rPr>
            </w:pPr>
          </w:p>
        </w:tc>
      </w:tr>
      <w:tr w:rsidR="0050059B" w:rsidRPr="009528C1" w14:paraId="565D952C" w14:textId="77777777" w:rsidTr="00AF0D1A">
        <w:trPr>
          <w:trHeight w:hRule="exact" w:val="398"/>
        </w:trPr>
        <w:tc>
          <w:tcPr>
            <w:tcW w:w="9049" w:type="dxa"/>
            <w:gridSpan w:val="3"/>
            <w:tcBorders>
              <w:top w:val="single" w:sz="4" w:space="0" w:color="000000"/>
              <w:left w:val="single" w:sz="4" w:space="0" w:color="000000"/>
              <w:bottom w:val="single" w:sz="4" w:space="0" w:color="000000"/>
              <w:right w:val="single" w:sz="4" w:space="0" w:color="000000"/>
            </w:tcBorders>
          </w:tcPr>
          <w:p w14:paraId="6982B4C3" w14:textId="77777777" w:rsidR="0050059B" w:rsidRPr="00815940" w:rsidRDefault="0050059B" w:rsidP="00AF0D1A">
            <w:pPr>
              <w:rPr>
                <w:rFonts w:ascii="Arial" w:hAnsi="Arial" w:cs="Arial"/>
                <w:lang w:val="fr-FR"/>
              </w:rPr>
            </w:pPr>
          </w:p>
        </w:tc>
      </w:tr>
      <w:tr w:rsidR="0050059B" w:rsidRPr="0025715D" w14:paraId="43D89BEF" w14:textId="77777777" w:rsidTr="00AF0D1A">
        <w:trPr>
          <w:trHeight w:hRule="exact" w:val="415"/>
        </w:trPr>
        <w:tc>
          <w:tcPr>
            <w:tcW w:w="3162" w:type="dxa"/>
            <w:tcBorders>
              <w:top w:val="single" w:sz="4" w:space="0" w:color="000000"/>
              <w:left w:val="single" w:sz="4" w:space="0" w:color="000000"/>
              <w:bottom w:val="single" w:sz="4" w:space="0" w:color="000000"/>
              <w:right w:val="single" w:sz="4" w:space="0" w:color="000000"/>
            </w:tcBorders>
          </w:tcPr>
          <w:p w14:paraId="5F30AE3F" w14:textId="77777777" w:rsidR="0050059B" w:rsidRPr="0025715D" w:rsidRDefault="0050059B" w:rsidP="00AF0D1A">
            <w:pPr>
              <w:spacing w:before="34" w:after="0" w:line="240" w:lineRule="auto"/>
              <w:ind w:left="64" w:right="-20"/>
              <w:rPr>
                <w:rFonts w:ascii="Arial" w:eastAsia="Calibri" w:hAnsi="Arial" w:cs="Arial"/>
              </w:rPr>
            </w:pPr>
            <w:r w:rsidRPr="0025715D">
              <w:rPr>
                <w:rFonts w:ascii="Arial" w:eastAsia="Calibri" w:hAnsi="Arial" w:cs="Arial"/>
                <w:bCs/>
                <w:spacing w:val="1"/>
              </w:rPr>
              <w:t>A</w:t>
            </w:r>
            <w:r w:rsidRPr="0025715D">
              <w:rPr>
                <w:rFonts w:ascii="Arial" w:eastAsia="Calibri" w:hAnsi="Arial" w:cs="Arial"/>
                <w:bCs/>
                <w:spacing w:val="-1"/>
              </w:rPr>
              <w:t>rt</w:t>
            </w:r>
          </w:p>
        </w:tc>
        <w:tc>
          <w:tcPr>
            <w:tcW w:w="3194" w:type="dxa"/>
            <w:tcBorders>
              <w:top w:val="single" w:sz="4" w:space="0" w:color="000000"/>
              <w:left w:val="single" w:sz="4" w:space="0" w:color="000000"/>
              <w:bottom w:val="single" w:sz="4" w:space="0" w:color="000000"/>
              <w:right w:val="single" w:sz="4" w:space="0" w:color="000000"/>
            </w:tcBorders>
          </w:tcPr>
          <w:p w14:paraId="69998AFD" w14:textId="77777777" w:rsidR="0050059B" w:rsidRPr="0025715D" w:rsidRDefault="0050059B" w:rsidP="00AF0D1A">
            <w:pPr>
              <w:spacing w:before="34" w:after="0" w:line="240" w:lineRule="auto"/>
              <w:ind w:left="64" w:right="-20"/>
              <w:rPr>
                <w:rFonts w:ascii="Arial" w:eastAsia="Calibri" w:hAnsi="Arial" w:cs="Arial"/>
              </w:rPr>
            </w:pPr>
            <w:r w:rsidRPr="0025715D">
              <w:rPr>
                <w:rFonts w:ascii="Arial" w:eastAsia="Calibri" w:hAnsi="Arial" w:cs="Arial"/>
                <w:spacing w:val="1"/>
              </w:rPr>
              <w:t>M</w:t>
            </w:r>
            <w:r w:rsidRPr="0025715D">
              <w:rPr>
                <w:rFonts w:ascii="Arial" w:eastAsia="Calibri" w:hAnsi="Arial" w:cs="Arial"/>
              </w:rPr>
              <w:t>s.</w:t>
            </w:r>
            <w:r w:rsidRPr="0025715D">
              <w:rPr>
                <w:rFonts w:ascii="Arial" w:eastAsia="Calibri" w:hAnsi="Arial" w:cs="Arial"/>
                <w:spacing w:val="-1"/>
              </w:rPr>
              <w:t xml:space="preserve"> </w:t>
            </w:r>
            <w:r w:rsidRPr="0025715D">
              <w:rPr>
                <w:rFonts w:ascii="Arial" w:eastAsia="Calibri" w:hAnsi="Arial" w:cs="Arial"/>
              </w:rPr>
              <w:t>Kar</w:t>
            </w:r>
            <w:r w:rsidRPr="0025715D">
              <w:rPr>
                <w:rFonts w:ascii="Arial" w:eastAsia="Calibri" w:hAnsi="Arial" w:cs="Arial"/>
                <w:spacing w:val="-2"/>
              </w:rPr>
              <w:t>i</w:t>
            </w:r>
            <w:r w:rsidRPr="0025715D">
              <w:rPr>
                <w:rFonts w:ascii="Arial" w:eastAsia="Calibri" w:hAnsi="Arial" w:cs="Arial"/>
              </w:rPr>
              <w:t>n</w:t>
            </w:r>
            <w:r w:rsidRPr="0025715D">
              <w:rPr>
                <w:rFonts w:ascii="Arial" w:eastAsia="Calibri" w:hAnsi="Arial" w:cs="Arial"/>
                <w:spacing w:val="1"/>
              </w:rPr>
              <w:t xml:space="preserve"> N</w:t>
            </w:r>
            <w:r w:rsidRPr="0025715D">
              <w:rPr>
                <w:rFonts w:ascii="Arial" w:eastAsia="Calibri" w:hAnsi="Arial" w:cs="Arial"/>
              </w:rPr>
              <w:t>ilss</w:t>
            </w:r>
            <w:r w:rsidRPr="0025715D">
              <w:rPr>
                <w:rFonts w:ascii="Arial" w:eastAsia="Calibri" w:hAnsi="Arial" w:cs="Arial"/>
                <w:spacing w:val="-1"/>
              </w:rPr>
              <w:t>o</w:t>
            </w:r>
            <w:r w:rsidRPr="0025715D">
              <w:rPr>
                <w:rFonts w:ascii="Arial" w:eastAsia="Calibri" w:hAnsi="Arial" w:cs="Arial"/>
              </w:rPr>
              <w:t>n</w:t>
            </w:r>
          </w:p>
        </w:tc>
        <w:tc>
          <w:tcPr>
            <w:tcW w:w="2693" w:type="dxa"/>
            <w:tcBorders>
              <w:top w:val="single" w:sz="4" w:space="0" w:color="000000"/>
              <w:left w:val="single" w:sz="4" w:space="0" w:color="000000"/>
              <w:bottom w:val="single" w:sz="4" w:space="0" w:color="000000"/>
              <w:right w:val="single" w:sz="4" w:space="0" w:color="000000"/>
            </w:tcBorders>
          </w:tcPr>
          <w:p w14:paraId="4275FF86" w14:textId="77777777" w:rsidR="0050059B" w:rsidRPr="0025715D" w:rsidRDefault="0050059B" w:rsidP="00AF0D1A">
            <w:pPr>
              <w:rPr>
                <w:rFonts w:ascii="Arial" w:hAnsi="Arial" w:cs="Arial"/>
              </w:rPr>
            </w:pPr>
          </w:p>
        </w:tc>
      </w:tr>
      <w:tr w:rsidR="0050059B" w:rsidRPr="0025715D" w14:paraId="09C47E1B" w14:textId="77777777" w:rsidTr="00AF0D1A">
        <w:trPr>
          <w:trHeight w:hRule="exact" w:val="415"/>
        </w:trPr>
        <w:tc>
          <w:tcPr>
            <w:tcW w:w="9049" w:type="dxa"/>
            <w:gridSpan w:val="3"/>
            <w:tcBorders>
              <w:top w:val="single" w:sz="4" w:space="0" w:color="000000"/>
              <w:left w:val="single" w:sz="4" w:space="0" w:color="000000"/>
              <w:bottom w:val="single" w:sz="4" w:space="0" w:color="000000"/>
              <w:right w:val="single" w:sz="4" w:space="0" w:color="000000"/>
            </w:tcBorders>
          </w:tcPr>
          <w:p w14:paraId="67E2FB03" w14:textId="77777777" w:rsidR="0050059B" w:rsidRPr="0025715D" w:rsidRDefault="0050059B" w:rsidP="00AF0D1A">
            <w:pPr>
              <w:rPr>
                <w:rFonts w:ascii="Arial" w:hAnsi="Arial" w:cs="Arial"/>
              </w:rPr>
            </w:pPr>
          </w:p>
        </w:tc>
      </w:tr>
      <w:tr w:rsidR="0050059B" w:rsidRPr="0025715D" w14:paraId="2C92A3B4" w14:textId="77777777" w:rsidTr="002171D1">
        <w:trPr>
          <w:trHeight w:hRule="exact" w:val="838"/>
        </w:trPr>
        <w:tc>
          <w:tcPr>
            <w:tcW w:w="3162" w:type="dxa"/>
            <w:tcBorders>
              <w:top w:val="single" w:sz="4" w:space="0" w:color="000000"/>
              <w:left w:val="single" w:sz="4" w:space="0" w:color="000000"/>
              <w:bottom w:val="single" w:sz="4" w:space="0" w:color="000000"/>
              <w:right w:val="single" w:sz="4" w:space="0" w:color="000000"/>
            </w:tcBorders>
          </w:tcPr>
          <w:p w14:paraId="52268762"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bCs/>
                <w:spacing w:val="-1"/>
                <w:position w:val="1"/>
              </w:rPr>
              <w:t>Mus</w:t>
            </w:r>
            <w:r w:rsidRPr="0025715D">
              <w:rPr>
                <w:rFonts w:ascii="Arial" w:eastAsia="Calibri" w:hAnsi="Arial" w:cs="Arial"/>
                <w:bCs/>
                <w:spacing w:val="1"/>
                <w:position w:val="1"/>
              </w:rPr>
              <w:t>i</w:t>
            </w:r>
            <w:r w:rsidRPr="0025715D">
              <w:rPr>
                <w:rFonts w:ascii="Arial" w:eastAsia="Calibri" w:hAnsi="Arial" w:cs="Arial"/>
                <w:bCs/>
                <w:position w:val="1"/>
              </w:rPr>
              <w:t>c</w:t>
            </w:r>
          </w:p>
        </w:tc>
        <w:tc>
          <w:tcPr>
            <w:tcW w:w="3194" w:type="dxa"/>
            <w:tcBorders>
              <w:top w:val="single" w:sz="4" w:space="0" w:color="000000"/>
              <w:left w:val="single" w:sz="4" w:space="0" w:color="000000"/>
              <w:bottom w:val="single" w:sz="4" w:space="0" w:color="000000"/>
              <w:right w:val="single" w:sz="4" w:space="0" w:color="000000"/>
            </w:tcBorders>
          </w:tcPr>
          <w:p w14:paraId="2C4021C2" w14:textId="77777777" w:rsidR="004462F1" w:rsidRDefault="004462F1" w:rsidP="00AF0D1A">
            <w:pPr>
              <w:spacing w:after="0" w:line="291" w:lineRule="exact"/>
              <w:ind w:left="64" w:right="-20"/>
              <w:rPr>
                <w:rFonts w:ascii="Arial" w:eastAsia="Calibri" w:hAnsi="Arial" w:cs="Arial"/>
                <w:spacing w:val="1"/>
                <w:position w:val="1"/>
              </w:rPr>
            </w:pPr>
            <w:r>
              <w:rPr>
                <w:rFonts w:ascii="Arial" w:eastAsia="Calibri" w:hAnsi="Arial" w:cs="Arial"/>
                <w:spacing w:val="1"/>
                <w:position w:val="1"/>
              </w:rPr>
              <w:t>Mr. Walz (1</w:t>
            </w:r>
            <w:r w:rsidRPr="002171D1">
              <w:rPr>
                <w:rFonts w:ascii="Arial" w:eastAsia="Calibri" w:hAnsi="Arial" w:cs="Arial"/>
                <w:spacing w:val="1"/>
                <w:position w:val="1"/>
                <w:vertAlign w:val="superscript"/>
              </w:rPr>
              <w:t>st</w:t>
            </w:r>
            <w:r>
              <w:rPr>
                <w:rFonts w:ascii="Arial" w:eastAsia="Calibri" w:hAnsi="Arial" w:cs="Arial"/>
                <w:spacing w:val="1"/>
                <w:position w:val="1"/>
              </w:rPr>
              <w:t xml:space="preserve"> semester)</w:t>
            </w:r>
          </w:p>
          <w:p w14:paraId="2B248F92" w14:textId="3AFB600C" w:rsidR="0050059B" w:rsidRPr="002171D1" w:rsidRDefault="0050059B" w:rsidP="004462F1">
            <w:pPr>
              <w:spacing w:after="0" w:line="291" w:lineRule="exact"/>
              <w:ind w:left="64" w:right="-20"/>
              <w:rPr>
                <w:rFonts w:ascii="Arial" w:eastAsia="Calibri" w:hAnsi="Arial" w:cs="Arial"/>
                <w:spacing w:val="1"/>
                <w:position w:val="1"/>
              </w:rPr>
            </w:pPr>
            <w:r w:rsidRPr="0025715D">
              <w:rPr>
                <w:rFonts w:ascii="Arial" w:eastAsia="Calibri" w:hAnsi="Arial" w:cs="Arial"/>
                <w:spacing w:val="1"/>
                <w:position w:val="1"/>
              </w:rPr>
              <w:t>Ms. Miriam Stanonik</w:t>
            </w:r>
            <w:r w:rsidR="004462F1">
              <w:rPr>
                <w:rFonts w:ascii="Arial" w:eastAsia="Calibri" w:hAnsi="Arial" w:cs="Arial"/>
                <w:spacing w:val="1"/>
                <w:position w:val="1"/>
              </w:rPr>
              <w:t xml:space="preserve"> </w:t>
            </w:r>
            <w:r w:rsidR="004462F1">
              <w:rPr>
                <w:rFonts w:ascii="Arial" w:eastAsia="Calibri" w:hAnsi="Arial" w:cs="Arial"/>
                <w:spacing w:val="1"/>
                <w:position w:val="1"/>
              </w:rPr>
              <w:br/>
              <w:t>(2</w:t>
            </w:r>
            <w:r w:rsidR="004462F1" w:rsidRPr="002171D1">
              <w:rPr>
                <w:rFonts w:ascii="Arial" w:eastAsia="Calibri" w:hAnsi="Arial" w:cs="Arial"/>
                <w:spacing w:val="1"/>
                <w:position w:val="1"/>
                <w:vertAlign w:val="superscript"/>
              </w:rPr>
              <w:t>nd</w:t>
            </w:r>
            <w:r w:rsidR="004462F1">
              <w:rPr>
                <w:rFonts w:ascii="Arial" w:eastAsia="Calibri" w:hAnsi="Arial" w:cs="Arial"/>
                <w:spacing w:val="1"/>
                <w:position w:val="1"/>
              </w:rPr>
              <w:t xml:space="preserve"> semester)</w:t>
            </w:r>
          </w:p>
        </w:tc>
        <w:tc>
          <w:tcPr>
            <w:tcW w:w="2693" w:type="dxa"/>
            <w:tcBorders>
              <w:top w:val="single" w:sz="4" w:space="0" w:color="000000"/>
              <w:left w:val="single" w:sz="4" w:space="0" w:color="000000"/>
              <w:bottom w:val="single" w:sz="4" w:space="0" w:color="000000"/>
              <w:right w:val="single" w:sz="4" w:space="0" w:color="000000"/>
            </w:tcBorders>
          </w:tcPr>
          <w:p w14:paraId="34A4AD21" w14:textId="77777777" w:rsidR="0050059B" w:rsidRPr="0025715D" w:rsidRDefault="0050059B" w:rsidP="00AF0D1A">
            <w:pPr>
              <w:rPr>
                <w:rFonts w:ascii="Arial" w:hAnsi="Arial" w:cs="Arial"/>
              </w:rPr>
            </w:pPr>
          </w:p>
        </w:tc>
      </w:tr>
      <w:tr w:rsidR="0050059B" w:rsidRPr="0025715D" w14:paraId="40B446F8" w14:textId="77777777" w:rsidTr="00AF0D1A">
        <w:trPr>
          <w:trHeight w:hRule="exact" w:val="415"/>
        </w:trPr>
        <w:tc>
          <w:tcPr>
            <w:tcW w:w="9049" w:type="dxa"/>
            <w:gridSpan w:val="3"/>
            <w:tcBorders>
              <w:top w:val="single" w:sz="4" w:space="0" w:color="000000"/>
              <w:left w:val="single" w:sz="4" w:space="0" w:color="000000"/>
              <w:bottom w:val="single" w:sz="4" w:space="0" w:color="000000"/>
              <w:right w:val="single" w:sz="4" w:space="0" w:color="000000"/>
            </w:tcBorders>
          </w:tcPr>
          <w:p w14:paraId="109F0CA1" w14:textId="77777777" w:rsidR="0050059B" w:rsidRPr="0025715D" w:rsidRDefault="0050059B" w:rsidP="00AF0D1A">
            <w:pPr>
              <w:rPr>
                <w:rFonts w:ascii="Arial" w:hAnsi="Arial" w:cs="Arial"/>
              </w:rPr>
            </w:pPr>
          </w:p>
        </w:tc>
      </w:tr>
      <w:tr w:rsidR="0050059B" w:rsidRPr="0025715D" w14:paraId="07FE1EA3" w14:textId="77777777" w:rsidTr="00AF0D1A">
        <w:trPr>
          <w:trHeight w:hRule="exact" w:val="346"/>
        </w:trPr>
        <w:tc>
          <w:tcPr>
            <w:tcW w:w="3162" w:type="dxa"/>
            <w:tcBorders>
              <w:top w:val="single" w:sz="4" w:space="0" w:color="000000"/>
              <w:left w:val="single" w:sz="4" w:space="0" w:color="000000"/>
              <w:bottom w:val="single" w:sz="4" w:space="0" w:color="000000"/>
              <w:right w:val="single" w:sz="4" w:space="0" w:color="000000"/>
            </w:tcBorders>
          </w:tcPr>
          <w:p w14:paraId="5F1360B3"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bCs/>
                <w:spacing w:val="-1"/>
                <w:position w:val="1"/>
              </w:rPr>
              <w:t>P</w:t>
            </w:r>
            <w:r w:rsidRPr="0025715D">
              <w:rPr>
                <w:rFonts w:ascii="Arial" w:eastAsia="Calibri" w:hAnsi="Arial" w:cs="Arial"/>
                <w:bCs/>
                <w:position w:val="1"/>
              </w:rPr>
              <w:t>hy</w:t>
            </w:r>
            <w:r w:rsidRPr="0025715D">
              <w:rPr>
                <w:rFonts w:ascii="Arial" w:eastAsia="Calibri" w:hAnsi="Arial" w:cs="Arial"/>
                <w:bCs/>
                <w:spacing w:val="-1"/>
                <w:position w:val="1"/>
              </w:rPr>
              <w:t>s</w:t>
            </w:r>
            <w:r w:rsidRPr="0025715D">
              <w:rPr>
                <w:rFonts w:ascii="Arial" w:eastAsia="Calibri" w:hAnsi="Arial" w:cs="Arial"/>
                <w:bCs/>
                <w:spacing w:val="1"/>
                <w:position w:val="1"/>
              </w:rPr>
              <w:t>i</w:t>
            </w:r>
            <w:r w:rsidRPr="0025715D">
              <w:rPr>
                <w:rFonts w:ascii="Arial" w:eastAsia="Calibri" w:hAnsi="Arial" w:cs="Arial"/>
                <w:bCs/>
                <w:position w:val="1"/>
              </w:rPr>
              <w:t>c</w:t>
            </w:r>
            <w:r w:rsidRPr="0025715D">
              <w:rPr>
                <w:rFonts w:ascii="Arial" w:eastAsia="Calibri" w:hAnsi="Arial" w:cs="Arial"/>
                <w:bCs/>
                <w:spacing w:val="1"/>
                <w:position w:val="1"/>
              </w:rPr>
              <w:t>a</w:t>
            </w:r>
            <w:r w:rsidRPr="0025715D">
              <w:rPr>
                <w:rFonts w:ascii="Arial" w:eastAsia="Calibri" w:hAnsi="Arial" w:cs="Arial"/>
                <w:bCs/>
                <w:position w:val="1"/>
              </w:rPr>
              <w:t>l</w:t>
            </w:r>
            <w:r w:rsidRPr="0025715D">
              <w:rPr>
                <w:rFonts w:ascii="Arial" w:eastAsia="Calibri" w:hAnsi="Arial" w:cs="Arial"/>
                <w:bCs/>
                <w:spacing w:val="-6"/>
                <w:position w:val="1"/>
              </w:rPr>
              <w:t xml:space="preserve"> </w:t>
            </w:r>
            <w:r w:rsidRPr="0025715D">
              <w:rPr>
                <w:rFonts w:ascii="Arial" w:eastAsia="Calibri" w:hAnsi="Arial" w:cs="Arial"/>
                <w:bCs/>
                <w:spacing w:val="1"/>
                <w:position w:val="1"/>
              </w:rPr>
              <w:t>E</w:t>
            </w:r>
            <w:r w:rsidRPr="0025715D">
              <w:rPr>
                <w:rFonts w:ascii="Arial" w:eastAsia="Calibri" w:hAnsi="Arial" w:cs="Arial"/>
                <w:bCs/>
                <w:position w:val="1"/>
              </w:rPr>
              <w:t>d</w:t>
            </w:r>
            <w:r w:rsidRPr="0025715D">
              <w:rPr>
                <w:rFonts w:ascii="Arial" w:eastAsia="Calibri" w:hAnsi="Arial" w:cs="Arial"/>
                <w:bCs/>
                <w:spacing w:val="-1"/>
                <w:position w:val="1"/>
              </w:rPr>
              <w:t>u</w:t>
            </w:r>
            <w:r w:rsidRPr="0025715D">
              <w:rPr>
                <w:rFonts w:ascii="Arial" w:eastAsia="Calibri" w:hAnsi="Arial" w:cs="Arial"/>
                <w:bCs/>
                <w:position w:val="1"/>
              </w:rPr>
              <w:t>c</w:t>
            </w:r>
            <w:r w:rsidRPr="0025715D">
              <w:rPr>
                <w:rFonts w:ascii="Arial" w:eastAsia="Calibri" w:hAnsi="Arial" w:cs="Arial"/>
                <w:bCs/>
                <w:spacing w:val="1"/>
                <w:position w:val="1"/>
              </w:rPr>
              <w:t>a</w:t>
            </w:r>
            <w:r w:rsidRPr="0025715D">
              <w:rPr>
                <w:rFonts w:ascii="Arial" w:eastAsia="Calibri" w:hAnsi="Arial" w:cs="Arial"/>
                <w:bCs/>
                <w:spacing w:val="-1"/>
                <w:position w:val="1"/>
              </w:rPr>
              <w:t>t</w:t>
            </w:r>
            <w:r w:rsidRPr="0025715D">
              <w:rPr>
                <w:rFonts w:ascii="Arial" w:eastAsia="Calibri" w:hAnsi="Arial" w:cs="Arial"/>
                <w:bCs/>
                <w:spacing w:val="1"/>
                <w:position w:val="1"/>
              </w:rPr>
              <w:t>io</w:t>
            </w:r>
            <w:r w:rsidRPr="0025715D">
              <w:rPr>
                <w:rFonts w:ascii="Arial" w:eastAsia="Calibri" w:hAnsi="Arial" w:cs="Arial"/>
                <w:bCs/>
                <w:position w:val="1"/>
              </w:rPr>
              <w:t>n</w:t>
            </w:r>
          </w:p>
        </w:tc>
        <w:tc>
          <w:tcPr>
            <w:tcW w:w="3194" w:type="dxa"/>
            <w:tcBorders>
              <w:top w:val="single" w:sz="4" w:space="0" w:color="000000"/>
              <w:left w:val="single" w:sz="4" w:space="0" w:color="000000"/>
              <w:bottom w:val="single" w:sz="4" w:space="0" w:color="000000"/>
              <w:right w:val="single" w:sz="4" w:space="0" w:color="000000"/>
            </w:tcBorders>
          </w:tcPr>
          <w:p w14:paraId="05718D3F"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Pr="0025715D">
              <w:rPr>
                <w:rFonts w:ascii="Arial" w:eastAsia="Calibri" w:hAnsi="Arial" w:cs="Arial"/>
                <w:spacing w:val="-1"/>
                <w:position w:val="1"/>
              </w:rPr>
              <w:t xml:space="preserve"> </w:t>
            </w:r>
            <w:r w:rsidRPr="0025715D">
              <w:rPr>
                <w:rFonts w:ascii="Arial" w:eastAsia="Calibri" w:hAnsi="Arial" w:cs="Arial"/>
                <w:position w:val="1"/>
              </w:rPr>
              <w:t>Kar</w:t>
            </w:r>
            <w:r w:rsidRPr="0025715D">
              <w:rPr>
                <w:rFonts w:ascii="Arial" w:eastAsia="Calibri" w:hAnsi="Arial" w:cs="Arial"/>
                <w:spacing w:val="-2"/>
                <w:position w:val="1"/>
              </w:rPr>
              <w:t>i</w:t>
            </w:r>
            <w:r w:rsidRPr="0025715D">
              <w:rPr>
                <w:rFonts w:ascii="Arial" w:eastAsia="Calibri" w:hAnsi="Arial" w:cs="Arial"/>
                <w:position w:val="1"/>
              </w:rPr>
              <w:t>n</w:t>
            </w:r>
            <w:r w:rsidRPr="0025715D">
              <w:rPr>
                <w:rFonts w:ascii="Arial" w:eastAsia="Calibri" w:hAnsi="Arial" w:cs="Arial"/>
                <w:spacing w:val="1"/>
                <w:position w:val="1"/>
              </w:rPr>
              <w:t xml:space="preserve"> </w:t>
            </w:r>
            <w:r w:rsidRPr="0025715D">
              <w:rPr>
                <w:rFonts w:ascii="Arial" w:eastAsia="Calibri" w:hAnsi="Arial" w:cs="Arial"/>
                <w:position w:val="1"/>
              </w:rPr>
              <w:t>E</w:t>
            </w:r>
            <w:r w:rsidRPr="0025715D">
              <w:rPr>
                <w:rFonts w:ascii="Arial" w:eastAsia="Calibri" w:hAnsi="Arial" w:cs="Arial"/>
                <w:spacing w:val="-1"/>
                <w:position w:val="1"/>
              </w:rPr>
              <w:t>c</w:t>
            </w:r>
            <w:r w:rsidRPr="0025715D">
              <w:rPr>
                <w:rFonts w:ascii="Arial" w:eastAsia="Calibri" w:hAnsi="Arial" w:cs="Arial"/>
                <w:position w:val="1"/>
              </w:rPr>
              <w:t>ke</w:t>
            </w:r>
            <w:r w:rsidRPr="0025715D">
              <w:rPr>
                <w:rFonts w:ascii="Arial" w:eastAsia="Calibri" w:hAnsi="Arial" w:cs="Arial"/>
                <w:spacing w:val="-1"/>
                <w:position w:val="1"/>
              </w:rPr>
              <w:t>r</w:t>
            </w:r>
            <w:r w:rsidRPr="0025715D">
              <w:rPr>
                <w:rFonts w:ascii="Arial" w:eastAsia="Calibri" w:hAnsi="Arial" w:cs="Arial"/>
                <w:position w:val="1"/>
              </w:rPr>
              <w:t>s</w:t>
            </w:r>
            <w:r w:rsidRPr="0025715D">
              <w:rPr>
                <w:rFonts w:ascii="Arial" w:eastAsia="Calibri" w:hAnsi="Arial" w:cs="Arial"/>
                <w:spacing w:val="1"/>
                <w:position w:val="1"/>
              </w:rPr>
              <w:t>t</w:t>
            </w:r>
            <w:r w:rsidRPr="0025715D">
              <w:rPr>
                <w:rFonts w:ascii="Arial" w:eastAsia="Calibri" w:hAnsi="Arial" w:cs="Arial"/>
                <w:spacing w:val="-1"/>
                <w:position w:val="1"/>
              </w:rPr>
              <w:t>or</w:t>
            </w:r>
            <w:r w:rsidRPr="0025715D">
              <w:rPr>
                <w:rFonts w:ascii="Arial" w:eastAsia="Calibri" w:hAnsi="Arial" w:cs="Arial"/>
                <w:position w:val="1"/>
              </w:rPr>
              <w:t>fer</w:t>
            </w:r>
          </w:p>
        </w:tc>
        <w:tc>
          <w:tcPr>
            <w:tcW w:w="2693" w:type="dxa"/>
            <w:tcBorders>
              <w:top w:val="single" w:sz="4" w:space="0" w:color="000000"/>
              <w:left w:val="single" w:sz="4" w:space="0" w:color="000000"/>
              <w:bottom w:val="single" w:sz="4" w:space="0" w:color="000000"/>
              <w:right w:val="single" w:sz="4" w:space="0" w:color="000000"/>
            </w:tcBorders>
          </w:tcPr>
          <w:p w14:paraId="704451AC" w14:textId="77777777" w:rsidR="0050059B" w:rsidRPr="0025715D" w:rsidRDefault="0050059B" w:rsidP="00AF0D1A">
            <w:pPr>
              <w:rPr>
                <w:rFonts w:ascii="Arial" w:hAnsi="Arial" w:cs="Arial"/>
              </w:rPr>
            </w:pPr>
          </w:p>
        </w:tc>
      </w:tr>
      <w:tr w:rsidR="0050059B" w:rsidRPr="0025715D" w14:paraId="3D9F9687" w14:textId="77777777" w:rsidTr="00AF0D1A">
        <w:trPr>
          <w:trHeight w:hRule="exact" w:val="348"/>
        </w:trPr>
        <w:tc>
          <w:tcPr>
            <w:tcW w:w="9049" w:type="dxa"/>
            <w:gridSpan w:val="3"/>
            <w:tcBorders>
              <w:top w:val="single" w:sz="4" w:space="0" w:color="000000"/>
              <w:left w:val="single" w:sz="4" w:space="0" w:color="000000"/>
              <w:bottom w:val="single" w:sz="4" w:space="0" w:color="000000"/>
              <w:right w:val="single" w:sz="4" w:space="0" w:color="000000"/>
            </w:tcBorders>
          </w:tcPr>
          <w:p w14:paraId="3AE9FD1A" w14:textId="77777777" w:rsidR="0050059B" w:rsidRPr="0025715D" w:rsidRDefault="0050059B" w:rsidP="00AF0D1A">
            <w:pPr>
              <w:rPr>
                <w:rFonts w:ascii="Arial" w:hAnsi="Arial" w:cs="Arial"/>
              </w:rPr>
            </w:pPr>
          </w:p>
        </w:tc>
      </w:tr>
      <w:tr w:rsidR="0050059B" w:rsidRPr="0025715D" w14:paraId="0F1AAEEC" w14:textId="77777777" w:rsidTr="00AF0D1A">
        <w:trPr>
          <w:trHeight w:hRule="exact" w:val="415"/>
        </w:trPr>
        <w:tc>
          <w:tcPr>
            <w:tcW w:w="3162" w:type="dxa"/>
            <w:tcBorders>
              <w:top w:val="single" w:sz="4" w:space="0" w:color="000000"/>
              <w:left w:val="single" w:sz="4" w:space="0" w:color="000000"/>
              <w:bottom w:val="single" w:sz="4" w:space="0" w:color="000000"/>
              <w:right w:val="single" w:sz="4" w:space="0" w:color="000000"/>
            </w:tcBorders>
          </w:tcPr>
          <w:p w14:paraId="2E5E88D8" w14:textId="77777777" w:rsidR="0050059B" w:rsidRPr="0025715D" w:rsidRDefault="0050059B" w:rsidP="00AF0D1A">
            <w:pPr>
              <w:spacing w:before="32" w:after="0" w:line="240" w:lineRule="auto"/>
              <w:ind w:left="64" w:right="-20"/>
              <w:rPr>
                <w:rFonts w:ascii="Arial" w:eastAsia="Calibri" w:hAnsi="Arial" w:cs="Arial"/>
              </w:rPr>
            </w:pPr>
            <w:r w:rsidRPr="0025715D">
              <w:rPr>
                <w:rFonts w:ascii="Arial" w:eastAsia="Calibri" w:hAnsi="Arial" w:cs="Arial"/>
                <w:bCs/>
                <w:spacing w:val="1"/>
              </w:rPr>
              <w:t>G</w:t>
            </w:r>
            <w:r w:rsidRPr="0025715D">
              <w:rPr>
                <w:rFonts w:ascii="Arial" w:eastAsia="Calibri" w:hAnsi="Arial" w:cs="Arial"/>
                <w:bCs/>
              </w:rPr>
              <w:t>e</w:t>
            </w:r>
            <w:r w:rsidRPr="0025715D">
              <w:rPr>
                <w:rFonts w:ascii="Arial" w:eastAsia="Calibri" w:hAnsi="Arial" w:cs="Arial"/>
                <w:bCs/>
                <w:spacing w:val="1"/>
              </w:rPr>
              <w:t>og</w:t>
            </w:r>
            <w:r w:rsidRPr="0025715D">
              <w:rPr>
                <w:rFonts w:ascii="Arial" w:eastAsia="Calibri" w:hAnsi="Arial" w:cs="Arial"/>
                <w:bCs/>
                <w:spacing w:val="-1"/>
              </w:rPr>
              <w:t>r</w:t>
            </w:r>
            <w:r w:rsidRPr="0025715D">
              <w:rPr>
                <w:rFonts w:ascii="Arial" w:eastAsia="Calibri" w:hAnsi="Arial" w:cs="Arial"/>
                <w:bCs/>
                <w:spacing w:val="1"/>
              </w:rPr>
              <w:t>a</w:t>
            </w:r>
            <w:r w:rsidRPr="0025715D">
              <w:rPr>
                <w:rFonts w:ascii="Arial" w:eastAsia="Calibri" w:hAnsi="Arial" w:cs="Arial"/>
                <w:bCs/>
                <w:spacing w:val="-1"/>
              </w:rPr>
              <w:t>p</w:t>
            </w:r>
            <w:r w:rsidRPr="0025715D">
              <w:rPr>
                <w:rFonts w:ascii="Arial" w:eastAsia="Calibri" w:hAnsi="Arial" w:cs="Arial"/>
                <w:bCs/>
              </w:rPr>
              <w:t>hy</w:t>
            </w:r>
          </w:p>
        </w:tc>
        <w:tc>
          <w:tcPr>
            <w:tcW w:w="3194" w:type="dxa"/>
            <w:tcBorders>
              <w:top w:val="single" w:sz="4" w:space="0" w:color="000000"/>
              <w:left w:val="single" w:sz="4" w:space="0" w:color="000000"/>
              <w:bottom w:val="single" w:sz="4" w:space="0" w:color="000000"/>
              <w:right w:val="single" w:sz="4" w:space="0" w:color="000000"/>
            </w:tcBorders>
          </w:tcPr>
          <w:p w14:paraId="7BB48B1A" w14:textId="77777777" w:rsidR="0050059B" w:rsidRPr="0025715D" w:rsidRDefault="0050059B" w:rsidP="00AF0D1A">
            <w:pPr>
              <w:spacing w:before="32" w:after="0" w:line="240" w:lineRule="auto"/>
              <w:ind w:left="64" w:right="-20"/>
              <w:rPr>
                <w:rFonts w:ascii="Arial" w:eastAsia="Calibri" w:hAnsi="Arial" w:cs="Arial"/>
              </w:rPr>
            </w:pPr>
            <w:r w:rsidRPr="0025715D">
              <w:rPr>
                <w:rFonts w:ascii="Arial" w:hAnsi="Arial" w:cs="Arial"/>
              </w:rPr>
              <w:t>Ms. Olga Drapalova</w:t>
            </w:r>
          </w:p>
        </w:tc>
        <w:tc>
          <w:tcPr>
            <w:tcW w:w="2693" w:type="dxa"/>
            <w:tcBorders>
              <w:top w:val="single" w:sz="4" w:space="0" w:color="000000"/>
              <w:left w:val="single" w:sz="4" w:space="0" w:color="000000"/>
              <w:bottom w:val="single" w:sz="4" w:space="0" w:color="000000"/>
              <w:right w:val="single" w:sz="4" w:space="0" w:color="000000"/>
            </w:tcBorders>
          </w:tcPr>
          <w:p w14:paraId="58494CF8" w14:textId="77777777" w:rsidR="0050059B" w:rsidRPr="0025715D" w:rsidRDefault="0050059B" w:rsidP="00AF0D1A">
            <w:pPr>
              <w:rPr>
                <w:rFonts w:ascii="Arial" w:hAnsi="Arial" w:cs="Arial"/>
              </w:rPr>
            </w:pPr>
          </w:p>
        </w:tc>
      </w:tr>
      <w:tr w:rsidR="0050059B" w:rsidRPr="0025715D" w14:paraId="7F234CA8" w14:textId="77777777" w:rsidTr="00AF0D1A">
        <w:trPr>
          <w:trHeight w:hRule="exact" w:val="398"/>
        </w:trPr>
        <w:tc>
          <w:tcPr>
            <w:tcW w:w="9049" w:type="dxa"/>
            <w:gridSpan w:val="3"/>
            <w:tcBorders>
              <w:top w:val="single" w:sz="4" w:space="0" w:color="000000"/>
              <w:left w:val="single" w:sz="4" w:space="0" w:color="000000"/>
              <w:bottom w:val="single" w:sz="4" w:space="0" w:color="000000"/>
              <w:right w:val="single" w:sz="4" w:space="0" w:color="000000"/>
            </w:tcBorders>
          </w:tcPr>
          <w:p w14:paraId="0DB54BA2" w14:textId="77777777" w:rsidR="0050059B" w:rsidRPr="0025715D" w:rsidRDefault="0050059B" w:rsidP="00AF0D1A">
            <w:pPr>
              <w:rPr>
                <w:rFonts w:ascii="Arial" w:hAnsi="Arial" w:cs="Arial"/>
              </w:rPr>
            </w:pPr>
          </w:p>
        </w:tc>
      </w:tr>
      <w:tr w:rsidR="0050059B" w:rsidRPr="0025715D" w14:paraId="7ABFF579" w14:textId="77777777" w:rsidTr="00AF0D1A">
        <w:trPr>
          <w:trHeight w:hRule="exact" w:val="348"/>
        </w:trPr>
        <w:tc>
          <w:tcPr>
            <w:tcW w:w="3162" w:type="dxa"/>
            <w:tcBorders>
              <w:top w:val="single" w:sz="4" w:space="0" w:color="000000"/>
              <w:left w:val="single" w:sz="4" w:space="0" w:color="000000"/>
              <w:bottom w:val="single" w:sz="4" w:space="0" w:color="000000"/>
              <w:right w:val="single" w:sz="4" w:space="0" w:color="000000"/>
            </w:tcBorders>
          </w:tcPr>
          <w:p w14:paraId="0840BBD3"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bCs/>
                <w:spacing w:val="1"/>
                <w:position w:val="1"/>
              </w:rPr>
              <w:t>A</w:t>
            </w:r>
            <w:r w:rsidRPr="0025715D">
              <w:rPr>
                <w:rFonts w:ascii="Arial" w:eastAsia="Calibri" w:hAnsi="Arial" w:cs="Arial"/>
                <w:bCs/>
                <w:position w:val="1"/>
              </w:rPr>
              <w:t>nc</w:t>
            </w:r>
            <w:r w:rsidRPr="0025715D">
              <w:rPr>
                <w:rFonts w:ascii="Arial" w:eastAsia="Calibri" w:hAnsi="Arial" w:cs="Arial"/>
                <w:bCs/>
                <w:spacing w:val="1"/>
                <w:position w:val="1"/>
              </w:rPr>
              <w:t>ie</w:t>
            </w:r>
            <w:r w:rsidRPr="0025715D">
              <w:rPr>
                <w:rFonts w:ascii="Arial" w:eastAsia="Calibri" w:hAnsi="Arial" w:cs="Arial"/>
                <w:bCs/>
                <w:spacing w:val="-2"/>
                <w:position w:val="1"/>
              </w:rPr>
              <w:t>n</w:t>
            </w:r>
            <w:r w:rsidRPr="0025715D">
              <w:rPr>
                <w:rFonts w:ascii="Arial" w:eastAsia="Calibri" w:hAnsi="Arial" w:cs="Arial"/>
                <w:bCs/>
                <w:position w:val="1"/>
              </w:rPr>
              <w:t>t</w:t>
            </w:r>
            <w:r w:rsidRPr="0025715D">
              <w:rPr>
                <w:rFonts w:ascii="Arial" w:eastAsia="Calibri" w:hAnsi="Arial" w:cs="Arial"/>
                <w:bCs/>
                <w:spacing w:val="-6"/>
                <w:position w:val="1"/>
              </w:rPr>
              <w:t xml:space="preserve"> </w:t>
            </w:r>
            <w:r w:rsidRPr="0025715D">
              <w:rPr>
                <w:rFonts w:ascii="Arial" w:eastAsia="Calibri" w:hAnsi="Arial" w:cs="Arial"/>
                <w:bCs/>
                <w:spacing w:val="1"/>
                <w:position w:val="1"/>
              </w:rPr>
              <w:t>G</w:t>
            </w:r>
            <w:r w:rsidRPr="0025715D">
              <w:rPr>
                <w:rFonts w:ascii="Arial" w:eastAsia="Calibri" w:hAnsi="Arial" w:cs="Arial"/>
                <w:bCs/>
                <w:spacing w:val="-1"/>
                <w:position w:val="1"/>
              </w:rPr>
              <w:t>r</w:t>
            </w:r>
            <w:r w:rsidRPr="0025715D">
              <w:rPr>
                <w:rFonts w:ascii="Arial" w:eastAsia="Calibri" w:hAnsi="Arial" w:cs="Arial"/>
                <w:bCs/>
                <w:spacing w:val="-2"/>
                <w:position w:val="1"/>
              </w:rPr>
              <w:t>e</w:t>
            </w:r>
            <w:r w:rsidRPr="0025715D">
              <w:rPr>
                <w:rFonts w:ascii="Arial" w:eastAsia="Calibri" w:hAnsi="Arial" w:cs="Arial"/>
                <w:bCs/>
                <w:spacing w:val="1"/>
                <w:position w:val="1"/>
              </w:rPr>
              <w:t>e</w:t>
            </w:r>
            <w:r w:rsidRPr="0025715D">
              <w:rPr>
                <w:rFonts w:ascii="Arial" w:eastAsia="Calibri" w:hAnsi="Arial" w:cs="Arial"/>
                <w:bCs/>
                <w:position w:val="1"/>
              </w:rPr>
              <w:t>k</w:t>
            </w:r>
          </w:p>
        </w:tc>
        <w:tc>
          <w:tcPr>
            <w:tcW w:w="3194" w:type="dxa"/>
            <w:tcBorders>
              <w:top w:val="single" w:sz="4" w:space="0" w:color="000000"/>
              <w:left w:val="single" w:sz="4" w:space="0" w:color="000000"/>
              <w:bottom w:val="single" w:sz="4" w:space="0" w:color="000000"/>
              <w:right w:val="single" w:sz="4" w:space="0" w:color="000000"/>
            </w:tcBorders>
          </w:tcPr>
          <w:p w14:paraId="36724B9E"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Pr="0025715D">
              <w:rPr>
                <w:rFonts w:ascii="Arial" w:eastAsia="Calibri" w:hAnsi="Arial" w:cs="Arial"/>
                <w:spacing w:val="-1"/>
                <w:position w:val="1"/>
              </w:rPr>
              <w:t xml:space="preserve"> </w:t>
            </w:r>
            <w:r w:rsidRPr="0025715D">
              <w:rPr>
                <w:rFonts w:ascii="Arial" w:eastAsia="Calibri" w:hAnsi="Arial" w:cs="Arial"/>
                <w:spacing w:val="1"/>
                <w:position w:val="1"/>
              </w:rPr>
              <w:t>M</w:t>
            </w:r>
            <w:r w:rsidRPr="0025715D">
              <w:rPr>
                <w:rFonts w:ascii="Arial" w:eastAsia="Calibri" w:hAnsi="Arial" w:cs="Arial"/>
                <w:position w:val="1"/>
              </w:rPr>
              <w:t>ar</w:t>
            </w:r>
            <w:r w:rsidRPr="0025715D">
              <w:rPr>
                <w:rFonts w:ascii="Arial" w:eastAsia="Calibri" w:hAnsi="Arial" w:cs="Arial"/>
                <w:spacing w:val="-2"/>
                <w:position w:val="1"/>
              </w:rPr>
              <w:t>g</w:t>
            </w:r>
            <w:r w:rsidRPr="0025715D">
              <w:rPr>
                <w:rFonts w:ascii="Arial" w:eastAsia="Calibri" w:hAnsi="Arial" w:cs="Arial"/>
                <w:position w:val="1"/>
              </w:rPr>
              <w:t>ari</w:t>
            </w:r>
            <w:r w:rsidRPr="0025715D">
              <w:rPr>
                <w:rFonts w:ascii="Arial" w:eastAsia="Calibri" w:hAnsi="Arial" w:cs="Arial"/>
                <w:spacing w:val="1"/>
                <w:position w:val="1"/>
              </w:rPr>
              <w:t>t</w:t>
            </w:r>
            <w:r w:rsidRPr="0025715D">
              <w:rPr>
                <w:rFonts w:ascii="Arial" w:eastAsia="Calibri" w:hAnsi="Arial" w:cs="Arial"/>
                <w:position w:val="1"/>
              </w:rPr>
              <w:t>a</w:t>
            </w:r>
            <w:r w:rsidRPr="0025715D">
              <w:rPr>
                <w:rFonts w:ascii="Arial" w:eastAsia="Calibri" w:hAnsi="Arial" w:cs="Arial"/>
                <w:spacing w:val="-6"/>
                <w:position w:val="1"/>
              </w:rPr>
              <w:t xml:space="preserve"> </w:t>
            </w:r>
            <w:r w:rsidRPr="0025715D">
              <w:rPr>
                <w:rFonts w:ascii="Arial" w:eastAsia="Calibri" w:hAnsi="Arial" w:cs="Arial"/>
                <w:position w:val="1"/>
              </w:rPr>
              <w:t>Kal</w:t>
            </w:r>
            <w:r w:rsidRPr="0025715D">
              <w:rPr>
                <w:rFonts w:ascii="Arial" w:eastAsia="Calibri" w:hAnsi="Arial" w:cs="Arial"/>
                <w:spacing w:val="-1"/>
                <w:position w:val="1"/>
              </w:rPr>
              <w:t>o</w:t>
            </w:r>
            <w:r w:rsidRPr="0025715D">
              <w:rPr>
                <w:rFonts w:ascii="Arial" w:eastAsia="Calibri" w:hAnsi="Arial" w:cs="Arial"/>
                <w:position w:val="1"/>
              </w:rPr>
              <w:t>g</w:t>
            </w:r>
            <w:r w:rsidRPr="0025715D">
              <w:rPr>
                <w:rFonts w:ascii="Arial" w:eastAsia="Calibri" w:hAnsi="Arial" w:cs="Arial"/>
                <w:spacing w:val="-1"/>
                <w:position w:val="1"/>
              </w:rPr>
              <w:t>r</w:t>
            </w:r>
            <w:r w:rsidRPr="0025715D">
              <w:rPr>
                <w:rFonts w:ascii="Arial" w:eastAsia="Calibri" w:hAnsi="Arial" w:cs="Arial"/>
                <w:position w:val="1"/>
              </w:rPr>
              <w:t>i</w:t>
            </w:r>
            <w:r w:rsidRPr="0025715D">
              <w:rPr>
                <w:rFonts w:ascii="Arial" w:eastAsia="Calibri" w:hAnsi="Arial" w:cs="Arial"/>
                <w:spacing w:val="1"/>
                <w:position w:val="1"/>
              </w:rPr>
              <w:t>d</w:t>
            </w:r>
            <w:r w:rsidRPr="0025715D">
              <w:rPr>
                <w:rFonts w:ascii="Arial" w:eastAsia="Calibri" w:hAnsi="Arial" w:cs="Arial"/>
                <w:spacing w:val="-1"/>
                <w:position w:val="1"/>
              </w:rPr>
              <w:t>o</w:t>
            </w:r>
            <w:r w:rsidRPr="0025715D">
              <w:rPr>
                <w:rFonts w:ascii="Arial" w:eastAsia="Calibri" w:hAnsi="Arial" w:cs="Arial"/>
                <w:position w:val="1"/>
              </w:rPr>
              <w:t>u</w:t>
            </w:r>
          </w:p>
        </w:tc>
        <w:tc>
          <w:tcPr>
            <w:tcW w:w="2693" w:type="dxa"/>
            <w:tcBorders>
              <w:top w:val="single" w:sz="4" w:space="0" w:color="000000"/>
              <w:left w:val="single" w:sz="4" w:space="0" w:color="000000"/>
              <w:bottom w:val="single" w:sz="4" w:space="0" w:color="000000"/>
              <w:right w:val="single" w:sz="4" w:space="0" w:color="000000"/>
            </w:tcBorders>
          </w:tcPr>
          <w:p w14:paraId="59CBCE8E" w14:textId="77777777" w:rsidR="0050059B" w:rsidRPr="0025715D" w:rsidRDefault="0050059B" w:rsidP="00AF0D1A">
            <w:pPr>
              <w:spacing w:after="0" w:line="291" w:lineRule="exact"/>
              <w:ind w:left="119"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r.</w:t>
            </w:r>
            <w:r w:rsidRPr="0025715D">
              <w:rPr>
                <w:rFonts w:ascii="Arial" w:eastAsia="Calibri" w:hAnsi="Arial" w:cs="Arial"/>
                <w:spacing w:val="-4"/>
                <w:position w:val="1"/>
              </w:rPr>
              <w:t xml:space="preserve"> </w:t>
            </w:r>
            <w:r w:rsidRPr="0025715D">
              <w:rPr>
                <w:rFonts w:ascii="Arial" w:eastAsia="Calibri" w:hAnsi="Arial" w:cs="Arial"/>
                <w:position w:val="1"/>
              </w:rPr>
              <w:t>A</w:t>
            </w:r>
            <w:r w:rsidRPr="0025715D">
              <w:rPr>
                <w:rFonts w:ascii="Arial" w:eastAsia="Calibri" w:hAnsi="Arial" w:cs="Arial"/>
                <w:spacing w:val="1"/>
                <w:position w:val="1"/>
              </w:rPr>
              <w:t>n</w:t>
            </w:r>
            <w:r w:rsidRPr="0025715D">
              <w:rPr>
                <w:rFonts w:ascii="Arial" w:eastAsia="Calibri" w:hAnsi="Arial" w:cs="Arial"/>
                <w:position w:val="1"/>
              </w:rPr>
              <w:t>as</w:t>
            </w:r>
            <w:r w:rsidRPr="0025715D">
              <w:rPr>
                <w:rFonts w:ascii="Arial" w:eastAsia="Calibri" w:hAnsi="Arial" w:cs="Arial"/>
                <w:spacing w:val="-2"/>
                <w:position w:val="1"/>
              </w:rPr>
              <w:t>t</w:t>
            </w:r>
            <w:r w:rsidRPr="0025715D">
              <w:rPr>
                <w:rFonts w:ascii="Arial" w:eastAsia="Calibri" w:hAnsi="Arial" w:cs="Arial"/>
                <w:position w:val="1"/>
              </w:rPr>
              <w:t>asia</w:t>
            </w:r>
            <w:r w:rsidRPr="0025715D">
              <w:rPr>
                <w:rFonts w:ascii="Arial" w:eastAsia="Calibri" w:hAnsi="Arial" w:cs="Arial"/>
                <w:spacing w:val="1"/>
                <w:position w:val="1"/>
              </w:rPr>
              <w:t>d</w:t>
            </w:r>
            <w:r w:rsidRPr="0025715D">
              <w:rPr>
                <w:rFonts w:ascii="Arial" w:eastAsia="Calibri" w:hAnsi="Arial" w:cs="Arial"/>
                <w:position w:val="1"/>
              </w:rPr>
              <w:t>es</w:t>
            </w:r>
            <w:r w:rsidRPr="0025715D">
              <w:rPr>
                <w:rFonts w:ascii="Arial" w:eastAsia="Calibri" w:hAnsi="Arial" w:cs="Arial"/>
                <w:spacing w:val="-7"/>
                <w:position w:val="1"/>
              </w:rPr>
              <w:t xml:space="preserve"> </w:t>
            </w:r>
            <w:r w:rsidRPr="0025715D">
              <w:rPr>
                <w:rFonts w:ascii="Arial" w:eastAsia="Calibri" w:hAnsi="Arial" w:cs="Arial"/>
                <w:spacing w:val="-1"/>
                <w:position w:val="1"/>
              </w:rPr>
              <w:t>(C</w:t>
            </w:r>
            <w:r w:rsidRPr="0025715D">
              <w:rPr>
                <w:rFonts w:ascii="Arial" w:eastAsia="Calibri" w:hAnsi="Arial" w:cs="Arial"/>
                <w:spacing w:val="1"/>
                <w:position w:val="1"/>
              </w:rPr>
              <w:t>Y</w:t>
            </w:r>
            <w:r w:rsidRPr="0025715D">
              <w:rPr>
                <w:rFonts w:ascii="Arial" w:eastAsia="Calibri" w:hAnsi="Arial" w:cs="Arial"/>
                <w:position w:val="1"/>
              </w:rPr>
              <w:t>)</w:t>
            </w:r>
          </w:p>
        </w:tc>
      </w:tr>
      <w:tr w:rsidR="0050059B" w:rsidRPr="0025715D" w14:paraId="7865894C" w14:textId="77777777" w:rsidTr="00AF0D1A">
        <w:trPr>
          <w:trHeight w:hRule="exact" w:val="346"/>
        </w:trPr>
        <w:tc>
          <w:tcPr>
            <w:tcW w:w="9049" w:type="dxa"/>
            <w:gridSpan w:val="3"/>
            <w:tcBorders>
              <w:top w:val="single" w:sz="4" w:space="0" w:color="000000"/>
              <w:left w:val="single" w:sz="4" w:space="0" w:color="000000"/>
              <w:bottom w:val="single" w:sz="4" w:space="0" w:color="000000"/>
              <w:right w:val="single" w:sz="4" w:space="0" w:color="000000"/>
            </w:tcBorders>
          </w:tcPr>
          <w:p w14:paraId="313925A2" w14:textId="77777777" w:rsidR="0050059B" w:rsidRPr="0025715D" w:rsidRDefault="0050059B" w:rsidP="00AF0D1A">
            <w:pPr>
              <w:rPr>
                <w:rFonts w:ascii="Arial" w:hAnsi="Arial" w:cs="Arial"/>
              </w:rPr>
            </w:pPr>
          </w:p>
        </w:tc>
      </w:tr>
      <w:tr w:rsidR="0050059B" w:rsidRPr="0025715D" w14:paraId="65AD11A7" w14:textId="77777777" w:rsidTr="00AF0D1A">
        <w:trPr>
          <w:trHeight w:hRule="exact" w:val="348"/>
        </w:trPr>
        <w:tc>
          <w:tcPr>
            <w:tcW w:w="3162" w:type="dxa"/>
            <w:tcBorders>
              <w:top w:val="single" w:sz="4" w:space="0" w:color="000000"/>
              <w:left w:val="single" w:sz="4" w:space="0" w:color="000000"/>
              <w:bottom w:val="single" w:sz="4" w:space="0" w:color="000000"/>
              <w:right w:val="single" w:sz="4" w:space="0" w:color="000000"/>
            </w:tcBorders>
          </w:tcPr>
          <w:p w14:paraId="6A511374"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bCs/>
                <w:position w:val="1"/>
              </w:rPr>
              <w:t>H</w:t>
            </w:r>
            <w:r w:rsidRPr="0025715D">
              <w:rPr>
                <w:rFonts w:ascii="Arial" w:eastAsia="Calibri" w:hAnsi="Arial" w:cs="Arial"/>
                <w:bCs/>
                <w:spacing w:val="1"/>
                <w:position w:val="1"/>
              </w:rPr>
              <w:t>i</w:t>
            </w:r>
            <w:r w:rsidRPr="0025715D">
              <w:rPr>
                <w:rFonts w:ascii="Arial" w:eastAsia="Calibri" w:hAnsi="Arial" w:cs="Arial"/>
                <w:bCs/>
                <w:spacing w:val="-1"/>
                <w:position w:val="1"/>
              </w:rPr>
              <w:t>s</w:t>
            </w:r>
            <w:r w:rsidRPr="0025715D">
              <w:rPr>
                <w:rFonts w:ascii="Arial" w:eastAsia="Calibri" w:hAnsi="Arial" w:cs="Arial"/>
                <w:bCs/>
                <w:spacing w:val="1"/>
                <w:position w:val="1"/>
              </w:rPr>
              <w:t>to</w:t>
            </w:r>
            <w:r w:rsidRPr="0025715D">
              <w:rPr>
                <w:rFonts w:ascii="Arial" w:eastAsia="Calibri" w:hAnsi="Arial" w:cs="Arial"/>
                <w:bCs/>
                <w:spacing w:val="-1"/>
                <w:position w:val="1"/>
              </w:rPr>
              <w:t>ry</w:t>
            </w:r>
          </w:p>
        </w:tc>
        <w:tc>
          <w:tcPr>
            <w:tcW w:w="3194" w:type="dxa"/>
            <w:tcBorders>
              <w:top w:val="single" w:sz="4" w:space="0" w:color="000000"/>
              <w:left w:val="single" w:sz="4" w:space="0" w:color="000000"/>
              <w:bottom w:val="single" w:sz="4" w:space="0" w:color="000000"/>
              <w:right w:val="single" w:sz="4" w:space="0" w:color="000000"/>
            </w:tcBorders>
          </w:tcPr>
          <w:p w14:paraId="43644A3E"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Pr="0025715D">
              <w:rPr>
                <w:rFonts w:ascii="Arial" w:eastAsia="Calibri" w:hAnsi="Arial" w:cs="Arial"/>
                <w:spacing w:val="-1"/>
                <w:position w:val="1"/>
              </w:rPr>
              <w:t xml:space="preserve"> H</w:t>
            </w:r>
            <w:r w:rsidRPr="0025715D">
              <w:rPr>
                <w:rFonts w:ascii="Arial" w:eastAsia="Calibri" w:hAnsi="Arial" w:cs="Arial"/>
                <w:spacing w:val="1"/>
                <w:position w:val="1"/>
              </w:rPr>
              <w:t>e</w:t>
            </w:r>
            <w:r w:rsidRPr="0025715D">
              <w:rPr>
                <w:rFonts w:ascii="Arial" w:eastAsia="Calibri" w:hAnsi="Arial" w:cs="Arial"/>
                <w:position w:val="1"/>
              </w:rPr>
              <w:t>le</w:t>
            </w:r>
            <w:r w:rsidRPr="0025715D">
              <w:rPr>
                <w:rFonts w:ascii="Arial" w:eastAsia="Calibri" w:hAnsi="Arial" w:cs="Arial"/>
                <w:spacing w:val="-1"/>
                <w:position w:val="1"/>
              </w:rPr>
              <w:t>n</w:t>
            </w:r>
            <w:r w:rsidRPr="0025715D">
              <w:rPr>
                <w:rFonts w:ascii="Arial" w:eastAsia="Calibri" w:hAnsi="Arial" w:cs="Arial"/>
                <w:position w:val="1"/>
              </w:rPr>
              <w:t xml:space="preserve">a </w:t>
            </w:r>
            <w:r w:rsidRPr="0025715D">
              <w:rPr>
                <w:rFonts w:ascii="Arial" w:eastAsia="Calibri" w:hAnsi="Arial" w:cs="Arial"/>
                <w:spacing w:val="-1"/>
                <w:position w:val="1"/>
              </w:rPr>
              <w:t>M</w:t>
            </w:r>
            <w:r w:rsidRPr="0025715D">
              <w:rPr>
                <w:rFonts w:ascii="Arial" w:eastAsia="Calibri" w:hAnsi="Arial" w:cs="Arial"/>
                <w:position w:val="1"/>
              </w:rPr>
              <w:t>aria</w:t>
            </w:r>
            <w:r w:rsidRPr="0025715D">
              <w:rPr>
                <w:rFonts w:ascii="Arial" w:eastAsia="Calibri" w:hAnsi="Arial" w:cs="Arial"/>
                <w:spacing w:val="-1"/>
                <w:position w:val="1"/>
              </w:rPr>
              <w:t xml:space="preserve"> Co</w:t>
            </w:r>
            <w:r w:rsidRPr="0025715D">
              <w:rPr>
                <w:rFonts w:ascii="Arial" w:eastAsia="Calibri" w:hAnsi="Arial" w:cs="Arial"/>
                <w:position w:val="1"/>
              </w:rPr>
              <w:t>el</w:t>
            </w:r>
            <w:r w:rsidRPr="0025715D">
              <w:rPr>
                <w:rFonts w:ascii="Arial" w:eastAsia="Calibri" w:hAnsi="Arial" w:cs="Arial"/>
                <w:spacing w:val="-1"/>
                <w:position w:val="1"/>
              </w:rPr>
              <w:t>h</w:t>
            </w:r>
            <w:r w:rsidRPr="0025715D">
              <w:rPr>
                <w:rFonts w:ascii="Arial" w:eastAsia="Calibri" w:hAnsi="Arial" w:cs="Arial"/>
                <w:position w:val="1"/>
              </w:rPr>
              <w:t>o</w:t>
            </w:r>
          </w:p>
        </w:tc>
        <w:tc>
          <w:tcPr>
            <w:tcW w:w="2693" w:type="dxa"/>
            <w:tcBorders>
              <w:top w:val="single" w:sz="4" w:space="0" w:color="000000"/>
              <w:left w:val="single" w:sz="4" w:space="0" w:color="000000"/>
              <w:bottom w:val="single" w:sz="4" w:space="0" w:color="000000"/>
              <w:right w:val="single" w:sz="4" w:space="0" w:color="000000"/>
            </w:tcBorders>
          </w:tcPr>
          <w:p w14:paraId="79810516" w14:textId="77777777" w:rsidR="0050059B" w:rsidRPr="0025715D" w:rsidRDefault="0050059B" w:rsidP="00AF0D1A">
            <w:pPr>
              <w:rPr>
                <w:rFonts w:ascii="Arial" w:hAnsi="Arial" w:cs="Arial"/>
              </w:rPr>
            </w:pPr>
          </w:p>
        </w:tc>
      </w:tr>
      <w:tr w:rsidR="0050059B" w:rsidRPr="0025715D" w14:paraId="65438FD7" w14:textId="77777777" w:rsidTr="00AF0D1A">
        <w:trPr>
          <w:trHeight w:hRule="exact" w:val="346"/>
        </w:trPr>
        <w:tc>
          <w:tcPr>
            <w:tcW w:w="9049" w:type="dxa"/>
            <w:gridSpan w:val="3"/>
            <w:tcBorders>
              <w:top w:val="single" w:sz="4" w:space="0" w:color="000000"/>
              <w:left w:val="single" w:sz="4" w:space="0" w:color="000000"/>
              <w:bottom w:val="single" w:sz="4" w:space="0" w:color="000000"/>
              <w:right w:val="single" w:sz="4" w:space="0" w:color="000000"/>
            </w:tcBorders>
          </w:tcPr>
          <w:p w14:paraId="3B8B2CD4" w14:textId="77777777" w:rsidR="0050059B" w:rsidRPr="0025715D" w:rsidRDefault="0050059B" w:rsidP="00AF0D1A">
            <w:pPr>
              <w:rPr>
                <w:rFonts w:ascii="Arial" w:hAnsi="Arial" w:cs="Arial"/>
              </w:rPr>
            </w:pPr>
          </w:p>
        </w:tc>
      </w:tr>
      <w:tr w:rsidR="0050059B" w:rsidRPr="0025715D" w14:paraId="025DECFE" w14:textId="77777777" w:rsidTr="00AF0D1A">
        <w:trPr>
          <w:trHeight w:hRule="exact" w:val="348"/>
        </w:trPr>
        <w:tc>
          <w:tcPr>
            <w:tcW w:w="3162" w:type="dxa"/>
            <w:tcBorders>
              <w:top w:val="single" w:sz="4" w:space="0" w:color="000000"/>
              <w:left w:val="single" w:sz="4" w:space="0" w:color="000000"/>
              <w:bottom w:val="single" w:sz="4" w:space="0" w:color="000000"/>
              <w:right w:val="single" w:sz="4" w:space="0" w:color="000000"/>
            </w:tcBorders>
          </w:tcPr>
          <w:p w14:paraId="6BF2083D" w14:textId="77777777" w:rsidR="0050059B" w:rsidRPr="0025715D" w:rsidRDefault="0050059B" w:rsidP="00AF0D1A">
            <w:pPr>
              <w:spacing w:before="1" w:after="0" w:line="240" w:lineRule="auto"/>
              <w:ind w:left="64" w:right="-20"/>
              <w:rPr>
                <w:rFonts w:ascii="Arial" w:eastAsia="Calibri" w:hAnsi="Arial" w:cs="Arial"/>
              </w:rPr>
            </w:pPr>
            <w:r w:rsidRPr="0025715D">
              <w:rPr>
                <w:rFonts w:ascii="Arial" w:eastAsia="Calibri" w:hAnsi="Arial" w:cs="Arial"/>
                <w:bCs/>
                <w:spacing w:val="1"/>
              </w:rPr>
              <w:t>I</w:t>
            </w:r>
            <w:r w:rsidRPr="0025715D">
              <w:rPr>
                <w:rFonts w:ascii="Arial" w:eastAsia="Calibri" w:hAnsi="Arial" w:cs="Arial"/>
                <w:bCs/>
              </w:rPr>
              <w:t>CT</w:t>
            </w:r>
          </w:p>
        </w:tc>
        <w:tc>
          <w:tcPr>
            <w:tcW w:w="3194" w:type="dxa"/>
            <w:tcBorders>
              <w:top w:val="single" w:sz="4" w:space="0" w:color="000000"/>
              <w:left w:val="single" w:sz="4" w:space="0" w:color="000000"/>
              <w:bottom w:val="single" w:sz="4" w:space="0" w:color="000000"/>
              <w:right w:val="single" w:sz="4" w:space="0" w:color="000000"/>
            </w:tcBorders>
          </w:tcPr>
          <w:p w14:paraId="3F3303E5" w14:textId="77777777" w:rsidR="0050059B" w:rsidRPr="0025715D" w:rsidRDefault="0050059B" w:rsidP="00AF0D1A">
            <w:pPr>
              <w:rPr>
                <w:rFonts w:ascii="Arial" w:hAnsi="Arial" w:cs="Arial"/>
              </w:rPr>
            </w:pPr>
            <w:r w:rsidRPr="0025715D">
              <w:rPr>
                <w:rFonts w:ascii="Arial" w:hAnsi="Arial" w:cs="Arial"/>
              </w:rPr>
              <w:t xml:space="preserve"> Ms. Mae Kitsing</w:t>
            </w:r>
          </w:p>
        </w:tc>
        <w:tc>
          <w:tcPr>
            <w:tcW w:w="2693" w:type="dxa"/>
            <w:tcBorders>
              <w:top w:val="single" w:sz="4" w:space="0" w:color="000000"/>
              <w:left w:val="single" w:sz="4" w:space="0" w:color="000000"/>
              <w:bottom w:val="single" w:sz="4" w:space="0" w:color="000000"/>
              <w:right w:val="single" w:sz="4" w:space="0" w:color="000000"/>
            </w:tcBorders>
          </w:tcPr>
          <w:p w14:paraId="23294C39" w14:textId="77777777" w:rsidR="0050059B" w:rsidRPr="0025715D" w:rsidRDefault="0050059B" w:rsidP="00AF0D1A">
            <w:pPr>
              <w:rPr>
                <w:rFonts w:ascii="Arial" w:hAnsi="Arial" w:cs="Arial"/>
              </w:rPr>
            </w:pPr>
          </w:p>
        </w:tc>
      </w:tr>
      <w:tr w:rsidR="0050059B" w:rsidRPr="0025715D" w14:paraId="4EB46156" w14:textId="77777777" w:rsidTr="00AF0D1A">
        <w:trPr>
          <w:trHeight w:hRule="exact" w:val="348"/>
        </w:trPr>
        <w:tc>
          <w:tcPr>
            <w:tcW w:w="9049" w:type="dxa"/>
            <w:gridSpan w:val="3"/>
            <w:tcBorders>
              <w:top w:val="single" w:sz="4" w:space="0" w:color="000000"/>
              <w:left w:val="single" w:sz="4" w:space="0" w:color="000000"/>
              <w:bottom w:val="single" w:sz="4" w:space="0" w:color="000000"/>
              <w:right w:val="single" w:sz="4" w:space="0" w:color="000000"/>
            </w:tcBorders>
          </w:tcPr>
          <w:p w14:paraId="68598E48" w14:textId="77777777" w:rsidR="0050059B" w:rsidRPr="0025715D" w:rsidRDefault="0050059B" w:rsidP="00AF0D1A">
            <w:pPr>
              <w:rPr>
                <w:rFonts w:ascii="Arial" w:hAnsi="Arial" w:cs="Arial"/>
              </w:rPr>
            </w:pPr>
          </w:p>
        </w:tc>
      </w:tr>
      <w:tr w:rsidR="0050059B" w:rsidRPr="0025715D" w14:paraId="188DFBBA" w14:textId="77777777" w:rsidTr="00AF0D1A">
        <w:trPr>
          <w:trHeight w:hRule="exact" w:val="346"/>
        </w:trPr>
        <w:tc>
          <w:tcPr>
            <w:tcW w:w="3162" w:type="dxa"/>
            <w:tcBorders>
              <w:top w:val="single" w:sz="4" w:space="0" w:color="000000"/>
              <w:left w:val="single" w:sz="4" w:space="0" w:color="000000"/>
              <w:bottom w:val="single" w:sz="4" w:space="0" w:color="000000"/>
              <w:right w:val="single" w:sz="4" w:space="0" w:color="000000"/>
            </w:tcBorders>
          </w:tcPr>
          <w:p w14:paraId="7906F06A"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bCs/>
                <w:spacing w:val="-1"/>
                <w:position w:val="1"/>
              </w:rPr>
              <w:lastRenderedPageBreak/>
              <w:t>L</w:t>
            </w:r>
            <w:r w:rsidRPr="0025715D">
              <w:rPr>
                <w:rFonts w:ascii="Arial" w:eastAsia="Calibri" w:hAnsi="Arial" w:cs="Arial"/>
                <w:bCs/>
                <w:spacing w:val="1"/>
                <w:position w:val="1"/>
              </w:rPr>
              <w:t>ati</w:t>
            </w:r>
            <w:r w:rsidRPr="0025715D">
              <w:rPr>
                <w:rFonts w:ascii="Arial" w:eastAsia="Calibri" w:hAnsi="Arial" w:cs="Arial"/>
                <w:bCs/>
                <w:position w:val="1"/>
              </w:rPr>
              <w:t>n</w:t>
            </w:r>
          </w:p>
        </w:tc>
        <w:tc>
          <w:tcPr>
            <w:tcW w:w="3194" w:type="dxa"/>
            <w:tcBorders>
              <w:top w:val="single" w:sz="4" w:space="0" w:color="000000"/>
              <w:left w:val="single" w:sz="4" w:space="0" w:color="000000"/>
              <w:bottom w:val="single" w:sz="4" w:space="0" w:color="000000"/>
              <w:right w:val="single" w:sz="4" w:space="0" w:color="000000"/>
            </w:tcBorders>
          </w:tcPr>
          <w:p w14:paraId="1A41F9FD"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r.</w:t>
            </w:r>
            <w:r w:rsidRPr="0025715D">
              <w:rPr>
                <w:rFonts w:ascii="Arial" w:eastAsia="Calibri" w:hAnsi="Arial" w:cs="Arial"/>
                <w:spacing w:val="-2"/>
                <w:position w:val="1"/>
              </w:rPr>
              <w:t xml:space="preserve"> </w:t>
            </w:r>
            <w:r w:rsidRPr="0025715D">
              <w:rPr>
                <w:rFonts w:ascii="Arial" w:eastAsia="Calibri" w:hAnsi="Arial" w:cs="Arial"/>
                <w:spacing w:val="-1"/>
                <w:position w:val="1"/>
              </w:rPr>
              <w:t>D</w:t>
            </w:r>
            <w:r w:rsidRPr="0025715D">
              <w:rPr>
                <w:rFonts w:ascii="Arial" w:eastAsia="Calibri" w:hAnsi="Arial" w:cs="Arial"/>
                <w:spacing w:val="1"/>
                <w:position w:val="1"/>
              </w:rPr>
              <w:t>o</w:t>
            </w:r>
            <w:r w:rsidRPr="0025715D">
              <w:rPr>
                <w:rFonts w:ascii="Arial" w:eastAsia="Calibri" w:hAnsi="Arial" w:cs="Arial"/>
                <w:position w:val="1"/>
              </w:rPr>
              <w:t>mi</w:t>
            </w:r>
            <w:r w:rsidRPr="0025715D">
              <w:rPr>
                <w:rFonts w:ascii="Arial" w:eastAsia="Calibri" w:hAnsi="Arial" w:cs="Arial"/>
                <w:spacing w:val="1"/>
                <w:position w:val="1"/>
              </w:rPr>
              <w:t>n</w:t>
            </w:r>
            <w:r w:rsidRPr="0025715D">
              <w:rPr>
                <w:rFonts w:ascii="Arial" w:eastAsia="Calibri" w:hAnsi="Arial" w:cs="Arial"/>
                <w:spacing w:val="-2"/>
                <w:position w:val="1"/>
              </w:rPr>
              <w:t>i</w:t>
            </w:r>
            <w:r w:rsidRPr="0025715D">
              <w:rPr>
                <w:rFonts w:ascii="Arial" w:eastAsia="Calibri" w:hAnsi="Arial" w:cs="Arial"/>
                <w:spacing w:val="1"/>
                <w:position w:val="1"/>
              </w:rPr>
              <w:t>q</w:t>
            </w:r>
            <w:r w:rsidRPr="0025715D">
              <w:rPr>
                <w:rFonts w:ascii="Arial" w:eastAsia="Calibri" w:hAnsi="Arial" w:cs="Arial"/>
                <w:spacing w:val="-1"/>
                <w:position w:val="1"/>
              </w:rPr>
              <w:t>u</w:t>
            </w:r>
            <w:r w:rsidRPr="0025715D">
              <w:rPr>
                <w:rFonts w:ascii="Arial" w:eastAsia="Calibri" w:hAnsi="Arial" w:cs="Arial"/>
                <w:position w:val="1"/>
              </w:rPr>
              <w:t>e</w:t>
            </w:r>
            <w:r w:rsidRPr="0025715D">
              <w:rPr>
                <w:rFonts w:ascii="Arial" w:eastAsia="Calibri" w:hAnsi="Arial" w:cs="Arial"/>
                <w:spacing w:val="-1"/>
                <w:position w:val="1"/>
              </w:rPr>
              <w:t xml:space="preserve"> </w:t>
            </w:r>
            <w:r w:rsidRPr="0025715D">
              <w:rPr>
                <w:rFonts w:ascii="Arial" w:eastAsia="Calibri" w:hAnsi="Arial" w:cs="Arial"/>
                <w:position w:val="1"/>
              </w:rPr>
              <w:t>Wille</w:t>
            </w:r>
          </w:p>
        </w:tc>
        <w:tc>
          <w:tcPr>
            <w:tcW w:w="2693" w:type="dxa"/>
            <w:tcBorders>
              <w:top w:val="single" w:sz="4" w:space="0" w:color="000000"/>
              <w:left w:val="single" w:sz="4" w:space="0" w:color="000000"/>
              <w:bottom w:val="single" w:sz="4" w:space="0" w:color="000000"/>
              <w:right w:val="single" w:sz="4" w:space="0" w:color="000000"/>
            </w:tcBorders>
          </w:tcPr>
          <w:p w14:paraId="70200C8A" w14:textId="77777777" w:rsidR="0050059B" w:rsidRPr="0025715D" w:rsidRDefault="0050059B" w:rsidP="00AF0D1A">
            <w:pPr>
              <w:rPr>
                <w:rFonts w:ascii="Arial" w:hAnsi="Arial" w:cs="Arial"/>
              </w:rPr>
            </w:pPr>
          </w:p>
        </w:tc>
      </w:tr>
      <w:tr w:rsidR="0050059B" w:rsidRPr="0025715D" w14:paraId="5F837FB7" w14:textId="77777777" w:rsidTr="00AF0D1A">
        <w:trPr>
          <w:trHeight w:hRule="exact" w:val="348"/>
        </w:trPr>
        <w:tc>
          <w:tcPr>
            <w:tcW w:w="9049" w:type="dxa"/>
            <w:gridSpan w:val="3"/>
            <w:tcBorders>
              <w:top w:val="single" w:sz="4" w:space="0" w:color="000000"/>
              <w:left w:val="single" w:sz="4" w:space="0" w:color="000000"/>
              <w:bottom w:val="single" w:sz="4" w:space="0" w:color="000000"/>
              <w:right w:val="single" w:sz="4" w:space="0" w:color="000000"/>
            </w:tcBorders>
          </w:tcPr>
          <w:p w14:paraId="19FED023" w14:textId="77777777" w:rsidR="0050059B" w:rsidRPr="0025715D" w:rsidRDefault="0050059B" w:rsidP="00AF0D1A">
            <w:pPr>
              <w:rPr>
                <w:rFonts w:ascii="Arial" w:hAnsi="Arial" w:cs="Arial"/>
              </w:rPr>
            </w:pPr>
          </w:p>
        </w:tc>
      </w:tr>
      <w:tr w:rsidR="0050059B" w:rsidRPr="0025715D" w14:paraId="1FF78C87" w14:textId="77777777" w:rsidTr="002171D1">
        <w:trPr>
          <w:trHeight w:hRule="exact" w:val="847"/>
        </w:trPr>
        <w:tc>
          <w:tcPr>
            <w:tcW w:w="3162" w:type="dxa"/>
            <w:tcBorders>
              <w:top w:val="single" w:sz="4" w:space="0" w:color="000000"/>
              <w:left w:val="single" w:sz="4" w:space="0" w:color="000000"/>
              <w:bottom w:val="single" w:sz="4" w:space="0" w:color="000000"/>
              <w:right w:val="single" w:sz="4" w:space="0" w:color="000000"/>
            </w:tcBorders>
          </w:tcPr>
          <w:p w14:paraId="52C787BD"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bCs/>
                <w:spacing w:val="-1"/>
                <w:position w:val="1"/>
              </w:rPr>
              <w:t>M</w:t>
            </w:r>
            <w:r w:rsidRPr="0025715D">
              <w:rPr>
                <w:rFonts w:ascii="Arial" w:eastAsia="Calibri" w:hAnsi="Arial" w:cs="Arial"/>
                <w:bCs/>
                <w:spacing w:val="1"/>
                <w:position w:val="1"/>
              </w:rPr>
              <w:t>at</w:t>
            </w:r>
            <w:r w:rsidRPr="0025715D">
              <w:rPr>
                <w:rFonts w:ascii="Arial" w:eastAsia="Calibri" w:hAnsi="Arial" w:cs="Arial"/>
                <w:bCs/>
                <w:position w:val="1"/>
              </w:rPr>
              <w:t>h</w:t>
            </w:r>
            <w:r w:rsidRPr="0025715D">
              <w:rPr>
                <w:rFonts w:ascii="Arial" w:eastAsia="Calibri" w:hAnsi="Arial" w:cs="Arial"/>
                <w:bCs/>
                <w:spacing w:val="1"/>
                <w:position w:val="1"/>
              </w:rPr>
              <w:t>e</w:t>
            </w:r>
            <w:r w:rsidRPr="0025715D">
              <w:rPr>
                <w:rFonts w:ascii="Arial" w:eastAsia="Calibri" w:hAnsi="Arial" w:cs="Arial"/>
                <w:bCs/>
                <w:spacing w:val="-1"/>
                <w:position w:val="1"/>
              </w:rPr>
              <w:t>m</w:t>
            </w:r>
            <w:r w:rsidRPr="0025715D">
              <w:rPr>
                <w:rFonts w:ascii="Arial" w:eastAsia="Calibri" w:hAnsi="Arial" w:cs="Arial"/>
                <w:bCs/>
                <w:spacing w:val="1"/>
                <w:position w:val="1"/>
              </w:rPr>
              <w:t>ati</w:t>
            </w:r>
            <w:r w:rsidRPr="0025715D">
              <w:rPr>
                <w:rFonts w:ascii="Arial" w:eastAsia="Calibri" w:hAnsi="Arial" w:cs="Arial"/>
                <w:bCs/>
                <w:position w:val="1"/>
              </w:rPr>
              <w:t>cs</w:t>
            </w:r>
          </w:p>
        </w:tc>
        <w:tc>
          <w:tcPr>
            <w:tcW w:w="3194" w:type="dxa"/>
            <w:tcBorders>
              <w:top w:val="single" w:sz="4" w:space="0" w:color="000000"/>
              <w:left w:val="single" w:sz="4" w:space="0" w:color="000000"/>
              <w:bottom w:val="single" w:sz="4" w:space="0" w:color="000000"/>
              <w:right w:val="single" w:sz="4" w:space="0" w:color="000000"/>
            </w:tcBorders>
          </w:tcPr>
          <w:p w14:paraId="7D659058" w14:textId="77777777" w:rsidR="0050059B" w:rsidRDefault="00110E16" w:rsidP="00AF0D1A">
            <w:pPr>
              <w:spacing w:after="0" w:line="291" w:lineRule="exact"/>
              <w:ind w:left="64" w:right="-20"/>
              <w:rPr>
                <w:rFonts w:ascii="Arial" w:eastAsia="Calibri" w:hAnsi="Arial" w:cs="Arial"/>
                <w:spacing w:val="1"/>
                <w:position w:val="1"/>
              </w:rPr>
            </w:pPr>
            <w:r>
              <w:rPr>
                <w:rFonts w:ascii="Arial" w:eastAsia="Calibri" w:hAnsi="Arial" w:cs="Arial"/>
                <w:spacing w:val="1"/>
                <w:position w:val="1"/>
              </w:rPr>
              <w:t>Mr. Louys (1</w:t>
            </w:r>
            <w:r w:rsidRPr="002171D1">
              <w:rPr>
                <w:rFonts w:ascii="Arial" w:eastAsia="Calibri" w:hAnsi="Arial" w:cs="Arial"/>
                <w:spacing w:val="1"/>
                <w:position w:val="1"/>
                <w:vertAlign w:val="superscript"/>
              </w:rPr>
              <w:t>st</w:t>
            </w:r>
            <w:r>
              <w:rPr>
                <w:rFonts w:ascii="Arial" w:eastAsia="Calibri" w:hAnsi="Arial" w:cs="Arial"/>
                <w:spacing w:val="1"/>
                <w:position w:val="1"/>
              </w:rPr>
              <w:t xml:space="preserve"> semester) </w:t>
            </w:r>
            <w:r>
              <w:rPr>
                <w:rFonts w:ascii="Arial" w:eastAsia="Calibri" w:hAnsi="Arial" w:cs="Arial"/>
                <w:spacing w:val="1"/>
                <w:position w:val="1"/>
              </w:rPr>
              <w:br/>
            </w:r>
            <w:r w:rsidR="0050059B" w:rsidRPr="0025715D">
              <w:rPr>
                <w:rFonts w:ascii="Arial" w:eastAsia="Calibri" w:hAnsi="Arial" w:cs="Arial"/>
                <w:spacing w:val="1"/>
                <w:position w:val="1"/>
              </w:rPr>
              <w:t>Ms. Urszula Laczynska (Pri)</w:t>
            </w:r>
          </w:p>
          <w:p w14:paraId="4BAF4BF4" w14:textId="76A894F9" w:rsidR="00110E16" w:rsidRPr="0025715D" w:rsidRDefault="00110E16" w:rsidP="00AF0D1A">
            <w:pPr>
              <w:spacing w:after="0" w:line="291" w:lineRule="exact"/>
              <w:ind w:left="64" w:right="-20"/>
              <w:rPr>
                <w:rFonts w:ascii="Arial" w:eastAsia="Calibri" w:hAnsi="Arial" w:cs="Arial"/>
              </w:rPr>
            </w:pPr>
            <w:r>
              <w:rPr>
                <w:rFonts w:ascii="Arial" w:eastAsia="Calibri" w:hAnsi="Arial" w:cs="Arial"/>
                <w:spacing w:val="1"/>
                <w:position w:val="1"/>
              </w:rPr>
              <w:t>(2</w:t>
            </w:r>
            <w:r w:rsidRPr="002171D1">
              <w:rPr>
                <w:rFonts w:ascii="Arial" w:eastAsia="Calibri" w:hAnsi="Arial" w:cs="Arial"/>
                <w:spacing w:val="1"/>
                <w:position w:val="1"/>
                <w:vertAlign w:val="superscript"/>
              </w:rPr>
              <w:t>nd</w:t>
            </w:r>
            <w:r>
              <w:rPr>
                <w:rFonts w:ascii="Arial" w:eastAsia="Calibri" w:hAnsi="Arial" w:cs="Arial"/>
                <w:spacing w:val="1"/>
                <w:position w:val="1"/>
              </w:rPr>
              <w:t xml:space="preserve"> semester)</w:t>
            </w:r>
          </w:p>
        </w:tc>
        <w:tc>
          <w:tcPr>
            <w:tcW w:w="2693" w:type="dxa"/>
            <w:tcBorders>
              <w:top w:val="single" w:sz="4" w:space="0" w:color="000000"/>
              <w:left w:val="single" w:sz="4" w:space="0" w:color="000000"/>
              <w:bottom w:val="single" w:sz="4" w:space="0" w:color="000000"/>
              <w:right w:val="single" w:sz="4" w:space="0" w:color="000000"/>
            </w:tcBorders>
          </w:tcPr>
          <w:p w14:paraId="1F01B7DE" w14:textId="77777777" w:rsidR="0050059B" w:rsidRPr="0025715D" w:rsidRDefault="0050059B" w:rsidP="00AF0D1A">
            <w:pPr>
              <w:rPr>
                <w:rFonts w:ascii="Arial" w:hAnsi="Arial" w:cs="Arial"/>
              </w:rPr>
            </w:pPr>
          </w:p>
        </w:tc>
      </w:tr>
      <w:tr w:rsidR="0050059B" w:rsidRPr="0025715D" w14:paraId="2B3AC9EF" w14:textId="77777777" w:rsidTr="00AF0D1A">
        <w:trPr>
          <w:trHeight w:hRule="exact" w:val="348"/>
        </w:trPr>
        <w:tc>
          <w:tcPr>
            <w:tcW w:w="9049" w:type="dxa"/>
            <w:gridSpan w:val="3"/>
            <w:tcBorders>
              <w:top w:val="single" w:sz="4" w:space="0" w:color="000000"/>
              <w:left w:val="single" w:sz="4" w:space="0" w:color="000000"/>
              <w:bottom w:val="single" w:sz="4" w:space="0" w:color="000000"/>
              <w:right w:val="single" w:sz="4" w:space="0" w:color="000000"/>
            </w:tcBorders>
          </w:tcPr>
          <w:p w14:paraId="76D6D874" w14:textId="77777777" w:rsidR="0050059B" w:rsidRPr="0025715D" w:rsidRDefault="0050059B" w:rsidP="00AF0D1A">
            <w:pPr>
              <w:rPr>
                <w:rFonts w:ascii="Arial" w:hAnsi="Arial" w:cs="Arial"/>
              </w:rPr>
            </w:pPr>
          </w:p>
        </w:tc>
      </w:tr>
      <w:tr w:rsidR="0050059B" w:rsidRPr="0025715D" w14:paraId="6B857BF6" w14:textId="77777777" w:rsidTr="00AF0D1A">
        <w:trPr>
          <w:trHeight w:hRule="exact" w:val="595"/>
        </w:trPr>
        <w:tc>
          <w:tcPr>
            <w:tcW w:w="3162" w:type="dxa"/>
            <w:tcBorders>
              <w:top w:val="single" w:sz="4" w:space="0" w:color="000000"/>
              <w:left w:val="single" w:sz="4" w:space="0" w:color="000000"/>
              <w:bottom w:val="single" w:sz="4" w:space="0" w:color="000000"/>
              <w:right w:val="single" w:sz="4" w:space="0" w:color="000000"/>
            </w:tcBorders>
          </w:tcPr>
          <w:p w14:paraId="0961AFF7" w14:textId="77777777" w:rsidR="0050059B" w:rsidRPr="0025715D" w:rsidRDefault="0050059B" w:rsidP="00AF0D1A">
            <w:pPr>
              <w:spacing w:before="3" w:after="0" w:line="120" w:lineRule="exact"/>
              <w:rPr>
                <w:rFonts w:ascii="Arial" w:hAnsi="Arial" w:cs="Arial"/>
              </w:rPr>
            </w:pPr>
          </w:p>
          <w:p w14:paraId="03A85DEB" w14:textId="77777777" w:rsidR="0050059B" w:rsidRPr="0025715D" w:rsidRDefault="0050059B" w:rsidP="00AF0D1A">
            <w:pPr>
              <w:spacing w:after="0" w:line="240" w:lineRule="auto"/>
              <w:ind w:left="64" w:right="-20"/>
              <w:rPr>
                <w:rFonts w:ascii="Arial" w:eastAsia="Calibri" w:hAnsi="Arial" w:cs="Arial"/>
              </w:rPr>
            </w:pPr>
            <w:r w:rsidRPr="0025715D">
              <w:rPr>
                <w:rFonts w:ascii="Arial" w:eastAsia="Calibri" w:hAnsi="Arial" w:cs="Arial"/>
                <w:bCs/>
                <w:spacing w:val="1"/>
              </w:rPr>
              <w:t>Et</w:t>
            </w:r>
            <w:r w:rsidRPr="0025715D">
              <w:rPr>
                <w:rFonts w:ascii="Arial" w:eastAsia="Calibri" w:hAnsi="Arial" w:cs="Arial"/>
                <w:bCs/>
              </w:rPr>
              <w:t>h</w:t>
            </w:r>
            <w:r w:rsidRPr="0025715D">
              <w:rPr>
                <w:rFonts w:ascii="Arial" w:eastAsia="Calibri" w:hAnsi="Arial" w:cs="Arial"/>
                <w:bCs/>
                <w:spacing w:val="1"/>
              </w:rPr>
              <w:t>i</w:t>
            </w:r>
            <w:r w:rsidRPr="0025715D">
              <w:rPr>
                <w:rFonts w:ascii="Arial" w:eastAsia="Calibri" w:hAnsi="Arial" w:cs="Arial"/>
                <w:bCs/>
              </w:rPr>
              <w:t>cs</w:t>
            </w:r>
          </w:p>
        </w:tc>
        <w:tc>
          <w:tcPr>
            <w:tcW w:w="3194" w:type="dxa"/>
            <w:tcBorders>
              <w:top w:val="single" w:sz="4" w:space="0" w:color="000000"/>
              <w:left w:val="single" w:sz="4" w:space="0" w:color="000000"/>
              <w:bottom w:val="single" w:sz="4" w:space="0" w:color="000000"/>
              <w:right w:val="single" w:sz="4" w:space="0" w:color="000000"/>
            </w:tcBorders>
            <w:vAlign w:val="center"/>
          </w:tcPr>
          <w:p w14:paraId="6D27A2E9" w14:textId="77777777" w:rsidR="0050059B" w:rsidRPr="0025715D" w:rsidRDefault="0050059B" w:rsidP="00AF0D1A">
            <w:pPr>
              <w:spacing w:after="0" w:line="240" w:lineRule="auto"/>
              <w:rPr>
                <w:rFonts w:ascii="Arial" w:hAnsi="Arial" w:cs="Arial"/>
              </w:rPr>
            </w:pPr>
            <w:r w:rsidRPr="0025715D">
              <w:rPr>
                <w:rFonts w:ascii="Arial" w:hAnsi="Arial" w:cs="Arial"/>
              </w:rPr>
              <w:t xml:space="preserve"> Ms. Violeta Valiuškevičiené</w:t>
            </w:r>
          </w:p>
        </w:tc>
        <w:tc>
          <w:tcPr>
            <w:tcW w:w="2693" w:type="dxa"/>
            <w:tcBorders>
              <w:top w:val="single" w:sz="4" w:space="0" w:color="000000"/>
              <w:left w:val="single" w:sz="4" w:space="0" w:color="000000"/>
              <w:bottom w:val="single" w:sz="4" w:space="0" w:color="000000"/>
              <w:right w:val="single" w:sz="4" w:space="0" w:color="000000"/>
            </w:tcBorders>
            <w:vAlign w:val="center"/>
          </w:tcPr>
          <w:p w14:paraId="24A1BABC" w14:textId="77777777" w:rsidR="0050059B" w:rsidRPr="0025715D" w:rsidRDefault="0050059B" w:rsidP="00AF0D1A">
            <w:pPr>
              <w:spacing w:after="0" w:line="240" w:lineRule="auto"/>
              <w:rPr>
                <w:rFonts w:ascii="Arial" w:hAnsi="Arial" w:cs="Arial"/>
              </w:rPr>
            </w:pPr>
            <w:r w:rsidRPr="0025715D">
              <w:rPr>
                <w:rFonts w:ascii="Arial" w:hAnsi="Arial" w:cs="Arial"/>
              </w:rPr>
              <w:t xml:space="preserve"> Ms. Els Vermeire</w:t>
            </w:r>
          </w:p>
        </w:tc>
      </w:tr>
      <w:tr w:rsidR="0050059B" w:rsidRPr="0025715D" w14:paraId="1CBC509E" w14:textId="77777777" w:rsidTr="00AF0D1A">
        <w:trPr>
          <w:trHeight w:hRule="exact" w:val="324"/>
        </w:trPr>
        <w:tc>
          <w:tcPr>
            <w:tcW w:w="9049" w:type="dxa"/>
            <w:gridSpan w:val="3"/>
            <w:tcBorders>
              <w:top w:val="single" w:sz="4" w:space="0" w:color="000000"/>
              <w:left w:val="single" w:sz="4" w:space="0" w:color="000000"/>
              <w:bottom w:val="single" w:sz="4" w:space="0" w:color="000000"/>
              <w:right w:val="single" w:sz="4" w:space="0" w:color="000000"/>
            </w:tcBorders>
          </w:tcPr>
          <w:p w14:paraId="7AF17903" w14:textId="77777777" w:rsidR="0050059B" w:rsidRPr="0025715D" w:rsidRDefault="0050059B" w:rsidP="00AF0D1A">
            <w:pPr>
              <w:rPr>
                <w:rFonts w:ascii="Arial" w:hAnsi="Arial" w:cs="Arial"/>
              </w:rPr>
            </w:pPr>
          </w:p>
        </w:tc>
      </w:tr>
      <w:tr w:rsidR="0050059B" w:rsidRPr="0025715D" w14:paraId="3FA08F67" w14:textId="77777777" w:rsidTr="00AF0D1A">
        <w:trPr>
          <w:trHeight w:hRule="exact" w:val="598"/>
        </w:trPr>
        <w:tc>
          <w:tcPr>
            <w:tcW w:w="3162" w:type="dxa"/>
            <w:tcBorders>
              <w:top w:val="single" w:sz="4" w:space="0" w:color="000000"/>
              <w:left w:val="single" w:sz="4" w:space="0" w:color="000000"/>
              <w:bottom w:val="single" w:sz="4" w:space="0" w:color="000000"/>
              <w:right w:val="single" w:sz="4" w:space="0" w:color="000000"/>
            </w:tcBorders>
          </w:tcPr>
          <w:p w14:paraId="7F6D7FDB" w14:textId="77777777" w:rsidR="0050059B" w:rsidRPr="0025715D" w:rsidRDefault="0050059B" w:rsidP="00AF0D1A">
            <w:pPr>
              <w:spacing w:before="3" w:after="0" w:line="120" w:lineRule="exact"/>
              <w:rPr>
                <w:rFonts w:ascii="Arial" w:hAnsi="Arial" w:cs="Arial"/>
              </w:rPr>
            </w:pPr>
          </w:p>
          <w:p w14:paraId="26CEF92F" w14:textId="77777777" w:rsidR="0050059B" w:rsidRPr="0025715D" w:rsidRDefault="0050059B" w:rsidP="00AF0D1A">
            <w:pPr>
              <w:spacing w:after="0" w:line="240" w:lineRule="auto"/>
              <w:ind w:left="64" w:right="-20"/>
              <w:rPr>
                <w:rFonts w:ascii="Arial" w:eastAsia="Calibri" w:hAnsi="Arial" w:cs="Arial"/>
              </w:rPr>
            </w:pPr>
            <w:r w:rsidRPr="0025715D">
              <w:rPr>
                <w:rFonts w:ascii="Arial" w:eastAsia="Calibri" w:hAnsi="Arial" w:cs="Arial"/>
                <w:bCs/>
                <w:spacing w:val="-1"/>
              </w:rPr>
              <w:t>P</w:t>
            </w:r>
            <w:r w:rsidRPr="0025715D">
              <w:rPr>
                <w:rFonts w:ascii="Arial" w:eastAsia="Calibri" w:hAnsi="Arial" w:cs="Arial"/>
                <w:bCs/>
              </w:rPr>
              <w:t>h</w:t>
            </w:r>
            <w:r w:rsidRPr="0025715D">
              <w:rPr>
                <w:rFonts w:ascii="Arial" w:eastAsia="Calibri" w:hAnsi="Arial" w:cs="Arial"/>
                <w:bCs/>
                <w:spacing w:val="1"/>
              </w:rPr>
              <w:t>i</w:t>
            </w:r>
            <w:r w:rsidRPr="0025715D">
              <w:rPr>
                <w:rFonts w:ascii="Arial" w:eastAsia="Calibri" w:hAnsi="Arial" w:cs="Arial"/>
                <w:bCs/>
                <w:spacing w:val="-1"/>
              </w:rPr>
              <w:t>l</w:t>
            </w:r>
            <w:r w:rsidRPr="0025715D">
              <w:rPr>
                <w:rFonts w:ascii="Arial" w:eastAsia="Calibri" w:hAnsi="Arial" w:cs="Arial"/>
                <w:bCs/>
                <w:spacing w:val="1"/>
              </w:rPr>
              <w:t>o</w:t>
            </w:r>
            <w:r w:rsidRPr="0025715D">
              <w:rPr>
                <w:rFonts w:ascii="Arial" w:eastAsia="Calibri" w:hAnsi="Arial" w:cs="Arial"/>
                <w:bCs/>
                <w:spacing w:val="-1"/>
              </w:rPr>
              <w:t>s</w:t>
            </w:r>
            <w:r w:rsidRPr="0025715D">
              <w:rPr>
                <w:rFonts w:ascii="Arial" w:eastAsia="Calibri" w:hAnsi="Arial" w:cs="Arial"/>
                <w:bCs/>
                <w:spacing w:val="1"/>
              </w:rPr>
              <w:t>o</w:t>
            </w:r>
            <w:r w:rsidRPr="0025715D">
              <w:rPr>
                <w:rFonts w:ascii="Arial" w:eastAsia="Calibri" w:hAnsi="Arial" w:cs="Arial"/>
                <w:bCs/>
                <w:spacing w:val="-1"/>
              </w:rPr>
              <w:t>p</w:t>
            </w:r>
            <w:r w:rsidRPr="0025715D">
              <w:rPr>
                <w:rFonts w:ascii="Arial" w:eastAsia="Calibri" w:hAnsi="Arial" w:cs="Arial"/>
                <w:bCs/>
              </w:rPr>
              <w:t>hy</w:t>
            </w:r>
          </w:p>
        </w:tc>
        <w:tc>
          <w:tcPr>
            <w:tcW w:w="3194" w:type="dxa"/>
            <w:tcBorders>
              <w:top w:val="single" w:sz="4" w:space="0" w:color="000000"/>
              <w:left w:val="single" w:sz="4" w:space="0" w:color="000000"/>
              <w:bottom w:val="single" w:sz="4" w:space="0" w:color="000000"/>
              <w:right w:val="single" w:sz="4" w:space="0" w:color="000000"/>
            </w:tcBorders>
          </w:tcPr>
          <w:p w14:paraId="6D3A4707" w14:textId="77777777" w:rsidR="0050059B" w:rsidRPr="0025715D" w:rsidRDefault="0050059B" w:rsidP="00AF0D1A">
            <w:pPr>
              <w:spacing w:before="7" w:after="0" w:line="140" w:lineRule="exact"/>
              <w:rPr>
                <w:rFonts w:ascii="Arial" w:hAnsi="Arial" w:cs="Arial"/>
              </w:rPr>
            </w:pPr>
          </w:p>
          <w:p w14:paraId="6FC3D844" w14:textId="77777777" w:rsidR="0050059B" w:rsidRPr="0025715D" w:rsidRDefault="0050059B" w:rsidP="00AF0D1A">
            <w:pPr>
              <w:spacing w:after="0" w:line="240" w:lineRule="auto"/>
              <w:ind w:left="64" w:right="-20"/>
              <w:rPr>
                <w:rFonts w:ascii="Arial" w:eastAsia="Calibri" w:hAnsi="Arial" w:cs="Arial"/>
              </w:rPr>
            </w:pPr>
            <w:r w:rsidRPr="0025715D">
              <w:rPr>
                <w:rFonts w:ascii="Arial" w:eastAsia="Calibri" w:hAnsi="Arial" w:cs="Arial"/>
                <w:spacing w:val="1"/>
              </w:rPr>
              <w:t>M</w:t>
            </w:r>
            <w:r w:rsidRPr="0025715D">
              <w:rPr>
                <w:rFonts w:ascii="Arial" w:eastAsia="Calibri" w:hAnsi="Arial" w:cs="Arial"/>
              </w:rPr>
              <w:t>s.</w:t>
            </w:r>
            <w:r w:rsidRPr="0025715D">
              <w:rPr>
                <w:rFonts w:ascii="Arial" w:eastAsia="Calibri" w:hAnsi="Arial" w:cs="Arial"/>
                <w:spacing w:val="-1"/>
              </w:rPr>
              <w:t xml:space="preserve"> </w:t>
            </w:r>
            <w:r w:rsidRPr="0025715D">
              <w:rPr>
                <w:rFonts w:ascii="Arial" w:eastAsia="Calibri" w:hAnsi="Arial" w:cs="Arial"/>
              </w:rPr>
              <w:t>Els</w:t>
            </w:r>
            <w:r w:rsidRPr="0025715D">
              <w:rPr>
                <w:rFonts w:ascii="Arial" w:eastAsia="Calibri" w:hAnsi="Arial" w:cs="Arial"/>
                <w:spacing w:val="-2"/>
              </w:rPr>
              <w:t xml:space="preserve"> </w:t>
            </w:r>
            <w:r w:rsidRPr="0025715D">
              <w:rPr>
                <w:rFonts w:ascii="Arial" w:eastAsia="Calibri" w:hAnsi="Arial" w:cs="Arial"/>
                <w:spacing w:val="1"/>
              </w:rPr>
              <w:t>V</w:t>
            </w:r>
            <w:r w:rsidRPr="0025715D">
              <w:rPr>
                <w:rFonts w:ascii="Arial" w:eastAsia="Calibri" w:hAnsi="Arial" w:cs="Arial"/>
              </w:rPr>
              <w:t>e</w:t>
            </w:r>
            <w:r w:rsidRPr="0025715D">
              <w:rPr>
                <w:rFonts w:ascii="Arial" w:eastAsia="Calibri" w:hAnsi="Arial" w:cs="Arial"/>
                <w:spacing w:val="-1"/>
              </w:rPr>
              <w:t>r</w:t>
            </w:r>
            <w:r w:rsidRPr="0025715D">
              <w:rPr>
                <w:rFonts w:ascii="Arial" w:eastAsia="Calibri" w:hAnsi="Arial" w:cs="Arial"/>
                <w:spacing w:val="1"/>
              </w:rPr>
              <w:t>m</w:t>
            </w:r>
            <w:r w:rsidRPr="0025715D">
              <w:rPr>
                <w:rFonts w:ascii="Arial" w:eastAsia="Calibri" w:hAnsi="Arial" w:cs="Arial"/>
              </w:rPr>
              <w:t>e</w:t>
            </w:r>
            <w:r w:rsidRPr="0025715D">
              <w:rPr>
                <w:rFonts w:ascii="Arial" w:eastAsia="Calibri" w:hAnsi="Arial" w:cs="Arial"/>
                <w:spacing w:val="-1"/>
              </w:rPr>
              <w:t>ir</w:t>
            </w:r>
            <w:r w:rsidRPr="0025715D">
              <w:rPr>
                <w:rFonts w:ascii="Arial" w:eastAsia="Calibri" w:hAnsi="Arial" w:cs="Arial"/>
              </w:rPr>
              <w:t>e</w:t>
            </w:r>
          </w:p>
        </w:tc>
        <w:tc>
          <w:tcPr>
            <w:tcW w:w="2693" w:type="dxa"/>
            <w:tcBorders>
              <w:top w:val="single" w:sz="4" w:space="0" w:color="000000"/>
              <w:left w:val="single" w:sz="4" w:space="0" w:color="000000"/>
              <w:bottom w:val="single" w:sz="4" w:space="0" w:color="000000"/>
              <w:right w:val="single" w:sz="4" w:space="0" w:color="000000"/>
            </w:tcBorders>
          </w:tcPr>
          <w:p w14:paraId="474CAB4E" w14:textId="77777777" w:rsidR="0050059B" w:rsidRPr="0025715D" w:rsidRDefault="0050059B" w:rsidP="00AF0D1A">
            <w:pPr>
              <w:spacing w:before="1" w:after="0" w:line="240" w:lineRule="auto"/>
              <w:ind w:left="64" w:right="-20"/>
              <w:rPr>
                <w:rFonts w:ascii="Arial" w:eastAsia="Calibri" w:hAnsi="Arial" w:cs="Arial"/>
              </w:rPr>
            </w:pPr>
            <w:r w:rsidRPr="0025715D">
              <w:rPr>
                <w:rFonts w:ascii="Arial" w:eastAsia="Calibri" w:hAnsi="Arial" w:cs="Arial"/>
                <w:spacing w:val="1"/>
              </w:rPr>
              <w:t>M</w:t>
            </w:r>
            <w:r w:rsidRPr="0025715D">
              <w:rPr>
                <w:rFonts w:ascii="Arial" w:eastAsia="Calibri" w:hAnsi="Arial" w:cs="Arial"/>
              </w:rPr>
              <w:t>s.</w:t>
            </w:r>
            <w:r w:rsidRPr="0025715D">
              <w:rPr>
                <w:rFonts w:ascii="Arial" w:eastAsia="Calibri" w:hAnsi="Arial" w:cs="Arial"/>
                <w:spacing w:val="1"/>
              </w:rPr>
              <w:t xml:space="preserve"> M</w:t>
            </w:r>
            <w:r w:rsidRPr="0025715D">
              <w:rPr>
                <w:rFonts w:ascii="Arial" w:eastAsia="Calibri" w:hAnsi="Arial" w:cs="Arial"/>
              </w:rPr>
              <w:t>ar</w:t>
            </w:r>
            <w:r w:rsidRPr="0025715D">
              <w:rPr>
                <w:rFonts w:ascii="Arial" w:eastAsia="Calibri" w:hAnsi="Arial" w:cs="Arial"/>
                <w:spacing w:val="-2"/>
              </w:rPr>
              <w:t>g</w:t>
            </w:r>
            <w:r w:rsidRPr="0025715D">
              <w:rPr>
                <w:rFonts w:ascii="Arial" w:eastAsia="Calibri" w:hAnsi="Arial" w:cs="Arial"/>
              </w:rPr>
              <w:t>ari</w:t>
            </w:r>
            <w:r w:rsidRPr="0025715D">
              <w:rPr>
                <w:rFonts w:ascii="Arial" w:eastAsia="Calibri" w:hAnsi="Arial" w:cs="Arial"/>
                <w:spacing w:val="1"/>
              </w:rPr>
              <w:t>t</w:t>
            </w:r>
            <w:r w:rsidRPr="0025715D">
              <w:rPr>
                <w:rFonts w:ascii="Arial" w:eastAsia="Calibri" w:hAnsi="Arial" w:cs="Arial"/>
              </w:rPr>
              <w:t>a</w:t>
            </w:r>
          </w:p>
          <w:p w14:paraId="635499E3" w14:textId="77777777" w:rsidR="0050059B" w:rsidRPr="0025715D" w:rsidRDefault="0050059B" w:rsidP="00AF0D1A">
            <w:pPr>
              <w:spacing w:after="0" w:line="292" w:lineRule="exact"/>
              <w:ind w:left="64" w:right="-20"/>
              <w:rPr>
                <w:rFonts w:ascii="Arial" w:eastAsia="Calibri" w:hAnsi="Arial" w:cs="Arial"/>
              </w:rPr>
            </w:pPr>
            <w:r w:rsidRPr="0025715D">
              <w:rPr>
                <w:rFonts w:ascii="Arial" w:eastAsia="Calibri" w:hAnsi="Arial" w:cs="Arial"/>
                <w:position w:val="1"/>
              </w:rPr>
              <w:t>Kalog</w:t>
            </w:r>
            <w:r w:rsidRPr="0025715D">
              <w:rPr>
                <w:rFonts w:ascii="Arial" w:eastAsia="Calibri" w:hAnsi="Arial" w:cs="Arial"/>
                <w:spacing w:val="-1"/>
                <w:position w:val="1"/>
              </w:rPr>
              <w:t>r</w:t>
            </w:r>
            <w:r w:rsidRPr="0025715D">
              <w:rPr>
                <w:rFonts w:ascii="Arial" w:eastAsia="Calibri" w:hAnsi="Arial" w:cs="Arial"/>
                <w:position w:val="1"/>
              </w:rPr>
              <w:t>i</w:t>
            </w:r>
            <w:r w:rsidRPr="0025715D">
              <w:rPr>
                <w:rFonts w:ascii="Arial" w:eastAsia="Calibri" w:hAnsi="Arial" w:cs="Arial"/>
                <w:spacing w:val="1"/>
                <w:position w:val="1"/>
              </w:rPr>
              <w:t>d</w:t>
            </w:r>
            <w:r w:rsidRPr="0025715D">
              <w:rPr>
                <w:rFonts w:ascii="Arial" w:eastAsia="Calibri" w:hAnsi="Arial" w:cs="Arial"/>
                <w:position w:val="1"/>
              </w:rPr>
              <w:t>ou</w:t>
            </w:r>
          </w:p>
        </w:tc>
      </w:tr>
      <w:tr w:rsidR="0050059B" w:rsidRPr="0025715D" w14:paraId="5646C81D" w14:textId="77777777" w:rsidTr="00AF0D1A">
        <w:trPr>
          <w:trHeight w:hRule="exact" w:val="346"/>
        </w:trPr>
        <w:tc>
          <w:tcPr>
            <w:tcW w:w="9049" w:type="dxa"/>
            <w:gridSpan w:val="3"/>
            <w:tcBorders>
              <w:top w:val="single" w:sz="4" w:space="0" w:color="000000"/>
              <w:left w:val="single" w:sz="4" w:space="0" w:color="000000"/>
              <w:bottom w:val="single" w:sz="4" w:space="0" w:color="000000"/>
              <w:right w:val="single" w:sz="4" w:space="0" w:color="000000"/>
            </w:tcBorders>
          </w:tcPr>
          <w:p w14:paraId="0DAA3884" w14:textId="77777777" w:rsidR="0050059B" w:rsidRPr="0025715D" w:rsidRDefault="0050059B" w:rsidP="00AF0D1A">
            <w:pPr>
              <w:rPr>
                <w:rFonts w:ascii="Arial" w:hAnsi="Arial" w:cs="Arial"/>
              </w:rPr>
            </w:pPr>
          </w:p>
        </w:tc>
      </w:tr>
      <w:tr w:rsidR="0050059B" w:rsidRPr="0025715D" w14:paraId="1B1EE487" w14:textId="77777777" w:rsidTr="002171D1">
        <w:trPr>
          <w:trHeight w:hRule="exact" w:val="937"/>
        </w:trPr>
        <w:tc>
          <w:tcPr>
            <w:tcW w:w="3162" w:type="dxa"/>
            <w:tcBorders>
              <w:top w:val="single" w:sz="4" w:space="0" w:color="000000"/>
              <w:left w:val="single" w:sz="4" w:space="0" w:color="000000"/>
              <w:bottom w:val="single" w:sz="4" w:space="0" w:color="000000"/>
              <w:right w:val="single" w:sz="4" w:space="0" w:color="000000"/>
            </w:tcBorders>
          </w:tcPr>
          <w:p w14:paraId="7477E828"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bCs/>
                <w:spacing w:val="-1"/>
                <w:position w:val="1"/>
              </w:rPr>
              <w:t>P</w:t>
            </w:r>
            <w:r w:rsidRPr="0025715D">
              <w:rPr>
                <w:rFonts w:ascii="Arial" w:eastAsia="Calibri" w:hAnsi="Arial" w:cs="Arial"/>
                <w:bCs/>
                <w:position w:val="1"/>
              </w:rPr>
              <w:t>hy</w:t>
            </w:r>
            <w:r w:rsidRPr="0025715D">
              <w:rPr>
                <w:rFonts w:ascii="Arial" w:eastAsia="Calibri" w:hAnsi="Arial" w:cs="Arial"/>
                <w:bCs/>
                <w:spacing w:val="-1"/>
                <w:position w:val="1"/>
              </w:rPr>
              <w:t>s</w:t>
            </w:r>
            <w:r w:rsidRPr="0025715D">
              <w:rPr>
                <w:rFonts w:ascii="Arial" w:eastAsia="Calibri" w:hAnsi="Arial" w:cs="Arial"/>
                <w:bCs/>
                <w:spacing w:val="1"/>
                <w:position w:val="1"/>
              </w:rPr>
              <w:t>i</w:t>
            </w:r>
            <w:r w:rsidRPr="0025715D">
              <w:rPr>
                <w:rFonts w:ascii="Arial" w:eastAsia="Calibri" w:hAnsi="Arial" w:cs="Arial"/>
                <w:bCs/>
                <w:position w:val="1"/>
              </w:rPr>
              <w:t>cs</w:t>
            </w:r>
          </w:p>
        </w:tc>
        <w:tc>
          <w:tcPr>
            <w:tcW w:w="3194" w:type="dxa"/>
            <w:tcBorders>
              <w:top w:val="single" w:sz="4" w:space="0" w:color="000000"/>
              <w:left w:val="single" w:sz="4" w:space="0" w:color="000000"/>
              <w:bottom w:val="single" w:sz="4" w:space="0" w:color="000000"/>
              <w:right w:val="single" w:sz="4" w:space="0" w:color="000000"/>
            </w:tcBorders>
          </w:tcPr>
          <w:p w14:paraId="37124EC0" w14:textId="528F1141" w:rsidR="0050059B" w:rsidRPr="0025715D" w:rsidRDefault="00110E16" w:rsidP="00AF0D1A">
            <w:pPr>
              <w:spacing w:after="0" w:line="291" w:lineRule="exact"/>
              <w:ind w:left="64" w:right="-20"/>
              <w:rPr>
                <w:rFonts w:ascii="Arial" w:eastAsia="Calibri" w:hAnsi="Arial" w:cs="Arial"/>
              </w:rPr>
            </w:pPr>
            <w:r>
              <w:rPr>
                <w:rFonts w:ascii="Arial" w:eastAsia="Calibri" w:hAnsi="Arial" w:cs="Arial"/>
                <w:spacing w:val="1"/>
                <w:position w:val="1"/>
              </w:rPr>
              <w:t>Mr. Louys (1</w:t>
            </w:r>
            <w:r w:rsidRPr="002171D1">
              <w:rPr>
                <w:rFonts w:ascii="Arial" w:eastAsia="Calibri" w:hAnsi="Arial" w:cs="Arial"/>
                <w:spacing w:val="1"/>
                <w:position w:val="1"/>
                <w:vertAlign w:val="superscript"/>
              </w:rPr>
              <w:t>st</w:t>
            </w:r>
            <w:r>
              <w:rPr>
                <w:rFonts w:ascii="Arial" w:eastAsia="Calibri" w:hAnsi="Arial" w:cs="Arial"/>
                <w:spacing w:val="1"/>
                <w:position w:val="1"/>
              </w:rPr>
              <w:t xml:space="preserve"> semester)</w:t>
            </w:r>
            <w:r>
              <w:rPr>
                <w:rFonts w:ascii="Arial" w:eastAsia="Calibri" w:hAnsi="Arial" w:cs="Arial"/>
                <w:spacing w:val="1"/>
                <w:position w:val="1"/>
              </w:rPr>
              <w:br/>
            </w:r>
            <w:r w:rsidR="0050059B" w:rsidRPr="0025715D">
              <w:rPr>
                <w:rFonts w:ascii="Arial" w:eastAsia="Calibri" w:hAnsi="Arial" w:cs="Arial"/>
                <w:spacing w:val="1"/>
                <w:position w:val="1"/>
              </w:rPr>
              <w:t>Ms. Maie Kitsing</w:t>
            </w:r>
            <w:r w:rsidR="0050059B" w:rsidRPr="0025715D">
              <w:rPr>
                <w:rFonts w:ascii="Arial" w:eastAsia="Calibri" w:hAnsi="Arial" w:cs="Arial"/>
                <w:b/>
                <w:spacing w:val="1"/>
                <w:position w:val="1"/>
              </w:rPr>
              <w:t xml:space="preserve"> (Présidence)</w:t>
            </w:r>
            <w:r>
              <w:rPr>
                <w:rFonts w:ascii="Arial" w:eastAsia="Calibri" w:hAnsi="Arial" w:cs="Arial"/>
                <w:b/>
                <w:spacing w:val="1"/>
                <w:position w:val="1"/>
              </w:rPr>
              <w:br/>
            </w:r>
            <w:r w:rsidRPr="002171D1">
              <w:rPr>
                <w:rFonts w:ascii="Arial" w:eastAsia="Calibri" w:hAnsi="Arial" w:cs="Arial"/>
                <w:spacing w:val="1"/>
                <w:position w:val="1"/>
              </w:rPr>
              <w:t>(2</w:t>
            </w:r>
            <w:r w:rsidRPr="002171D1">
              <w:rPr>
                <w:rFonts w:ascii="Arial" w:eastAsia="Calibri" w:hAnsi="Arial" w:cs="Arial"/>
                <w:spacing w:val="1"/>
                <w:position w:val="1"/>
                <w:vertAlign w:val="superscript"/>
              </w:rPr>
              <w:t>nd</w:t>
            </w:r>
            <w:r w:rsidRPr="002171D1">
              <w:rPr>
                <w:rFonts w:ascii="Arial" w:eastAsia="Calibri" w:hAnsi="Arial" w:cs="Arial"/>
                <w:spacing w:val="1"/>
                <w:position w:val="1"/>
              </w:rPr>
              <w:t xml:space="preserve"> semester)</w:t>
            </w:r>
          </w:p>
        </w:tc>
        <w:tc>
          <w:tcPr>
            <w:tcW w:w="2693" w:type="dxa"/>
            <w:tcBorders>
              <w:top w:val="single" w:sz="4" w:space="0" w:color="000000"/>
              <w:left w:val="single" w:sz="4" w:space="0" w:color="000000"/>
              <w:bottom w:val="single" w:sz="4" w:space="0" w:color="000000"/>
              <w:right w:val="single" w:sz="4" w:space="0" w:color="000000"/>
            </w:tcBorders>
          </w:tcPr>
          <w:p w14:paraId="5463FE48" w14:textId="77777777" w:rsidR="0050059B" w:rsidRPr="0025715D" w:rsidRDefault="0050059B" w:rsidP="00AF0D1A">
            <w:pPr>
              <w:rPr>
                <w:rFonts w:ascii="Arial" w:hAnsi="Arial" w:cs="Arial"/>
              </w:rPr>
            </w:pPr>
          </w:p>
        </w:tc>
      </w:tr>
      <w:tr w:rsidR="0050059B" w:rsidRPr="0025715D" w14:paraId="12085713" w14:textId="77777777" w:rsidTr="00AF0D1A">
        <w:trPr>
          <w:trHeight w:hRule="exact" w:val="346"/>
        </w:trPr>
        <w:tc>
          <w:tcPr>
            <w:tcW w:w="9049" w:type="dxa"/>
            <w:gridSpan w:val="3"/>
            <w:tcBorders>
              <w:top w:val="single" w:sz="4" w:space="0" w:color="000000"/>
              <w:left w:val="single" w:sz="4" w:space="0" w:color="000000"/>
              <w:bottom w:val="single" w:sz="4" w:space="0" w:color="000000"/>
              <w:right w:val="single" w:sz="4" w:space="0" w:color="000000"/>
            </w:tcBorders>
          </w:tcPr>
          <w:p w14:paraId="0B31D6C1" w14:textId="77777777" w:rsidR="0050059B" w:rsidRPr="0025715D" w:rsidRDefault="0050059B" w:rsidP="00AF0D1A">
            <w:pPr>
              <w:rPr>
                <w:rFonts w:ascii="Arial" w:hAnsi="Arial" w:cs="Arial"/>
              </w:rPr>
            </w:pPr>
          </w:p>
        </w:tc>
      </w:tr>
      <w:tr w:rsidR="0050059B" w:rsidRPr="0025715D" w14:paraId="1C8746F3" w14:textId="77777777" w:rsidTr="00AF0D1A">
        <w:trPr>
          <w:trHeight w:hRule="exact" w:val="348"/>
        </w:trPr>
        <w:tc>
          <w:tcPr>
            <w:tcW w:w="3162" w:type="dxa"/>
            <w:tcBorders>
              <w:top w:val="single" w:sz="4" w:space="0" w:color="000000"/>
              <w:left w:val="single" w:sz="4" w:space="0" w:color="000000"/>
              <w:bottom w:val="single" w:sz="4" w:space="0" w:color="000000"/>
              <w:right w:val="single" w:sz="4" w:space="0" w:color="000000"/>
            </w:tcBorders>
          </w:tcPr>
          <w:p w14:paraId="650126C7" w14:textId="77777777" w:rsidR="0050059B" w:rsidRPr="0025715D" w:rsidRDefault="0050059B" w:rsidP="00AF0D1A">
            <w:pPr>
              <w:spacing w:before="1" w:after="0" w:line="240" w:lineRule="auto"/>
              <w:ind w:left="64" w:right="-20"/>
              <w:rPr>
                <w:rFonts w:ascii="Arial" w:eastAsia="Calibri" w:hAnsi="Arial" w:cs="Arial"/>
              </w:rPr>
            </w:pPr>
            <w:r w:rsidRPr="0025715D">
              <w:rPr>
                <w:rFonts w:ascii="Arial" w:eastAsia="Calibri" w:hAnsi="Arial" w:cs="Arial"/>
                <w:bCs/>
              </w:rPr>
              <w:t>H</w:t>
            </w:r>
            <w:r w:rsidRPr="0025715D">
              <w:rPr>
                <w:rFonts w:ascii="Arial" w:eastAsia="Calibri" w:hAnsi="Arial" w:cs="Arial"/>
                <w:bCs/>
                <w:spacing w:val="-1"/>
              </w:rPr>
              <w:t>um</w:t>
            </w:r>
            <w:r w:rsidRPr="0025715D">
              <w:rPr>
                <w:rFonts w:ascii="Arial" w:eastAsia="Calibri" w:hAnsi="Arial" w:cs="Arial"/>
                <w:bCs/>
                <w:spacing w:val="1"/>
              </w:rPr>
              <w:t>a</w:t>
            </w:r>
            <w:r w:rsidRPr="0025715D">
              <w:rPr>
                <w:rFonts w:ascii="Arial" w:eastAsia="Calibri" w:hAnsi="Arial" w:cs="Arial"/>
                <w:bCs/>
              </w:rPr>
              <w:t>n</w:t>
            </w:r>
            <w:r w:rsidRPr="0025715D">
              <w:rPr>
                <w:rFonts w:ascii="Arial" w:eastAsia="Calibri" w:hAnsi="Arial" w:cs="Arial"/>
                <w:bCs/>
                <w:spacing w:val="-5"/>
              </w:rPr>
              <w:t xml:space="preserve"> </w:t>
            </w:r>
            <w:r w:rsidRPr="0025715D">
              <w:rPr>
                <w:rFonts w:ascii="Arial" w:eastAsia="Calibri" w:hAnsi="Arial" w:cs="Arial"/>
                <w:bCs/>
                <w:spacing w:val="-1"/>
              </w:rPr>
              <w:t>S</w:t>
            </w:r>
            <w:r w:rsidRPr="0025715D">
              <w:rPr>
                <w:rFonts w:ascii="Arial" w:eastAsia="Calibri" w:hAnsi="Arial" w:cs="Arial"/>
                <w:bCs/>
              </w:rPr>
              <w:t>c</w:t>
            </w:r>
            <w:r w:rsidRPr="0025715D">
              <w:rPr>
                <w:rFonts w:ascii="Arial" w:eastAsia="Calibri" w:hAnsi="Arial" w:cs="Arial"/>
                <w:bCs/>
                <w:spacing w:val="1"/>
              </w:rPr>
              <w:t>ie</w:t>
            </w:r>
            <w:r w:rsidRPr="0025715D">
              <w:rPr>
                <w:rFonts w:ascii="Arial" w:eastAsia="Calibri" w:hAnsi="Arial" w:cs="Arial"/>
                <w:bCs/>
              </w:rPr>
              <w:t>nc</w:t>
            </w:r>
            <w:r w:rsidRPr="0025715D">
              <w:rPr>
                <w:rFonts w:ascii="Arial" w:eastAsia="Calibri" w:hAnsi="Arial" w:cs="Arial"/>
                <w:bCs/>
                <w:spacing w:val="1"/>
              </w:rPr>
              <w:t>e</w:t>
            </w:r>
            <w:r w:rsidRPr="0025715D">
              <w:rPr>
                <w:rFonts w:ascii="Arial" w:eastAsia="Calibri" w:hAnsi="Arial" w:cs="Arial"/>
                <w:bCs/>
              </w:rPr>
              <w:t>s</w:t>
            </w:r>
          </w:p>
        </w:tc>
        <w:tc>
          <w:tcPr>
            <w:tcW w:w="3194" w:type="dxa"/>
            <w:tcBorders>
              <w:top w:val="single" w:sz="4" w:space="0" w:color="000000"/>
              <w:left w:val="single" w:sz="4" w:space="0" w:color="000000"/>
              <w:bottom w:val="single" w:sz="4" w:space="0" w:color="000000"/>
              <w:right w:val="single" w:sz="4" w:space="0" w:color="000000"/>
            </w:tcBorders>
          </w:tcPr>
          <w:p w14:paraId="783986F1" w14:textId="77777777" w:rsidR="0050059B" w:rsidRPr="0025715D" w:rsidRDefault="0050059B" w:rsidP="00AF0D1A">
            <w:pPr>
              <w:spacing w:before="1" w:after="0" w:line="240" w:lineRule="auto"/>
              <w:ind w:left="64" w:right="-20"/>
              <w:rPr>
                <w:rFonts w:ascii="Arial" w:eastAsia="Calibri" w:hAnsi="Arial" w:cs="Arial"/>
              </w:rPr>
            </w:pPr>
            <w:r w:rsidRPr="0025715D">
              <w:rPr>
                <w:rFonts w:ascii="Arial" w:eastAsia="Calibri" w:hAnsi="Arial" w:cs="Arial"/>
                <w:spacing w:val="1"/>
              </w:rPr>
              <w:t>M</w:t>
            </w:r>
            <w:r w:rsidRPr="0025715D">
              <w:rPr>
                <w:rFonts w:ascii="Arial" w:eastAsia="Calibri" w:hAnsi="Arial" w:cs="Arial"/>
              </w:rPr>
              <w:t>s.</w:t>
            </w:r>
            <w:r w:rsidRPr="0025715D">
              <w:rPr>
                <w:rFonts w:ascii="Arial" w:eastAsia="Calibri" w:hAnsi="Arial" w:cs="Arial"/>
                <w:spacing w:val="-1"/>
              </w:rPr>
              <w:t xml:space="preserve"> H</w:t>
            </w:r>
            <w:r w:rsidRPr="0025715D">
              <w:rPr>
                <w:rFonts w:ascii="Arial" w:eastAsia="Calibri" w:hAnsi="Arial" w:cs="Arial"/>
                <w:spacing w:val="1"/>
              </w:rPr>
              <w:t>e</w:t>
            </w:r>
            <w:r w:rsidRPr="0025715D">
              <w:rPr>
                <w:rFonts w:ascii="Arial" w:eastAsia="Calibri" w:hAnsi="Arial" w:cs="Arial"/>
              </w:rPr>
              <w:t>le</w:t>
            </w:r>
            <w:r w:rsidRPr="0025715D">
              <w:rPr>
                <w:rFonts w:ascii="Arial" w:eastAsia="Calibri" w:hAnsi="Arial" w:cs="Arial"/>
                <w:spacing w:val="-1"/>
              </w:rPr>
              <w:t>n</w:t>
            </w:r>
            <w:r w:rsidRPr="0025715D">
              <w:rPr>
                <w:rFonts w:ascii="Arial" w:eastAsia="Calibri" w:hAnsi="Arial" w:cs="Arial"/>
              </w:rPr>
              <w:t xml:space="preserve">a </w:t>
            </w:r>
            <w:r w:rsidRPr="0025715D">
              <w:rPr>
                <w:rFonts w:ascii="Arial" w:eastAsia="Calibri" w:hAnsi="Arial" w:cs="Arial"/>
                <w:spacing w:val="-1"/>
              </w:rPr>
              <w:t>M</w:t>
            </w:r>
            <w:r w:rsidRPr="0025715D">
              <w:rPr>
                <w:rFonts w:ascii="Arial" w:eastAsia="Calibri" w:hAnsi="Arial" w:cs="Arial"/>
              </w:rPr>
              <w:t>aria</w:t>
            </w:r>
            <w:r w:rsidRPr="0025715D">
              <w:rPr>
                <w:rFonts w:ascii="Arial" w:eastAsia="Calibri" w:hAnsi="Arial" w:cs="Arial"/>
                <w:spacing w:val="-1"/>
              </w:rPr>
              <w:t xml:space="preserve"> Co</w:t>
            </w:r>
            <w:r w:rsidRPr="0025715D">
              <w:rPr>
                <w:rFonts w:ascii="Arial" w:eastAsia="Calibri" w:hAnsi="Arial" w:cs="Arial"/>
              </w:rPr>
              <w:t>el</w:t>
            </w:r>
            <w:r w:rsidRPr="0025715D">
              <w:rPr>
                <w:rFonts w:ascii="Arial" w:eastAsia="Calibri" w:hAnsi="Arial" w:cs="Arial"/>
                <w:spacing w:val="-1"/>
              </w:rPr>
              <w:t>h</w:t>
            </w:r>
            <w:r w:rsidRPr="0025715D">
              <w:rPr>
                <w:rFonts w:ascii="Arial" w:eastAsia="Calibri" w:hAnsi="Arial" w:cs="Arial"/>
              </w:rPr>
              <w:t>o</w:t>
            </w:r>
          </w:p>
        </w:tc>
        <w:tc>
          <w:tcPr>
            <w:tcW w:w="2693" w:type="dxa"/>
            <w:tcBorders>
              <w:top w:val="single" w:sz="4" w:space="0" w:color="000000"/>
              <w:left w:val="single" w:sz="4" w:space="0" w:color="000000"/>
              <w:bottom w:val="single" w:sz="4" w:space="0" w:color="000000"/>
              <w:right w:val="single" w:sz="4" w:space="0" w:color="000000"/>
            </w:tcBorders>
          </w:tcPr>
          <w:p w14:paraId="51FAC5E8" w14:textId="77777777" w:rsidR="0050059B" w:rsidRPr="0025715D" w:rsidRDefault="0050059B" w:rsidP="00AF0D1A">
            <w:pPr>
              <w:spacing w:before="1" w:after="0" w:line="240" w:lineRule="auto"/>
              <w:ind w:left="64" w:right="-20"/>
              <w:rPr>
                <w:rFonts w:ascii="Arial" w:eastAsia="Calibri" w:hAnsi="Arial" w:cs="Arial"/>
              </w:rPr>
            </w:pPr>
            <w:r w:rsidRPr="0025715D">
              <w:rPr>
                <w:rFonts w:ascii="Arial" w:eastAsia="Calibri" w:hAnsi="Arial" w:cs="Arial"/>
                <w:spacing w:val="1"/>
              </w:rPr>
              <w:t>M</w:t>
            </w:r>
            <w:r w:rsidRPr="0025715D">
              <w:rPr>
                <w:rFonts w:ascii="Arial" w:eastAsia="Calibri" w:hAnsi="Arial" w:cs="Arial"/>
              </w:rPr>
              <w:t>r.</w:t>
            </w:r>
            <w:r w:rsidRPr="0025715D">
              <w:rPr>
                <w:rFonts w:ascii="Arial" w:eastAsia="Calibri" w:hAnsi="Arial" w:cs="Arial"/>
                <w:spacing w:val="-2"/>
              </w:rPr>
              <w:t xml:space="preserve"> </w:t>
            </w:r>
            <w:r w:rsidRPr="0025715D">
              <w:rPr>
                <w:rFonts w:ascii="Arial" w:eastAsia="Calibri" w:hAnsi="Arial" w:cs="Arial"/>
              </w:rPr>
              <w:t>K</w:t>
            </w:r>
            <w:r w:rsidRPr="0025715D">
              <w:rPr>
                <w:rFonts w:ascii="Arial" w:eastAsia="Calibri" w:hAnsi="Arial" w:cs="Arial"/>
                <w:spacing w:val="-2"/>
              </w:rPr>
              <w:t>o</w:t>
            </w:r>
            <w:r w:rsidRPr="0025715D">
              <w:rPr>
                <w:rFonts w:ascii="Arial" w:eastAsia="Calibri" w:hAnsi="Arial" w:cs="Arial"/>
                <w:spacing w:val="1"/>
              </w:rPr>
              <w:t>n</w:t>
            </w:r>
            <w:r w:rsidRPr="0025715D">
              <w:rPr>
                <w:rFonts w:ascii="Arial" w:eastAsia="Calibri" w:hAnsi="Arial" w:cs="Arial"/>
              </w:rPr>
              <w:t>rad</w:t>
            </w:r>
            <w:r w:rsidRPr="0025715D">
              <w:rPr>
                <w:rFonts w:ascii="Arial" w:eastAsia="Calibri" w:hAnsi="Arial" w:cs="Arial"/>
                <w:spacing w:val="-1"/>
              </w:rPr>
              <w:t xml:space="preserve"> </w:t>
            </w:r>
            <w:r w:rsidRPr="0025715D">
              <w:rPr>
                <w:rFonts w:ascii="Arial" w:eastAsia="Calibri" w:hAnsi="Arial" w:cs="Arial"/>
              </w:rPr>
              <w:t>Lesz</w:t>
            </w:r>
            <w:r w:rsidRPr="0025715D">
              <w:rPr>
                <w:rFonts w:ascii="Arial" w:eastAsia="Calibri" w:hAnsi="Arial" w:cs="Arial"/>
                <w:spacing w:val="-1"/>
              </w:rPr>
              <w:t>c</w:t>
            </w:r>
            <w:r w:rsidRPr="0025715D">
              <w:rPr>
                <w:rFonts w:ascii="Arial" w:eastAsia="Calibri" w:hAnsi="Arial" w:cs="Arial"/>
              </w:rPr>
              <w:t>z</w:t>
            </w:r>
            <w:r w:rsidRPr="0025715D">
              <w:rPr>
                <w:rFonts w:ascii="Arial" w:eastAsia="Calibri" w:hAnsi="Arial" w:cs="Arial"/>
                <w:spacing w:val="-2"/>
              </w:rPr>
              <w:t>y</w:t>
            </w:r>
            <w:r w:rsidRPr="0025715D">
              <w:rPr>
                <w:rFonts w:ascii="Arial" w:eastAsia="Calibri" w:hAnsi="Arial" w:cs="Arial"/>
                <w:spacing w:val="1"/>
              </w:rPr>
              <w:t>n</w:t>
            </w:r>
            <w:r w:rsidRPr="0025715D">
              <w:rPr>
                <w:rFonts w:ascii="Arial" w:eastAsia="Calibri" w:hAnsi="Arial" w:cs="Arial"/>
              </w:rPr>
              <w:t>ski</w:t>
            </w:r>
          </w:p>
        </w:tc>
      </w:tr>
      <w:tr w:rsidR="0050059B" w:rsidRPr="0025715D" w14:paraId="485AF872" w14:textId="77777777" w:rsidTr="00AF0D1A">
        <w:trPr>
          <w:trHeight w:hRule="exact" w:val="346"/>
        </w:trPr>
        <w:tc>
          <w:tcPr>
            <w:tcW w:w="9049" w:type="dxa"/>
            <w:gridSpan w:val="3"/>
            <w:tcBorders>
              <w:top w:val="single" w:sz="4" w:space="0" w:color="000000"/>
              <w:left w:val="single" w:sz="4" w:space="0" w:color="000000"/>
              <w:bottom w:val="single" w:sz="4" w:space="0" w:color="000000"/>
              <w:right w:val="single" w:sz="4" w:space="0" w:color="000000"/>
            </w:tcBorders>
          </w:tcPr>
          <w:p w14:paraId="0CB9A0D0" w14:textId="77777777" w:rsidR="0050059B" w:rsidRPr="0025715D" w:rsidRDefault="0050059B" w:rsidP="00AF0D1A">
            <w:pPr>
              <w:rPr>
                <w:rFonts w:ascii="Arial" w:hAnsi="Arial" w:cs="Arial"/>
              </w:rPr>
            </w:pPr>
          </w:p>
        </w:tc>
      </w:tr>
      <w:tr w:rsidR="0050059B" w:rsidRPr="0025715D" w14:paraId="5E318364" w14:textId="77777777" w:rsidTr="00AF0D1A">
        <w:trPr>
          <w:trHeight w:hRule="exact" w:val="348"/>
        </w:trPr>
        <w:tc>
          <w:tcPr>
            <w:tcW w:w="3162" w:type="dxa"/>
            <w:tcBorders>
              <w:top w:val="single" w:sz="4" w:space="0" w:color="000000"/>
              <w:left w:val="single" w:sz="4" w:space="0" w:color="000000"/>
              <w:bottom w:val="single" w:sz="4" w:space="0" w:color="000000"/>
              <w:right w:val="single" w:sz="4" w:space="0" w:color="000000"/>
            </w:tcBorders>
          </w:tcPr>
          <w:p w14:paraId="64F9FFAF" w14:textId="77777777" w:rsidR="0050059B" w:rsidRPr="0025715D" w:rsidRDefault="0050059B" w:rsidP="00AF0D1A">
            <w:pPr>
              <w:spacing w:before="1" w:after="0" w:line="240" w:lineRule="auto"/>
              <w:ind w:left="64" w:right="-20"/>
              <w:rPr>
                <w:rFonts w:ascii="Arial" w:eastAsia="Calibri" w:hAnsi="Arial" w:cs="Arial"/>
              </w:rPr>
            </w:pPr>
            <w:r w:rsidRPr="0025715D">
              <w:rPr>
                <w:rFonts w:ascii="Arial" w:eastAsia="Calibri" w:hAnsi="Arial" w:cs="Arial"/>
                <w:bCs/>
                <w:spacing w:val="1"/>
              </w:rPr>
              <w:t>I</w:t>
            </w:r>
            <w:r w:rsidRPr="0025715D">
              <w:rPr>
                <w:rFonts w:ascii="Arial" w:eastAsia="Calibri" w:hAnsi="Arial" w:cs="Arial"/>
                <w:bCs/>
              </w:rPr>
              <w:t>n</w:t>
            </w:r>
            <w:r w:rsidRPr="0025715D">
              <w:rPr>
                <w:rFonts w:ascii="Arial" w:eastAsia="Calibri" w:hAnsi="Arial" w:cs="Arial"/>
                <w:bCs/>
                <w:spacing w:val="1"/>
              </w:rPr>
              <w:t>teg</w:t>
            </w:r>
            <w:r w:rsidRPr="0025715D">
              <w:rPr>
                <w:rFonts w:ascii="Arial" w:eastAsia="Calibri" w:hAnsi="Arial" w:cs="Arial"/>
                <w:bCs/>
                <w:spacing w:val="-3"/>
              </w:rPr>
              <w:t>r</w:t>
            </w:r>
            <w:r w:rsidRPr="0025715D">
              <w:rPr>
                <w:rFonts w:ascii="Arial" w:eastAsia="Calibri" w:hAnsi="Arial" w:cs="Arial"/>
                <w:bCs/>
                <w:spacing w:val="1"/>
              </w:rPr>
              <w:t>ate</w:t>
            </w:r>
            <w:r w:rsidRPr="0025715D">
              <w:rPr>
                <w:rFonts w:ascii="Arial" w:eastAsia="Calibri" w:hAnsi="Arial" w:cs="Arial"/>
                <w:bCs/>
              </w:rPr>
              <w:t>d</w:t>
            </w:r>
            <w:r w:rsidRPr="0025715D">
              <w:rPr>
                <w:rFonts w:ascii="Arial" w:eastAsia="Calibri" w:hAnsi="Arial" w:cs="Arial"/>
                <w:bCs/>
                <w:spacing w:val="-11"/>
              </w:rPr>
              <w:t xml:space="preserve"> </w:t>
            </w:r>
            <w:r w:rsidRPr="0025715D">
              <w:rPr>
                <w:rFonts w:ascii="Arial" w:eastAsia="Calibri" w:hAnsi="Arial" w:cs="Arial"/>
                <w:bCs/>
                <w:spacing w:val="-1"/>
              </w:rPr>
              <w:t>S</w:t>
            </w:r>
            <w:r w:rsidRPr="0025715D">
              <w:rPr>
                <w:rFonts w:ascii="Arial" w:eastAsia="Calibri" w:hAnsi="Arial" w:cs="Arial"/>
                <w:bCs/>
              </w:rPr>
              <w:t>c</w:t>
            </w:r>
            <w:r w:rsidRPr="0025715D">
              <w:rPr>
                <w:rFonts w:ascii="Arial" w:eastAsia="Calibri" w:hAnsi="Arial" w:cs="Arial"/>
                <w:bCs/>
                <w:spacing w:val="1"/>
              </w:rPr>
              <w:t>ie</w:t>
            </w:r>
            <w:r w:rsidRPr="0025715D">
              <w:rPr>
                <w:rFonts w:ascii="Arial" w:eastAsia="Calibri" w:hAnsi="Arial" w:cs="Arial"/>
                <w:bCs/>
              </w:rPr>
              <w:t>nce</w:t>
            </w:r>
          </w:p>
        </w:tc>
        <w:tc>
          <w:tcPr>
            <w:tcW w:w="3194" w:type="dxa"/>
            <w:tcBorders>
              <w:top w:val="single" w:sz="4" w:space="0" w:color="000000"/>
              <w:left w:val="single" w:sz="4" w:space="0" w:color="000000"/>
              <w:bottom w:val="single" w:sz="4" w:space="0" w:color="000000"/>
              <w:right w:val="single" w:sz="4" w:space="0" w:color="000000"/>
            </w:tcBorders>
          </w:tcPr>
          <w:p w14:paraId="65D2C758" w14:textId="77777777" w:rsidR="0050059B" w:rsidRPr="0025715D" w:rsidRDefault="0050059B" w:rsidP="00AF0D1A">
            <w:pPr>
              <w:spacing w:before="1" w:after="0" w:line="240" w:lineRule="auto"/>
              <w:ind w:left="64" w:right="-20"/>
              <w:rPr>
                <w:rFonts w:ascii="Arial" w:eastAsia="Calibri" w:hAnsi="Arial" w:cs="Arial"/>
              </w:rPr>
            </w:pPr>
            <w:r w:rsidRPr="0025715D">
              <w:rPr>
                <w:rFonts w:ascii="Arial" w:eastAsia="Calibri" w:hAnsi="Arial" w:cs="Arial"/>
                <w:spacing w:val="1"/>
              </w:rPr>
              <w:t>M</w:t>
            </w:r>
            <w:r w:rsidRPr="0025715D">
              <w:rPr>
                <w:rFonts w:ascii="Arial" w:eastAsia="Calibri" w:hAnsi="Arial" w:cs="Arial"/>
              </w:rPr>
              <w:t>r.</w:t>
            </w:r>
            <w:r w:rsidRPr="0025715D">
              <w:rPr>
                <w:rFonts w:ascii="Arial" w:eastAsia="Calibri" w:hAnsi="Arial" w:cs="Arial"/>
                <w:spacing w:val="-4"/>
              </w:rPr>
              <w:t xml:space="preserve"> </w:t>
            </w:r>
            <w:r w:rsidRPr="0025715D">
              <w:rPr>
                <w:rFonts w:ascii="Arial" w:eastAsia="Calibri" w:hAnsi="Arial" w:cs="Arial"/>
                <w:spacing w:val="1"/>
              </w:rPr>
              <w:t>M</w:t>
            </w:r>
            <w:r w:rsidRPr="0025715D">
              <w:rPr>
                <w:rFonts w:ascii="Arial" w:eastAsia="Calibri" w:hAnsi="Arial" w:cs="Arial"/>
              </w:rPr>
              <w:t>ax</w:t>
            </w:r>
            <w:r w:rsidRPr="0025715D">
              <w:rPr>
                <w:rFonts w:ascii="Arial" w:eastAsia="Calibri" w:hAnsi="Arial" w:cs="Arial"/>
                <w:spacing w:val="-2"/>
              </w:rPr>
              <w:t xml:space="preserve"> </w:t>
            </w:r>
            <w:r w:rsidRPr="0025715D">
              <w:rPr>
                <w:rFonts w:ascii="Arial" w:eastAsia="Calibri" w:hAnsi="Arial" w:cs="Arial"/>
              </w:rPr>
              <w:t>W</w:t>
            </w:r>
            <w:r w:rsidRPr="0025715D">
              <w:rPr>
                <w:rFonts w:ascii="Arial" w:eastAsia="Calibri" w:hAnsi="Arial" w:cs="Arial"/>
                <w:spacing w:val="-1"/>
              </w:rPr>
              <w:t>o</w:t>
            </w:r>
            <w:r w:rsidRPr="0025715D">
              <w:rPr>
                <w:rFonts w:ascii="Arial" w:eastAsia="Calibri" w:hAnsi="Arial" w:cs="Arial"/>
              </w:rPr>
              <w:t>lff</w:t>
            </w:r>
          </w:p>
        </w:tc>
        <w:tc>
          <w:tcPr>
            <w:tcW w:w="2693" w:type="dxa"/>
            <w:tcBorders>
              <w:top w:val="single" w:sz="4" w:space="0" w:color="000000"/>
              <w:left w:val="single" w:sz="4" w:space="0" w:color="000000"/>
              <w:bottom w:val="single" w:sz="4" w:space="0" w:color="000000"/>
              <w:right w:val="single" w:sz="4" w:space="0" w:color="000000"/>
            </w:tcBorders>
          </w:tcPr>
          <w:p w14:paraId="623674F3" w14:textId="77777777" w:rsidR="0050059B" w:rsidRPr="0025715D" w:rsidRDefault="0050059B" w:rsidP="00AF0D1A">
            <w:pPr>
              <w:rPr>
                <w:rFonts w:ascii="Arial" w:hAnsi="Arial" w:cs="Arial"/>
              </w:rPr>
            </w:pPr>
          </w:p>
        </w:tc>
      </w:tr>
      <w:tr w:rsidR="0050059B" w:rsidRPr="0025715D" w14:paraId="54FE02A1" w14:textId="77777777" w:rsidTr="00AF0D1A">
        <w:trPr>
          <w:trHeight w:hRule="exact" w:val="348"/>
        </w:trPr>
        <w:tc>
          <w:tcPr>
            <w:tcW w:w="9049" w:type="dxa"/>
            <w:gridSpan w:val="3"/>
            <w:tcBorders>
              <w:top w:val="single" w:sz="4" w:space="0" w:color="000000"/>
              <w:left w:val="single" w:sz="4" w:space="0" w:color="000000"/>
              <w:bottom w:val="single" w:sz="4" w:space="0" w:color="000000"/>
              <w:right w:val="single" w:sz="4" w:space="0" w:color="000000"/>
            </w:tcBorders>
          </w:tcPr>
          <w:p w14:paraId="2C8A697F" w14:textId="77777777" w:rsidR="0050059B" w:rsidRPr="0025715D" w:rsidRDefault="0050059B" w:rsidP="00AF0D1A">
            <w:pPr>
              <w:rPr>
                <w:rFonts w:ascii="Arial" w:hAnsi="Arial" w:cs="Arial"/>
              </w:rPr>
            </w:pPr>
          </w:p>
        </w:tc>
      </w:tr>
      <w:tr w:rsidR="0050059B" w:rsidRPr="0025715D" w14:paraId="0455CB67" w14:textId="77777777" w:rsidTr="00AF0D1A">
        <w:trPr>
          <w:trHeight w:hRule="exact" w:val="346"/>
        </w:trPr>
        <w:tc>
          <w:tcPr>
            <w:tcW w:w="3162" w:type="dxa"/>
            <w:tcBorders>
              <w:top w:val="single" w:sz="4" w:space="0" w:color="000000"/>
              <w:left w:val="single" w:sz="4" w:space="0" w:color="000000"/>
              <w:bottom w:val="single" w:sz="4" w:space="0" w:color="000000"/>
              <w:right w:val="single" w:sz="4" w:space="0" w:color="000000"/>
            </w:tcBorders>
          </w:tcPr>
          <w:p w14:paraId="2FB7BDFF"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bCs/>
                <w:spacing w:val="-1"/>
                <w:position w:val="1"/>
              </w:rPr>
              <w:t>R</w:t>
            </w:r>
            <w:r w:rsidRPr="0025715D">
              <w:rPr>
                <w:rFonts w:ascii="Arial" w:eastAsia="Calibri" w:hAnsi="Arial" w:cs="Arial"/>
                <w:bCs/>
                <w:spacing w:val="1"/>
                <w:position w:val="1"/>
              </w:rPr>
              <w:t>e</w:t>
            </w:r>
            <w:r w:rsidRPr="0025715D">
              <w:rPr>
                <w:rFonts w:ascii="Arial" w:eastAsia="Calibri" w:hAnsi="Arial" w:cs="Arial"/>
                <w:bCs/>
                <w:spacing w:val="-1"/>
                <w:position w:val="1"/>
              </w:rPr>
              <w:t>l</w:t>
            </w:r>
            <w:r w:rsidRPr="0025715D">
              <w:rPr>
                <w:rFonts w:ascii="Arial" w:eastAsia="Calibri" w:hAnsi="Arial" w:cs="Arial"/>
                <w:bCs/>
                <w:spacing w:val="1"/>
                <w:position w:val="1"/>
              </w:rPr>
              <w:t>igio</w:t>
            </w:r>
            <w:r w:rsidRPr="0025715D">
              <w:rPr>
                <w:rFonts w:ascii="Arial" w:eastAsia="Calibri" w:hAnsi="Arial" w:cs="Arial"/>
                <w:bCs/>
                <w:position w:val="1"/>
              </w:rPr>
              <w:t>n</w:t>
            </w:r>
          </w:p>
        </w:tc>
        <w:tc>
          <w:tcPr>
            <w:tcW w:w="3194" w:type="dxa"/>
            <w:tcBorders>
              <w:top w:val="single" w:sz="4" w:space="0" w:color="000000"/>
              <w:left w:val="single" w:sz="4" w:space="0" w:color="000000"/>
              <w:bottom w:val="single" w:sz="4" w:space="0" w:color="000000"/>
              <w:right w:val="single" w:sz="4" w:space="0" w:color="000000"/>
            </w:tcBorders>
          </w:tcPr>
          <w:p w14:paraId="37009B81" w14:textId="77777777" w:rsidR="0050059B" w:rsidRPr="0025715D" w:rsidRDefault="0050059B" w:rsidP="00AF0D1A">
            <w:pPr>
              <w:spacing w:after="0" w:line="291" w:lineRule="exact"/>
              <w:ind w:left="64" w:right="-20"/>
              <w:rPr>
                <w:rFonts w:ascii="Arial" w:eastAsia="Calibri" w:hAnsi="Arial" w:cs="Arial"/>
              </w:rPr>
            </w:pPr>
            <w:r w:rsidRPr="0025715D">
              <w:rPr>
                <w:rFonts w:ascii="Arial" w:eastAsia="Calibri" w:hAnsi="Arial" w:cs="Arial"/>
                <w:spacing w:val="1"/>
                <w:position w:val="1"/>
              </w:rPr>
              <w:t>M</w:t>
            </w:r>
            <w:r w:rsidRPr="0025715D">
              <w:rPr>
                <w:rFonts w:ascii="Arial" w:eastAsia="Calibri" w:hAnsi="Arial" w:cs="Arial"/>
                <w:position w:val="1"/>
              </w:rPr>
              <w:t>s.</w:t>
            </w:r>
            <w:r w:rsidRPr="0025715D">
              <w:rPr>
                <w:rFonts w:ascii="Arial" w:eastAsia="Calibri" w:hAnsi="Arial" w:cs="Arial"/>
                <w:spacing w:val="-1"/>
                <w:position w:val="1"/>
              </w:rPr>
              <w:t xml:space="preserve"> </w:t>
            </w:r>
            <w:r w:rsidRPr="0025715D">
              <w:rPr>
                <w:rFonts w:ascii="Arial" w:eastAsia="Calibri" w:hAnsi="Arial" w:cs="Arial"/>
                <w:spacing w:val="1"/>
                <w:position w:val="1"/>
              </w:rPr>
              <w:t>M</w:t>
            </w:r>
            <w:r w:rsidRPr="0025715D">
              <w:rPr>
                <w:rFonts w:ascii="Arial" w:eastAsia="Calibri" w:hAnsi="Arial" w:cs="Arial"/>
                <w:position w:val="1"/>
              </w:rPr>
              <w:t>ar</w:t>
            </w:r>
            <w:r w:rsidRPr="0025715D">
              <w:rPr>
                <w:rFonts w:ascii="Arial" w:eastAsia="Calibri" w:hAnsi="Arial" w:cs="Arial"/>
                <w:spacing w:val="-2"/>
                <w:position w:val="1"/>
              </w:rPr>
              <w:t>g</w:t>
            </w:r>
            <w:r w:rsidRPr="0025715D">
              <w:rPr>
                <w:rFonts w:ascii="Arial" w:eastAsia="Calibri" w:hAnsi="Arial" w:cs="Arial"/>
                <w:position w:val="1"/>
              </w:rPr>
              <w:t>ari</w:t>
            </w:r>
            <w:r w:rsidRPr="0025715D">
              <w:rPr>
                <w:rFonts w:ascii="Arial" w:eastAsia="Calibri" w:hAnsi="Arial" w:cs="Arial"/>
                <w:spacing w:val="1"/>
                <w:position w:val="1"/>
              </w:rPr>
              <w:t>t</w:t>
            </w:r>
            <w:r w:rsidRPr="0025715D">
              <w:rPr>
                <w:rFonts w:ascii="Arial" w:eastAsia="Calibri" w:hAnsi="Arial" w:cs="Arial"/>
                <w:position w:val="1"/>
              </w:rPr>
              <w:t>a</w:t>
            </w:r>
            <w:r w:rsidRPr="0025715D">
              <w:rPr>
                <w:rFonts w:ascii="Arial" w:eastAsia="Calibri" w:hAnsi="Arial" w:cs="Arial"/>
                <w:spacing w:val="-6"/>
                <w:position w:val="1"/>
              </w:rPr>
              <w:t xml:space="preserve"> </w:t>
            </w:r>
            <w:r w:rsidRPr="0025715D">
              <w:rPr>
                <w:rFonts w:ascii="Arial" w:eastAsia="Calibri" w:hAnsi="Arial" w:cs="Arial"/>
                <w:position w:val="1"/>
              </w:rPr>
              <w:t>Kal</w:t>
            </w:r>
            <w:r w:rsidRPr="0025715D">
              <w:rPr>
                <w:rFonts w:ascii="Arial" w:eastAsia="Calibri" w:hAnsi="Arial" w:cs="Arial"/>
                <w:spacing w:val="-1"/>
                <w:position w:val="1"/>
              </w:rPr>
              <w:t>o</w:t>
            </w:r>
            <w:r w:rsidRPr="0025715D">
              <w:rPr>
                <w:rFonts w:ascii="Arial" w:eastAsia="Calibri" w:hAnsi="Arial" w:cs="Arial"/>
                <w:position w:val="1"/>
              </w:rPr>
              <w:t>g</w:t>
            </w:r>
            <w:r w:rsidRPr="0025715D">
              <w:rPr>
                <w:rFonts w:ascii="Arial" w:eastAsia="Calibri" w:hAnsi="Arial" w:cs="Arial"/>
                <w:spacing w:val="-1"/>
                <w:position w:val="1"/>
              </w:rPr>
              <w:t>r</w:t>
            </w:r>
            <w:r w:rsidRPr="0025715D">
              <w:rPr>
                <w:rFonts w:ascii="Arial" w:eastAsia="Calibri" w:hAnsi="Arial" w:cs="Arial"/>
                <w:position w:val="1"/>
              </w:rPr>
              <w:t>i</w:t>
            </w:r>
            <w:r w:rsidRPr="0025715D">
              <w:rPr>
                <w:rFonts w:ascii="Arial" w:eastAsia="Calibri" w:hAnsi="Arial" w:cs="Arial"/>
                <w:spacing w:val="1"/>
                <w:position w:val="1"/>
              </w:rPr>
              <w:t>d</w:t>
            </w:r>
            <w:r w:rsidRPr="0025715D">
              <w:rPr>
                <w:rFonts w:ascii="Arial" w:eastAsia="Calibri" w:hAnsi="Arial" w:cs="Arial"/>
                <w:spacing w:val="-1"/>
                <w:position w:val="1"/>
              </w:rPr>
              <w:t>o</w:t>
            </w:r>
            <w:r w:rsidRPr="0025715D">
              <w:rPr>
                <w:rFonts w:ascii="Arial" w:eastAsia="Calibri" w:hAnsi="Arial" w:cs="Arial"/>
                <w:position w:val="1"/>
              </w:rPr>
              <w:t>u</w:t>
            </w:r>
          </w:p>
        </w:tc>
        <w:tc>
          <w:tcPr>
            <w:tcW w:w="2693" w:type="dxa"/>
            <w:tcBorders>
              <w:top w:val="single" w:sz="4" w:space="0" w:color="000000"/>
              <w:left w:val="single" w:sz="4" w:space="0" w:color="000000"/>
              <w:bottom w:val="single" w:sz="4" w:space="0" w:color="000000"/>
              <w:right w:val="single" w:sz="4" w:space="0" w:color="000000"/>
            </w:tcBorders>
          </w:tcPr>
          <w:p w14:paraId="2D5A82B9" w14:textId="77777777" w:rsidR="0050059B" w:rsidRPr="0025715D" w:rsidRDefault="0050059B" w:rsidP="00AF0D1A">
            <w:pPr>
              <w:rPr>
                <w:rFonts w:ascii="Arial" w:hAnsi="Arial" w:cs="Arial"/>
              </w:rPr>
            </w:pPr>
          </w:p>
        </w:tc>
      </w:tr>
    </w:tbl>
    <w:p w14:paraId="0129B068" w14:textId="77777777" w:rsidR="003448C7" w:rsidRPr="00E94585" w:rsidRDefault="003448C7" w:rsidP="003448C7">
      <w:pPr>
        <w:pStyle w:val="Style1"/>
        <w:rPr>
          <w:b w:val="0"/>
        </w:rPr>
      </w:pPr>
    </w:p>
    <w:p w14:paraId="639CF705" w14:textId="77777777" w:rsidR="00253E72" w:rsidRDefault="00253E72">
      <w:pPr>
        <w:spacing w:after="0" w:line="240" w:lineRule="auto"/>
        <w:rPr>
          <w:rFonts w:ascii="Arial" w:eastAsiaTheme="majorEastAsia" w:hAnsi="Arial" w:cs="Arial"/>
          <w:b/>
          <w:sz w:val="24"/>
          <w:szCs w:val="26"/>
          <w:lang w:eastAsia="en-US" w:bidi="ar-SA"/>
        </w:rPr>
      </w:pPr>
      <w:r>
        <w:rPr>
          <w:sz w:val="24"/>
        </w:rPr>
        <w:br w:type="page"/>
      </w:r>
    </w:p>
    <w:p w14:paraId="7B19045B" w14:textId="64B5D91A" w:rsidR="00436F0A" w:rsidRDefault="00436F0A" w:rsidP="00E94585">
      <w:pPr>
        <w:pStyle w:val="Heading2"/>
        <w:rPr>
          <w:sz w:val="24"/>
          <w:lang w:val="en-GB"/>
        </w:rPr>
      </w:pPr>
      <w:bookmarkStart w:id="15" w:name="_Toc526873238"/>
      <w:r w:rsidRPr="00E94585">
        <w:rPr>
          <w:sz w:val="24"/>
          <w:lang w:val="en-GB"/>
        </w:rPr>
        <w:lastRenderedPageBreak/>
        <w:t xml:space="preserve">3.3. Syllabi and Attainment Descriptors for </w:t>
      </w:r>
      <w:r w:rsidR="00B528F7">
        <w:rPr>
          <w:sz w:val="24"/>
          <w:lang w:val="en-GB"/>
        </w:rPr>
        <w:t xml:space="preserve">the </w:t>
      </w:r>
      <w:r w:rsidRPr="00E94585">
        <w:rPr>
          <w:sz w:val="24"/>
          <w:lang w:val="en-GB"/>
        </w:rPr>
        <w:t>Secondary Cycle</w:t>
      </w:r>
      <w:bookmarkEnd w:id="15"/>
    </w:p>
    <w:p w14:paraId="08065329" w14:textId="77777777" w:rsidR="00253E72" w:rsidRPr="002171D1" w:rsidRDefault="00253E72" w:rsidP="002171D1"/>
    <w:p w14:paraId="09C90EA6" w14:textId="77777777" w:rsidR="00436F0A" w:rsidRDefault="00436F0A" w:rsidP="005203A2">
      <w:pPr>
        <w:pStyle w:val="Style1"/>
        <w:ind w:right="-912"/>
        <w:rPr>
          <w:b w:val="0"/>
          <w:sz w:val="28"/>
        </w:rPr>
      </w:pPr>
    </w:p>
    <w:tbl>
      <w:tblPr>
        <w:tblStyle w:val="TableGrid"/>
        <w:tblpPr w:leftFromText="141" w:rightFromText="141" w:vertAnchor="text" w:horzAnchor="margin" w:tblpY="-218"/>
        <w:tblOverlap w:val="never"/>
        <w:tblW w:w="9554" w:type="dxa"/>
        <w:tblLayout w:type="fixed"/>
        <w:tblLook w:val="0000" w:firstRow="0" w:lastRow="0" w:firstColumn="0" w:lastColumn="0" w:noHBand="0" w:noVBand="0"/>
      </w:tblPr>
      <w:tblGrid>
        <w:gridCol w:w="806"/>
        <w:gridCol w:w="5094"/>
        <w:gridCol w:w="3654"/>
      </w:tblGrid>
      <w:tr w:rsidR="005203A2" w:rsidRPr="0025715D" w14:paraId="3D837E79" w14:textId="77777777" w:rsidTr="002171D1">
        <w:trPr>
          <w:trHeight w:val="600"/>
        </w:trPr>
        <w:tc>
          <w:tcPr>
            <w:tcW w:w="9554" w:type="dxa"/>
            <w:gridSpan w:val="3"/>
          </w:tcPr>
          <w:p w14:paraId="398BA69C" w14:textId="77777777" w:rsidR="005203A2" w:rsidRPr="002142A7" w:rsidRDefault="005203A2" w:rsidP="005203A2">
            <w:pPr>
              <w:spacing w:line="240" w:lineRule="atLeast"/>
              <w:jc w:val="both"/>
              <w:rPr>
                <w:rFonts w:ascii="Arial" w:hAnsi="Arial" w:cs="Arial"/>
              </w:rPr>
            </w:pPr>
            <w:r w:rsidRPr="002142A7">
              <w:rPr>
                <w:rFonts w:ascii="Arial" w:hAnsi="Arial" w:cs="Arial"/>
                <w:b/>
              </w:rPr>
              <w:t>Syllabi and Attainment Descriptors approved by the Joint Teaching Committee, October 2017</w:t>
            </w:r>
          </w:p>
        </w:tc>
      </w:tr>
      <w:tr w:rsidR="005203A2" w:rsidRPr="0025715D" w14:paraId="66559B25" w14:textId="77777777" w:rsidTr="002171D1">
        <w:tblPrEx>
          <w:tblLook w:val="04A0" w:firstRow="1" w:lastRow="0" w:firstColumn="1" w:lastColumn="0" w:noHBand="0" w:noVBand="1"/>
        </w:tblPrEx>
        <w:trPr>
          <w:trHeight w:val="570"/>
        </w:trPr>
        <w:tc>
          <w:tcPr>
            <w:tcW w:w="806" w:type="dxa"/>
            <w:tcBorders>
              <w:top w:val="single" w:sz="4" w:space="0" w:color="auto"/>
              <w:left w:val="single" w:sz="4" w:space="0" w:color="auto"/>
              <w:bottom w:val="single" w:sz="4" w:space="0" w:color="auto"/>
              <w:right w:val="single" w:sz="4" w:space="0" w:color="auto"/>
            </w:tcBorders>
          </w:tcPr>
          <w:p w14:paraId="7897AC97"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tcPr>
          <w:p w14:paraId="6DC50561" w14:textId="77777777" w:rsidR="005203A2" w:rsidRPr="002142A7" w:rsidRDefault="005203A2" w:rsidP="005203A2">
            <w:pPr>
              <w:autoSpaceDE w:val="0"/>
              <w:autoSpaceDN w:val="0"/>
              <w:adjustRightInd w:val="0"/>
              <w:rPr>
                <w:rFonts w:ascii="Arial" w:hAnsi="Arial" w:cs="Arial"/>
              </w:rPr>
            </w:pPr>
            <w:r w:rsidRPr="002142A7">
              <w:rPr>
                <w:rFonts w:ascii="Arial" w:hAnsi="Arial" w:cs="Arial"/>
              </w:rPr>
              <w:t>Attainment descriptors – Biology – Chemistry – Physics – 4 periods - S7</w:t>
            </w:r>
          </w:p>
        </w:tc>
        <w:tc>
          <w:tcPr>
            <w:tcW w:w="3653" w:type="dxa"/>
            <w:tcBorders>
              <w:top w:val="single" w:sz="4" w:space="0" w:color="auto"/>
              <w:left w:val="single" w:sz="4" w:space="0" w:color="auto"/>
              <w:bottom w:val="single" w:sz="4" w:space="0" w:color="auto"/>
              <w:right w:val="single" w:sz="4" w:space="0" w:color="auto"/>
            </w:tcBorders>
          </w:tcPr>
          <w:p w14:paraId="3A6C4310" w14:textId="77777777" w:rsidR="005203A2" w:rsidRPr="002142A7" w:rsidRDefault="005203A2" w:rsidP="005203A2">
            <w:pPr>
              <w:autoSpaceDE w:val="0"/>
              <w:autoSpaceDN w:val="0"/>
              <w:adjustRightInd w:val="0"/>
              <w:rPr>
                <w:rFonts w:ascii="Arial" w:hAnsi="Arial" w:cs="Arial"/>
              </w:rPr>
            </w:pPr>
            <w:r w:rsidRPr="002142A7">
              <w:rPr>
                <w:rFonts w:ascii="Arial" w:hAnsi="Arial" w:cs="Arial"/>
              </w:rPr>
              <w:t>2017-09-D-52-en-1</w:t>
            </w:r>
          </w:p>
        </w:tc>
      </w:tr>
      <w:tr w:rsidR="005203A2" w:rsidRPr="0025715D" w14:paraId="79E6D80B" w14:textId="77777777" w:rsidTr="002171D1">
        <w:tblPrEx>
          <w:tblLook w:val="04A0" w:firstRow="1" w:lastRow="0" w:firstColumn="1" w:lastColumn="0" w:noHBand="0" w:noVBand="1"/>
        </w:tblPrEx>
        <w:trPr>
          <w:trHeight w:val="836"/>
        </w:trPr>
        <w:tc>
          <w:tcPr>
            <w:tcW w:w="806" w:type="dxa"/>
            <w:tcBorders>
              <w:top w:val="single" w:sz="4" w:space="0" w:color="auto"/>
              <w:left w:val="single" w:sz="4" w:space="0" w:color="auto"/>
              <w:bottom w:val="single" w:sz="4" w:space="0" w:color="auto"/>
              <w:right w:val="single" w:sz="4" w:space="0" w:color="auto"/>
            </w:tcBorders>
          </w:tcPr>
          <w:p w14:paraId="7D2DCE94"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tcPr>
          <w:p w14:paraId="615AF26F" w14:textId="77777777" w:rsidR="005203A2" w:rsidRPr="002142A7" w:rsidRDefault="005203A2" w:rsidP="005203A2">
            <w:pPr>
              <w:autoSpaceDE w:val="0"/>
              <w:autoSpaceDN w:val="0"/>
              <w:adjustRightInd w:val="0"/>
              <w:rPr>
                <w:rFonts w:ascii="Arial" w:hAnsi="Arial" w:cs="Arial"/>
              </w:rPr>
            </w:pPr>
            <w:r w:rsidRPr="002142A7">
              <w:rPr>
                <w:rFonts w:ascii="Arial" w:hAnsi="Arial" w:cs="Arial"/>
              </w:rPr>
              <w:t>Attainment descriptors – Mathematics 3 Periods, 5 Periods and Advanced level– S6-S7</w:t>
            </w:r>
          </w:p>
        </w:tc>
        <w:tc>
          <w:tcPr>
            <w:tcW w:w="3653" w:type="dxa"/>
            <w:tcBorders>
              <w:top w:val="single" w:sz="4" w:space="0" w:color="auto"/>
              <w:left w:val="single" w:sz="4" w:space="0" w:color="auto"/>
              <w:bottom w:val="single" w:sz="4" w:space="0" w:color="auto"/>
              <w:right w:val="single" w:sz="4" w:space="0" w:color="auto"/>
            </w:tcBorders>
          </w:tcPr>
          <w:p w14:paraId="7913711A" w14:textId="77777777" w:rsidR="005203A2" w:rsidRPr="002142A7" w:rsidRDefault="005203A2" w:rsidP="005203A2">
            <w:pPr>
              <w:autoSpaceDE w:val="0"/>
              <w:autoSpaceDN w:val="0"/>
              <w:adjustRightInd w:val="0"/>
              <w:rPr>
                <w:rFonts w:ascii="Arial" w:hAnsi="Arial" w:cs="Arial"/>
              </w:rPr>
            </w:pPr>
            <w:r w:rsidRPr="002142A7">
              <w:rPr>
                <w:rFonts w:ascii="Arial" w:hAnsi="Arial" w:cs="Arial"/>
              </w:rPr>
              <w:t>2017-07-D-9-fr-1</w:t>
            </w:r>
          </w:p>
        </w:tc>
      </w:tr>
      <w:tr w:rsidR="005203A2" w:rsidRPr="0025715D" w14:paraId="067CF41F" w14:textId="77777777" w:rsidTr="002171D1">
        <w:tblPrEx>
          <w:tblLook w:val="04A0" w:firstRow="1" w:lastRow="0" w:firstColumn="1" w:lastColumn="0" w:noHBand="0" w:noVBand="1"/>
        </w:tblPrEx>
        <w:trPr>
          <w:trHeight w:val="238"/>
        </w:trPr>
        <w:tc>
          <w:tcPr>
            <w:tcW w:w="806" w:type="dxa"/>
            <w:tcBorders>
              <w:top w:val="single" w:sz="4" w:space="0" w:color="auto"/>
              <w:left w:val="single" w:sz="4" w:space="0" w:color="auto"/>
              <w:bottom w:val="single" w:sz="4" w:space="0" w:color="auto"/>
              <w:right w:val="single" w:sz="4" w:space="0" w:color="auto"/>
            </w:tcBorders>
          </w:tcPr>
          <w:p w14:paraId="27FB29E4"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tcPr>
          <w:p w14:paraId="6982C819" w14:textId="07A4F45D" w:rsidR="005203A2" w:rsidRPr="002142A7" w:rsidRDefault="00AC3D94" w:rsidP="005203A2">
            <w:pPr>
              <w:autoSpaceDE w:val="0"/>
              <w:autoSpaceDN w:val="0"/>
              <w:adjustRightInd w:val="0"/>
              <w:rPr>
                <w:rFonts w:ascii="Arial" w:hAnsi="Arial" w:cs="Arial"/>
              </w:rPr>
            </w:pPr>
            <w:r>
              <w:rPr>
                <w:rFonts w:ascii="Arial" w:hAnsi="Arial" w:cs="Arial"/>
              </w:rPr>
              <w:t>Estonian Language 1</w:t>
            </w:r>
            <w:r w:rsidR="005203A2" w:rsidRPr="002142A7">
              <w:rPr>
                <w:rFonts w:ascii="Arial" w:hAnsi="Arial" w:cs="Arial"/>
              </w:rPr>
              <w:t xml:space="preserve"> - Secondary Cycle</w:t>
            </w:r>
          </w:p>
        </w:tc>
        <w:tc>
          <w:tcPr>
            <w:tcW w:w="3653" w:type="dxa"/>
            <w:tcBorders>
              <w:top w:val="single" w:sz="4" w:space="0" w:color="auto"/>
              <w:left w:val="single" w:sz="4" w:space="0" w:color="auto"/>
              <w:bottom w:val="single" w:sz="4" w:space="0" w:color="auto"/>
              <w:right w:val="single" w:sz="4" w:space="0" w:color="auto"/>
            </w:tcBorders>
          </w:tcPr>
          <w:p w14:paraId="594350BB" w14:textId="61E29FAD" w:rsidR="005203A2" w:rsidRPr="002142A7" w:rsidRDefault="00AC3D94" w:rsidP="005203A2">
            <w:pPr>
              <w:autoSpaceDE w:val="0"/>
              <w:autoSpaceDN w:val="0"/>
              <w:adjustRightInd w:val="0"/>
              <w:rPr>
                <w:rFonts w:ascii="Arial" w:hAnsi="Arial" w:cs="Arial"/>
              </w:rPr>
            </w:pPr>
            <w:r>
              <w:rPr>
                <w:rFonts w:ascii="Arial" w:hAnsi="Arial" w:cs="Arial"/>
              </w:rPr>
              <w:t>2017-09-D-18</w:t>
            </w:r>
            <w:r w:rsidR="005203A2" w:rsidRPr="002142A7">
              <w:rPr>
                <w:rFonts w:ascii="Arial" w:hAnsi="Arial" w:cs="Arial"/>
              </w:rPr>
              <w:t>-et-1</w:t>
            </w:r>
          </w:p>
        </w:tc>
      </w:tr>
      <w:tr w:rsidR="005203A2" w:rsidRPr="0025715D" w14:paraId="1CFD9BC1" w14:textId="77777777" w:rsidTr="002171D1">
        <w:tblPrEx>
          <w:tblLook w:val="04A0" w:firstRow="1" w:lastRow="0" w:firstColumn="1" w:lastColumn="0" w:noHBand="0" w:noVBand="1"/>
        </w:tblPrEx>
        <w:trPr>
          <w:trHeight w:val="307"/>
        </w:trPr>
        <w:tc>
          <w:tcPr>
            <w:tcW w:w="806" w:type="dxa"/>
            <w:tcBorders>
              <w:top w:val="single" w:sz="4" w:space="0" w:color="auto"/>
              <w:left w:val="single" w:sz="4" w:space="0" w:color="auto"/>
              <w:bottom w:val="single" w:sz="4" w:space="0" w:color="auto"/>
              <w:right w:val="single" w:sz="4" w:space="0" w:color="auto"/>
            </w:tcBorders>
          </w:tcPr>
          <w:p w14:paraId="02AE091B"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vAlign w:val="center"/>
          </w:tcPr>
          <w:p w14:paraId="699FFAFE" w14:textId="770A0CF3" w:rsidR="005203A2" w:rsidRPr="002142A7" w:rsidRDefault="00AC3D94" w:rsidP="005203A2">
            <w:pPr>
              <w:spacing w:after="40"/>
              <w:rPr>
                <w:rFonts w:ascii="Arial" w:hAnsi="Arial" w:cs="Arial"/>
                <w:color w:val="000000"/>
                <w:lang w:eastAsia="en-US"/>
              </w:rPr>
            </w:pPr>
            <w:r>
              <w:rPr>
                <w:rFonts w:ascii="Arial" w:hAnsi="Arial" w:cs="Arial"/>
                <w:color w:val="000000"/>
                <w:lang w:eastAsia="en-US"/>
              </w:rPr>
              <w:t>French Language 1</w:t>
            </w:r>
            <w:r w:rsidR="005203A2" w:rsidRPr="002142A7">
              <w:rPr>
                <w:rFonts w:ascii="Arial" w:hAnsi="Arial" w:cs="Arial"/>
                <w:color w:val="000000"/>
                <w:lang w:eastAsia="en-US"/>
              </w:rPr>
              <w:t xml:space="preserve"> – Secondary cycle</w:t>
            </w:r>
          </w:p>
        </w:tc>
        <w:tc>
          <w:tcPr>
            <w:tcW w:w="3653" w:type="dxa"/>
            <w:tcBorders>
              <w:top w:val="single" w:sz="4" w:space="0" w:color="auto"/>
              <w:left w:val="single" w:sz="4" w:space="0" w:color="auto"/>
              <w:bottom w:val="single" w:sz="4" w:space="0" w:color="auto"/>
              <w:right w:val="single" w:sz="4" w:space="0" w:color="auto"/>
            </w:tcBorders>
            <w:vAlign w:val="center"/>
          </w:tcPr>
          <w:p w14:paraId="396CC63B"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2017-09-D-9-fr-1</w:t>
            </w:r>
            <w:r w:rsidRPr="002142A7">
              <w:rPr>
                <w:rFonts w:ascii="Arial" w:hAnsi="Arial" w:cs="Arial"/>
                <w:color w:val="000000"/>
                <w:lang w:eastAsia="en-US"/>
              </w:rPr>
              <w:br/>
            </w:r>
          </w:p>
        </w:tc>
      </w:tr>
      <w:tr w:rsidR="005203A2" w:rsidRPr="0025715D" w14:paraId="3AB0F681" w14:textId="77777777" w:rsidTr="002171D1">
        <w:tblPrEx>
          <w:tblLook w:val="04A0" w:firstRow="1" w:lastRow="0" w:firstColumn="1" w:lastColumn="0" w:noHBand="0" w:noVBand="1"/>
        </w:tblPrEx>
        <w:trPr>
          <w:trHeight w:val="307"/>
        </w:trPr>
        <w:tc>
          <w:tcPr>
            <w:tcW w:w="806" w:type="dxa"/>
            <w:tcBorders>
              <w:top w:val="single" w:sz="4" w:space="0" w:color="auto"/>
              <w:left w:val="single" w:sz="4" w:space="0" w:color="auto"/>
              <w:bottom w:val="single" w:sz="4" w:space="0" w:color="auto"/>
              <w:right w:val="single" w:sz="4" w:space="0" w:color="auto"/>
            </w:tcBorders>
          </w:tcPr>
          <w:p w14:paraId="484CF82E"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vAlign w:val="center"/>
          </w:tcPr>
          <w:p w14:paraId="4BD9D7F9" w14:textId="7F226F39" w:rsidR="005203A2" w:rsidRPr="002142A7" w:rsidRDefault="00AC3D94" w:rsidP="005203A2">
            <w:pPr>
              <w:spacing w:after="40"/>
              <w:rPr>
                <w:rFonts w:ascii="Arial" w:hAnsi="Arial" w:cs="Arial"/>
                <w:color w:val="000000"/>
                <w:lang w:eastAsia="en-US"/>
              </w:rPr>
            </w:pPr>
            <w:r>
              <w:rPr>
                <w:rFonts w:ascii="Arial" w:hAnsi="Arial" w:cs="Arial"/>
                <w:color w:val="000000"/>
                <w:lang w:eastAsia="en-US"/>
              </w:rPr>
              <w:t>Greek Language 1</w:t>
            </w:r>
            <w:r w:rsidR="005203A2" w:rsidRPr="002142A7">
              <w:rPr>
                <w:rFonts w:ascii="Arial" w:hAnsi="Arial" w:cs="Arial"/>
                <w:color w:val="000000"/>
                <w:lang w:eastAsia="en-US"/>
              </w:rPr>
              <w:t xml:space="preserve"> - Secondary cycle</w:t>
            </w:r>
          </w:p>
        </w:tc>
        <w:tc>
          <w:tcPr>
            <w:tcW w:w="3653" w:type="dxa"/>
            <w:tcBorders>
              <w:top w:val="single" w:sz="4" w:space="0" w:color="auto"/>
              <w:left w:val="single" w:sz="4" w:space="0" w:color="auto"/>
              <w:bottom w:val="single" w:sz="4" w:space="0" w:color="auto"/>
              <w:right w:val="single" w:sz="4" w:space="0" w:color="auto"/>
            </w:tcBorders>
            <w:vAlign w:val="center"/>
          </w:tcPr>
          <w:p w14:paraId="7F3F4E6F"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2017-06-D-20-el-1</w:t>
            </w:r>
            <w:r w:rsidRPr="002142A7">
              <w:rPr>
                <w:rFonts w:ascii="Arial" w:hAnsi="Arial" w:cs="Arial"/>
                <w:color w:val="000000"/>
                <w:lang w:eastAsia="en-US"/>
              </w:rPr>
              <w:br/>
            </w:r>
          </w:p>
        </w:tc>
      </w:tr>
      <w:tr w:rsidR="005203A2" w:rsidRPr="0025715D" w14:paraId="0836CEF4" w14:textId="77777777" w:rsidTr="002171D1">
        <w:tblPrEx>
          <w:tblLook w:val="04A0" w:firstRow="1" w:lastRow="0" w:firstColumn="1" w:lastColumn="0" w:noHBand="0" w:noVBand="1"/>
        </w:tblPrEx>
        <w:trPr>
          <w:trHeight w:val="307"/>
        </w:trPr>
        <w:tc>
          <w:tcPr>
            <w:tcW w:w="806" w:type="dxa"/>
            <w:tcBorders>
              <w:top w:val="single" w:sz="4" w:space="0" w:color="auto"/>
              <w:left w:val="single" w:sz="4" w:space="0" w:color="auto"/>
              <w:bottom w:val="single" w:sz="4" w:space="0" w:color="auto"/>
              <w:right w:val="single" w:sz="4" w:space="0" w:color="auto"/>
            </w:tcBorders>
          </w:tcPr>
          <w:p w14:paraId="31ED8835"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vAlign w:val="center"/>
          </w:tcPr>
          <w:p w14:paraId="008F2ED4" w14:textId="00D5A00E" w:rsidR="005203A2" w:rsidRPr="002142A7" w:rsidRDefault="00AC3D94" w:rsidP="005203A2">
            <w:pPr>
              <w:spacing w:after="40"/>
              <w:rPr>
                <w:rFonts w:ascii="Arial" w:hAnsi="Arial" w:cs="Arial"/>
                <w:color w:val="000000"/>
                <w:lang w:eastAsia="en-US"/>
              </w:rPr>
            </w:pPr>
            <w:r>
              <w:rPr>
                <w:rFonts w:ascii="Arial" w:hAnsi="Arial" w:cs="Arial"/>
                <w:color w:val="000000"/>
                <w:lang w:eastAsia="en-US"/>
              </w:rPr>
              <w:t>Greek Language 1</w:t>
            </w:r>
            <w:r w:rsidR="005203A2" w:rsidRPr="002142A7">
              <w:rPr>
                <w:rFonts w:ascii="Arial" w:hAnsi="Arial" w:cs="Arial"/>
                <w:color w:val="000000"/>
                <w:lang w:eastAsia="en-US"/>
              </w:rPr>
              <w:t xml:space="preserve"> advanced - Secondary cycle</w:t>
            </w:r>
          </w:p>
        </w:tc>
        <w:tc>
          <w:tcPr>
            <w:tcW w:w="3653" w:type="dxa"/>
            <w:tcBorders>
              <w:top w:val="single" w:sz="4" w:space="0" w:color="auto"/>
              <w:left w:val="single" w:sz="4" w:space="0" w:color="auto"/>
              <w:bottom w:val="single" w:sz="4" w:space="0" w:color="auto"/>
              <w:right w:val="single" w:sz="4" w:space="0" w:color="auto"/>
            </w:tcBorders>
            <w:vAlign w:val="center"/>
          </w:tcPr>
          <w:p w14:paraId="100418C4"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2017-09-D-8-el-1</w:t>
            </w:r>
            <w:r w:rsidRPr="002142A7">
              <w:rPr>
                <w:rFonts w:ascii="Arial" w:hAnsi="Arial" w:cs="Arial"/>
                <w:color w:val="000000"/>
                <w:lang w:eastAsia="en-US"/>
              </w:rPr>
              <w:br/>
            </w:r>
          </w:p>
        </w:tc>
      </w:tr>
      <w:tr w:rsidR="005203A2" w:rsidRPr="0025715D" w14:paraId="116C63FA" w14:textId="77777777" w:rsidTr="002171D1">
        <w:tblPrEx>
          <w:tblLook w:val="04A0" w:firstRow="1" w:lastRow="0" w:firstColumn="1" w:lastColumn="0" w:noHBand="0" w:noVBand="1"/>
        </w:tblPrEx>
        <w:trPr>
          <w:trHeight w:val="307"/>
        </w:trPr>
        <w:tc>
          <w:tcPr>
            <w:tcW w:w="806" w:type="dxa"/>
            <w:tcBorders>
              <w:top w:val="single" w:sz="4" w:space="0" w:color="auto"/>
              <w:left w:val="single" w:sz="4" w:space="0" w:color="auto"/>
              <w:bottom w:val="single" w:sz="4" w:space="0" w:color="auto"/>
              <w:right w:val="single" w:sz="4" w:space="0" w:color="auto"/>
            </w:tcBorders>
          </w:tcPr>
          <w:p w14:paraId="39AE2B03"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vAlign w:val="center"/>
          </w:tcPr>
          <w:p w14:paraId="69B4F568" w14:textId="5778004A" w:rsidR="005203A2" w:rsidRPr="002142A7" w:rsidRDefault="00AC3D94" w:rsidP="005203A2">
            <w:pPr>
              <w:spacing w:after="40"/>
              <w:rPr>
                <w:rFonts w:ascii="Arial" w:hAnsi="Arial" w:cs="Arial"/>
                <w:color w:val="000000"/>
                <w:lang w:eastAsia="en-US"/>
              </w:rPr>
            </w:pPr>
            <w:r>
              <w:rPr>
                <w:rFonts w:ascii="Arial" w:hAnsi="Arial" w:cs="Arial"/>
                <w:color w:val="000000"/>
                <w:lang w:eastAsia="en-US"/>
              </w:rPr>
              <w:t>Slovenian Language 1</w:t>
            </w:r>
            <w:r w:rsidR="005203A2" w:rsidRPr="002142A7">
              <w:rPr>
                <w:rFonts w:ascii="Arial" w:hAnsi="Arial" w:cs="Arial"/>
                <w:color w:val="000000"/>
                <w:lang w:eastAsia="en-US"/>
              </w:rPr>
              <w:t xml:space="preserve"> - Secondary cycle</w:t>
            </w:r>
          </w:p>
        </w:tc>
        <w:tc>
          <w:tcPr>
            <w:tcW w:w="3653" w:type="dxa"/>
            <w:tcBorders>
              <w:top w:val="single" w:sz="4" w:space="0" w:color="auto"/>
              <w:left w:val="single" w:sz="4" w:space="0" w:color="auto"/>
              <w:bottom w:val="single" w:sz="4" w:space="0" w:color="auto"/>
              <w:right w:val="single" w:sz="4" w:space="0" w:color="auto"/>
            </w:tcBorders>
            <w:vAlign w:val="center"/>
          </w:tcPr>
          <w:p w14:paraId="5E377ABC"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2017-09-D-10-sl-1</w:t>
            </w:r>
            <w:r w:rsidRPr="002142A7">
              <w:rPr>
                <w:rFonts w:ascii="Arial" w:hAnsi="Arial" w:cs="Arial"/>
                <w:color w:val="000000"/>
                <w:lang w:eastAsia="en-US"/>
              </w:rPr>
              <w:br/>
            </w:r>
          </w:p>
        </w:tc>
      </w:tr>
      <w:tr w:rsidR="005203A2" w:rsidRPr="0025715D" w14:paraId="66634493" w14:textId="77777777" w:rsidTr="002171D1">
        <w:tblPrEx>
          <w:tblLook w:val="04A0" w:firstRow="1" w:lastRow="0" w:firstColumn="1" w:lastColumn="0" w:noHBand="0" w:noVBand="1"/>
        </w:tblPrEx>
        <w:trPr>
          <w:trHeight w:val="307"/>
        </w:trPr>
        <w:tc>
          <w:tcPr>
            <w:tcW w:w="806" w:type="dxa"/>
            <w:tcBorders>
              <w:top w:val="single" w:sz="4" w:space="0" w:color="auto"/>
              <w:left w:val="single" w:sz="4" w:space="0" w:color="auto"/>
              <w:bottom w:val="single" w:sz="4" w:space="0" w:color="auto"/>
              <w:right w:val="single" w:sz="4" w:space="0" w:color="auto"/>
            </w:tcBorders>
          </w:tcPr>
          <w:p w14:paraId="064433F5"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vAlign w:val="center"/>
          </w:tcPr>
          <w:p w14:paraId="0189F215"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Philosophy Syllabus – 4 periods – S6-S7</w:t>
            </w:r>
          </w:p>
        </w:tc>
        <w:tc>
          <w:tcPr>
            <w:tcW w:w="3653" w:type="dxa"/>
            <w:tcBorders>
              <w:top w:val="single" w:sz="4" w:space="0" w:color="auto"/>
              <w:left w:val="single" w:sz="4" w:space="0" w:color="auto"/>
              <w:bottom w:val="single" w:sz="4" w:space="0" w:color="auto"/>
              <w:right w:val="single" w:sz="4" w:space="0" w:color="auto"/>
            </w:tcBorders>
            <w:vAlign w:val="center"/>
          </w:tcPr>
          <w:p w14:paraId="2418CC53"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2017-07-D-10-en-1</w:t>
            </w:r>
            <w:r w:rsidRPr="002142A7">
              <w:rPr>
                <w:rFonts w:ascii="Arial" w:hAnsi="Arial" w:cs="Arial"/>
                <w:color w:val="000000"/>
                <w:lang w:eastAsia="en-US"/>
              </w:rPr>
              <w:br/>
            </w:r>
          </w:p>
        </w:tc>
      </w:tr>
      <w:tr w:rsidR="005203A2" w:rsidRPr="0025715D" w14:paraId="3B2B70AC" w14:textId="77777777" w:rsidTr="002171D1">
        <w:tblPrEx>
          <w:tblLook w:val="04A0" w:firstRow="1" w:lastRow="0" w:firstColumn="1" w:lastColumn="0" w:noHBand="0" w:noVBand="1"/>
        </w:tblPrEx>
        <w:trPr>
          <w:trHeight w:val="307"/>
        </w:trPr>
        <w:tc>
          <w:tcPr>
            <w:tcW w:w="806" w:type="dxa"/>
            <w:tcBorders>
              <w:top w:val="single" w:sz="4" w:space="0" w:color="auto"/>
              <w:left w:val="single" w:sz="4" w:space="0" w:color="auto"/>
              <w:bottom w:val="single" w:sz="4" w:space="0" w:color="auto"/>
              <w:right w:val="single" w:sz="4" w:space="0" w:color="auto"/>
            </w:tcBorders>
          </w:tcPr>
          <w:p w14:paraId="094A9821"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vAlign w:val="center"/>
          </w:tcPr>
          <w:p w14:paraId="0DBAE82F"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Art History – 2 period Complementary course - S6-S7</w:t>
            </w:r>
          </w:p>
        </w:tc>
        <w:tc>
          <w:tcPr>
            <w:tcW w:w="3653" w:type="dxa"/>
            <w:tcBorders>
              <w:top w:val="single" w:sz="4" w:space="0" w:color="auto"/>
              <w:left w:val="single" w:sz="4" w:space="0" w:color="auto"/>
              <w:bottom w:val="single" w:sz="4" w:space="0" w:color="auto"/>
              <w:right w:val="single" w:sz="4" w:space="0" w:color="auto"/>
            </w:tcBorders>
            <w:vAlign w:val="center"/>
          </w:tcPr>
          <w:p w14:paraId="5669FD68"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2017-09-D-20-en-1</w:t>
            </w:r>
            <w:r w:rsidRPr="002142A7">
              <w:rPr>
                <w:rFonts w:ascii="Arial" w:hAnsi="Arial" w:cs="Arial"/>
                <w:color w:val="000000"/>
                <w:lang w:eastAsia="en-US"/>
              </w:rPr>
              <w:br/>
            </w:r>
          </w:p>
        </w:tc>
      </w:tr>
      <w:tr w:rsidR="005203A2" w:rsidRPr="0025715D" w14:paraId="7A6DAEF3" w14:textId="77777777" w:rsidTr="002171D1">
        <w:tblPrEx>
          <w:tblLook w:val="04A0" w:firstRow="1" w:lastRow="0" w:firstColumn="1" w:lastColumn="0" w:noHBand="0" w:noVBand="1"/>
        </w:tblPrEx>
        <w:trPr>
          <w:trHeight w:val="307"/>
        </w:trPr>
        <w:tc>
          <w:tcPr>
            <w:tcW w:w="806" w:type="dxa"/>
            <w:tcBorders>
              <w:top w:val="single" w:sz="4" w:space="0" w:color="auto"/>
              <w:left w:val="single" w:sz="4" w:space="0" w:color="auto"/>
              <w:bottom w:val="single" w:sz="4" w:space="0" w:color="auto"/>
              <w:right w:val="single" w:sz="4" w:space="0" w:color="auto"/>
            </w:tcBorders>
          </w:tcPr>
          <w:p w14:paraId="0C8E53EC"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vAlign w:val="center"/>
          </w:tcPr>
          <w:p w14:paraId="4B364B9E"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Art Laboratory – 2 period Complementary course - S6-S7</w:t>
            </w:r>
          </w:p>
        </w:tc>
        <w:tc>
          <w:tcPr>
            <w:tcW w:w="3653" w:type="dxa"/>
            <w:tcBorders>
              <w:top w:val="single" w:sz="4" w:space="0" w:color="auto"/>
              <w:left w:val="single" w:sz="4" w:space="0" w:color="auto"/>
              <w:bottom w:val="single" w:sz="4" w:space="0" w:color="auto"/>
              <w:right w:val="single" w:sz="4" w:space="0" w:color="auto"/>
            </w:tcBorders>
            <w:vAlign w:val="center"/>
          </w:tcPr>
          <w:p w14:paraId="7CFFBFCA"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2017-09-D-21-en-1</w:t>
            </w:r>
            <w:r w:rsidRPr="002142A7">
              <w:rPr>
                <w:rFonts w:ascii="Arial" w:hAnsi="Arial" w:cs="Arial"/>
                <w:color w:val="000000"/>
                <w:lang w:eastAsia="en-US"/>
              </w:rPr>
              <w:br/>
            </w:r>
          </w:p>
        </w:tc>
      </w:tr>
      <w:tr w:rsidR="005203A2" w:rsidRPr="0025715D" w14:paraId="421D376A" w14:textId="77777777" w:rsidTr="002171D1">
        <w:tblPrEx>
          <w:tblLook w:val="04A0" w:firstRow="1" w:lastRow="0" w:firstColumn="1" w:lastColumn="0" w:noHBand="0" w:noVBand="1"/>
        </w:tblPrEx>
        <w:trPr>
          <w:trHeight w:val="307"/>
        </w:trPr>
        <w:tc>
          <w:tcPr>
            <w:tcW w:w="806" w:type="dxa"/>
            <w:tcBorders>
              <w:top w:val="single" w:sz="4" w:space="0" w:color="auto"/>
              <w:left w:val="single" w:sz="4" w:space="0" w:color="auto"/>
              <w:bottom w:val="single" w:sz="4" w:space="0" w:color="auto"/>
              <w:right w:val="single" w:sz="4" w:space="0" w:color="auto"/>
            </w:tcBorders>
          </w:tcPr>
          <w:p w14:paraId="5CDDA92B"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vAlign w:val="center"/>
          </w:tcPr>
          <w:p w14:paraId="3EAFD16E"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Technical drawing – 2 period Complementary course - S6-S7</w:t>
            </w:r>
          </w:p>
        </w:tc>
        <w:tc>
          <w:tcPr>
            <w:tcW w:w="3653" w:type="dxa"/>
            <w:tcBorders>
              <w:top w:val="single" w:sz="4" w:space="0" w:color="auto"/>
              <w:left w:val="single" w:sz="4" w:space="0" w:color="auto"/>
              <w:bottom w:val="single" w:sz="4" w:space="0" w:color="auto"/>
              <w:right w:val="single" w:sz="4" w:space="0" w:color="auto"/>
            </w:tcBorders>
            <w:vAlign w:val="center"/>
          </w:tcPr>
          <w:p w14:paraId="7A0237A2"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2017-09-D-22-en-1</w:t>
            </w:r>
            <w:r w:rsidRPr="002142A7">
              <w:rPr>
                <w:rFonts w:ascii="Arial" w:hAnsi="Arial" w:cs="Arial"/>
                <w:color w:val="000000"/>
                <w:lang w:eastAsia="en-US"/>
              </w:rPr>
              <w:br/>
            </w:r>
          </w:p>
        </w:tc>
      </w:tr>
      <w:tr w:rsidR="005203A2" w:rsidRPr="0025715D" w14:paraId="4E9FB7EF" w14:textId="77777777" w:rsidTr="002171D1">
        <w:tblPrEx>
          <w:tblLook w:val="04A0" w:firstRow="1" w:lastRow="0" w:firstColumn="1" w:lastColumn="0" w:noHBand="0" w:noVBand="1"/>
        </w:tblPrEx>
        <w:trPr>
          <w:trHeight w:val="307"/>
        </w:trPr>
        <w:tc>
          <w:tcPr>
            <w:tcW w:w="806" w:type="dxa"/>
            <w:tcBorders>
              <w:top w:val="single" w:sz="4" w:space="0" w:color="auto"/>
              <w:left w:val="single" w:sz="4" w:space="0" w:color="auto"/>
              <w:bottom w:val="single" w:sz="4" w:space="0" w:color="auto"/>
              <w:right w:val="single" w:sz="4" w:space="0" w:color="auto"/>
            </w:tcBorders>
          </w:tcPr>
          <w:p w14:paraId="75E3B732"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vAlign w:val="center"/>
          </w:tcPr>
          <w:p w14:paraId="3BF7E343"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Laboratory Chemistry – Complementary course - S6-S7</w:t>
            </w:r>
          </w:p>
        </w:tc>
        <w:tc>
          <w:tcPr>
            <w:tcW w:w="3653" w:type="dxa"/>
            <w:tcBorders>
              <w:top w:val="single" w:sz="4" w:space="0" w:color="auto"/>
              <w:left w:val="single" w:sz="4" w:space="0" w:color="auto"/>
              <w:bottom w:val="single" w:sz="4" w:space="0" w:color="auto"/>
              <w:right w:val="single" w:sz="4" w:space="0" w:color="auto"/>
            </w:tcBorders>
            <w:vAlign w:val="center"/>
          </w:tcPr>
          <w:p w14:paraId="2FD662F9"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2017-05-D-34-en-1</w:t>
            </w:r>
            <w:r w:rsidRPr="002142A7">
              <w:rPr>
                <w:rFonts w:ascii="Arial" w:hAnsi="Arial" w:cs="Arial"/>
                <w:color w:val="000000"/>
                <w:lang w:eastAsia="en-US"/>
              </w:rPr>
              <w:br/>
            </w:r>
          </w:p>
        </w:tc>
      </w:tr>
      <w:tr w:rsidR="005203A2" w:rsidRPr="0025715D" w14:paraId="229354DD" w14:textId="77777777" w:rsidTr="002171D1">
        <w:tblPrEx>
          <w:tblLook w:val="04A0" w:firstRow="1" w:lastRow="0" w:firstColumn="1" w:lastColumn="0" w:noHBand="0" w:noVBand="1"/>
        </w:tblPrEx>
        <w:trPr>
          <w:trHeight w:val="307"/>
        </w:trPr>
        <w:tc>
          <w:tcPr>
            <w:tcW w:w="806" w:type="dxa"/>
            <w:tcBorders>
              <w:top w:val="single" w:sz="4" w:space="0" w:color="auto"/>
              <w:left w:val="single" w:sz="4" w:space="0" w:color="auto"/>
              <w:bottom w:val="single" w:sz="4" w:space="0" w:color="auto"/>
              <w:right w:val="single" w:sz="4" w:space="0" w:color="auto"/>
            </w:tcBorders>
          </w:tcPr>
          <w:p w14:paraId="60601E9E"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vAlign w:val="center"/>
          </w:tcPr>
          <w:p w14:paraId="62838896" w14:textId="0A637BD8" w:rsidR="005203A2" w:rsidRPr="002142A7" w:rsidRDefault="00AC3D94" w:rsidP="005203A2">
            <w:pPr>
              <w:spacing w:after="40"/>
              <w:rPr>
                <w:rFonts w:ascii="Arial" w:hAnsi="Arial" w:cs="Arial"/>
                <w:color w:val="000000"/>
                <w:lang w:eastAsia="en-US"/>
              </w:rPr>
            </w:pPr>
            <w:r>
              <w:rPr>
                <w:rFonts w:ascii="Arial" w:hAnsi="Arial" w:cs="Arial"/>
                <w:color w:val="000000"/>
                <w:lang w:eastAsia="en-US"/>
              </w:rPr>
              <w:t>L5</w:t>
            </w:r>
            <w:r w:rsidR="005203A2" w:rsidRPr="002142A7">
              <w:rPr>
                <w:rFonts w:ascii="Arial" w:hAnsi="Arial" w:cs="Arial"/>
                <w:color w:val="000000"/>
                <w:lang w:eastAsia="en-US"/>
              </w:rPr>
              <w:t xml:space="preserve"> Languages - Complementary course (S6-S7)</w:t>
            </w:r>
          </w:p>
        </w:tc>
        <w:tc>
          <w:tcPr>
            <w:tcW w:w="3653" w:type="dxa"/>
            <w:tcBorders>
              <w:top w:val="single" w:sz="4" w:space="0" w:color="auto"/>
              <w:left w:val="single" w:sz="4" w:space="0" w:color="auto"/>
              <w:bottom w:val="single" w:sz="4" w:space="0" w:color="auto"/>
              <w:right w:val="single" w:sz="4" w:space="0" w:color="auto"/>
            </w:tcBorders>
            <w:vAlign w:val="center"/>
          </w:tcPr>
          <w:p w14:paraId="6B1BBFA0" w14:textId="77777777" w:rsidR="005203A2" w:rsidRPr="002142A7" w:rsidRDefault="005203A2" w:rsidP="005203A2">
            <w:pPr>
              <w:spacing w:after="40"/>
              <w:rPr>
                <w:rFonts w:ascii="Arial" w:hAnsi="Arial" w:cs="Arial"/>
                <w:color w:val="000000"/>
                <w:lang w:eastAsia="en-US"/>
              </w:rPr>
            </w:pPr>
            <w:r w:rsidRPr="002142A7">
              <w:rPr>
                <w:rFonts w:ascii="Arial" w:hAnsi="Arial" w:cs="Arial"/>
                <w:color w:val="000000"/>
                <w:lang w:eastAsia="en-US"/>
              </w:rPr>
              <w:t>2017-09-D-25-en-1</w:t>
            </w:r>
            <w:r w:rsidRPr="002142A7">
              <w:rPr>
                <w:rFonts w:ascii="Arial" w:hAnsi="Arial" w:cs="Arial"/>
                <w:color w:val="000000"/>
                <w:lang w:eastAsia="en-US"/>
              </w:rPr>
              <w:br/>
            </w:r>
          </w:p>
        </w:tc>
      </w:tr>
      <w:tr w:rsidR="005203A2" w:rsidRPr="0025715D" w14:paraId="7349DBFB" w14:textId="77777777" w:rsidTr="002171D1">
        <w:tblPrEx>
          <w:tblLook w:val="04A0" w:firstRow="1" w:lastRow="0" w:firstColumn="1" w:lastColumn="0" w:noHBand="0" w:noVBand="1"/>
        </w:tblPrEx>
        <w:trPr>
          <w:trHeight w:val="307"/>
        </w:trPr>
        <w:tc>
          <w:tcPr>
            <w:tcW w:w="806" w:type="dxa"/>
            <w:tcBorders>
              <w:top w:val="single" w:sz="4" w:space="0" w:color="auto"/>
              <w:left w:val="single" w:sz="4" w:space="0" w:color="auto"/>
              <w:bottom w:val="single" w:sz="4" w:space="0" w:color="auto"/>
              <w:right w:val="single" w:sz="4" w:space="0" w:color="auto"/>
            </w:tcBorders>
          </w:tcPr>
          <w:p w14:paraId="092B5FF4" w14:textId="77777777" w:rsidR="005203A2" w:rsidRPr="002142A7" w:rsidRDefault="005203A2" w:rsidP="008C07CF">
            <w:pPr>
              <w:pStyle w:val="ListParagraph"/>
              <w:numPr>
                <w:ilvl w:val="0"/>
                <w:numId w:val="23"/>
              </w:numPr>
              <w:autoSpaceDE w:val="0"/>
              <w:autoSpaceDN w:val="0"/>
              <w:adjustRightInd w:val="0"/>
              <w:rPr>
                <w:rFonts w:ascii="Arial" w:hAnsi="Arial" w:cs="Arial"/>
              </w:rPr>
            </w:pPr>
          </w:p>
        </w:tc>
        <w:tc>
          <w:tcPr>
            <w:tcW w:w="5094" w:type="dxa"/>
            <w:tcBorders>
              <w:top w:val="single" w:sz="4" w:space="0" w:color="auto"/>
              <w:left w:val="single" w:sz="4" w:space="0" w:color="auto"/>
              <w:bottom w:val="single" w:sz="4" w:space="0" w:color="auto"/>
              <w:right w:val="single" w:sz="4" w:space="0" w:color="auto"/>
            </w:tcBorders>
          </w:tcPr>
          <w:p w14:paraId="600CD9EC" w14:textId="26CC8A08" w:rsidR="005203A2" w:rsidRPr="002142A7" w:rsidRDefault="005203A2" w:rsidP="005203A2">
            <w:pPr>
              <w:rPr>
                <w:rFonts w:ascii="Arial" w:hAnsi="Arial" w:cs="Arial"/>
              </w:rPr>
            </w:pPr>
            <w:r w:rsidRPr="002142A7">
              <w:rPr>
                <w:rFonts w:ascii="Arial" w:hAnsi="Arial" w:cs="Arial"/>
              </w:rPr>
              <w:t>New structure for oral European Baccalaurea</w:t>
            </w:r>
            <w:r w:rsidR="00AC3D94">
              <w:rPr>
                <w:rFonts w:ascii="Arial" w:hAnsi="Arial" w:cs="Arial"/>
              </w:rPr>
              <w:t>te examinations in Lithuanian L1</w:t>
            </w:r>
          </w:p>
        </w:tc>
        <w:tc>
          <w:tcPr>
            <w:tcW w:w="3653" w:type="dxa"/>
            <w:tcBorders>
              <w:top w:val="single" w:sz="4" w:space="0" w:color="auto"/>
              <w:left w:val="single" w:sz="4" w:space="0" w:color="auto"/>
              <w:bottom w:val="single" w:sz="4" w:space="0" w:color="auto"/>
              <w:right w:val="single" w:sz="4" w:space="0" w:color="auto"/>
            </w:tcBorders>
          </w:tcPr>
          <w:p w14:paraId="68111B1B" w14:textId="77777777" w:rsidR="005203A2" w:rsidRPr="002142A7" w:rsidRDefault="005203A2" w:rsidP="005203A2">
            <w:pPr>
              <w:rPr>
                <w:rFonts w:ascii="Arial" w:hAnsi="Arial" w:cs="Arial"/>
              </w:rPr>
            </w:pPr>
            <w:r w:rsidRPr="002142A7">
              <w:rPr>
                <w:rFonts w:ascii="Arial" w:hAnsi="Arial" w:cs="Arial"/>
              </w:rPr>
              <w:t>2017-10-D-15-lt-1</w:t>
            </w:r>
          </w:p>
        </w:tc>
      </w:tr>
    </w:tbl>
    <w:p w14:paraId="662A900F" w14:textId="77777777" w:rsidR="00405B94" w:rsidRPr="002171D1" w:rsidRDefault="00405B94" w:rsidP="002171D1">
      <w:pPr>
        <w:rPr>
          <w:b/>
          <w:lang w:val="en-CA" w:eastAsia="en-US" w:bidi="ar-SA"/>
        </w:rPr>
      </w:pPr>
    </w:p>
    <w:tbl>
      <w:tblPr>
        <w:tblStyle w:val="TableGrid"/>
        <w:tblW w:w="9639" w:type="dxa"/>
        <w:tblInd w:w="-5" w:type="dxa"/>
        <w:tblLayout w:type="fixed"/>
        <w:tblLook w:val="04A0" w:firstRow="1" w:lastRow="0" w:firstColumn="1" w:lastColumn="0" w:noHBand="0" w:noVBand="1"/>
      </w:tblPr>
      <w:tblGrid>
        <w:gridCol w:w="851"/>
        <w:gridCol w:w="5103"/>
        <w:gridCol w:w="3685"/>
      </w:tblGrid>
      <w:tr w:rsidR="006B270B" w:rsidRPr="00134827" w14:paraId="34A1DFBA" w14:textId="77777777" w:rsidTr="000C5E76">
        <w:trPr>
          <w:trHeight w:val="659"/>
        </w:trPr>
        <w:tc>
          <w:tcPr>
            <w:tcW w:w="9639" w:type="dxa"/>
            <w:gridSpan w:val="3"/>
            <w:tcBorders>
              <w:right w:val="single" w:sz="4" w:space="0" w:color="000000"/>
            </w:tcBorders>
            <w:vAlign w:val="center"/>
          </w:tcPr>
          <w:p w14:paraId="1184F46E" w14:textId="064E0B58" w:rsidR="006B270B" w:rsidRPr="002142A7" w:rsidRDefault="006B270B" w:rsidP="002171D1">
            <w:pPr>
              <w:rPr>
                <w:rFonts w:ascii="Arial" w:hAnsi="Arial" w:cs="Arial"/>
                <w:color w:val="000000"/>
              </w:rPr>
            </w:pPr>
            <w:r w:rsidRPr="002142A7">
              <w:rPr>
                <w:rFonts w:ascii="Arial" w:hAnsi="Arial" w:cs="Arial"/>
                <w:b/>
                <w:color w:val="000000"/>
              </w:rPr>
              <w:t>Syllabi and Attainment Descriptors approved by the Joint Teaching Committee, February 2018</w:t>
            </w:r>
          </w:p>
        </w:tc>
      </w:tr>
      <w:tr w:rsidR="00012186" w:rsidRPr="00134827" w14:paraId="5521F6AB" w14:textId="77777777" w:rsidTr="000C5E76">
        <w:trPr>
          <w:trHeight w:val="685"/>
        </w:trPr>
        <w:tc>
          <w:tcPr>
            <w:tcW w:w="851" w:type="dxa"/>
            <w:tcBorders>
              <w:top w:val="single" w:sz="4" w:space="0" w:color="auto"/>
              <w:bottom w:val="single" w:sz="4" w:space="0" w:color="auto"/>
              <w:right w:val="single" w:sz="4" w:space="0" w:color="auto"/>
            </w:tcBorders>
            <w:vAlign w:val="center"/>
          </w:tcPr>
          <w:p w14:paraId="569E6CA9" w14:textId="77777777" w:rsidR="00012186" w:rsidRPr="002142A7" w:rsidRDefault="00012186" w:rsidP="008C07CF">
            <w:pPr>
              <w:numPr>
                <w:ilvl w:val="0"/>
                <w:numId w:val="42"/>
              </w:numPr>
              <w:spacing w:after="0" w:line="240" w:lineRule="auto"/>
              <w:rPr>
                <w:rFonts w:ascii="Arial" w:eastAsiaTheme="minorEastAsia" w:hAnsi="Arial" w:cs="Arial"/>
                <w:bCs/>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6BB6557" w14:textId="77777777" w:rsidR="00012186" w:rsidRPr="002142A7" w:rsidRDefault="00012186" w:rsidP="002171D1">
            <w:pPr>
              <w:rPr>
                <w:rFonts w:ascii="Arial" w:hAnsi="Arial" w:cs="Arial"/>
                <w:color w:val="000000"/>
              </w:rPr>
            </w:pPr>
            <w:r w:rsidRPr="002142A7">
              <w:rPr>
                <w:rFonts w:ascii="Arial" w:hAnsi="Arial" w:cs="Arial"/>
                <w:color w:val="000000"/>
              </w:rPr>
              <w:t>Attainment descriptors –  Biology 2 periods- S6-S7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E2B7B32" w14:textId="77777777" w:rsidR="00012186" w:rsidRPr="002142A7" w:rsidRDefault="00012186" w:rsidP="002171D1">
            <w:pPr>
              <w:rPr>
                <w:rFonts w:ascii="Arial" w:hAnsi="Arial" w:cs="Arial"/>
                <w:color w:val="000000"/>
              </w:rPr>
            </w:pPr>
            <w:r w:rsidRPr="002142A7">
              <w:rPr>
                <w:rFonts w:ascii="Arial" w:hAnsi="Arial" w:cs="Arial"/>
                <w:color w:val="000000"/>
              </w:rPr>
              <w:t>2018-01-D-38-en-2</w:t>
            </w:r>
          </w:p>
        </w:tc>
      </w:tr>
      <w:tr w:rsidR="00012186" w:rsidRPr="00134827" w14:paraId="25960713" w14:textId="77777777" w:rsidTr="000C5E76">
        <w:trPr>
          <w:trHeight w:val="685"/>
        </w:trPr>
        <w:tc>
          <w:tcPr>
            <w:tcW w:w="851" w:type="dxa"/>
            <w:tcBorders>
              <w:top w:val="single" w:sz="4" w:space="0" w:color="auto"/>
            </w:tcBorders>
            <w:vAlign w:val="center"/>
          </w:tcPr>
          <w:p w14:paraId="1300DF3B" w14:textId="77777777" w:rsidR="00012186" w:rsidRPr="002142A7" w:rsidRDefault="00012186" w:rsidP="008C07CF">
            <w:pPr>
              <w:numPr>
                <w:ilvl w:val="0"/>
                <w:numId w:val="42"/>
              </w:numPr>
              <w:spacing w:after="0" w:line="240" w:lineRule="auto"/>
              <w:rPr>
                <w:rFonts w:ascii="Arial" w:eastAsiaTheme="minorEastAsia" w:hAnsi="Arial" w:cs="Arial"/>
                <w:bCs/>
              </w:rPr>
            </w:pPr>
          </w:p>
        </w:tc>
        <w:tc>
          <w:tcPr>
            <w:tcW w:w="5103" w:type="dxa"/>
            <w:tcBorders>
              <w:top w:val="single" w:sz="4" w:space="0" w:color="auto"/>
              <w:left w:val="nil"/>
              <w:bottom w:val="single" w:sz="4" w:space="0" w:color="auto"/>
              <w:right w:val="single" w:sz="4" w:space="0" w:color="000000"/>
            </w:tcBorders>
            <w:shd w:val="clear" w:color="auto" w:fill="auto"/>
            <w:vAlign w:val="center"/>
          </w:tcPr>
          <w:p w14:paraId="23809D7F" w14:textId="217DA1C6" w:rsidR="00012186" w:rsidRPr="002142A7" w:rsidRDefault="00012186" w:rsidP="002171D1">
            <w:pPr>
              <w:rPr>
                <w:rFonts w:ascii="Arial" w:hAnsi="Arial" w:cs="Arial"/>
                <w:color w:val="000000"/>
              </w:rPr>
            </w:pPr>
            <w:r w:rsidRPr="002142A7">
              <w:rPr>
                <w:rFonts w:ascii="Arial" w:hAnsi="Arial" w:cs="Arial"/>
                <w:color w:val="000000"/>
              </w:rPr>
              <w:t>Attainment des</w:t>
            </w:r>
            <w:r w:rsidR="00AC3D94">
              <w:rPr>
                <w:rFonts w:ascii="Arial" w:hAnsi="Arial" w:cs="Arial"/>
                <w:color w:val="000000"/>
              </w:rPr>
              <w:t>criptors –  Hungarian Language 1</w:t>
            </w:r>
            <w:r w:rsidRPr="002142A7">
              <w:rPr>
                <w:rFonts w:ascii="Arial" w:hAnsi="Arial" w:cs="Arial"/>
                <w:color w:val="000000"/>
              </w:rPr>
              <w:t xml:space="preserve"> - Secondary cycle</w:t>
            </w:r>
          </w:p>
        </w:tc>
        <w:tc>
          <w:tcPr>
            <w:tcW w:w="3685" w:type="dxa"/>
            <w:tcBorders>
              <w:top w:val="single" w:sz="4" w:space="0" w:color="auto"/>
              <w:left w:val="nil"/>
              <w:bottom w:val="single" w:sz="4" w:space="0" w:color="auto"/>
              <w:right w:val="single" w:sz="4" w:space="0" w:color="000000"/>
            </w:tcBorders>
            <w:shd w:val="clear" w:color="auto" w:fill="auto"/>
            <w:vAlign w:val="center"/>
          </w:tcPr>
          <w:p w14:paraId="1826DA6B" w14:textId="77777777" w:rsidR="00012186" w:rsidRPr="002142A7" w:rsidRDefault="00012186" w:rsidP="002171D1">
            <w:pPr>
              <w:rPr>
                <w:rFonts w:ascii="Arial" w:hAnsi="Arial" w:cs="Arial"/>
                <w:color w:val="000000"/>
              </w:rPr>
            </w:pPr>
            <w:r w:rsidRPr="002142A7">
              <w:rPr>
                <w:rFonts w:ascii="Arial" w:hAnsi="Arial" w:cs="Arial"/>
                <w:color w:val="000000"/>
              </w:rPr>
              <w:t>2018-01-D-39-hu-2</w:t>
            </w:r>
          </w:p>
        </w:tc>
      </w:tr>
      <w:tr w:rsidR="00012186" w:rsidRPr="00134827" w14:paraId="7D975420" w14:textId="77777777" w:rsidTr="000C5E76">
        <w:trPr>
          <w:trHeight w:val="685"/>
        </w:trPr>
        <w:tc>
          <w:tcPr>
            <w:tcW w:w="851" w:type="dxa"/>
            <w:tcBorders>
              <w:right w:val="single" w:sz="4" w:space="0" w:color="auto"/>
            </w:tcBorders>
            <w:vAlign w:val="center"/>
          </w:tcPr>
          <w:p w14:paraId="079A3355" w14:textId="77777777" w:rsidR="00012186" w:rsidRPr="002142A7" w:rsidRDefault="00012186" w:rsidP="008C07CF">
            <w:pPr>
              <w:numPr>
                <w:ilvl w:val="0"/>
                <w:numId w:val="42"/>
              </w:numPr>
              <w:spacing w:after="0" w:line="240" w:lineRule="auto"/>
              <w:rPr>
                <w:rFonts w:ascii="Arial" w:eastAsiaTheme="minorEastAsia" w:hAnsi="Arial" w:cs="Arial"/>
                <w:bCs/>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1AFE5AC" w14:textId="66D8E536" w:rsidR="00012186" w:rsidRPr="002142A7" w:rsidRDefault="00012186" w:rsidP="002171D1">
            <w:pPr>
              <w:rPr>
                <w:rFonts w:ascii="Arial" w:hAnsi="Arial" w:cs="Arial"/>
                <w:color w:val="000000"/>
              </w:rPr>
            </w:pPr>
            <w:r w:rsidRPr="002142A7">
              <w:rPr>
                <w:rFonts w:ascii="Arial" w:hAnsi="Arial" w:cs="Arial"/>
                <w:color w:val="000000"/>
              </w:rPr>
              <w:t xml:space="preserve">Attainment </w:t>
            </w:r>
            <w:r w:rsidR="00AC3D94">
              <w:rPr>
                <w:rFonts w:ascii="Arial" w:hAnsi="Arial" w:cs="Arial"/>
                <w:color w:val="000000"/>
              </w:rPr>
              <w:t>descriptors –  Polish Language 1</w:t>
            </w:r>
            <w:r w:rsidRPr="002142A7">
              <w:rPr>
                <w:rFonts w:ascii="Arial" w:hAnsi="Arial" w:cs="Arial"/>
                <w:color w:val="000000"/>
              </w:rPr>
              <w:t xml:space="preserve"> - Secondary cycle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40ACE41" w14:textId="77777777" w:rsidR="00012186" w:rsidRPr="002142A7" w:rsidRDefault="00012186" w:rsidP="002171D1">
            <w:pPr>
              <w:rPr>
                <w:rFonts w:ascii="Arial" w:hAnsi="Arial" w:cs="Arial"/>
                <w:color w:val="000000"/>
              </w:rPr>
            </w:pPr>
            <w:r w:rsidRPr="002142A7">
              <w:rPr>
                <w:rFonts w:ascii="Arial" w:hAnsi="Arial" w:cs="Arial"/>
                <w:color w:val="000000"/>
              </w:rPr>
              <w:t>2017-12-D-29-pl-2</w:t>
            </w:r>
          </w:p>
        </w:tc>
      </w:tr>
      <w:tr w:rsidR="00012186" w:rsidRPr="00134827" w14:paraId="1D4D12B7" w14:textId="77777777" w:rsidTr="000C5E76">
        <w:trPr>
          <w:trHeight w:val="685"/>
        </w:trPr>
        <w:tc>
          <w:tcPr>
            <w:tcW w:w="851" w:type="dxa"/>
            <w:vAlign w:val="center"/>
          </w:tcPr>
          <w:p w14:paraId="18C12305" w14:textId="77777777" w:rsidR="00012186" w:rsidRPr="002142A7" w:rsidRDefault="00012186" w:rsidP="008C07CF">
            <w:pPr>
              <w:numPr>
                <w:ilvl w:val="0"/>
                <w:numId w:val="42"/>
              </w:numPr>
              <w:spacing w:after="0" w:line="240" w:lineRule="auto"/>
              <w:rPr>
                <w:rFonts w:ascii="Arial" w:eastAsiaTheme="minorEastAsia" w:hAnsi="Arial" w:cs="Arial"/>
                <w:bCs/>
              </w:rPr>
            </w:pPr>
          </w:p>
        </w:tc>
        <w:tc>
          <w:tcPr>
            <w:tcW w:w="5103" w:type="dxa"/>
            <w:tcBorders>
              <w:top w:val="single" w:sz="4" w:space="0" w:color="000000"/>
              <w:left w:val="nil"/>
              <w:bottom w:val="nil"/>
              <w:right w:val="single" w:sz="4" w:space="0" w:color="000000"/>
            </w:tcBorders>
            <w:shd w:val="clear" w:color="auto" w:fill="auto"/>
            <w:vAlign w:val="center"/>
          </w:tcPr>
          <w:p w14:paraId="4469445E" w14:textId="77777777" w:rsidR="00012186" w:rsidRPr="002142A7" w:rsidRDefault="00012186" w:rsidP="002171D1">
            <w:pPr>
              <w:rPr>
                <w:rFonts w:ascii="Arial" w:hAnsi="Arial" w:cs="Arial"/>
                <w:color w:val="000000"/>
              </w:rPr>
            </w:pPr>
            <w:r w:rsidRPr="002142A7">
              <w:rPr>
                <w:rFonts w:ascii="Arial" w:hAnsi="Arial" w:cs="Arial"/>
                <w:color w:val="000000"/>
              </w:rPr>
              <w:t>Sport - complementary course (S6-S7)</w:t>
            </w:r>
          </w:p>
        </w:tc>
        <w:tc>
          <w:tcPr>
            <w:tcW w:w="3685" w:type="dxa"/>
            <w:tcBorders>
              <w:top w:val="single" w:sz="4" w:space="0" w:color="000000"/>
              <w:left w:val="nil"/>
              <w:bottom w:val="nil"/>
              <w:right w:val="single" w:sz="4" w:space="0" w:color="000000"/>
            </w:tcBorders>
            <w:shd w:val="clear" w:color="auto" w:fill="auto"/>
            <w:vAlign w:val="center"/>
          </w:tcPr>
          <w:p w14:paraId="1570A3EA" w14:textId="77777777" w:rsidR="00012186" w:rsidRPr="002142A7" w:rsidRDefault="00012186" w:rsidP="002171D1">
            <w:pPr>
              <w:rPr>
                <w:rFonts w:ascii="Arial" w:hAnsi="Arial" w:cs="Arial"/>
                <w:color w:val="000000"/>
              </w:rPr>
            </w:pPr>
            <w:r w:rsidRPr="002142A7">
              <w:rPr>
                <w:rFonts w:ascii="Arial" w:hAnsi="Arial" w:cs="Arial"/>
                <w:color w:val="000000"/>
              </w:rPr>
              <w:t>2017-12-D-38-en-2</w:t>
            </w:r>
          </w:p>
        </w:tc>
      </w:tr>
      <w:tr w:rsidR="00012186" w:rsidRPr="00134827" w14:paraId="59A14F52" w14:textId="77777777" w:rsidTr="000C5E76">
        <w:trPr>
          <w:trHeight w:val="685"/>
        </w:trPr>
        <w:tc>
          <w:tcPr>
            <w:tcW w:w="851" w:type="dxa"/>
            <w:vAlign w:val="center"/>
          </w:tcPr>
          <w:p w14:paraId="30D3ADA1" w14:textId="77777777" w:rsidR="00012186" w:rsidRPr="002142A7" w:rsidRDefault="00012186" w:rsidP="008C07CF">
            <w:pPr>
              <w:numPr>
                <w:ilvl w:val="0"/>
                <w:numId w:val="42"/>
              </w:numPr>
              <w:spacing w:after="0" w:line="240" w:lineRule="auto"/>
              <w:rPr>
                <w:rFonts w:ascii="Arial" w:eastAsiaTheme="minorEastAsia" w:hAnsi="Arial" w:cs="Arial"/>
                <w:bCs/>
              </w:rPr>
            </w:pPr>
          </w:p>
        </w:tc>
        <w:tc>
          <w:tcPr>
            <w:tcW w:w="5103" w:type="dxa"/>
          </w:tcPr>
          <w:p w14:paraId="43B8C757" w14:textId="77777777" w:rsidR="00012186" w:rsidRPr="002142A7" w:rsidRDefault="00012186" w:rsidP="002171D1">
            <w:pPr>
              <w:rPr>
                <w:rFonts w:ascii="Arial" w:hAnsi="Arial" w:cs="Arial"/>
              </w:rPr>
            </w:pPr>
            <w:r w:rsidRPr="002142A7">
              <w:rPr>
                <w:rFonts w:ascii="Arial" w:hAnsi="Arial" w:cs="Arial"/>
              </w:rPr>
              <w:t>Programming – complementary course (S6-S7) – WP 2018/11</w:t>
            </w:r>
          </w:p>
        </w:tc>
        <w:tc>
          <w:tcPr>
            <w:tcW w:w="3685" w:type="dxa"/>
          </w:tcPr>
          <w:p w14:paraId="22C423E2" w14:textId="77777777" w:rsidR="00012186" w:rsidRPr="002142A7" w:rsidRDefault="00012186" w:rsidP="002171D1">
            <w:pPr>
              <w:rPr>
                <w:rFonts w:ascii="Arial" w:hAnsi="Arial" w:cs="Arial"/>
              </w:rPr>
            </w:pPr>
            <w:r w:rsidRPr="002142A7">
              <w:rPr>
                <w:rFonts w:ascii="Arial" w:hAnsi="Arial" w:cs="Arial"/>
              </w:rPr>
              <w:t>2018-02-D-35-en-2</w:t>
            </w:r>
          </w:p>
        </w:tc>
      </w:tr>
      <w:tr w:rsidR="00012186" w:rsidRPr="00134827" w14:paraId="14CEE670" w14:textId="77777777" w:rsidTr="000C5E76">
        <w:trPr>
          <w:trHeight w:val="685"/>
        </w:trPr>
        <w:tc>
          <w:tcPr>
            <w:tcW w:w="851" w:type="dxa"/>
            <w:vAlign w:val="center"/>
          </w:tcPr>
          <w:p w14:paraId="71E7F157" w14:textId="77777777" w:rsidR="00012186" w:rsidRPr="002142A7" w:rsidRDefault="00012186" w:rsidP="008C07CF">
            <w:pPr>
              <w:numPr>
                <w:ilvl w:val="0"/>
                <w:numId w:val="42"/>
              </w:numPr>
              <w:spacing w:after="0" w:line="240" w:lineRule="auto"/>
              <w:rPr>
                <w:rFonts w:ascii="Arial" w:eastAsiaTheme="minorEastAsia" w:hAnsi="Arial" w:cs="Arial"/>
                <w:bCs/>
              </w:rPr>
            </w:pPr>
          </w:p>
        </w:tc>
        <w:tc>
          <w:tcPr>
            <w:tcW w:w="5103" w:type="dxa"/>
            <w:tcBorders>
              <w:top w:val="single" w:sz="4" w:space="0" w:color="000000"/>
              <w:left w:val="nil"/>
              <w:bottom w:val="single" w:sz="4" w:space="0" w:color="auto"/>
              <w:right w:val="single" w:sz="4" w:space="0" w:color="000000"/>
            </w:tcBorders>
            <w:shd w:val="clear" w:color="auto" w:fill="auto"/>
            <w:vAlign w:val="center"/>
          </w:tcPr>
          <w:p w14:paraId="6A228BA4" w14:textId="1D8F45C3" w:rsidR="00012186" w:rsidRPr="002142A7" w:rsidRDefault="00B528F7" w:rsidP="00012186">
            <w:pPr>
              <w:rPr>
                <w:rFonts w:ascii="Arial" w:hAnsi="Arial" w:cs="Arial"/>
              </w:rPr>
            </w:pPr>
            <w:r>
              <w:rPr>
                <w:rFonts w:ascii="Arial" w:hAnsi="Arial" w:cs="Arial"/>
                <w:color w:val="000000"/>
              </w:rPr>
              <w:t>L4</w:t>
            </w:r>
            <w:r w:rsidR="00012186" w:rsidRPr="002142A7">
              <w:rPr>
                <w:rFonts w:ascii="Arial" w:hAnsi="Arial" w:cs="Arial"/>
                <w:color w:val="000000"/>
              </w:rPr>
              <w:t xml:space="preserve"> Languages - Spanish version</w:t>
            </w:r>
          </w:p>
        </w:tc>
        <w:tc>
          <w:tcPr>
            <w:tcW w:w="3685" w:type="dxa"/>
            <w:tcBorders>
              <w:top w:val="single" w:sz="4" w:space="0" w:color="000000"/>
              <w:left w:val="nil"/>
              <w:bottom w:val="single" w:sz="4" w:space="0" w:color="auto"/>
              <w:right w:val="single" w:sz="4" w:space="0" w:color="000000"/>
            </w:tcBorders>
            <w:shd w:val="clear" w:color="auto" w:fill="auto"/>
            <w:vAlign w:val="center"/>
          </w:tcPr>
          <w:p w14:paraId="4A54084A" w14:textId="5BFC7CB6" w:rsidR="00012186" w:rsidRPr="002142A7" w:rsidRDefault="00012186" w:rsidP="00012186">
            <w:pPr>
              <w:rPr>
                <w:rFonts w:ascii="Arial" w:hAnsi="Arial" w:cs="Arial"/>
              </w:rPr>
            </w:pPr>
            <w:r w:rsidRPr="002142A7">
              <w:rPr>
                <w:rFonts w:ascii="Arial" w:hAnsi="Arial" w:cs="Arial"/>
                <w:color w:val="000000"/>
              </w:rPr>
              <w:t>2016-07-D-12-es-4</w:t>
            </w:r>
          </w:p>
        </w:tc>
      </w:tr>
      <w:tr w:rsidR="00012186" w:rsidRPr="00134827" w14:paraId="6998BE00" w14:textId="77777777" w:rsidTr="000C5E76">
        <w:trPr>
          <w:trHeight w:val="685"/>
        </w:trPr>
        <w:tc>
          <w:tcPr>
            <w:tcW w:w="851" w:type="dxa"/>
            <w:vAlign w:val="center"/>
          </w:tcPr>
          <w:p w14:paraId="2C5C4AF9" w14:textId="77777777" w:rsidR="00012186" w:rsidRPr="002142A7" w:rsidRDefault="00012186" w:rsidP="008C07CF">
            <w:pPr>
              <w:numPr>
                <w:ilvl w:val="0"/>
                <w:numId w:val="42"/>
              </w:numPr>
              <w:spacing w:after="0" w:line="240" w:lineRule="auto"/>
              <w:rPr>
                <w:rFonts w:ascii="Arial" w:eastAsiaTheme="minorEastAsia" w:hAnsi="Arial" w:cs="Arial"/>
                <w:bCs/>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BB4F55E" w14:textId="25C933EF" w:rsidR="00012186" w:rsidRPr="002142A7" w:rsidRDefault="00B528F7" w:rsidP="00012186">
            <w:pPr>
              <w:rPr>
                <w:rFonts w:ascii="Arial" w:hAnsi="Arial" w:cs="Arial"/>
                <w:lang w:val="fr-FR"/>
              </w:rPr>
            </w:pPr>
            <w:r>
              <w:rPr>
                <w:rFonts w:ascii="Arial" w:hAnsi="Arial" w:cs="Arial"/>
                <w:color w:val="000000"/>
                <w:lang w:val="fr-FR"/>
              </w:rPr>
              <w:t>L4</w:t>
            </w:r>
            <w:r w:rsidR="00012186" w:rsidRPr="002142A7">
              <w:rPr>
                <w:rFonts w:ascii="Arial" w:hAnsi="Arial" w:cs="Arial"/>
                <w:color w:val="000000"/>
                <w:lang w:val="fr-FR"/>
              </w:rPr>
              <w:t xml:space="preserve"> Languages - Portuguese version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835F8DC" w14:textId="1230C74A" w:rsidR="00012186" w:rsidRPr="002142A7" w:rsidRDefault="00012186" w:rsidP="00012186">
            <w:pPr>
              <w:rPr>
                <w:rFonts w:ascii="Arial" w:hAnsi="Arial" w:cs="Arial"/>
              </w:rPr>
            </w:pPr>
            <w:r w:rsidRPr="002142A7">
              <w:rPr>
                <w:rFonts w:ascii="Arial" w:hAnsi="Arial" w:cs="Arial"/>
                <w:color w:val="000000"/>
              </w:rPr>
              <w:t>2016-07-D-12-pt-4</w:t>
            </w:r>
          </w:p>
        </w:tc>
      </w:tr>
      <w:tr w:rsidR="00012186" w:rsidRPr="00134827" w14:paraId="4EA3F99D" w14:textId="77777777" w:rsidTr="000C5E76">
        <w:trPr>
          <w:trHeight w:val="685"/>
        </w:trPr>
        <w:tc>
          <w:tcPr>
            <w:tcW w:w="851" w:type="dxa"/>
            <w:vAlign w:val="center"/>
          </w:tcPr>
          <w:p w14:paraId="2E87A3D6" w14:textId="77777777" w:rsidR="00012186" w:rsidRPr="002142A7" w:rsidRDefault="00012186" w:rsidP="008C07CF">
            <w:pPr>
              <w:numPr>
                <w:ilvl w:val="0"/>
                <w:numId w:val="42"/>
              </w:numPr>
              <w:spacing w:after="0" w:line="240" w:lineRule="auto"/>
              <w:rPr>
                <w:rFonts w:ascii="Arial" w:eastAsiaTheme="minorEastAsia" w:hAnsi="Arial" w:cs="Arial"/>
                <w:bCs/>
              </w:rPr>
            </w:pPr>
          </w:p>
        </w:tc>
        <w:tc>
          <w:tcPr>
            <w:tcW w:w="5103" w:type="dxa"/>
            <w:tcBorders>
              <w:top w:val="single" w:sz="4" w:space="0" w:color="auto"/>
              <w:left w:val="nil"/>
              <w:bottom w:val="single" w:sz="4" w:space="0" w:color="auto"/>
              <w:right w:val="single" w:sz="4" w:space="0" w:color="000000"/>
            </w:tcBorders>
            <w:shd w:val="clear" w:color="auto" w:fill="auto"/>
            <w:vAlign w:val="center"/>
          </w:tcPr>
          <w:p w14:paraId="24A50549" w14:textId="200BA300" w:rsidR="00012186" w:rsidRPr="002142A7" w:rsidRDefault="00B528F7" w:rsidP="00012186">
            <w:pPr>
              <w:rPr>
                <w:rFonts w:ascii="Arial" w:hAnsi="Arial" w:cs="Arial"/>
              </w:rPr>
            </w:pPr>
            <w:r>
              <w:rPr>
                <w:rFonts w:ascii="Arial" w:hAnsi="Arial" w:cs="Arial"/>
                <w:color w:val="000000"/>
              </w:rPr>
              <w:t>Syllabus for all L5</w:t>
            </w:r>
            <w:r w:rsidR="00012186" w:rsidRPr="002142A7">
              <w:rPr>
                <w:rFonts w:ascii="Arial" w:hAnsi="Arial" w:cs="Arial"/>
                <w:color w:val="000000"/>
              </w:rPr>
              <w:t xml:space="preserve"> Languages - Complementary course (S6-S7) - Luxembourgish version</w:t>
            </w:r>
          </w:p>
        </w:tc>
        <w:tc>
          <w:tcPr>
            <w:tcW w:w="3685" w:type="dxa"/>
            <w:tcBorders>
              <w:top w:val="single" w:sz="4" w:space="0" w:color="auto"/>
              <w:left w:val="nil"/>
              <w:bottom w:val="single" w:sz="4" w:space="0" w:color="auto"/>
              <w:right w:val="single" w:sz="4" w:space="0" w:color="000000"/>
            </w:tcBorders>
            <w:shd w:val="clear" w:color="auto" w:fill="auto"/>
            <w:vAlign w:val="center"/>
          </w:tcPr>
          <w:p w14:paraId="69C8925D" w14:textId="42C67E5C" w:rsidR="00012186" w:rsidRPr="002142A7" w:rsidRDefault="00012186" w:rsidP="00012186">
            <w:pPr>
              <w:rPr>
                <w:rFonts w:ascii="Arial" w:hAnsi="Arial" w:cs="Arial"/>
              </w:rPr>
            </w:pPr>
            <w:r w:rsidRPr="002142A7">
              <w:rPr>
                <w:rFonts w:ascii="Arial" w:hAnsi="Arial" w:cs="Arial"/>
                <w:color w:val="000000"/>
              </w:rPr>
              <w:t>2017-09-D-25-lu-2</w:t>
            </w:r>
          </w:p>
        </w:tc>
      </w:tr>
      <w:tr w:rsidR="00012186" w:rsidRPr="00134827" w14:paraId="4C76E66D" w14:textId="77777777" w:rsidTr="000C5E76">
        <w:trPr>
          <w:trHeight w:val="685"/>
        </w:trPr>
        <w:tc>
          <w:tcPr>
            <w:tcW w:w="851" w:type="dxa"/>
            <w:vAlign w:val="center"/>
          </w:tcPr>
          <w:p w14:paraId="28A4C3FB" w14:textId="77777777" w:rsidR="00012186" w:rsidRPr="002142A7" w:rsidRDefault="00012186" w:rsidP="008C07CF">
            <w:pPr>
              <w:numPr>
                <w:ilvl w:val="0"/>
                <w:numId w:val="42"/>
              </w:numPr>
              <w:spacing w:after="0" w:line="240" w:lineRule="auto"/>
              <w:rPr>
                <w:rFonts w:ascii="Arial" w:eastAsiaTheme="minorEastAsia" w:hAnsi="Arial" w:cs="Arial"/>
                <w:bCs/>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3FF2B2E" w14:textId="22E159C8" w:rsidR="00012186" w:rsidRPr="002142A7" w:rsidRDefault="00B528F7" w:rsidP="00012186">
            <w:pPr>
              <w:rPr>
                <w:rFonts w:ascii="Arial" w:hAnsi="Arial" w:cs="Arial"/>
              </w:rPr>
            </w:pPr>
            <w:r>
              <w:rPr>
                <w:rFonts w:ascii="Arial" w:hAnsi="Arial" w:cs="Arial"/>
                <w:color w:val="000000"/>
              </w:rPr>
              <w:t>Syllabus for all L5</w:t>
            </w:r>
            <w:r w:rsidR="00012186" w:rsidRPr="002142A7">
              <w:rPr>
                <w:rFonts w:ascii="Arial" w:hAnsi="Arial" w:cs="Arial"/>
                <w:color w:val="000000"/>
              </w:rPr>
              <w:t xml:space="preserve"> Languages - Complementary course (S6-S7) - Russian version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F2869FC" w14:textId="6558E40A" w:rsidR="00012186" w:rsidRPr="002142A7" w:rsidRDefault="00012186" w:rsidP="00012186">
            <w:pPr>
              <w:rPr>
                <w:rFonts w:ascii="Arial" w:hAnsi="Arial" w:cs="Arial"/>
              </w:rPr>
            </w:pPr>
            <w:r w:rsidRPr="002142A7">
              <w:rPr>
                <w:rFonts w:ascii="Arial" w:hAnsi="Arial" w:cs="Arial"/>
                <w:color w:val="000000"/>
              </w:rPr>
              <w:t>2017-09-D-25-ru-2</w:t>
            </w:r>
          </w:p>
        </w:tc>
      </w:tr>
      <w:tr w:rsidR="006B270B" w:rsidRPr="00134827" w14:paraId="52F0FBF2" w14:textId="77777777" w:rsidTr="000C5E76">
        <w:trPr>
          <w:trHeight w:val="685"/>
        </w:trPr>
        <w:tc>
          <w:tcPr>
            <w:tcW w:w="851" w:type="dxa"/>
            <w:vAlign w:val="center"/>
          </w:tcPr>
          <w:p w14:paraId="01236354" w14:textId="77777777" w:rsidR="006B270B" w:rsidRPr="002142A7" w:rsidRDefault="006B270B" w:rsidP="008C07CF">
            <w:pPr>
              <w:numPr>
                <w:ilvl w:val="0"/>
                <w:numId w:val="42"/>
              </w:numPr>
              <w:spacing w:after="0" w:line="240" w:lineRule="auto"/>
              <w:rPr>
                <w:rFonts w:ascii="Arial" w:eastAsiaTheme="minorEastAsia" w:hAnsi="Arial" w:cs="Arial"/>
                <w:bCs/>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14:paraId="45A62C50" w14:textId="7DB256EF" w:rsidR="006B270B" w:rsidRPr="002142A7" w:rsidRDefault="006B270B" w:rsidP="006B270B">
            <w:pPr>
              <w:rPr>
                <w:rFonts w:ascii="Arial" w:hAnsi="Arial" w:cs="Arial"/>
                <w:color w:val="000000"/>
              </w:rPr>
            </w:pPr>
            <w:r w:rsidRPr="002142A7">
              <w:rPr>
                <w:rFonts w:ascii="Arial" w:hAnsi="Arial" w:cs="Arial"/>
                <w:color w:val="000000"/>
              </w:rPr>
              <w:t>New structure for written ex</w:t>
            </w:r>
            <w:r w:rsidR="00B528F7">
              <w:rPr>
                <w:rFonts w:ascii="Arial" w:hAnsi="Arial" w:cs="Arial"/>
                <w:color w:val="000000"/>
              </w:rPr>
              <w:t>amination in Romanian Language 1</w:t>
            </w:r>
            <w:r w:rsidRPr="002142A7">
              <w:rPr>
                <w:rFonts w:ascii="Arial" w:hAnsi="Arial" w:cs="Arial"/>
                <w:color w:val="000000"/>
              </w:rPr>
              <w:t xml:space="preserve"> for the European Baccalaureate (2017-11-D-16-ro-1)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2FEC5A5" w14:textId="76BB8563" w:rsidR="006B270B" w:rsidRPr="002142A7" w:rsidRDefault="006B270B" w:rsidP="006B270B">
            <w:pPr>
              <w:rPr>
                <w:rFonts w:ascii="Arial" w:hAnsi="Arial" w:cs="Arial"/>
                <w:color w:val="000000"/>
              </w:rPr>
            </w:pPr>
            <w:r w:rsidRPr="002142A7">
              <w:rPr>
                <w:rFonts w:ascii="Arial" w:hAnsi="Arial" w:cs="Arial"/>
                <w:color w:val="000000"/>
              </w:rPr>
              <w:t>Written Procedure 2017/59</w:t>
            </w:r>
          </w:p>
        </w:tc>
      </w:tr>
      <w:tr w:rsidR="006B270B" w:rsidRPr="00134827" w14:paraId="6F4AF5D1" w14:textId="77777777" w:rsidTr="000C5E76">
        <w:trPr>
          <w:trHeight w:val="685"/>
        </w:trPr>
        <w:tc>
          <w:tcPr>
            <w:tcW w:w="851" w:type="dxa"/>
            <w:vAlign w:val="center"/>
          </w:tcPr>
          <w:p w14:paraId="065936A7" w14:textId="77777777" w:rsidR="006B270B" w:rsidRPr="002142A7" w:rsidRDefault="006B270B" w:rsidP="008C07CF">
            <w:pPr>
              <w:numPr>
                <w:ilvl w:val="0"/>
                <w:numId w:val="42"/>
              </w:numPr>
              <w:spacing w:after="0" w:line="240" w:lineRule="auto"/>
              <w:rPr>
                <w:rFonts w:ascii="Arial" w:eastAsiaTheme="minorEastAsia" w:hAnsi="Arial" w:cs="Arial"/>
                <w:bCs/>
              </w:rPr>
            </w:pPr>
          </w:p>
        </w:tc>
        <w:tc>
          <w:tcPr>
            <w:tcW w:w="5103" w:type="dxa"/>
            <w:tcBorders>
              <w:top w:val="single" w:sz="4" w:space="0" w:color="000000"/>
              <w:left w:val="nil"/>
              <w:bottom w:val="nil"/>
              <w:right w:val="single" w:sz="4" w:space="0" w:color="000000"/>
            </w:tcBorders>
            <w:shd w:val="clear" w:color="auto" w:fill="auto"/>
            <w:vAlign w:val="center"/>
          </w:tcPr>
          <w:p w14:paraId="27925D04" w14:textId="35C78A5A" w:rsidR="006B270B" w:rsidRPr="002142A7" w:rsidRDefault="006B270B" w:rsidP="006B270B">
            <w:pPr>
              <w:rPr>
                <w:rFonts w:ascii="Arial" w:hAnsi="Arial" w:cs="Arial"/>
                <w:color w:val="000000"/>
              </w:rPr>
            </w:pPr>
            <w:r w:rsidRPr="002142A7">
              <w:rPr>
                <w:rFonts w:ascii="Arial" w:hAnsi="Arial" w:cs="Arial"/>
                <w:color w:val="000000"/>
              </w:rPr>
              <w:t>New structure for written exa</w:t>
            </w:r>
            <w:r w:rsidR="00B528F7">
              <w:rPr>
                <w:rFonts w:ascii="Arial" w:hAnsi="Arial" w:cs="Arial"/>
                <w:color w:val="000000"/>
              </w:rPr>
              <w:t>mination in Bulgarian Language 1</w:t>
            </w:r>
            <w:r w:rsidRPr="002142A7">
              <w:rPr>
                <w:rFonts w:ascii="Arial" w:hAnsi="Arial" w:cs="Arial"/>
                <w:color w:val="000000"/>
              </w:rPr>
              <w:t xml:space="preserve"> for the European Baccalaureate (2017-11-D-33-bg-1)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072CB5" w14:textId="1C798136" w:rsidR="006B270B" w:rsidRPr="002142A7" w:rsidRDefault="006B270B" w:rsidP="006B270B">
            <w:pPr>
              <w:rPr>
                <w:rFonts w:ascii="Arial" w:hAnsi="Arial" w:cs="Arial"/>
                <w:color w:val="000000"/>
              </w:rPr>
            </w:pPr>
            <w:r w:rsidRPr="002142A7">
              <w:rPr>
                <w:rFonts w:ascii="Arial" w:hAnsi="Arial" w:cs="Arial"/>
                <w:color w:val="000000"/>
              </w:rPr>
              <w:t>Written Procedure 2017/69</w:t>
            </w:r>
          </w:p>
        </w:tc>
      </w:tr>
      <w:tr w:rsidR="006B270B" w:rsidRPr="00134827" w14:paraId="18D48EC9" w14:textId="77777777" w:rsidTr="000C5E76">
        <w:trPr>
          <w:trHeight w:val="685"/>
        </w:trPr>
        <w:tc>
          <w:tcPr>
            <w:tcW w:w="851" w:type="dxa"/>
            <w:vAlign w:val="center"/>
          </w:tcPr>
          <w:p w14:paraId="31459EEB" w14:textId="77777777" w:rsidR="006B270B" w:rsidRPr="002142A7" w:rsidRDefault="006B270B" w:rsidP="008C07CF">
            <w:pPr>
              <w:numPr>
                <w:ilvl w:val="0"/>
                <w:numId w:val="42"/>
              </w:numPr>
              <w:spacing w:after="0" w:line="240" w:lineRule="auto"/>
              <w:rPr>
                <w:rFonts w:ascii="Arial" w:eastAsiaTheme="minorEastAsia" w:hAnsi="Arial" w:cs="Arial"/>
                <w:bCs/>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14:paraId="56EE6BE5" w14:textId="71A5AF16" w:rsidR="006B270B" w:rsidRPr="002142A7" w:rsidRDefault="006B270B" w:rsidP="00F90912">
            <w:pPr>
              <w:rPr>
                <w:rFonts w:ascii="Arial" w:hAnsi="Arial" w:cs="Arial"/>
                <w:color w:val="000000"/>
              </w:rPr>
            </w:pPr>
            <w:r w:rsidRPr="002142A7">
              <w:rPr>
                <w:rFonts w:ascii="Arial" w:hAnsi="Arial" w:cs="Arial"/>
                <w:color w:val="000000"/>
              </w:rPr>
              <w:t xml:space="preserve">Electronics laboratory – </w:t>
            </w:r>
            <w:r w:rsidR="00F90912" w:rsidRPr="002142A7">
              <w:rPr>
                <w:rFonts w:ascii="Arial" w:hAnsi="Arial" w:cs="Arial"/>
                <w:color w:val="000000"/>
              </w:rPr>
              <w:t>Complementary course (S6-S7)</w:t>
            </w:r>
            <w:r w:rsidRPr="002142A7">
              <w:rPr>
                <w:rFonts w:ascii="Arial" w:hAnsi="Arial" w:cs="Arial"/>
                <w:color w:val="000000"/>
              </w:rPr>
              <w:t xml:space="preserve"> </w:t>
            </w:r>
            <w:r w:rsidR="00F90912" w:rsidRPr="002142A7">
              <w:rPr>
                <w:rFonts w:ascii="Arial" w:hAnsi="Arial" w:cs="Arial"/>
                <w:color w:val="000000"/>
              </w:rPr>
              <w:t>(2018-02-D-35-en-1)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3AE17D2" w14:textId="1DEC1F23" w:rsidR="006B270B" w:rsidRPr="002142A7" w:rsidRDefault="00F90912" w:rsidP="006B270B">
            <w:pPr>
              <w:rPr>
                <w:rFonts w:ascii="Arial" w:hAnsi="Arial" w:cs="Arial"/>
                <w:color w:val="000000"/>
              </w:rPr>
            </w:pPr>
            <w:r w:rsidRPr="002142A7">
              <w:rPr>
                <w:rFonts w:ascii="Arial" w:hAnsi="Arial" w:cs="Arial"/>
                <w:color w:val="000000"/>
              </w:rPr>
              <w:t>Written Procedure 2018/11</w:t>
            </w:r>
          </w:p>
        </w:tc>
      </w:tr>
      <w:tr w:rsidR="00F90912" w:rsidRPr="00134827" w14:paraId="3345DB10" w14:textId="77777777" w:rsidTr="000C5E76">
        <w:trPr>
          <w:trHeight w:val="685"/>
        </w:trPr>
        <w:tc>
          <w:tcPr>
            <w:tcW w:w="851" w:type="dxa"/>
            <w:vAlign w:val="center"/>
          </w:tcPr>
          <w:p w14:paraId="39B4F822" w14:textId="77777777" w:rsidR="00F90912" w:rsidRPr="002142A7" w:rsidRDefault="00F90912" w:rsidP="008C07CF">
            <w:pPr>
              <w:numPr>
                <w:ilvl w:val="0"/>
                <w:numId w:val="42"/>
              </w:numPr>
              <w:spacing w:after="0" w:line="240" w:lineRule="auto"/>
              <w:rPr>
                <w:rFonts w:ascii="Arial" w:eastAsiaTheme="minorEastAsia" w:hAnsi="Arial" w:cs="Arial"/>
                <w:bCs/>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14:paraId="6EA00F48" w14:textId="60FF032B" w:rsidR="00F90912" w:rsidRPr="002142A7" w:rsidRDefault="00F90912" w:rsidP="00F90912">
            <w:pPr>
              <w:rPr>
                <w:rFonts w:ascii="Arial" w:hAnsi="Arial" w:cs="Arial"/>
                <w:color w:val="000000"/>
              </w:rPr>
            </w:pPr>
            <w:r w:rsidRPr="002142A7">
              <w:rPr>
                <w:rFonts w:ascii="Arial" w:hAnsi="Arial" w:cs="Arial"/>
                <w:color w:val="000000"/>
              </w:rPr>
              <w:t xml:space="preserve">New structure for the written and oral European Baccalaureate </w:t>
            </w:r>
            <w:r w:rsidR="00B528F7">
              <w:rPr>
                <w:rFonts w:ascii="Arial" w:hAnsi="Arial" w:cs="Arial"/>
                <w:color w:val="000000"/>
              </w:rPr>
              <w:t>examinations in Greek Language 1</w:t>
            </w:r>
            <w:r w:rsidRPr="002142A7">
              <w:rPr>
                <w:rFonts w:ascii="Arial" w:hAnsi="Arial" w:cs="Arial"/>
                <w:color w:val="000000"/>
              </w:rPr>
              <w:t xml:space="preserve"> Advanced</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0D7742AF" w14:textId="5D90E1BA" w:rsidR="00F90912" w:rsidRPr="002142A7" w:rsidRDefault="00F90912" w:rsidP="00F90912">
            <w:pPr>
              <w:rPr>
                <w:rFonts w:ascii="Arial" w:hAnsi="Arial" w:cs="Arial"/>
                <w:color w:val="000000"/>
              </w:rPr>
            </w:pPr>
            <w:r w:rsidRPr="002142A7">
              <w:rPr>
                <w:rFonts w:ascii="Arial" w:hAnsi="Arial" w:cs="Arial"/>
                <w:color w:val="000000"/>
              </w:rPr>
              <w:t>2018-01-D-41-el-2</w:t>
            </w:r>
          </w:p>
        </w:tc>
      </w:tr>
      <w:tr w:rsidR="00F90912" w:rsidRPr="00134827" w14:paraId="50F25633" w14:textId="77777777" w:rsidTr="000C5E76">
        <w:trPr>
          <w:trHeight w:val="685"/>
        </w:trPr>
        <w:tc>
          <w:tcPr>
            <w:tcW w:w="851" w:type="dxa"/>
            <w:vAlign w:val="center"/>
          </w:tcPr>
          <w:p w14:paraId="4F905F5F" w14:textId="77777777" w:rsidR="00F90912" w:rsidRPr="002142A7" w:rsidRDefault="00F90912" w:rsidP="008C07CF">
            <w:pPr>
              <w:numPr>
                <w:ilvl w:val="0"/>
                <w:numId w:val="42"/>
              </w:numPr>
              <w:spacing w:after="0" w:line="240" w:lineRule="auto"/>
              <w:rPr>
                <w:rFonts w:ascii="Arial" w:eastAsiaTheme="minorEastAsia" w:hAnsi="Arial" w:cs="Arial"/>
                <w:bCs/>
              </w:rPr>
            </w:pPr>
          </w:p>
        </w:tc>
        <w:tc>
          <w:tcPr>
            <w:tcW w:w="5103" w:type="dxa"/>
            <w:tcBorders>
              <w:top w:val="single" w:sz="4" w:space="0" w:color="000000"/>
              <w:left w:val="nil"/>
              <w:bottom w:val="single" w:sz="4" w:space="0" w:color="auto"/>
              <w:right w:val="single" w:sz="4" w:space="0" w:color="000000"/>
            </w:tcBorders>
            <w:shd w:val="clear" w:color="auto" w:fill="auto"/>
            <w:vAlign w:val="center"/>
          </w:tcPr>
          <w:p w14:paraId="70A7A749" w14:textId="1A3083C0" w:rsidR="00F90912" w:rsidRPr="002142A7" w:rsidRDefault="00F90912" w:rsidP="00F90912">
            <w:pPr>
              <w:rPr>
                <w:rFonts w:ascii="Arial" w:hAnsi="Arial" w:cs="Arial"/>
                <w:color w:val="000000"/>
              </w:rPr>
            </w:pPr>
            <w:r w:rsidRPr="002142A7">
              <w:rPr>
                <w:rFonts w:ascii="Arial" w:hAnsi="Arial" w:cs="Arial"/>
                <w:color w:val="000000"/>
              </w:rPr>
              <w:t>New structure for written examination in Hungarian L1 for the European Baccalaureate</w:t>
            </w:r>
          </w:p>
        </w:tc>
        <w:tc>
          <w:tcPr>
            <w:tcW w:w="3685" w:type="dxa"/>
            <w:tcBorders>
              <w:top w:val="single" w:sz="4" w:space="0" w:color="000000"/>
              <w:left w:val="nil"/>
              <w:bottom w:val="single" w:sz="4" w:space="0" w:color="auto"/>
              <w:right w:val="single" w:sz="4" w:space="0" w:color="000000"/>
            </w:tcBorders>
            <w:shd w:val="clear" w:color="auto" w:fill="auto"/>
            <w:vAlign w:val="center"/>
          </w:tcPr>
          <w:p w14:paraId="6AC98B4F" w14:textId="523B14CC" w:rsidR="00F90912" w:rsidRPr="002142A7" w:rsidRDefault="00F90912" w:rsidP="00F90912">
            <w:pPr>
              <w:rPr>
                <w:rFonts w:ascii="Arial" w:hAnsi="Arial" w:cs="Arial"/>
                <w:color w:val="000000"/>
              </w:rPr>
            </w:pPr>
            <w:r w:rsidRPr="002142A7">
              <w:rPr>
                <w:rFonts w:ascii="Arial" w:hAnsi="Arial" w:cs="Arial"/>
                <w:color w:val="000000"/>
              </w:rPr>
              <w:t>2018-01-D-13-hu-2</w:t>
            </w:r>
          </w:p>
        </w:tc>
      </w:tr>
    </w:tbl>
    <w:p w14:paraId="4B894897" w14:textId="50ED8C8C" w:rsidR="00253E72" w:rsidRDefault="00253E72" w:rsidP="00253E72">
      <w:pPr>
        <w:rPr>
          <w:b/>
          <w:sz w:val="28"/>
        </w:rPr>
      </w:pPr>
    </w:p>
    <w:p w14:paraId="4435C527" w14:textId="77777777" w:rsidR="00253E72" w:rsidRDefault="00253E72">
      <w:pPr>
        <w:spacing w:after="0" w:line="240" w:lineRule="auto"/>
        <w:rPr>
          <w:b/>
          <w:sz w:val="28"/>
        </w:rPr>
      </w:pPr>
      <w:r>
        <w:rPr>
          <w:b/>
          <w:sz w:val="28"/>
        </w:rPr>
        <w:br w:type="page"/>
      </w:r>
    </w:p>
    <w:p w14:paraId="55C31C8D" w14:textId="1CE79717" w:rsidR="00F90912" w:rsidRDefault="00F90912" w:rsidP="002171D1">
      <w:pPr>
        <w:rPr>
          <w:lang w:val="en-CA" w:eastAsia="en-US" w:bidi="ar-SA"/>
        </w:rPr>
      </w:pPr>
    </w:p>
    <w:tbl>
      <w:tblPr>
        <w:tblStyle w:val="TableGrid4"/>
        <w:tblW w:w="9639" w:type="dxa"/>
        <w:tblInd w:w="-5" w:type="dxa"/>
        <w:tblLayout w:type="fixed"/>
        <w:tblLook w:val="04A0" w:firstRow="1" w:lastRow="0" w:firstColumn="1" w:lastColumn="0" w:noHBand="0" w:noVBand="1"/>
      </w:tblPr>
      <w:tblGrid>
        <w:gridCol w:w="851"/>
        <w:gridCol w:w="5103"/>
        <w:gridCol w:w="3685"/>
      </w:tblGrid>
      <w:tr w:rsidR="00F90912" w:rsidRPr="002142A7" w14:paraId="2EFE299E" w14:textId="77777777" w:rsidTr="000C5E76">
        <w:trPr>
          <w:trHeight w:val="685"/>
        </w:trPr>
        <w:tc>
          <w:tcPr>
            <w:tcW w:w="9639" w:type="dxa"/>
            <w:gridSpan w:val="3"/>
            <w:tcBorders>
              <w:right w:val="single" w:sz="4" w:space="0" w:color="000000"/>
            </w:tcBorders>
            <w:vAlign w:val="center"/>
          </w:tcPr>
          <w:p w14:paraId="0C6F9044" w14:textId="521834E1" w:rsidR="00F90912" w:rsidRPr="002142A7" w:rsidRDefault="00F90912" w:rsidP="00F90912">
            <w:pPr>
              <w:spacing w:after="0" w:line="240" w:lineRule="auto"/>
              <w:rPr>
                <w:rFonts w:ascii="Arial" w:eastAsia="Calibri" w:hAnsi="Arial" w:cs="Arial"/>
                <w:b/>
                <w:color w:val="000000"/>
                <w:lang w:val="en-US"/>
              </w:rPr>
            </w:pPr>
            <w:r w:rsidRPr="00105256">
              <w:rPr>
                <w:rFonts w:ascii="Arial" w:eastAsia="Calibri" w:hAnsi="Arial" w:cs="Arial"/>
                <w:b/>
                <w:color w:val="000000"/>
                <w:lang w:val="en-US"/>
              </w:rPr>
              <w:t>Documents approved at the meeting of the Board of Inspectors (Secondary) in June 2018</w:t>
            </w:r>
          </w:p>
        </w:tc>
      </w:tr>
      <w:tr w:rsidR="00F90912" w:rsidRPr="002142A7" w14:paraId="0B04CB4D" w14:textId="77777777" w:rsidTr="000C5E76">
        <w:trPr>
          <w:trHeight w:val="685"/>
        </w:trPr>
        <w:tc>
          <w:tcPr>
            <w:tcW w:w="851" w:type="dxa"/>
            <w:vAlign w:val="center"/>
          </w:tcPr>
          <w:p w14:paraId="678F4C9E" w14:textId="77777777" w:rsidR="00F90912" w:rsidRPr="002142A7" w:rsidRDefault="00F90912" w:rsidP="008C07CF">
            <w:pPr>
              <w:numPr>
                <w:ilvl w:val="0"/>
                <w:numId w:val="43"/>
              </w:numPr>
              <w:spacing w:after="0" w:line="240" w:lineRule="auto"/>
              <w:rPr>
                <w:rFonts w:ascii="Arial" w:hAnsi="Arial" w:cs="Arial"/>
                <w:bCs/>
                <w:lang w:val="en-US"/>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14:paraId="7F7B2867" w14:textId="77777777" w:rsidR="00F90912" w:rsidRPr="002142A7" w:rsidRDefault="00F90912" w:rsidP="00F90912">
            <w:pPr>
              <w:spacing w:after="0" w:line="240" w:lineRule="auto"/>
              <w:rPr>
                <w:rFonts w:ascii="Arial" w:eastAsia="Calibri" w:hAnsi="Arial" w:cs="Arial"/>
                <w:color w:val="000000"/>
                <w:lang w:val="en-US"/>
              </w:rPr>
            </w:pPr>
            <w:r w:rsidRPr="002142A7">
              <w:rPr>
                <w:rFonts w:ascii="Arial" w:eastAsia="Calibri" w:hAnsi="Arial" w:cs="Arial"/>
                <w:color w:val="000000"/>
                <w:lang w:val="en-US"/>
              </w:rPr>
              <w:t>French Language 1 Advanced Syllabus (S6-S7)</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32CA03E9" w14:textId="77777777" w:rsidR="00F90912" w:rsidRPr="002142A7" w:rsidRDefault="00F90912" w:rsidP="00F90912">
            <w:pPr>
              <w:spacing w:after="0" w:line="240" w:lineRule="auto"/>
              <w:rPr>
                <w:rFonts w:ascii="Arial" w:eastAsia="Calibri" w:hAnsi="Arial" w:cs="Arial"/>
                <w:color w:val="000000"/>
              </w:rPr>
            </w:pPr>
            <w:r w:rsidRPr="002142A7">
              <w:rPr>
                <w:rFonts w:ascii="Arial" w:eastAsia="Calibri" w:hAnsi="Arial" w:cs="Arial"/>
                <w:color w:val="000000"/>
              </w:rPr>
              <w:t>2018-04-D-12-fr-1</w:t>
            </w:r>
          </w:p>
        </w:tc>
      </w:tr>
      <w:tr w:rsidR="00F90912" w:rsidRPr="002142A7" w14:paraId="4964AB3B" w14:textId="77777777" w:rsidTr="000C5E76">
        <w:trPr>
          <w:trHeight w:val="685"/>
        </w:trPr>
        <w:tc>
          <w:tcPr>
            <w:tcW w:w="851" w:type="dxa"/>
            <w:vAlign w:val="center"/>
          </w:tcPr>
          <w:p w14:paraId="51F811A7" w14:textId="77777777" w:rsidR="00F90912" w:rsidRPr="002142A7" w:rsidRDefault="00F90912" w:rsidP="008C07CF">
            <w:pPr>
              <w:numPr>
                <w:ilvl w:val="0"/>
                <w:numId w:val="43"/>
              </w:numPr>
              <w:spacing w:after="0" w:line="240" w:lineRule="auto"/>
              <w:rPr>
                <w:rFonts w:ascii="Arial" w:hAnsi="Arial" w:cs="Arial"/>
                <w:bCs/>
                <w:lang w:val="fr-BE"/>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14:paraId="34CA14DA" w14:textId="1CDA12CD" w:rsidR="00F90912" w:rsidRPr="002142A7" w:rsidRDefault="00F90912" w:rsidP="00F90912">
            <w:pPr>
              <w:spacing w:after="0" w:line="240" w:lineRule="auto"/>
              <w:rPr>
                <w:rFonts w:ascii="Arial" w:eastAsia="Calibri" w:hAnsi="Arial" w:cs="Arial"/>
                <w:color w:val="000000"/>
                <w:lang w:val="en-US"/>
              </w:rPr>
            </w:pPr>
            <w:r w:rsidRPr="002142A7">
              <w:rPr>
                <w:rFonts w:ascii="Arial" w:eastAsia="Calibri" w:hAnsi="Arial" w:cs="Arial"/>
                <w:color w:val="000000"/>
                <w:lang w:val="en-US"/>
              </w:rPr>
              <w:t>S</w:t>
            </w:r>
            <w:r w:rsidR="00B528F7">
              <w:rPr>
                <w:rFonts w:ascii="Arial" w:eastAsia="Calibri" w:hAnsi="Arial" w:cs="Arial"/>
                <w:color w:val="000000"/>
                <w:lang w:val="en-US"/>
              </w:rPr>
              <w:t>yllabus for Bulgarian Language 1</w:t>
            </w:r>
            <w:r w:rsidRPr="002142A7">
              <w:rPr>
                <w:rFonts w:ascii="Arial" w:eastAsia="Calibri" w:hAnsi="Arial" w:cs="Arial"/>
                <w:color w:val="000000"/>
                <w:lang w:val="en-US"/>
              </w:rPr>
              <w:t xml:space="preserve"> – (S1-S3)</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478EB939" w14:textId="77777777" w:rsidR="00F90912" w:rsidRPr="002142A7" w:rsidRDefault="00F90912" w:rsidP="00F90912">
            <w:pPr>
              <w:spacing w:after="0" w:line="240" w:lineRule="auto"/>
              <w:rPr>
                <w:rFonts w:ascii="Arial" w:eastAsia="Calibri" w:hAnsi="Arial" w:cs="Arial"/>
                <w:color w:val="000000"/>
              </w:rPr>
            </w:pPr>
            <w:r w:rsidRPr="002142A7">
              <w:rPr>
                <w:rFonts w:ascii="Arial" w:eastAsia="Calibri" w:hAnsi="Arial" w:cs="Arial"/>
                <w:color w:val="000000"/>
              </w:rPr>
              <w:t>2018-04-D-15-bg-1</w:t>
            </w:r>
          </w:p>
        </w:tc>
      </w:tr>
      <w:tr w:rsidR="00F90912" w:rsidRPr="002142A7" w14:paraId="39038914" w14:textId="77777777" w:rsidTr="000C5E76">
        <w:trPr>
          <w:trHeight w:val="685"/>
        </w:trPr>
        <w:tc>
          <w:tcPr>
            <w:tcW w:w="851" w:type="dxa"/>
            <w:vAlign w:val="center"/>
          </w:tcPr>
          <w:p w14:paraId="3609C303" w14:textId="77777777" w:rsidR="00F90912" w:rsidRPr="002142A7" w:rsidRDefault="00F90912" w:rsidP="008C07CF">
            <w:pPr>
              <w:numPr>
                <w:ilvl w:val="0"/>
                <w:numId w:val="43"/>
              </w:numPr>
              <w:spacing w:after="0" w:line="240" w:lineRule="auto"/>
              <w:rPr>
                <w:rFonts w:ascii="Arial" w:hAnsi="Arial" w:cs="Arial"/>
                <w:bCs/>
                <w:lang w:val="fr-BE"/>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14:paraId="2F8B15FE" w14:textId="77777777" w:rsidR="00F90912" w:rsidRPr="002142A7" w:rsidRDefault="00F90912" w:rsidP="00F90912">
            <w:pPr>
              <w:spacing w:after="0" w:line="240" w:lineRule="auto"/>
              <w:rPr>
                <w:rFonts w:ascii="Arial" w:eastAsia="Calibri" w:hAnsi="Arial" w:cs="Arial"/>
                <w:color w:val="000000"/>
                <w:lang w:val="en-US"/>
              </w:rPr>
            </w:pPr>
            <w:r w:rsidRPr="002142A7">
              <w:rPr>
                <w:rFonts w:ascii="Arial" w:eastAsia="Calibri" w:hAnsi="Arial" w:cs="Arial"/>
                <w:color w:val="000000"/>
                <w:lang w:val="en-US"/>
              </w:rPr>
              <w:t>Attainment descriptors – Latin – S2-S7 – Written Procedure 2018/31</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05D78B31" w14:textId="77777777" w:rsidR="00F90912" w:rsidRPr="002142A7" w:rsidRDefault="00F90912" w:rsidP="00F90912">
            <w:pPr>
              <w:spacing w:after="0" w:line="240" w:lineRule="auto"/>
              <w:rPr>
                <w:rFonts w:ascii="Arial" w:eastAsia="Calibri" w:hAnsi="Arial" w:cs="Arial"/>
                <w:color w:val="000000"/>
              </w:rPr>
            </w:pPr>
            <w:r w:rsidRPr="002142A7">
              <w:rPr>
                <w:rFonts w:ascii="Arial" w:eastAsia="Calibri" w:hAnsi="Arial" w:cs="Arial"/>
                <w:color w:val="000000"/>
              </w:rPr>
              <w:t>2018-05-D-20-fr-1</w:t>
            </w:r>
          </w:p>
        </w:tc>
      </w:tr>
      <w:tr w:rsidR="00F90912" w:rsidRPr="002142A7" w14:paraId="432D4DC2" w14:textId="77777777" w:rsidTr="000C5E76">
        <w:trPr>
          <w:trHeight w:val="685"/>
        </w:trPr>
        <w:tc>
          <w:tcPr>
            <w:tcW w:w="851" w:type="dxa"/>
            <w:vAlign w:val="center"/>
          </w:tcPr>
          <w:p w14:paraId="57AE9988" w14:textId="77777777" w:rsidR="00F90912" w:rsidRPr="002142A7" w:rsidRDefault="00F90912" w:rsidP="008C07CF">
            <w:pPr>
              <w:numPr>
                <w:ilvl w:val="0"/>
                <w:numId w:val="43"/>
              </w:numPr>
              <w:spacing w:after="0" w:line="240" w:lineRule="auto"/>
              <w:rPr>
                <w:rFonts w:ascii="Arial" w:hAnsi="Arial" w:cs="Arial"/>
                <w:bCs/>
                <w:lang w:val="fr-BE"/>
              </w:rPr>
            </w:pPr>
          </w:p>
        </w:tc>
        <w:tc>
          <w:tcPr>
            <w:tcW w:w="5103" w:type="dxa"/>
            <w:tcBorders>
              <w:top w:val="single" w:sz="4" w:space="0" w:color="000000"/>
              <w:left w:val="nil"/>
              <w:bottom w:val="single" w:sz="4" w:space="0" w:color="000000"/>
              <w:right w:val="single" w:sz="4" w:space="0" w:color="000000"/>
            </w:tcBorders>
            <w:shd w:val="clear" w:color="auto" w:fill="auto"/>
            <w:vAlign w:val="center"/>
          </w:tcPr>
          <w:p w14:paraId="6044EB5E" w14:textId="0ECC8AA9" w:rsidR="00F90912" w:rsidRPr="002142A7" w:rsidRDefault="00F90912" w:rsidP="00F90912">
            <w:pPr>
              <w:spacing w:after="0" w:line="240" w:lineRule="auto"/>
              <w:rPr>
                <w:rFonts w:ascii="Arial" w:eastAsia="Calibri" w:hAnsi="Arial" w:cs="Arial"/>
                <w:color w:val="000000"/>
                <w:lang w:val="en-US"/>
              </w:rPr>
            </w:pPr>
            <w:r w:rsidRPr="002142A7">
              <w:rPr>
                <w:rFonts w:ascii="Arial" w:eastAsia="Calibri" w:hAnsi="Arial" w:cs="Arial"/>
                <w:color w:val="000000"/>
                <w:lang w:val="en-US"/>
              </w:rPr>
              <w:t>Attainment de</w:t>
            </w:r>
            <w:r w:rsidR="00B528F7">
              <w:rPr>
                <w:rFonts w:ascii="Arial" w:eastAsia="Calibri" w:hAnsi="Arial" w:cs="Arial"/>
                <w:color w:val="000000"/>
                <w:lang w:val="en-US"/>
              </w:rPr>
              <w:t>scriptors – Bulgarian Language 1</w:t>
            </w:r>
            <w:r w:rsidRPr="002142A7">
              <w:rPr>
                <w:rFonts w:ascii="Arial" w:eastAsia="Calibri" w:hAnsi="Arial" w:cs="Arial"/>
                <w:color w:val="000000"/>
                <w:lang w:val="en-US"/>
              </w:rPr>
              <w:t xml:space="preserve"> – Secondary cycle – Written Procedure 2018/31</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4F0663BE" w14:textId="77777777" w:rsidR="00F90912" w:rsidRPr="002142A7" w:rsidRDefault="00F90912" w:rsidP="00F90912">
            <w:pPr>
              <w:spacing w:after="0" w:line="240" w:lineRule="auto"/>
              <w:rPr>
                <w:rFonts w:ascii="Arial" w:eastAsia="Calibri" w:hAnsi="Arial" w:cs="Arial"/>
                <w:color w:val="000000"/>
              </w:rPr>
            </w:pPr>
            <w:r w:rsidRPr="002142A7">
              <w:rPr>
                <w:rFonts w:ascii="Arial" w:eastAsia="Calibri" w:hAnsi="Arial" w:cs="Arial"/>
                <w:color w:val="000000"/>
              </w:rPr>
              <w:t>2018-04-D-16-bg-1</w:t>
            </w:r>
          </w:p>
        </w:tc>
      </w:tr>
    </w:tbl>
    <w:p w14:paraId="4D0DF634" w14:textId="2DC75AD6" w:rsidR="002D1ECA" w:rsidRPr="002142A7" w:rsidRDefault="002D1ECA" w:rsidP="002D1ECA">
      <w:pPr>
        <w:pStyle w:val="Heading2"/>
        <w:rPr>
          <w:sz w:val="22"/>
          <w:szCs w:val="22"/>
          <w:lang w:val="en-GB" w:eastAsia="ru-RU"/>
        </w:rPr>
      </w:pPr>
    </w:p>
    <w:p w14:paraId="75E464AC" w14:textId="77777777" w:rsidR="005203A2" w:rsidRDefault="005203A2">
      <w:pPr>
        <w:spacing w:after="0" w:line="240" w:lineRule="auto"/>
        <w:rPr>
          <w:rFonts w:ascii="Arial" w:eastAsiaTheme="majorEastAsia" w:hAnsi="Arial" w:cs="Arial"/>
          <w:b/>
          <w:sz w:val="28"/>
          <w:szCs w:val="28"/>
          <w:lang w:eastAsia="en-US" w:bidi="ar-SA"/>
        </w:rPr>
      </w:pPr>
      <w:r>
        <w:br w:type="page"/>
      </w:r>
    </w:p>
    <w:p w14:paraId="37613D3B" w14:textId="0315C99E" w:rsidR="00A243EB" w:rsidRPr="0025715D" w:rsidRDefault="00A243EB" w:rsidP="0025715D">
      <w:pPr>
        <w:pStyle w:val="Heading1"/>
        <w:rPr>
          <w:lang w:val="en-GB"/>
        </w:rPr>
      </w:pPr>
      <w:bookmarkStart w:id="16" w:name="_Toc526873239"/>
      <w:r w:rsidRPr="0025715D">
        <w:rPr>
          <w:lang w:val="en-GB"/>
        </w:rPr>
        <w:lastRenderedPageBreak/>
        <w:t>4. Working Groups</w:t>
      </w:r>
      <w:bookmarkEnd w:id="16"/>
    </w:p>
    <w:p w14:paraId="2876C3CC" w14:textId="77777777" w:rsidR="00CA4116" w:rsidRPr="0025715D" w:rsidRDefault="00CA4116" w:rsidP="003448C7">
      <w:pPr>
        <w:pStyle w:val="Style1"/>
        <w:rPr>
          <w:szCs w:val="24"/>
        </w:rPr>
      </w:pPr>
    </w:p>
    <w:p w14:paraId="6F42335C" w14:textId="70B3C17D" w:rsidR="00477F04" w:rsidRPr="0025715D" w:rsidRDefault="0044294B" w:rsidP="00727417">
      <w:pPr>
        <w:spacing w:line="360" w:lineRule="auto"/>
        <w:jc w:val="both"/>
        <w:rPr>
          <w:rFonts w:ascii="Arial" w:hAnsi="Arial"/>
          <w:color w:val="000000" w:themeColor="text1"/>
        </w:rPr>
      </w:pPr>
      <w:r w:rsidRPr="0025715D">
        <w:rPr>
          <w:rFonts w:ascii="Arial" w:hAnsi="Arial"/>
          <w:color w:val="000000" w:themeColor="text1"/>
        </w:rPr>
        <w:t xml:space="preserve">For </w:t>
      </w:r>
      <w:r w:rsidR="004415C6" w:rsidRPr="0025715D">
        <w:rPr>
          <w:rFonts w:ascii="Arial" w:hAnsi="Arial"/>
          <w:color w:val="000000" w:themeColor="text1"/>
        </w:rPr>
        <w:t xml:space="preserve">the </w:t>
      </w:r>
      <w:r w:rsidRPr="0025715D">
        <w:rPr>
          <w:rFonts w:ascii="Arial" w:hAnsi="Arial"/>
          <w:color w:val="000000" w:themeColor="text1"/>
        </w:rPr>
        <w:t xml:space="preserve">purpose </w:t>
      </w:r>
      <w:r w:rsidR="004415C6" w:rsidRPr="0025715D">
        <w:rPr>
          <w:rFonts w:ascii="Arial" w:hAnsi="Arial"/>
          <w:color w:val="000000" w:themeColor="text1"/>
        </w:rPr>
        <w:t>of</w:t>
      </w:r>
      <w:r w:rsidR="00907BF9" w:rsidRPr="0025715D">
        <w:rPr>
          <w:rFonts w:ascii="Arial" w:hAnsi="Arial"/>
          <w:color w:val="000000" w:themeColor="text1"/>
        </w:rPr>
        <w:t xml:space="preserve"> </w:t>
      </w:r>
      <w:r w:rsidRPr="0025715D">
        <w:rPr>
          <w:rFonts w:ascii="Arial" w:hAnsi="Arial"/>
          <w:color w:val="000000" w:themeColor="text1"/>
        </w:rPr>
        <w:t>develop</w:t>
      </w:r>
      <w:r w:rsidR="004415C6" w:rsidRPr="0025715D">
        <w:rPr>
          <w:rFonts w:ascii="Arial" w:hAnsi="Arial"/>
          <w:color w:val="000000" w:themeColor="text1"/>
        </w:rPr>
        <w:t>ing</w:t>
      </w:r>
      <w:r w:rsidRPr="0025715D">
        <w:rPr>
          <w:rFonts w:ascii="Arial" w:hAnsi="Arial"/>
          <w:color w:val="000000" w:themeColor="text1"/>
        </w:rPr>
        <w:t xml:space="preserve"> </w:t>
      </w:r>
      <w:r w:rsidR="00907BF9" w:rsidRPr="0025715D">
        <w:rPr>
          <w:rFonts w:ascii="Arial" w:hAnsi="Arial"/>
          <w:color w:val="000000" w:themeColor="text1"/>
        </w:rPr>
        <w:t>the European Schools</w:t>
      </w:r>
      <w:r w:rsidR="004415C6" w:rsidRPr="0025715D">
        <w:rPr>
          <w:rFonts w:ascii="Arial" w:hAnsi="Arial"/>
          <w:color w:val="000000" w:themeColor="text1"/>
        </w:rPr>
        <w:t>’</w:t>
      </w:r>
      <w:r w:rsidR="00907BF9" w:rsidRPr="0025715D">
        <w:rPr>
          <w:rFonts w:ascii="Arial" w:hAnsi="Arial"/>
          <w:color w:val="000000" w:themeColor="text1"/>
        </w:rPr>
        <w:t xml:space="preserve"> Curriculum and to maintain the high level</w:t>
      </w:r>
      <w:r w:rsidR="004415C6" w:rsidRPr="0025715D">
        <w:rPr>
          <w:rFonts w:ascii="Arial" w:hAnsi="Arial"/>
          <w:color w:val="000000" w:themeColor="text1"/>
        </w:rPr>
        <w:t xml:space="preserve"> of</w:t>
      </w:r>
      <w:r w:rsidR="00907BF9" w:rsidRPr="0025715D">
        <w:rPr>
          <w:rFonts w:ascii="Arial" w:hAnsi="Arial"/>
          <w:color w:val="000000" w:themeColor="text1"/>
        </w:rPr>
        <w:t xml:space="preserve"> education in the schools</w:t>
      </w:r>
      <w:r w:rsidR="004415C6" w:rsidRPr="0025715D">
        <w:rPr>
          <w:rFonts w:ascii="Arial" w:hAnsi="Arial"/>
          <w:color w:val="000000" w:themeColor="text1"/>
        </w:rPr>
        <w:t>,</w:t>
      </w:r>
      <w:r w:rsidR="00907BF9" w:rsidRPr="0025715D">
        <w:rPr>
          <w:rFonts w:ascii="Arial" w:hAnsi="Arial"/>
          <w:color w:val="000000" w:themeColor="text1"/>
        </w:rPr>
        <w:t xml:space="preserve"> </w:t>
      </w:r>
      <w:r w:rsidR="00477F04" w:rsidRPr="0025715D">
        <w:rPr>
          <w:rFonts w:ascii="Arial" w:hAnsi="Arial"/>
          <w:color w:val="000000" w:themeColor="text1"/>
        </w:rPr>
        <w:t>more than 1</w:t>
      </w:r>
      <w:r w:rsidR="00907BF9" w:rsidRPr="0025715D">
        <w:rPr>
          <w:rFonts w:ascii="Arial" w:hAnsi="Arial"/>
          <w:color w:val="000000" w:themeColor="text1"/>
        </w:rPr>
        <w:t>5</w:t>
      </w:r>
      <w:r w:rsidRPr="0025715D">
        <w:rPr>
          <w:rFonts w:ascii="Arial" w:hAnsi="Arial"/>
          <w:color w:val="000000" w:themeColor="text1"/>
        </w:rPr>
        <w:t xml:space="preserve">0 </w:t>
      </w:r>
      <w:r w:rsidR="00907BF9" w:rsidRPr="0025715D">
        <w:rPr>
          <w:rFonts w:ascii="Arial" w:hAnsi="Arial"/>
          <w:color w:val="000000" w:themeColor="text1"/>
        </w:rPr>
        <w:t>WG meetings</w:t>
      </w:r>
      <w:r w:rsidR="004415C6" w:rsidRPr="0025715D">
        <w:rPr>
          <w:rFonts w:ascii="Arial" w:hAnsi="Arial"/>
          <w:color w:val="000000" w:themeColor="text1"/>
        </w:rPr>
        <w:t xml:space="preserve"> were</w:t>
      </w:r>
      <w:r w:rsidR="00907BF9" w:rsidRPr="0025715D">
        <w:rPr>
          <w:rFonts w:ascii="Arial" w:hAnsi="Arial"/>
          <w:color w:val="000000" w:themeColor="text1"/>
        </w:rPr>
        <w:t xml:space="preserve"> arranged over the 223 working days </w:t>
      </w:r>
      <w:r w:rsidRPr="0025715D">
        <w:rPr>
          <w:rFonts w:ascii="Arial" w:hAnsi="Arial"/>
          <w:color w:val="000000" w:themeColor="text1"/>
        </w:rPr>
        <w:t>during the 2017-2018</w:t>
      </w:r>
      <w:r w:rsidR="004415C6" w:rsidRPr="0025715D">
        <w:rPr>
          <w:rFonts w:ascii="Arial" w:hAnsi="Arial"/>
          <w:color w:val="000000" w:themeColor="text1"/>
        </w:rPr>
        <w:t xml:space="preserve"> school year</w:t>
      </w:r>
      <w:r w:rsidRPr="0025715D">
        <w:rPr>
          <w:rFonts w:ascii="Arial" w:hAnsi="Arial"/>
          <w:color w:val="000000" w:themeColor="text1"/>
        </w:rPr>
        <w:t>.</w:t>
      </w:r>
      <w:r w:rsidR="00477F04" w:rsidRPr="0025715D">
        <w:rPr>
          <w:rFonts w:ascii="Arial" w:hAnsi="Arial"/>
          <w:color w:val="000000" w:themeColor="text1"/>
        </w:rPr>
        <w:t xml:space="preserve"> </w:t>
      </w:r>
      <w:r w:rsidR="00907BF9" w:rsidRPr="0025715D">
        <w:rPr>
          <w:rFonts w:ascii="Arial" w:hAnsi="Arial"/>
          <w:color w:val="000000" w:themeColor="text1"/>
        </w:rPr>
        <w:t>T</w:t>
      </w:r>
      <w:r w:rsidR="00727417" w:rsidRPr="0025715D">
        <w:rPr>
          <w:rFonts w:ascii="Arial" w:hAnsi="Arial"/>
          <w:color w:val="000000" w:themeColor="text1"/>
        </w:rPr>
        <w:t xml:space="preserve">he </w:t>
      </w:r>
      <w:r w:rsidR="004415C6" w:rsidRPr="0025715D">
        <w:rPr>
          <w:rFonts w:ascii="Arial" w:hAnsi="Arial"/>
          <w:color w:val="000000" w:themeColor="text1"/>
        </w:rPr>
        <w:t>p</w:t>
      </w:r>
      <w:r w:rsidR="00727417" w:rsidRPr="0025715D">
        <w:rPr>
          <w:rFonts w:ascii="Arial" w:hAnsi="Arial"/>
          <w:color w:val="000000" w:themeColor="text1"/>
        </w:rPr>
        <w:t xml:space="preserve">residency took part </w:t>
      </w:r>
      <w:r w:rsidR="00907BF9" w:rsidRPr="0025715D">
        <w:rPr>
          <w:rFonts w:ascii="Arial" w:hAnsi="Arial"/>
          <w:color w:val="000000" w:themeColor="text1"/>
        </w:rPr>
        <w:t>in</w:t>
      </w:r>
      <w:r w:rsidR="00727417" w:rsidRPr="0025715D">
        <w:rPr>
          <w:rFonts w:ascii="Arial" w:hAnsi="Arial"/>
          <w:color w:val="000000" w:themeColor="text1"/>
        </w:rPr>
        <w:t xml:space="preserve"> 4</w:t>
      </w:r>
      <w:r w:rsidR="00907BF9" w:rsidRPr="0025715D">
        <w:rPr>
          <w:rFonts w:ascii="Arial" w:hAnsi="Arial"/>
          <w:color w:val="000000" w:themeColor="text1"/>
        </w:rPr>
        <w:t>3</w:t>
      </w:r>
      <w:r w:rsidR="00727417" w:rsidRPr="0025715D">
        <w:rPr>
          <w:rFonts w:ascii="Arial" w:hAnsi="Arial"/>
          <w:color w:val="000000" w:themeColor="text1"/>
        </w:rPr>
        <w:t xml:space="preserve"> meetings</w:t>
      </w:r>
      <w:r w:rsidR="00815940">
        <w:rPr>
          <w:rFonts w:ascii="Arial" w:hAnsi="Arial"/>
          <w:color w:val="000000" w:themeColor="text1"/>
        </w:rPr>
        <w:t xml:space="preserve"> (marked in blue)</w:t>
      </w:r>
      <w:r w:rsidR="00815940" w:rsidRPr="0025715D">
        <w:rPr>
          <w:rFonts w:ascii="Arial" w:hAnsi="Arial"/>
          <w:color w:val="000000" w:themeColor="text1"/>
        </w:rPr>
        <w:t xml:space="preserve"> </w:t>
      </w:r>
      <w:r w:rsidR="00727417" w:rsidRPr="0025715D">
        <w:rPr>
          <w:rFonts w:ascii="Arial" w:hAnsi="Arial"/>
          <w:color w:val="000000" w:themeColor="text1"/>
        </w:rPr>
        <w:t>over</w:t>
      </w:r>
      <w:r w:rsidR="00CC1384" w:rsidRPr="0025715D">
        <w:rPr>
          <w:rFonts w:ascii="Arial" w:hAnsi="Arial"/>
          <w:color w:val="000000" w:themeColor="text1"/>
        </w:rPr>
        <w:t xml:space="preserve"> </w:t>
      </w:r>
      <w:r w:rsidR="00907BF9" w:rsidRPr="0025715D">
        <w:rPr>
          <w:rFonts w:ascii="Arial" w:hAnsi="Arial"/>
          <w:color w:val="000000" w:themeColor="text1"/>
        </w:rPr>
        <w:t>the 44 working days</w:t>
      </w:r>
      <w:r w:rsidR="00727417" w:rsidRPr="0025715D">
        <w:rPr>
          <w:rFonts w:ascii="Arial" w:hAnsi="Arial"/>
          <w:color w:val="000000" w:themeColor="text1"/>
        </w:rPr>
        <w: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199"/>
        <w:gridCol w:w="1701"/>
        <w:gridCol w:w="1156"/>
        <w:gridCol w:w="1293"/>
        <w:gridCol w:w="2909"/>
      </w:tblGrid>
      <w:tr w:rsidR="0044294B" w:rsidRPr="0025715D" w14:paraId="6598AE38" w14:textId="77777777" w:rsidTr="002142A7">
        <w:trPr>
          <w:trHeight w:val="300"/>
        </w:trPr>
        <w:tc>
          <w:tcPr>
            <w:tcW w:w="636" w:type="dxa"/>
          </w:tcPr>
          <w:p w14:paraId="59B950D9" w14:textId="27799021" w:rsidR="0044294B" w:rsidRPr="002142A7" w:rsidRDefault="0044294B" w:rsidP="002D1ECA">
            <w:pPr>
              <w:spacing w:after="0" w:line="240" w:lineRule="auto"/>
              <w:ind w:left="-279"/>
              <w:rPr>
                <w:rFonts w:ascii="Arial" w:hAnsi="Arial" w:cs="Arial"/>
                <w:lang w:eastAsia="ru-RU"/>
              </w:rPr>
            </w:pPr>
          </w:p>
        </w:tc>
        <w:tc>
          <w:tcPr>
            <w:tcW w:w="2199" w:type="dxa"/>
            <w:shd w:val="clear" w:color="auto" w:fill="auto"/>
            <w:noWrap/>
            <w:vAlign w:val="bottom"/>
          </w:tcPr>
          <w:p w14:paraId="355F7B8F" w14:textId="77777777" w:rsidR="0044294B" w:rsidRPr="002142A7" w:rsidRDefault="00727417" w:rsidP="0044294B">
            <w:pPr>
              <w:spacing w:after="0" w:line="240" w:lineRule="auto"/>
              <w:jc w:val="center"/>
              <w:rPr>
                <w:rFonts w:ascii="Arial" w:hAnsi="Arial" w:cs="Arial"/>
                <w:b/>
                <w:lang w:eastAsia="ru-RU"/>
              </w:rPr>
            </w:pPr>
            <w:r w:rsidRPr="002142A7">
              <w:rPr>
                <w:rFonts w:ascii="Arial" w:hAnsi="Arial" w:cs="Arial"/>
                <w:b/>
                <w:lang w:eastAsia="ru-RU"/>
              </w:rPr>
              <w:t>WORKING GROUPS</w:t>
            </w:r>
            <w:r w:rsidR="0044294B" w:rsidRPr="002142A7">
              <w:rPr>
                <w:rFonts w:ascii="Arial" w:hAnsi="Arial" w:cs="Arial"/>
                <w:b/>
                <w:lang w:eastAsia="ru-RU"/>
              </w:rPr>
              <w:t xml:space="preserve"> </w:t>
            </w:r>
          </w:p>
        </w:tc>
        <w:tc>
          <w:tcPr>
            <w:tcW w:w="1701" w:type="dxa"/>
            <w:shd w:val="clear" w:color="auto" w:fill="auto"/>
            <w:noWrap/>
            <w:vAlign w:val="bottom"/>
          </w:tcPr>
          <w:p w14:paraId="2B13F7EA" w14:textId="77777777" w:rsidR="0044294B" w:rsidRPr="002142A7" w:rsidRDefault="0044294B" w:rsidP="0044294B">
            <w:pPr>
              <w:spacing w:after="0" w:line="240" w:lineRule="auto"/>
              <w:jc w:val="center"/>
              <w:rPr>
                <w:rFonts w:ascii="Arial" w:hAnsi="Arial" w:cs="Arial"/>
                <w:b/>
                <w:lang w:eastAsia="ru-RU"/>
              </w:rPr>
            </w:pPr>
            <w:r w:rsidRPr="002142A7">
              <w:rPr>
                <w:rFonts w:ascii="Arial" w:hAnsi="Arial" w:cs="Arial"/>
                <w:b/>
                <w:lang w:eastAsia="ru-RU"/>
              </w:rPr>
              <w:t>DATES</w:t>
            </w:r>
          </w:p>
        </w:tc>
        <w:tc>
          <w:tcPr>
            <w:tcW w:w="1156" w:type="dxa"/>
            <w:shd w:val="clear" w:color="auto" w:fill="auto"/>
            <w:noWrap/>
            <w:vAlign w:val="bottom"/>
          </w:tcPr>
          <w:p w14:paraId="381A931E" w14:textId="77777777" w:rsidR="0044294B" w:rsidRPr="002142A7" w:rsidRDefault="0044294B" w:rsidP="0044294B">
            <w:pPr>
              <w:spacing w:after="0" w:line="240" w:lineRule="auto"/>
              <w:jc w:val="center"/>
              <w:rPr>
                <w:rFonts w:ascii="Arial" w:hAnsi="Arial" w:cs="Arial"/>
                <w:b/>
                <w:color w:val="000000"/>
                <w:lang w:eastAsia="ru-RU"/>
              </w:rPr>
            </w:pPr>
            <w:r w:rsidRPr="002142A7">
              <w:rPr>
                <w:rFonts w:ascii="Arial" w:hAnsi="Arial" w:cs="Arial"/>
                <w:b/>
                <w:color w:val="000000"/>
                <w:lang w:eastAsia="ru-RU"/>
              </w:rPr>
              <w:t>DAYS</w:t>
            </w:r>
          </w:p>
        </w:tc>
        <w:tc>
          <w:tcPr>
            <w:tcW w:w="1293" w:type="dxa"/>
            <w:shd w:val="clear" w:color="auto" w:fill="auto"/>
            <w:noWrap/>
            <w:vAlign w:val="bottom"/>
          </w:tcPr>
          <w:p w14:paraId="6E8AA7D5" w14:textId="77777777" w:rsidR="0044294B" w:rsidRPr="002142A7" w:rsidRDefault="0044294B" w:rsidP="0044294B">
            <w:pPr>
              <w:spacing w:after="0" w:line="240" w:lineRule="auto"/>
              <w:jc w:val="center"/>
              <w:rPr>
                <w:rFonts w:ascii="Arial" w:hAnsi="Arial" w:cs="Arial"/>
                <w:b/>
                <w:lang w:eastAsia="ru-RU"/>
              </w:rPr>
            </w:pPr>
            <w:r w:rsidRPr="002142A7">
              <w:rPr>
                <w:rFonts w:ascii="Arial" w:hAnsi="Arial" w:cs="Arial"/>
                <w:b/>
                <w:lang w:eastAsia="ru-RU"/>
              </w:rPr>
              <w:t>PLACE</w:t>
            </w:r>
          </w:p>
        </w:tc>
        <w:tc>
          <w:tcPr>
            <w:tcW w:w="2909" w:type="dxa"/>
            <w:shd w:val="clear" w:color="auto" w:fill="auto"/>
            <w:noWrap/>
            <w:vAlign w:val="bottom"/>
          </w:tcPr>
          <w:p w14:paraId="58559096" w14:textId="77777777" w:rsidR="0044294B" w:rsidRPr="002142A7" w:rsidRDefault="0044294B" w:rsidP="0044294B">
            <w:pPr>
              <w:spacing w:after="0" w:line="240" w:lineRule="auto"/>
              <w:jc w:val="center"/>
              <w:rPr>
                <w:rFonts w:ascii="Arial" w:hAnsi="Arial" w:cs="Arial"/>
                <w:b/>
                <w:color w:val="000000"/>
                <w:lang w:eastAsia="ru-RU"/>
              </w:rPr>
            </w:pPr>
            <w:r w:rsidRPr="002142A7">
              <w:rPr>
                <w:rFonts w:ascii="Arial" w:hAnsi="Arial" w:cs="Arial"/>
                <w:b/>
                <w:color w:val="000000"/>
                <w:lang w:eastAsia="ru-RU"/>
              </w:rPr>
              <w:t>CHAIR</w:t>
            </w:r>
          </w:p>
        </w:tc>
      </w:tr>
      <w:tr w:rsidR="0044294B" w:rsidRPr="0025715D" w14:paraId="45C10D3A" w14:textId="77777777" w:rsidTr="002142A7">
        <w:trPr>
          <w:trHeight w:val="300"/>
        </w:trPr>
        <w:tc>
          <w:tcPr>
            <w:tcW w:w="636" w:type="dxa"/>
          </w:tcPr>
          <w:p w14:paraId="2D60917B" w14:textId="77777777" w:rsidR="0044294B" w:rsidRPr="002142A7" w:rsidRDefault="0044294B" w:rsidP="006E036F">
            <w:pPr>
              <w:spacing w:after="0" w:line="240" w:lineRule="auto"/>
              <w:rPr>
                <w:rFonts w:ascii="Arial" w:hAnsi="Arial" w:cs="Arial"/>
                <w:lang w:eastAsia="ru-RU"/>
              </w:rPr>
            </w:pPr>
          </w:p>
        </w:tc>
        <w:tc>
          <w:tcPr>
            <w:tcW w:w="2199" w:type="dxa"/>
            <w:shd w:val="clear" w:color="auto" w:fill="DDD9C3" w:themeFill="background2" w:themeFillShade="E6"/>
            <w:noWrap/>
            <w:vAlign w:val="bottom"/>
          </w:tcPr>
          <w:p w14:paraId="6CB9EE2D" w14:textId="77777777" w:rsidR="0044294B" w:rsidRPr="002142A7" w:rsidRDefault="0044294B" w:rsidP="0044294B">
            <w:pPr>
              <w:spacing w:after="0" w:line="240" w:lineRule="auto"/>
              <w:rPr>
                <w:rFonts w:ascii="Arial" w:hAnsi="Arial" w:cs="Arial"/>
                <w:lang w:eastAsia="ru-RU"/>
              </w:rPr>
            </w:pPr>
          </w:p>
        </w:tc>
        <w:tc>
          <w:tcPr>
            <w:tcW w:w="1701" w:type="dxa"/>
            <w:shd w:val="clear" w:color="auto" w:fill="DDD9C3" w:themeFill="background2" w:themeFillShade="E6"/>
            <w:noWrap/>
            <w:vAlign w:val="bottom"/>
          </w:tcPr>
          <w:p w14:paraId="33F33407" w14:textId="77777777" w:rsidR="0044294B" w:rsidRPr="002142A7" w:rsidRDefault="0044294B" w:rsidP="0044294B">
            <w:pPr>
              <w:spacing w:after="0" w:line="240" w:lineRule="auto"/>
              <w:jc w:val="center"/>
              <w:rPr>
                <w:rFonts w:ascii="Arial" w:hAnsi="Arial" w:cs="Arial"/>
                <w:b/>
                <w:lang w:eastAsia="ru-RU"/>
              </w:rPr>
            </w:pPr>
            <w:r w:rsidRPr="002142A7">
              <w:rPr>
                <w:rFonts w:ascii="Arial" w:hAnsi="Arial" w:cs="Arial"/>
                <w:b/>
                <w:lang w:eastAsia="ru-RU"/>
              </w:rPr>
              <w:t>SEPTEMBER</w:t>
            </w:r>
          </w:p>
        </w:tc>
        <w:tc>
          <w:tcPr>
            <w:tcW w:w="1156" w:type="dxa"/>
            <w:shd w:val="clear" w:color="auto" w:fill="DDD9C3" w:themeFill="background2" w:themeFillShade="E6"/>
            <w:noWrap/>
            <w:vAlign w:val="bottom"/>
          </w:tcPr>
          <w:p w14:paraId="141FB7CE" w14:textId="77777777" w:rsidR="0044294B" w:rsidRPr="002142A7" w:rsidRDefault="0044294B" w:rsidP="0044294B">
            <w:pPr>
              <w:spacing w:after="0" w:line="240" w:lineRule="auto"/>
              <w:jc w:val="center"/>
              <w:rPr>
                <w:rFonts w:ascii="Arial" w:hAnsi="Arial" w:cs="Arial"/>
                <w:b/>
                <w:color w:val="000000"/>
                <w:lang w:eastAsia="ru-RU"/>
              </w:rPr>
            </w:pPr>
            <w:r w:rsidRPr="002142A7">
              <w:rPr>
                <w:rFonts w:ascii="Arial" w:hAnsi="Arial" w:cs="Arial"/>
                <w:b/>
                <w:color w:val="000000"/>
                <w:lang w:eastAsia="ru-RU"/>
              </w:rPr>
              <w:t>31</w:t>
            </w:r>
            <w:r w:rsidR="00023C3C" w:rsidRPr="002142A7">
              <w:rPr>
                <w:rFonts w:ascii="Arial" w:hAnsi="Arial" w:cs="Arial"/>
                <w:b/>
                <w:color w:val="000000"/>
                <w:lang w:eastAsia="ru-RU"/>
              </w:rPr>
              <w:t>days</w:t>
            </w:r>
          </w:p>
        </w:tc>
        <w:tc>
          <w:tcPr>
            <w:tcW w:w="1293" w:type="dxa"/>
            <w:shd w:val="clear" w:color="auto" w:fill="DDD9C3" w:themeFill="background2" w:themeFillShade="E6"/>
            <w:noWrap/>
            <w:vAlign w:val="bottom"/>
          </w:tcPr>
          <w:p w14:paraId="1FDB0359" w14:textId="77777777" w:rsidR="0044294B" w:rsidRPr="002142A7" w:rsidRDefault="0044294B" w:rsidP="0044294B">
            <w:pPr>
              <w:spacing w:after="0" w:line="240" w:lineRule="auto"/>
              <w:rPr>
                <w:rFonts w:ascii="Arial" w:hAnsi="Arial" w:cs="Arial"/>
                <w:lang w:eastAsia="ru-RU"/>
              </w:rPr>
            </w:pPr>
          </w:p>
        </w:tc>
        <w:tc>
          <w:tcPr>
            <w:tcW w:w="2909" w:type="dxa"/>
            <w:shd w:val="clear" w:color="auto" w:fill="DDD9C3" w:themeFill="background2" w:themeFillShade="E6"/>
            <w:noWrap/>
            <w:vAlign w:val="bottom"/>
          </w:tcPr>
          <w:p w14:paraId="301C38F0" w14:textId="77777777" w:rsidR="0044294B" w:rsidRPr="002142A7" w:rsidRDefault="0044294B" w:rsidP="0044294B">
            <w:pPr>
              <w:spacing w:after="0" w:line="240" w:lineRule="auto"/>
              <w:rPr>
                <w:rFonts w:ascii="Arial" w:hAnsi="Arial" w:cs="Arial"/>
                <w:color w:val="000000"/>
                <w:lang w:eastAsia="ru-RU"/>
              </w:rPr>
            </w:pPr>
          </w:p>
        </w:tc>
      </w:tr>
      <w:tr w:rsidR="00383F21" w:rsidRPr="0025715D" w14:paraId="093CF962" w14:textId="77777777" w:rsidTr="002142A7">
        <w:trPr>
          <w:trHeight w:val="300"/>
        </w:trPr>
        <w:tc>
          <w:tcPr>
            <w:tcW w:w="636" w:type="dxa"/>
          </w:tcPr>
          <w:p w14:paraId="1A255333"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24F578F0"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DAPL1</w:t>
            </w:r>
          </w:p>
        </w:tc>
        <w:tc>
          <w:tcPr>
            <w:tcW w:w="1701" w:type="dxa"/>
            <w:shd w:val="clear" w:color="auto" w:fill="auto"/>
            <w:noWrap/>
            <w:vAlign w:val="bottom"/>
          </w:tcPr>
          <w:p w14:paraId="782D4582"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10.09.2017</w:t>
            </w:r>
          </w:p>
        </w:tc>
        <w:tc>
          <w:tcPr>
            <w:tcW w:w="1156" w:type="dxa"/>
            <w:shd w:val="clear" w:color="auto" w:fill="auto"/>
            <w:noWrap/>
            <w:vAlign w:val="bottom"/>
          </w:tcPr>
          <w:p w14:paraId="7BD08083"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08DF1E33"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w:t>
            </w:r>
          </w:p>
        </w:tc>
        <w:tc>
          <w:tcPr>
            <w:tcW w:w="2909" w:type="dxa"/>
            <w:shd w:val="clear" w:color="auto" w:fill="auto"/>
            <w:noWrap/>
            <w:vAlign w:val="bottom"/>
          </w:tcPr>
          <w:p w14:paraId="729640B3" w14:textId="666D3668"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4415C6" w:rsidRPr="002142A7">
              <w:rPr>
                <w:rFonts w:ascii="Arial" w:hAnsi="Arial" w:cs="Arial"/>
                <w:color w:val="000000"/>
                <w:lang w:eastAsia="ru-RU"/>
              </w:rPr>
              <w:t>.</w:t>
            </w:r>
            <w:r w:rsidRPr="002142A7">
              <w:rPr>
                <w:rFonts w:ascii="Arial" w:hAnsi="Arial" w:cs="Arial"/>
                <w:color w:val="000000"/>
                <w:lang w:eastAsia="ru-RU"/>
              </w:rPr>
              <w:t xml:space="preserve"> Gammelgaard</w:t>
            </w:r>
          </w:p>
        </w:tc>
      </w:tr>
      <w:tr w:rsidR="00383F21" w:rsidRPr="0025715D" w14:paraId="47EF9A55" w14:textId="77777777" w:rsidTr="002142A7">
        <w:trPr>
          <w:trHeight w:val="300"/>
        </w:trPr>
        <w:tc>
          <w:tcPr>
            <w:tcW w:w="636" w:type="dxa"/>
          </w:tcPr>
          <w:p w14:paraId="0337DCE0"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112140AA"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LIIPAD</w:t>
            </w:r>
          </w:p>
        </w:tc>
        <w:tc>
          <w:tcPr>
            <w:tcW w:w="1701" w:type="dxa"/>
            <w:shd w:val="clear" w:color="auto" w:fill="auto"/>
            <w:noWrap/>
            <w:vAlign w:val="bottom"/>
          </w:tcPr>
          <w:p w14:paraId="43BA7195"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10.09.2017</w:t>
            </w:r>
          </w:p>
        </w:tc>
        <w:tc>
          <w:tcPr>
            <w:tcW w:w="1156" w:type="dxa"/>
            <w:shd w:val="clear" w:color="auto" w:fill="auto"/>
            <w:noWrap/>
            <w:vAlign w:val="bottom"/>
          </w:tcPr>
          <w:p w14:paraId="62A437F8"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510412F0"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245765F8" w14:textId="6EF004A6"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Mr</w:t>
            </w:r>
            <w:r w:rsidR="004415C6" w:rsidRPr="002142A7">
              <w:rPr>
                <w:rFonts w:ascii="Arial" w:hAnsi="Arial" w:cs="Arial"/>
                <w:color w:val="000000"/>
                <w:lang w:eastAsia="ru-RU"/>
              </w:rPr>
              <w:t>.</w:t>
            </w:r>
            <w:r w:rsidRPr="002142A7">
              <w:rPr>
                <w:rFonts w:ascii="Arial" w:hAnsi="Arial" w:cs="Arial"/>
                <w:color w:val="000000"/>
                <w:lang w:eastAsia="ru-RU"/>
              </w:rPr>
              <w:t xml:space="preserve"> Schimek</w:t>
            </w:r>
          </w:p>
        </w:tc>
      </w:tr>
      <w:tr w:rsidR="00383F21" w:rsidRPr="0025715D" w14:paraId="6132FA4F" w14:textId="77777777" w:rsidTr="002142A7">
        <w:trPr>
          <w:trHeight w:val="300"/>
        </w:trPr>
        <w:tc>
          <w:tcPr>
            <w:tcW w:w="636" w:type="dxa"/>
          </w:tcPr>
          <w:p w14:paraId="4E009468"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074A3858"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FRSL1-APPRO</w:t>
            </w:r>
          </w:p>
        </w:tc>
        <w:tc>
          <w:tcPr>
            <w:tcW w:w="1701" w:type="dxa"/>
            <w:shd w:val="clear" w:color="auto" w:fill="auto"/>
            <w:noWrap/>
            <w:vAlign w:val="bottom"/>
          </w:tcPr>
          <w:p w14:paraId="45604449"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11.09.2017</w:t>
            </w:r>
          </w:p>
        </w:tc>
        <w:tc>
          <w:tcPr>
            <w:tcW w:w="1156" w:type="dxa"/>
            <w:shd w:val="clear" w:color="auto" w:fill="auto"/>
            <w:noWrap/>
            <w:vAlign w:val="bottom"/>
          </w:tcPr>
          <w:p w14:paraId="192886D4"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42C9327B"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3BA26CC1" w14:textId="08EF47D9"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Mr</w:t>
            </w:r>
            <w:r w:rsidR="004415C6" w:rsidRPr="002142A7">
              <w:rPr>
                <w:rFonts w:ascii="Arial" w:hAnsi="Arial" w:cs="Arial"/>
                <w:color w:val="000000"/>
                <w:lang w:eastAsia="ru-RU"/>
              </w:rPr>
              <w:t>.</w:t>
            </w:r>
            <w:r w:rsidRPr="002142A7">
              <w:rPr>
                <w:rFonts w:ascii="Arial" w:hAnsi="Arial" w:cs="Arial"/>
                <w:color w:val="000000"/>
                <w:lang w:eastAsia="ru-RU"/>
              </w:rPr>
              <w:t xml:space="preserve"> Willé</w:t>
            </w:r>
          </w:p>
        </w:tc>
      </w:tr>
      <w:tr w:rsidR="00383F21" w:rsidRPr="0025715D" w14:paraId="3D1E7381" w14:textId="77777777" w:rsidTr="002142A7">
        <w:trPr>
          <w:trHeight w:val="300"/>
        </w:trPr>
        <w:tc>
          <w:tcPr>
            <w:tcW w:w="636" w:type="dxa"/>
          </w:tcPr>
          <w:p w14:paraId="7BB98C80"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1850089B"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BREXIT</w:t>
            </w:r>
          </w:p>
        </w:tc>
        <w:tc>
          <w:tcPr>
            <w:tcW w:w="1701" w:type="dxa"/>
            <w:shd w:val="clear" w:color="auto" w:fill="DBE5F1" w:themeFill="accent1" w:themeFillTint="33"/>
            <w:noWrap/>
            <w:vAlign w:val="bottom"/>
          </w:tcPr>
          <w:p w14:paraId="5166F0C2"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11.09.2017</w:t>
            </w:r>
          </w:p>
        </w:tc>
        <w:tc>
          <w:tcPr>
            <w:tcW w:w="1156" w:type="dxa"/>
            <w:shd w:val="clear" w:color="auto" w:fill="DBE5F1" w:themeFill="accent1" w:themeFillTint="33"/>
            <w:noWrap/>
            <w:vAlign w:val="bottom"/>
          </w:tcPr>
          <w:p w14:paraId="752F2322"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2C63B555"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0830399A" w14:textId="5EA406E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Mr</w:t>
            </w:r>
            <w:r w:rsidR="004415C6" w:rsidRPr="002142A7">
              <w:rPr>
                <w:rFonts w:ascii="Arial" w:hAnsi="Arial" w:cs="Arial"/>
                <w:color w:val="000000"/>
                <w:lang w:eastAsia="ru-RU"/>
              </w:rPr>
              <w:t>.</w:t>
            </w:r>
            <w:r w:rsidRPr="002142A7">
              <w:rPr>
                <w:rFonts w:ascii="Arial" w:hAnsi="Arial" w:cs="Arial"/>
                <w:color w:val="000000"/>
                <w:lang w:eastAsia="ru-RU"/>
              </w:rPr>
              <w:t xml:space="preserve"> Beckmann</w:t>
            </w:r>
          </w:p>
        </w:tc>
      </w:tr>
      <w:tr w:rsidR="00383F21" w:rsidRPr="0025715D" w14:paraId="23DC467D" w14:textId="77777777" w:rsidTr="002142A7">
        <w:trPr>
          <w:trHeight w:val="300"/>
        </w:trPr>
        <w:tc>
          <w:tcPr>
            <w:tcW w:w="636" w:type="dxa"/>
          </w:tcPr>
          <w:p w14:paraId="5441FC4C"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0278C0B0"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SC-SCIENCES-MATH</w:t>
            </w:r>
          </w:p>
        </w:tc>
        <w:tc>
          <w:tcPr>
            <w:tcW w:w="1701" w:type="dxa"/>
            <w:shd w:val="clear" w:color="auto" w:fill="auto"/>
            <w:noWrap/>
            <w:vAlign w:val="bottom"/>
          </w:tcPr>
          <w:p w14:paraId="6D84C194"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11.-13.09.2017</w:t>
            </w:r>
          </w:p>
        </w:tc>
        <w:tc>
          <w:tcPr>
            <w:tcW w:w="1156" w:type="dxa"/>
            <w:shd w:val="clear" w:color="auto" w:fill="auto"/>
            <w:noWrap/>
            <w:vAlign w:val="bottom"/>
          </w:tcPr>
          <w:p w14:paraId="190339F7"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3</w:t>
            </w:r>
          </w:p>
        </w:tc>
        <w:tc>
          <w:tcPr>
            <w:tcW w:w="1293" w:type="dxa"/>
            <w:shd w:val="clear" w:color="auto" w:fill="auto"/>
            <w:noWrap/>
            <w:vAlign w:val="bottom"/>
          </w:tcPr>
          <w:p w14:paraId="2BD37234"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69D0F494" w14:textId="55A9B92A"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Mr</w:t>
            </w:r>
            <w:r w:rsidR="004415C6" w:rsidRPr="002142A7">
              <w:rPr>
                <w:rFonts w:ascii="Arial" w:hAnsi="Arial" w:cs="Arial"/>
                <w:color w:val="000000"/>
                <w:lang w:eastAsia="ru-RU"/>
              </w:rPr>
              <w:t>.</w:t>
            </w:r>
            <w:r w:rsidRPr="002142A7">
              <w:rPr>
                <w:rFonts w:ascii="Arial" w:hAnsi="Arial" w:cs="Arial"/>
                <w:color w:val="000000"/>
                <w:lang w:eastAsia="ru-RU"/>
              </w:rPr>
              <w:t xml:space="preserve"> Coenen,</w:t>
            </w:r>
          </w:p>
          <w:p w14:paraId="1043BABE" w14:textId="6B3153A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Mr</w:t>
            </w:r>
            <w:r w:rsidR="004415C6" w:rsidRPr="002142A7">
              <w:rPr>
                <w:rFonts w:ascii="Arial" w:hAnsi="Arial" w:cs="Arial"/>
                <w:color w:val="000000"/>
                <w:lang w:eastAsia="ru-RU"/>
              </w:rPr>
              <w:t>.</w:t>
            </w:r>
            <w:r w:rsidRPr="002142A7">
              <w:rPr>
                <w:rFonts w:ascii="Arial" w:hAnsi="Arial" w:cs="Arial"/>
                <w:color w:val="000000"/>
                <w:lang w:eastAsia="ru-RU"/>
              </w:rPr>
              <w:t xml:space="preserve"> Wolff, </w:t>
            </w:r>
          </w:p>
          <w:p w14:paraId="115FD0DC" w14:textId="5E630DE0"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Mr</w:t>
            </w:r>
            <w:r w:rsidR="004415C6" w:rsidRPr="002142A7">
              <w:rPr>
                <w:rFonts w:ascii="Arial" w:hAnsi="Arial" w:cs="Arial"/>
                <w:color w:val="000000"/>
                <w:lang w:eastAsia="ru-RU"/>
              </w:rPr>
              <w:t>.</w:t>
            </w:r>
            <w:r w:rsidRPr="002142A7">
              <w:rPr>
                <w:rFonts w:ascii="Arial" w:hAnsi="Arial" w:cs="Arial"/>
                <w:color w:val="000000"/>
                <w:lang w:eastAsia="ru-RU"/>
              </w:rPr>
              <w:t xml:space="preserve"> Louys</w:t>
            </w:r>
          </w:p>
        </w:tc>
      </w:tr>
      <w:tr w:rsidR="00383F21" w:rsidRPr="0025715D" w14:paraId="63D7E985" w14:textId="77777777" w:rsidTr="002142A7">
        <w:trPr>
          <w:trHeight w:val="300"/>
        </w:trPr>
        <w:tc>
          <w:tcPr>
            <w:tcW w:w="636" w:type="dxa"/>
          </w:tcPr>
          <w:p w14:paraId="5488F696"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2568B5C8"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PTLI</w:t>
            </w:r>
          </w:p>
        </w:tc>
        <w:tc>
          <w:tcPr>
            <w:tcW w:w="1701" w:type="dxa"/>
            <w:shd w:val="clear" w:color="auto" w:fill="auto"/>
            <w:noWrap/>
            <w:vAlign w:val="bottom"/>
          </w:tcPr>
          <w:p w14:paraId="3D12729A"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12-13.09.2017</w:t>
            </w:r>
          </w:p>
        </w:tc>
        <w:tc>
          <w:tcPr>
            <w:tcW w:w="1156" w:type="dxa"/>
            <w:shd w:val="clear" w:color="auto" w:fill="auto"/>
            <w:noWrap/>
            <w:vAlign w:val="bottom"/>
          </w:tcPr>
          <w:p w14:paraId="07C35996"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6C508896"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LUX I</w:t>
            </w:r>
          </w:p>
        </w:tc>
        <w:tc>
          <w:tcPr>
            <w:tcW w:w="2909" w:type="dxa"/>
            <w:shd w:val="clear" w:color="auto" w:fill="auto"/>
            <w:noWrap/>
            <w:vAlign w:val="bottom"/>
          </w:tcPr>
          <w:p w14:paraId="6894CC10" w14:textId="19182CE9"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4415C6" w:rsidRPr="002142A7">
              <w:rPr>
                <w:rFonts w:ascii="Arial" w:hAnsi="Arial" w:cs="Arial"/>
                <w:color w:val="000000"/>
                <w:lang w:eastAsia="ru-RU"/>
              </w:rPr>
              <w:t>.</w:t>
            </w:r>
            <w:r w:rsidRPr="002142A7">
              <w:rPr>
                <w:rFonts w:ascii="Arial" w:hAnsi="Arial" w:cs="Arial"/>
                <w:color w:val="000000"/>
                <w:lang w:eastAsia="ru-RU"/>
              </w:rPr>
              <w:t xml:space="preserve"> Coelho, </w:t>
            </w:r>
          </w:p>
          <w:p w14:paraId="2F657F78" w14:textId="4F7F94A6"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Mr</w:t>
            </w:r>
            <w:r w:rsidR="004415C6" w:rsidRPr="002142A7">
              <w:rPr>
                <w:rFonts w:ascii="Arial" w:hAnsi="Arial" w:cs="Arial"/>
                <w:color w:val="000000"/>
                <w:lang w:eastAsia="ru-RU"/>
              </w:rPr>
              <w:t>.</w:t>
            </w:r>
            <w:r w:rsidRPr="002142A7">
              <w:rPr>
                <w:rFonts w:ascii="Arial" w:hAnsi="Arial" w:cs="Arial"/>
                <w:color w:val="000000"/>
                <w:lang w:eastAsia="ru-RU"/>
              </w:rPr>
              <w:t xml:space="preserve"> Guerreiro</w:t>
            </w:r>
          </w:p>
        </w:tc>
      </w:tr>
      <w:tr w:rsidR="00383F21" w:rsidRPr="0025715D" w14:paraId="663062C1" w14:textId="77777777" w:rsidTr="002142A7">
        <w:trPr>
          <w:trHeight w:val="300"/>
        </w:trPr>
        <w:tc>
          <w:tcPr>
            <w:tcW w:w="636" w:type="dxa"/>
          </w:tcPr>
          <w:p w14:paraId="6D2685BB"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9E53EC8"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L5-CC</w:t>
            </w:r>
          </w:p>
        </w:tc>
        <w:tc>
          <w:tcPr>
            <w:tcW w:w="1701" w:type="dxa"/>
            <w:shd w:val="clear" w:color="auto" w:fill="auto"/>
            <w:noWrap/>
            <w:vAlign w:val="bottom"/>
          </w:tcPr>
          <w:p w14:paraId="6AA67591"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12-13.9.2017</w:t>
            </w:r>
          </w:p>
        </w:tc>
        <w:tc>
          <w:tcPr>
            <w:tcW w:w="1156" w:type="dxa"/>
            <w:shd w:val="clear" w:color="auto" w:fill="auto"/>
            <w:noWrap/>
            <w:vAlign w:val="bottom"/>
          </w:tcPr>
          <w:p w14:paraId="0EF91FB5"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0642290A"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332D26A5" w14:textId="17A0B7F2"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Eckerstorfer</w:t>
            </w:r>
          </w:p>
        </w:tc>
      </w:tr>
      <w:tr w:rsidR="00383F21" w:rsidRPr="0025715D" w14:paraId="65E0B2F6" w14:textId="77777777" w:rsidTr="002142A7">
        <w:trPr>
          <w:trHeight w:val="300"/>
        </w:trPr>
        <w:tc>
          <w:tcPr>
            <w:tcW w:w="636" w:type="dxa"/>
          </w:tcPr>
          <w:p w14:paraId="694965A5"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FCD5B7C"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PROGLIIS</w:t>
            </w:r>
          </w:p>
        </w:tc>
        <w:tc>
          <w:tcPr>
            <w:tcW w:w="1701" w:type="dxa"/>
            <w:shd w:val="clear" w:color="auto" w:fill="auto"/>
            <w:noWrap/>
            <w:vAlign w:val="bottom"/>
          </w:tcPr>
          <w:p w14:paraId="443B7724"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14.09.2017</w:t>
            </w:r>
          </w:p>
        </w:tc>
        <w:tc>
          <w:tcPr>
            <w:tcW w:w="1156" w:type="dxa"/>
            <w:shd w:val="clear" w:color="auto" w:fill="auto"/>
            <w:noWrap/>
            <w:vAlign w:val="bottom"/>
          </w:tcPr>
          <w:p w14:paraId="38568AC7"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6B16C0F1"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62F4D6C8" w14:textId="0007DEEA"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Eckerstorfer</w:t>
            </w:r>
          </w:p>
        </w:tc>
      </w:tr>
      <w:tr w:rsidR="00383F21" w:rsidRPr="0025715D" w14:paraId="7F3EC8D1" w14:textId="77777777" w:rsidTr="002142A7">
        <w:trPr>
          <w:trHeight w:val="300"/>
        </w:trPr>
        <w:tc>
          <w:tcPr>
            <w:tcW w:w="636" w:type="dxa"/>
          </w:tcPr>
          <w:p w14:paraId="783E6E51"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0E1B094C"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TASKFORPED</w:t>
            </w:r>
          </w:p>
        </w:tc>
        <w:tc>
          <w:tcPr>
            <w:tcW w:w="1701" w:type="dxa"/>
            <w:shd w:val="clear" w:color="auto" w:fill="DBE5F1" w:themeFill="accent1" w:themeFillTint="33"/>
            <w:noWrap/>
            <w:vAlign w:val="bottom"/>
          </w:tcPr>
          <w:p w14:paraId="3E40636E"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14.09.2017</w:t>
            </w:r>
          </w:p>
        </w:tc>
        <w:tc>
          <w:tcPr>
            <w:tcW w:w="1156" w:type="dxa"/>
            <w:shd w:val="clear" w:color="auto" w:fill="DBE5F1" w:themeFill="accent1" w:themeFillTint="33"/>
            <w:noWrap/>
            <w:vAlign w:val="bottom"/>
          </w:tcPr>
          <w:p w14:paraId="47333CFD"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13B7A16F"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06B8EBE8" w14:textId="7777777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Présidence CIS</w:t>
            </w:r>
          </w:p>
        </w:tc>
      </w:tr>
      <w:tr w:rsidR="00383F21" w:rsidRPr="0025715D" w14:paraId="17FA05B3" w14:textId="77777777" w:rsidTr="002142A7">
        <w:trPr>
          <w:trHeight w:val="300"/>
        </w:trPr>
        <w:tc>
          <w:tcPr>
            <w:tcW w:w="636" w:type="dxa"/>
          </w:tcPr>
          <w:p w14:paraId="26AAFA34"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084D7589"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ASSPRIM</w:t>
            </w:r>
          </w:p>
        </w:tc>
        <w:tc>
          <w:tcPr>
            <w:tcW w:w="1701" w:type="dxa"/>
            <w:shd w:val="clear" w:color="auto" w:fill="auto"/>
            <w:noWrap/>
            <w:vAlign w:val="bottom"/>
          </w:tcPr>
          <w:p w14:paraId="1EA2B7AD"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14.-15.09.2017</w:t>
            </w:r>
          </w:p>
        </w:tc>
        <w:tc>
          <w:tcPr>
            <w:tcW w:w="1156" w:type="dxa"/>
            <w:shd w:val="clear" w:color="auto" w:fill="auto"/>
            <w:noWrap/>
            <w:vAlign w:val="bottom"/>
          </w:tcPr>
          <w:p w14:paraId="636D3672"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6FCEA201"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652A0476" w14:textId="0A7F5EE5" w:rsidR="00383F21" w:rsidRPr="002142A7" w:rsidRDefault="004415C6" w:rsidP="00163000">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Musilova</w:t>
            </w:r>
          </w:p>
        </w:tc>
      </w:tr>
      <w:tr w:rsidR="00383F21" w:rsidRPr="0025715D" w14:paraId="757A637C" w14:textId="77777777" w:rsidTr="002142A7">
        <w:trPr>
          <w:trHeight w:val="300"/>
        </w:trPr>
        <w:tc>
          <w:tcPr>
            <w:tcW w:w="636" w:type="dxa"/>
          </w:tcPr>
          <w:p w14:paraId="6DB96DE7"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7DBA3ADD"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ASSURQUAL</w:t>
            </w:r>
          </w:p>
        </w:tc>
        <w:tc>
          <w:tcPr>
            <w:tcW w:w="1701" w:type="dxa"/>
            <w:shd w:val="clear" w:color="auto" w:fill="DBE5F1" w:themeFill="accent1" w:themeFillTint="33"/>
            <w:noWrap/>
            <w:vAlign w:val="bottom"/>
          </w:tcPr>
          <w:p w14:paraId="6C712B8A"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15.09.2017</w:t>
            </w:r>
          </w:p>
        </w:tc>
        <w:tc>
          <w:tcPr>
            <w:tcW w:w="1156" w:type="dxa"/>
            <w:shd w:val="clear" w:color="auto" w:fill="DBE5F1" w:themeFill="accent1" w:themeFillTint="33"/>
            <w:noWrap/>
            <w:vAlign w:val="bottom"/>
          </w:tcPr>
          <w:p w14:paraId="4CA045B1"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3B9E7B2E"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49E8726C" w14:textId="5F4227E5" w:rsidR="00383F21" w:rsidRPr="002142A7" w:rsidRDefault="004415C6" w:rsidP="00163000">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Vermeire</w:t>
            </w:r>
          </w:p>
        </w:tc>
      </w:tr>
      <w:tr w:rsidR="00383F21" w:rsidRPr="0025715D" w14:paraId="75B23802" w14:textId="77777777" w:rsidTr="002142A7">
        <w:trPr>
          <w:trHeight w:val="300"/>
        </w:trPr>
        <w:tc>
          <w:tcPr>
            <w:tcW w:w="636" w:type="dxa"/>
          </w:tcPr>
          <w:p w14:paraId="73478C79"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1AE4E4B0"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SPORTCC</w:t>
            </w:r>
          </w:p>
        </w:tc>
        <w:tc>
          <w:tcPr>
            <w:tcW w:w="1701" w:type="dxa"/>
            <w:shd w:val="clear" w:color="auto" w:fill="auto"/>
            <w:noWrap/>
            <w:vAlign w:val="bottom"/>
          </w:tcPr>
          <w:p w14:paraId="5A25E89C"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19.-20.09.2017</w:t>
            </w:r>
          </w:p>
        </w:tc>
        <w:tc>
          <w:tcPr>
            <w:tcW w:w="1156" w:type="dxa"/>
            <w:shd w:val="clear" w:color="auto" w:fill="auto"/>
            <w:noWrap/>
            <w:vAlign w:val="bottom"/>
          </w:tcPr>
          <w:p w14:paraId="7B599D1B"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37ED1F5A"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Strasbourg</w:t>
            </w:r>
          </w:p>
        </w:tc>
        <w:tc>
          <w:tcPr>
            <w:tcW w:w="2909" w:type="dxa"/>
            <w:shd w:val="clear" w:color="auto" w:fill="auto"/>
            <w:noWrap/>
            <w:vAlign w:val="bottom"/>
          </w:tcPr>
          <w:p w14:paraId="1ED893FE" w14:textId="36E97B98" w:rsidR="00383F21" w:rsidRPr="002142A7" w:rsidRDefault="004415C6" w:rsidP="00163000">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Eckerstorfer</w:t>
            </w:r>
          </w:p>
        </w:tc>
      </w:tr>
      <w:tr w:rsidR="00383F21" w:rsidRPr="0025715D" w14:paraId="4AFBC174" w14:textId="77777777" w:rsidTr="002142A7">
        <w:trPr>
          <w:trHeight w:val="300"/>
        </w:trPr>
        <w:tc>
          <w:tcPr>
            <w:tcW w:w="636" w:type="dxa"/>
          </w:tcPr>
          <w:p w14:paraId="511BA288"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2C371459"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INTERM</w:t>
            </w:r>
          </w:p>
        </w:tc>
        <w:tc>
          <w:tcPr>
            <w:tcW w:w="1701" w:type="dxa"/>
            <w:shd w:val="clear" w:color="auto" w:fill="auto"/>
            <w:noWrap/>
            <w:vAlign w:val="bottom"/>
          </w:tcPr>
          <w:p w14:paraId="5814651C"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20.-21.09.2017</w:t>
            </w:r>
          </w:p>
        </w:tc>
        <w:tc>
          <w:tcPr>
            <w:tcW w:w="1156" w:type="dxa"/>
            <w:shd w:val="clear" w:color="auto" w:fill="auto"/>
            <w:noWrap/>
            <w:vAlign w:val="bottom"/>
          </w:tcPr>
          <w:p w14:paraId="2177C7A7"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3</w:t>
            </w:r>
          </w:p>
        </w:tc>
        <w:tc>
          <w:tcPr>
            <w:tcW w:w="1293" w:type="dxa"/>
            <w:shd w:val="clear" w:color="000000" w:fill="FFFFFF"/>
            <w:noWrap/>
            <w:vAlign w:val="bottom"/>
          </w:tcPr>
          <w:p w14:paraId="0B331B67"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II</w:t>
            </w:r>
          </w:p>
        </w:tc>
        <w:tc>
          <w:tcPr>
            <w:tcW w:w="2909" w:type="dxa"/>
            <w:shd w:val="clear" w:color="auto" w:fill="auto"/>
            <w:noWrap/>
            <w:vAlign w:val="bottom"/>
          </w:tcPr>
          <w:p w14:paraId="42AEE7B4" w14:textId="041B14B6" w:rsidR="00383F21" w:rsidRPr="002142A7" w:rsidRDefault="004415C6" w:rsidP="00163000">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Van den Bosch</w:t>
            </w:r>
          </w:p>
        </w:tc>
      </w:tr>
      <w:tr w:rsidR="00383F21" w:rsidRPr="0025715D" w14:paraId="5C6D08F0" w14:textId="77777777" w:rsidTr="002142A7">
        <w:trPr>
          <w:trHeight w:val="300"/>
        </w:trPr>
        <w:tc>
          <w:tcPr>
            <w:tcW w:w="636" w:type="dxa"/>
          </w:tcPr>
          <w:p w14:paraId="3739498C"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hideMark/>
          </w:tcPr>
          <w:p w14:paraId="2BC74180"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COMATHP</w:t>
            </w:r>
          </w:p>
        </w:tc>
        <w:tc>
          <w:tcPr>
            <w:tcW w:w="1701" w:type="dxa"/>
            <w:shd w:val="clear" w:color="auto" w:fill="auto"/>
            <w:noWrap/>
            <w:vAlign w:val="bottom"/>
            <w:hideMark/>
          </w:tcPr>
          <w:p w14:paraId="16288379"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21.09.2017</w:t>
            </w:r>
          </w:p>
        </w:tc>
        <w:tc>
          <w:tcPr>
            <w:tcW w:w="1156" w:type="dxa"/>
            <w:shd w:val="clear" w:color="auto" w:fill="auto"/>
            <w:noWrap/>
            <w:vAlign w:val="bottom"/>
            <w:hideMark/>
          </w:tcPr>
          <w:p w14:paraId="2B4886BC"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w:t>
            </w:r>
          </w:p>
        </w:tc>
        <w:tc>
          <w:tcPr>
            <w:tcW w:w="1293" w:type="dxa"/>
            <w:shd w:val="clear" w:color="000000" w:fill="FFFFFF"/>
            <w:noWrap/>
            <w:vAlign w:val="bottom"/>
            <w:hideMark/>
          </w:tcPr>
          <w:p w14:paraId="1865A29B"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II</w:t>
            </w:r>
          </w:p>
        </w:tc>
        <w:tc>
          <w:tcPr>
            <w:tcW w:w="2909" w:type="dxa"/>
            <w:shd w:val="clear" w:color="auto" w:fill="auto"/>
            <w:noWrap/>
            <w:vAlign w:val="bottom"/>
            <w:hideMark/>
          </w:tcPr>
          <w:p w14:paraId="0E1BD2A7" w14:textId="08C8975D" w:rsidR="00383F21" w:rsidRPr="002142A7" w:rsidRDefault="004415C6" w:rsidP="00163000">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Van den Bosch</w:t>
            </w:r>
          </w:p>
        </w:tc>
      </w:tr>
      <w:tr w:rsidR="00383F21" w:rsidRPr="0025715D" w14:paraId="56942A85" w14:textId="77777777" w:rsidTr="002142A7">
        <w:trPr>
          <w:trHeight w:val="300"/>
        </w:trPr>
        <w:tc>
          <w:tcPr>
            <w:tcW w:w="636" w:type="dxa"/>
          </w:tcPr>
          <w:p w14:paraId="5DFCC8D6"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5B197ED"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ASSSEC</w:t>
            </w:r>
          </w:p>
        </w:tc>
        <w:tc>
          <w:tcPr>
            <w:tcW w:w="1701" w:type="dxa"/>
            <w:shd w:val="clear" w:color="auto" w:fill="auto"/>
            <w:noWrap/>
            <w:vAlign w:val="bottom"/>
          </w:tcPr>
          <w:p w14:paraId="491E454D"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21.09.2017</w:t>
            </w:r>
          </w:p>
        </w:tc>
        <w:tc>
          <w:tcPr>
            <w:tcW w:w="1156" w:type="dxa"/>
            <w:shd w:val="clear" w:color="auto" w:fill="auto"/>
            <w:noWrap/>
            <w:vAlign w:val="bottom"/>
          </w:tcPr>
          <w:p w14:paraId="29556B86"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4D0AB145"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2E3F89BF" w14:textId="1263775F"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Damkjaer</w:t>
            </w:r>
          </w:p>
        </w:tc>
      </w:tr>
      <w:tr w:rsidR="00383F21" w:rsidRPr="0025715D" w14:paraId="7D356741" w14:textId="77777777" w:rsidTr="002142A7">
        <w:trPr>
          <w:trHeight w:val="300"/>
        </w:trPr>
        <w:tc>
          <w:tcPr>
            <w:tcW w:w="636" w:type="dxa"/>
          </w:tcPr>
          <w:p w14:paraId="0D300AC2"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0719712C"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CORBACECOR</w:t>
            </w:r>
          </w:p>
        </w:tc>
        <w:tc>
          <w:tcPr>
            <w:tcW w:w="1701" w:type="dxa"/>
            <w:shd w:val="clear" w:color="auto" w:fill="auto"/>
            <w:noWrap/>
            <w:vAlign w:val="bottom"/>
          </w:tcPr>
          <w:p w14:paraId="76175D67"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22.09.2017</w:t>
            </w:r>
          </w:p>
        </w:tc>
        <w:tc>
          <w:tcPr>
            <w:tcW w:w="1156" w:type="dxa"/>
            <w:shd w:val="clear" w:color="auto" w:fill="auto"/>
            <w:noWrap/>
            <w:vAlign w:val="bottom"/>
          </w:tcPr>
          <w:p w14:paraId="79673000"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06A96C4F"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hideMark/>
          </w:tcPr>
          <w:p w14:paraId="2CACD35D" w14:textId="1BD9188A" w:rsidR="00383F21" w:rsidRPr="002142A7" w:rsidRDefault="004415C6" w:rsidP="00163000">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Eckerstorfer</w:t>
            </w:r>
          </w:p>
        </w:tc>
      </w:tr>
      <w:tr w:rsidR="00383F21" w:rsidRPr="0025715D" w14:paraId="2ED85DCB" w14:textId="77777777" w:rsidTr="002142A7">
        <w:trPr>
          <w:trHeight w:val="300"/>
        </w:trPr>
        <w:tc>
          <w:tcPr>
            <w:tcW w:w="636" w:type="dxa"/>
          </w:tcPr>
          <w:p w14:paraId="04C72BF7"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7EE663D"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CORBACECOR</w:t>
            </w:r>
          </w:p>
        </w:tc>
        <w:tc>
          <w:tcPr>
            <w:tcW w:w="1701" w:type="dxa"/>
            <w:shd w:val="clear" w:color="auto" w:fill="auto"/>
            <w:noWrap/>
            <w:vAlign w:val="bottom"/>
          </w:tcPr>
          <w:p w14:paraId="3FD52540"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22.09.2017</w:t>
            </w:r>
          </w:p>
        </w:tc>
        <w:tc>
          <w:tcPr>
            <w:tcW w:w="1156" w:type="dxa"/>
            <w:shd w:val="clear" w:color="auto" w:fill="auto"/>
            <w:noWrap/>
            <w:vAlign w:val="bottom"/>
          </w:tcPr>
          <w:p w14:paraId="6F02E216"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5CA85E07"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422C0C15" w14:textId="7B6DF272" w:rsidR="00383F21" w:rsidRPr="002142A7" w:rsidRDefault="004415C6" w:rsidP="00163000">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Eckerstorfer</w:t>
            </w:r>
          </w:p>
        </w:tc>
      </w:tr>
      <w:tr w:rsidR="00383F21" w:rsidRPr="0025715D" w14:paraId="00CFA6DF" w14:textId="77777777" w:rsidTr="002142A7">
        <w:trPr>
          <w:trHeight w:val="300"/>
        </w:trPr>
        <w:tc>
          <w:tcPr>
            <w:tcW w:w="636" w:type="dxa"/>
          </w:tcPr>
          <w:p w14:paraId="3D92F842"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4A4AC8B4"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IT-PEDA</w:t>
            </w:r>
          </w:p>
        </w:tc>
        <w:tc>
          <w:tcPr>
            <w:tcW w:w="1701" w:type="dxa"/>
            <w:shd w:val="clear" w:color="auto" w:fill="DBE5F1" w:themeFill="accent1" w:themeFillTint="33"/>
            <w:noWrap/>
            <w:vAlign w:val="bottom"/>
          </w:tcPr>
          <w:p w14:paraId="32027B3B"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22.09.2017</w:t>
            </w:r>
          </w:p>
        </w:tc>
        <w:tc>
          <w:tcPr>
            <w:tcW w:w="1156" w:type="dxa"/>
            <w:shd w:val="clear" w:color="auto" w:fill="DBE5F1" w:themeFill="accent1" w:themeFillTint="33"/>
            <w:noWrap/>
            <w:vAlign w:val="bottom"/>
          </w:tcPr>
          <w:p w14:paraId="243E581C"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06C6DD34"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1620BBC1" w14:textId="43FB01B7"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Munkacsy</w:t>
            </w:r>
          </w:p>
        </w:tc>
      </w:tr>
      <w:tr w:rsidR="00383F21" w:rsidRPr="0025715D" w14:paraId="6871EB34" w14:textId="77777777" w:rsidTr="002142A7">
        <w:trPr>
          <w:trHeight w:val="300"/>
        </w:trPr>
        <w:tc>
          <w:tcPr>
            <w:tcW w:w="636" w:type="dxa"/>
          </w:tcPr>
          <w:p w14:paraId="39415EA0"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1BD80103"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SC IMPL NMS</w:t>
            </w:r>
          </w:p>
        </w:tc>
        <w:tc>
          <w:tcPr>
            <w:tcW w:w="1701" w:type="dxa"/>
            <w:shd w:val="clear" w:color="auto" w:fill="DBE5F1" w:themeFill="accent1" w:themeFillTint="33"/>
            <w:noWrap/>
            <w:vAlign w:val="bottom"/>
          </w:tcPr>
          <w:p w14:paraId="48AB89B6"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25.09.2017</w:t>
            </w:r>
          </w:p>
        </w:tc>
        <w:tc>
          <w:tcPr>
            <w:tcW w:w="1156" w:type="dxa"/>
            <w:shd w:val="clear" w:color="auto" w:fill="DBE5F1" w:themeFill="accent1" w:themeFillTint="33"/>
            <w:noWrap/>
            <w:vAlign w:val="bottom"/>
          </w:tcPr>
          <w:p w14:paraId="77CED8BD"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555DD1C1"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0B44C623" w14:textId="09DC59F8" w:rsidR="00383F21" w:rsidRPr="002142A7" w:rsidRDefault="00043159" w:rsidP="002142A7">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Beckmann</w:t>
            </w:r>
            <w:r w:rsidR="002142A7">
              <w:rPr>
                <w:rFonts w:ascii="Arial" w:hAnsi="Arial" w:cs="Arial"/>
                <w:color w:val="000000"/>
                <w:lang w:eastAsia="ru-RU"/>
              </w:rPr>
              <w:t xml:space="preserve">, </w:t>
            </w:r>
            <w:r w:rsidRPr="002142A7">
              <w:rPr>
                <w:rFonts w:ascii="Arial" w:hAnsi="Arial" w:cs="Arial"/>
                <w:color w:val="000000"/>
                <w:lang w:eastAsia="ru-RU"/>
              </w:rPr>
              <w:t xml:space="preserve">Mr. </w:t>
            </w:r>
            <w:r w:rsidR="00383F21" w:rsidRPr="002142A7">
              <w:rPr>
                <w:rFonts w:ascii="Arial" w:hAnsi="Arial" w:cs="Arial"/>
                <w:color w:val="000000"/>
                <w:lang w:eastAsia="ru-RU"/>
              </w:rPr>
              <w:t>Wolff</w:t>
            </w:r>
          </w:p>
        </w:tc>
      </w:tr>
      <w:tr w:rsidR="00383F21" w:rsidRPr="0025715D" w14:paraId="1E434C54" w14:textId="77777777" w:rsidTr="002142A7">
        <w:trPr>
          <w:trHeight w:val="300"/>
        </w:trPr>
        <w:tc>
          <w:tcPr>
            <w:tcW w:w="636" w:type="dxa"/>
          </w:tcPr>
          <w:p w14:paraId="75591675"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5BF8E45"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WSICAD</w:t>
            </w:r>
          </w:p>
        </w:tc>
        <w:tc>
          <w:tcPr>
            <w:tcW w:w="1701" w:type="dxa"/>
            <w:shd w:val="clear" w:color="auto" w:fill="auto"/>
            <w:noWrap/>
            <w:vAlign w:val="bottom"/>
          </w:tcPr>
          <w:p w14:paraId="50C1F25D"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25.-26.09.2017</w:t>
            </w:r>
          </w:p>
        </w:tc>
        <w:tc>
          <w:tcPr>
            <w:tcW w:w="1156" w:type="dxa"/>
            <w:shd w:val="clear" w:color="auto" w:fill="auto"/>
            <w:noWrap/>
            <w:vAlign w:val="bottom"/>
          </w:tcPr>
          <w:p w14:paraId="3B7BB905"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1475C97D" w14:textId="23A0D942"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Mun</w:t>
            </w:r>
            <w:r w:rsidR="00483B4B" w:rsidRPr="002142A7">
              <w:rPr>
                <w:rFonts w:ascii="Arial" w:hAnsi="Arial" w:cs="Arial"/>
                <w:color w:val="000000"/>
                <w:lang w:eastAsia="ru-RU"/>
              </w:rPr>
              <w:t>ich</w:t>
            </w:r>
          </w:p>
        </w:tc>
        <w:tc>
          <w:tcPr>
            <w:tcW w:w="2909" w:type="dxa"/>
            <w:shd w:val="clear" w:color="auto" w:fill="auto"/>
            <w:noWrap/>
            <w:vAlign w:val="bottom"/>
          </w:tcPr>
          <w:p w14:paraId="05BF7DA1" w14:textId="48F5016A" w:rsidR="00383F21" w:rsidRPr="002142A7" w:rsidRDefault="004415C6" w:rsidP="00F90912">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Huisman, </w:t>
            </w:r>
            <w:r w:rsidR="00F90912" w:rsidRPr="002142A7">
              <w:rPr>
                <w:rFonts w:ascii="Arial" w:hAnsi="Arial" w:cs="Arial"/>
                <w:color w:val="000000"/>
                <w:lang w:eastAsia="ru-RU"/>
              </w:rPr>
              <w:t>Mr. Fitzerald</w:t>
            </w:r>
            <w:r w:rsidR="00383F21" w:rsidRPr="002142A7">
              <w:rPr>
                <w:rFonts w:ascii="Arial" w:hAnsi="Arial" w:cs="Arial"/>
                <w:color w:val="000000"/>
                <w:lang w:eastAsia="ru-RU"/>
              </w:rPr>
              <w:t xml:space="preserve">, </w:t>
            </w:r>
            <w:r w:rsidR="00383F21" w:rsidRPr="002142A7">
              <w:rPr>
                <w:rFonts w:ascii="Arial" w:hAnsi="Arial" w:cs="Arial"/>
                <w:color w:val="000000"/>
                <w:lang w:eastAsia="ru-RU"/>
              </w:rPr>
              <w:br/>
            </w:r>
            <w:r w:rsidR="00043159" w:rsidRPr="002142A7">
              <w:rPr>
                <w:rFonts w:ascii="Arial" w:hAnsi="Arial" w:cs="Arial"/>
                <w:color w:val="000000"/>
                <w:lang w:eastAsia="ru-RU"/>
              </w:rPr>
              <w:t xml:space="preserve">Mr. </w:t>
            </w:r>
            <w:r w:rsidR="00383F21" w:rsidRPr="002142A7">
              <w:rPr>
                <w:rFonts w:ascii="Arial" w:hAnsi="Arial" w:cs="Arial"/>
                <w:color w:val="000000"/>
                <w:lang w:eastAsia="ru-RU"/>
              </w:rPr>
              <w:t xml:space="preserve">Coenen, </w:t>
            </w:r>
            <w:r w:rsidRPr="002142A7">
              <w:rPr>
                <w:rFonts w:ascii="Arial" w:hAnsi="Arial" w:cs="Arial"/>
                <w:color w:val="000000"/>
                <w:lang w:eastAsia="ru-RU"/>
              </w:rPr>
              <w:t>Ms.</w:t>
            </w:r>
            <w:r w:rsidR="00383F21" w:rsidRPr="002142A7">
              <w:rPr>
                <w:rFonts w:ascii="Arial" w:hAnsi="Arial" w:cs="Arial"/>
                <w:color w:val="000000"/>
                <w:lang w:eastAsia="ru-RU"/>
              </w:rPr>
              <w:t xml:space="preserve"> Coelho, </w:t>
            </w:r>
          </w:p>
        </w:tc>
      </w:tr>
      <w:tr w:rsidR="00383F21" w:rsidRPr="0025715D" w14:paraId="3B54BFC6" w14:textId="77777777" w:rsidTr="002142A7">
        <w:trPr>
          <w:trHeight w:val="300"/>
        </w:trPr>
        <w:tc>
          <w:tcPr>
            <w:tcW w:w="636" w:type="dxa"/>
          </w:tcPr>
          <w:p w14:paraId="16D3E6E5"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hideMark/>
          </w:tcPr>
          <w:p w14:paraId="5A4D9164"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ORPROF</w:t>
            </w:r>
          </w:p>
        </w:tc>
        <w:tc>
          <w:tcPr>
            <w:tcW w:w="1701" w:type="dxa"/>
            <w:shd w:val="clear" w:color="auto" w:fill="auto"/>
            <w:noWrap/>
            <w:vAlign w:val="bottom"/>
            <w:hideMark/>
          </w:tcPr>
          <w:p w14:paraId="6CCF9DFD"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28.09.2017</w:t>
            </w:r>
          </w:p>
        </w:tc>
        <w:tc>
          <w:tcPr>
            <w:tcW w:w="1156" w:type="dxa"/>
            <w:shd w:val="clear" w:color="auto" w:fill="auto"/>
            <w:noWrap/>
            <w:vAlign w:val="bottom"/>
            <w:hideMark/>
          </w:tcPr>
          <w:p w14:paraId="73ECEBFE"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hideMark/>
          </w:tcPr>
          <w:p w14:paraId="63265D7E"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III</w:t>
            </w:r>
          </w:p>
        </w:tc>
        <w:tc>
          <w:tcPr>
            <w:tcW w:w="2909" w:type="dxa"/>
            <w:shd w:val="clear" w:color="auto" w:fill="auto"/>
            <w:noWrap/>
            <w:vAlign w:val="bottom"/>
            <w:hideMark/>
          </w:tcPr>
          <w:p w14:paraId="51DD8C1B" w14:textId="2E6FCCDD"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Damkjaer</w:t>
            </w:r>
          </w:p>
        </w:tc>
      </w:tr>
      <w:tr w:rsidR="00383F21" w:rsidRPr="0025715D" w14:paraId="776AB725" w14:textId="77777777" w:rsidTr="002142A7">
        <w:trPr>
          <w:trHeight w:val="300"/>
        </w:trPr>
        <w:tc>
          <w:tcPr>
            <w:tcW w:w="636" w:type="dxa"/>
          </w:tcPr>
          <w:p w14:paraId="3D4DF236"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hideMark/>
          </w:tcPr>
          <w:p w14:paraId="7251CEF1"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SC IMPL NMS</w:t>
            </w:r>
          </w:p>
        </w:tc>
        <w:tc>
          <w:tcPr>
            <w:tcW w:w="1701" w:type="dxa"/>
            <w:shd w:val="clear" w:color="auto" w:fill="auto"/>
            <w:noWrap/>
            <w:vAlign w:val="bottom"/>
            <w:hideMark/>
          </w:tcPr>
          <w:p w14:paraId="477CDEC6"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28.-29.09.2017</w:t>
            </w:r>
          </w:p>
        </w:tc>
        <w:tc>
          <w:tcPr>
            <w:tcW w:w="1156" w:type="dxa"/>
            <w:shd w:val="clear" w:color="auto" w:fill="auto"/>
            <w:noWrap/>
            <w:vAlign w:val="bottom"/>
            <w:hideMark/>
          </w:tcPr>
          <w:p w14:paraId="1C7B2913"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hideMark/>
          </w:tcPr>
          <w:p w14:paraId="3BE37AE5"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Pays-bas</w:t>
            </w:r>
          </w:p>
        </w:tc>
        <w:tc>
          <w:tcPr>
            <w:tcW w:w="2909" w:type="dxa"/>
            <w:shd w:val="clear" w:color="auto" w:fill="auto"/>
            <w:noWrap/>
            <w:vAlign w:val="bottom"/>
            <w:hideMark/>
          </w:tcPr>
          <w:p w14:paraId="20EE777D" w14:textId="7CA812F4"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 xml:space="preserve">Beckmann - </w:t>
            </w:r>
            <w:r w:rsidRPr="002142A7">
              <w:rPr>
                <w:rFonts w:ascii="Arial" w:hAnsi="Arial" w:cs="Arial"/>
                <w:color w:val="000000"/>
                <w:lang w:eastAsia="ru-RU"/>
              </w:rPr>
              <w:t xml:space="preserve">Mr. </w:t>
            </w:r>
            <w:r w:rsidR="00383F21" w:rsidRPr="002142A7">
              <w:rPr>
                <w:rFonts w:ascii="Arial" w:hAnsi="Arial" w:cs="Arial"/>
                <w:color w:val="000000"/>
                <w:lang w:eastAsia="ru-RU"/>
              </w:rPr>
              <w:t>Wolff</w:t>
            </w:r>
          </w:p>
        </w:tc>
      </w:tr>
      <w:tr w:rsidR="00383F21" w:rsidRPr="0025715D" w14:paraId="79207D4A" w14:textId="77777777" w:rsidTr="002142A7">
        <w:trPr>
          <w:trHeight w:val="300"/>
        </w:trPr>
        <w:tc>
          <w:tcPr>
            <w:tcW w:w="636" w:type="dxa"/>
            <w:shd w:val="clear" w:color="auto" w:fill="DDD9C3" w:themeFill="background2" w:themeFillShade="E6"/>
          </w:tcPr>
          <w:p w14:paraId="5401043F" w14:textId="77777777" w:rsidR="00383F21" w:rsidRPr="002142A7" w:rsidRDefault="00383F21" w:rsidP="006E036F">
            <w:pPr>
              <w:spacing w:after="0" w:line="240" w:lineRule="auto"/>
              <w:ind w:left="142"/>
              <w:rPr>
                <w:rFonts w:ascii="Arial" w:hAnsi="Arial" w:cs="Arial"/>
                <w:lang w:eastAsia="ru-RU"/>
              </w:rPr>
            </w:pPr>
          </w:p>
        </w:tc>
        <w:tc>
          <w:tcPr>
            <w:tcW w:w="2199" w:type="dxa"/>
            <w:shd w:val="clear" w:color="auto" w:fill="DDD9C3" w:themeFill="background2" w:themeFillShade="E6"/>
            <w:noWrap/>
            <w:vAlign w:val="bottom"/>
          </w:tcPr>
          <w:p w14:paraId="460CBDD4" w14:textId="77777777" w:rsidR="00383F21" w:rsidRPr="002142A7" w:rsidRDefault="00383F21" w:rsidP="004113DF">
            <w:pPr>
              <w:spacing w:after="0" w:line="240" w:lineRule="auto"/>
              <w:rPr>
                <w:rFonts w:ascii="Arial" w:hAnsi="Arial" w:cs="Arial"/>
                <w:color w:val="000000"/>
                <w:lang w:eastAsia="ru-RU"/>
              </w:rPr>
            </w:pPr>
          </w:p>
        </w:tc>
        <w:tc>
          <w:tcPr>
            <w:tcW w:w="1701" w:type="dxa"/>
            <w:shd w:val="clear" w:color="auto" w:fill="DDD9C3" w:themeFill="background2" w:themeFillShade="E6"/>
            <w:noWrap/>
            <w:vAlign w:val="bottom"/>
          </w:tcPr>
          <w:p w14:paraId="71DB38CB" w14:textId="77777777" w:rsidR="00383F21" w:rsidRPr="002142A7" w:rsidRDefault="00383F21" w:rsidP="00383F21">
            <w:pPr>
              <w:spacing w:after="0" w:line="240" w:lineRule="auto"/>
              <w:jc w:val="center"/>
              <w:rPr>
                <w:rFonts w:ascii="Arial" w:hAnsi="Arial" w:cs="Arial"/>
                <w:b/>
                <w:lang w:eastAsia="ru-RU"/>
              </w:rPr>
            </w:pPr>
            <w:r w:rsidRPr="002142A7">
              <w:rPr>
                <w:rFonts w:ascii="Arial" w:hAnsi="Arial" w:cs="Arial"/>
                <w:b/>
                <w:lang w:eastAsia="ru-RU"/>
              </w:rPr>
              <w:t>OCTOBER</w:t>
            </w:r>
          </w:p>
        </w:tc>
        <w:tc>
          <w:tcPr>
            <w:tcW w:w="1156" w:type="dxa"/>
            <w:shd w:val="clear" w:color="auto" w:fill="DDD9C3" w:themeFill="background2" w:themeFillShade="E6"/>
            <w:noWrap/>
            <w:vAlign w:val="bottom"/>
          </w:tcPr>
          <w:p w14:paraId="021EA83B" w14:textId="77777777" w:rsidR="00383F21" w:rsidRPr="002142A7" w:rsidRDefault="00383F21" w:rsidP="00383F21">
            <w:pPr>
              <w:spacing w:after="0" w:line="240" w:lineRule="auto"/>
              <w:jc w:val="center"/>
              <w:rPr>
                <w:rFonts w:ascii="Arial" w:hAnsi="Arial" w:cs="Arial"/>
                <w:b/>
                <w:color w:val="000000"/>
                <w:lang w:eastAsia="ru-RU"/>
              </w:rPr>
            </w:pPr>
            <w:r w:rsidRPr="002142A7">
              <w:rPr>
                <w:rFonts w:ascii="Arial" w:hAnsi="Arial" w:cs="Arial"/>
                <w:b/>
                <w:color w:val="000000"/>
                <w:lang w:eastAsia="ru-RU"/>
              </w:rPr>
              <w:t>19</w:t>
            </w:r>
            <w:r w:rsidR="00023C3C" w:rsidRPr="002142A7">
              <w:rPr>
                <w:rFonts w:ascii="Arial" w:hAnsi="Arial" w:cs="Arial"/>
                <w:b/>
                <w:color w:val="000000"/>
                <w:lang w:eastAsia="ru-RU"/>
              </w:rPr>
              <w:t xml:space="preserve"> days</w:t>
            </w:r>
          </w:p>
        </w:tc>
        <w:tc>
          <w:tcPr>
            <w:tcW w:w="1293" w:type="dxa"/>
            <w:shd w:val="clear" w:color="auto" w:fill="DDD9C3" w:themeFill="background2" w:themeFillShade="E6"/>
            <w:noWrap/>
            <w:vAlign w:val="bottom"/>
          </w:tcPr>
          <w:p w14:paraId="6D2882DF" w14:textId="77777777" w:rsidR="00383F21" w:rsidRPr="002142A7" w:rsidRDefault="00383F21" w:rsidP="00383F21">
            <w:pPr>
              <w:spacing w:after="0" w:line="240" w:lineRule="auto"/>
              <w:rPr>
                <w:rFonts w:ascii="Arial" w:hAnsi="Arial" w:cs="Arial"/>
                <w:lang w:eastAsia="ru-RU"/>
              </w:rPr>
            </w:pPr>
          </w:p>
        </w:tc>
        <w:tc>
          <w:tcPr>
            <w:tcW w:w="2909" w:type="dxa"/>
            <w:shd w:val="clear" w:color="auto" w:fill="DDD9C3" w:themeFill="background2" w:themeFillShade="E6"/>
            <w:noWrap/>
            <w:vAlign w:val="bottom"/>
          </w:tcPr>
          <w:p w14:paraId="4631A1FF" w14:textId="77777777" w:rsidR="00383F21" w:rsidRPr="002142A7" w:rsidRDefault="00383F21" w:rsidP="00383F21">
            <w:pPr>
              <w:spacing w:after="0" w:line="240" w:lineRule="auto"/>
              <w:rPr>
                <w:rFonts w:ascii="Arial" w:hAnsi="Arial" w:cs="Arial"/>
                <w:color w:val="000000"/>
                <w:lang w:eastAsia="ru-RU"/>
              </w:rPr>
            </w:pPr>
          </w:p>
        </w:tc>
      </w:tr>
      <w:tr w:rsidR="00383F21" w:rsidRPr="0025715D" w14:paraId="5E77E434" w14:textId="77777777" w:rsidTr="002142A7">
        <w:trPr>
          <w:trHeight w:val="300"/>
        </w:trPr>
        <w:tc>
          <w:tcPr>
            <w:tcW w:w="636" w:type="dxa"/>
          </w:tcPr>
          <w:p w14:paraId="6E736EED"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5D735B6E"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AES</w:t>
            </w:r>
          </w:p>
        </w:tc>
        <w:tc>
          <w:tcPr>
            <w:tcW w:w="1701" w:type="dxa"/>
            <w:shd w:val="clear" w:color="auto" w:fill="DBE5F1" w:themeFill="accent1" w:themeFillTint="33"/>
            <w:noWrap/>
            <w:vAlign w:val="bottom"/>
          </w:tcPr>
          <w:p w14:paraId="2D876301"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02.10.2017</w:t>
            </w:r>
          </w:p>
        </w:tc>
        <w:tc>
          <w:tcPr>
            <w:tcW w:w="1156" w:type="dxa"/>
            <w:shd w:val="clear" w:color="auto" w:fill="DBE5F1" w:themeFill="accent1" w:themeFillTint="33"/>
            <w:noWrap/>
            <w:vAlign w:val="bottom"/>
          </w:tcPr>
          <w:p w14:paraId="3DEDE140"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69E71D74"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6261D6BC" w14:textId="3C2D5270"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Marcheggiano</w:t>
            </w:r>
          </w:p>
        </w:tc>
      </w:tr>
      <w:tr w:rsidR="00383F21" w:rsidRPr="0025715D" w14:paraId="39FF2C5E" w14:textId="77777777" w:rsidTr="002142A7">
        <w:trPr>
          <w:trHeight w:val="300"/>
        </w:trPr>
        <w:tc>
          <w:tcPr>
            <w:tcW w:w="636" w:type="dxa"/>
          </w:tcPr>
          <w:p w14:paraId="387A8D09"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0816C8F"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EDSUPMAP</w:t>
            </w:r>
          </w:p>
        </w:tc>
        <w:tc>
          <w:tcPr>
            <w:tcW w:w="1701" w:type="dxa"/>
            <w:shd w:val="clear" w:color="auto" w:fill="auto"/>
            <w:noWrap/>
            <w:vAlign w:val="bottom"/>
          </w:tcPr>
          <w:p w14:paraId="102E7F12"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02-03.10.2017</w:t>
            </w:r>
          </w:p>
        </w:tc>
        <w:tc>
          <w:tcPr>
            <w:tcW w:w="1156" w:type="dxa"/>
            <w:shd w:val="clear" w:color="auto" w:fill="auto"/>
            <w:noWrap/>
            <w:vAlign w:val="bottom"/>
          </w:tcPr>
          <w:p w14:paraId="62CD9633"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0408195E"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45C1E1C5" w14:textId="3E6F2473" w:rsidR="00383F21" w:rsidRPr="002142A7" w:rsidRDefault="004415C6" w:rsidP="00163000">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Musilova</w:t>
            </w:r>
          </w:p>
        </w:tc>
      </w:tr>
      <w:tr w:rsidR="00383F21" w:rsidRPr="0025715D" w14:paraId="25AC7A8F" w14:textId="77777777" w:rsidTr="002142A7">
        <w:trPr>
          <w:trHeight w:val="300"/>
        </w:trPr>
        <w:tc>
          <w:tcPr>
            <w:tcW w:w="636" w:type="dxa"/>
          </w:tcPr>
          <w:p w14:paraId="0D55D7E9"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148BD3E"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LIV</w:t>
            </w:r>
          </w:p>
        </w:tc>
        <w:tc>
          <w:tcPr>
            <w:tcW w:w="1701" w:type="dxa"/>
            <w:shd w:val="clear" w:color="auto" w:fill="auto"/>
            <w:noWrap/>
            <w:vAlign w:val="bottom"/>
          </w:tcPr>
          <w:p w14:paraId="4E90C4D2"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05.10.2017</w:t>
            </w:r>
          </w:p>
        </w:tc>
        <w:tc>
          <w:tcPr>
            <w:tcW w:w="1156" w:type="dxa"/>
            <w:shd w:val="clear" w:color="auto" w:fill="auto"/>
            <w:noWrap/>
            <w:vAlign w:val="bottom"/>
          </w:tcPr>
          <w:p w14:paraId="22DB8934"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5B2B4C5B"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271D2F4E" w14:textId="57D428ED" w:rsidR="00383F21" w:rsidRPr="002142A7" w:rsidRDefault="004415C6" w:rsidP="00163000">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Eckerstorfer</w:t>
            </w:r>
          </w:p>
        </w:tc>
      </w:tr>
      <w:tr w:rsidR="00383F21" w:rsidRPr="0025715D" w14:paraId="11688308" w14:textId="77777777" w:rsidTr="002142A7">
        <w:trPr>
          <w:trHeight w:val="300"/>
        </w:trPr>
        <w:tc>
          <w:tcPr>
            <w:tcW w:w="636" w:type="dxa"/>
          </w:tcPr>
          <w:p w14:paraId="64E694C4"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CE614B7"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LTL1AD</w:t>
            </w:r>
          </w:p>
        </w:tc>
        <w:tc>
          <w:tcPr>
            <w:tcW w:w="1701" w:type="dxa"/>
            <w:shd w:val="clear" w:color="auto" w:fill="auto"/>
            <w:noWrap/>
            <w:vAlign w:val="bottom"/>
          </w:tcPr>
          <w:p w14:paraId="21B5B7CE"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17.-18.10.2017</w:t>
            </w:r>
          </w:p>
        </w:tc>
        <w:tc>
          <w:tcPr>
            <w:tcW w:w="1156" w:type="dxa"/>
            <w:shd w:val="clear" w:color="auto" w:fill="auto"/>
            <w:noWrap/>
            <w:vAlign w:val="bottom"/>
          </w:tcPr>
          <w:p w14:paraId="53590F1C"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1AA584A2"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II</w:t>
            </w:r>
          </w:p>
        </w:tc>
        <w:tc>
          <w:tcPr>
            <w:tcW w:w="2909" w:type="dxa"/>
            <w:shd w:val="clear" w:color="auto" w:fill="auto"/>
            <w:noWrap/>
            <w:vAlign w:val="bottom"/>
          </w:tcPr>
          <w:p w14:paraId="5ADDFE10" w14:textId="1C2431E6" w:rsidR="00383F21" w:rsidRPr="002142A7" w:rsidRDefault="004415C6" w:rsidP="00163000">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Valiuskeviciene</w:t>
            </w:r>
          </w:p>
        </w:tc>
      </w:tr>
      <w:tr w:rsidR="00383F21" w:rsidRPr="0025715D" w14:paraId="655EB788" w14:textId="77777777" w:rsidTr="002142A7">
        <w:trPr>
          <w:trHeight w:val="300"/>
        </w:trPr>
        <w:tc>
          <w:tcPr>
            <w:tcW w:w="636" w:type="dxa"/>
          </w:tcPr>
          <w:p w14:paraId="71778DDD"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128A4DD3"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INTERM</w:t>
            </w:r>
          </w:p>
        </w:tc>
        <w:tc>
          <w:tcPr>
            <w:tcW w:w="1701" w:type="dxa"/>
            <w:shd w:val="clear" w:color="auto" w:fill="auto"/>
            <w:noWrap/>
            <w:vAlign w:val="bottom"/>
          </w:tcPr>
          <w:p w14:paraId="5ED858EA"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17.-20.10.2017</w:t>
            </w:r>
          </w:p>
        </w:tc>
        <w:tc>
          <w:tcPr>
            <w:tcW w:w="1156" w:type="dxa"/>
            <w:shd w:val="clear" w:color="auto" w:fill="auto"/>
            <w:noWrap/>
            <w:vAlign w:val="bottom"/>
          </w:tcPr>
          <w:p w14:paraId="2CD7EADE"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4</w:t>
            </w:r>
          </w:p>
        </w:tc>
        <w:tc>
          <w:tcPr>
            <w:tcW w:w="1293" w:type="dxa"/>
            <w:shd w:val="clear" w:color="auto" w:fill="auto"/>
            <w:noWrap/>
            <w:vAlign w:val="bottom"/>
          </w:tcPr>
          <w:p w14:paraId="725A02AA"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Mol</w:t>
            </w:r>
          </w:p>
        </w:tc>
        <w:tc>
          <w:tcPr>
            <w:tcW w:w="2909" w:type="dxa"/>
            <w:shd w:val="clear" w:color="auto" w:fill="auto"/>
            <w:noWrap/>
            <w:vAlign w:val="bottom"/>
          </w:tcPr>
          <w:p w14:paraId="0225208F" w14:textId="339B1687"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Van den Bosch</w:t>
            </w:r>
          </w:p>
        </w:tc>
      </w:tr>
      <w:tr w:rsidR="00383F21" w:rsidRPr="0025715D" w14:paraId="35C5D0B8" w14:textId="77777777" w:rsidTr="002142A7">
        <w:trPr>
          <w:trHeight w:val="300"/>
        </w:trPr>
        <w:tc>
          <w:tcPr>
            <w:tcW w:w="636" w:type="dxa"/>
          </w:tcPr>
          <w:p w14:paraId="7DB3D557"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70C61E3"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ASSECPB</w:t>
            </w:r>
          </w:p>
        </w:tc>
        <w:tc>
          <w:tcPr>
            <w:tcW w:w="1701" w:type="dxa"/>
            <w:shd w:val="clear" w:color="auto" w:fill="auto"/>
            <w:noWrap/>
            <w:vAlign w:val="bottom"/>
          </w:tcPr>
          <w:p w14:paraId="31144843"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25.10.2017</w:t>
            </w:r>
          </w:p>
        </w:tc>
        <w:tc>
          <w:tcPr>
            <w:tcW w:w="1156" w:type="dxa"/>
            <w:shd w:val="clear" w:color="auto" w:fill="auto"/>
            <w:noWrap/>
            <w:vAlign w:val="bottom"/>
          </w:tcPr>
          <w:p w14:paraId="7225037C"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1103A163"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535317D3" w14:textId="5FBC1371"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Damkjaer</w:t>
            </w:r>
          </w:p>
        </w:tc>
      </w:tr>
      <w:tr w:rsidR="00383F21" w:rsidRPr="0025715D" w14:paraId="625EFA04" w14:textId="77777777" w:rsidTr="002142A7">
        <w:trPr>
          <w:trHeight w:val="300"/>
        </w:trPr>
        <w:tc>
          <w:tcPr>
            <w:tcW w:w="636" w:type="dxa"/>
          </w:tcPr>
          <w:p w14:paraId="00E4FF3C"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C2052D9"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LI NMS</w:t>
            </w:r>
          </w:p>
        </w:tc>
        <w:tc>
          <w:tcPr>
            <w:tcW w:w="1701" w:type="dxa"/>
            <w:shd w:val="clear" w:color="auto" w:fill="auto"/>
            <w:noWrap/>
            <w:vAlign w:val="bottom"/>
          </w:tcPr>
          <w:p w14:paraId="2F173590"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26.10.2017</w:t>
            </w:r>
          </w:p>
        </w:tc>
        <w:tc>
          <w:tcPr>
            <w:tcW w:w="1156" w:type="dxa"/>
            <w:shd w:val="clear" w:color="auto" w:fill="auto"/>
            <w:noWrap/>
            <w:vAlign w:val="bottom"/>
          </w:tcPr>
          <w:p w14:paraId="286E9587"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356B2912"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6B1366E3" w14:textId="4D42C8CE"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Damkjaer</w:t>
            </w:r>
          </w:p>
        </w:tc>
      </w:tr>
      <w:tr w:rsidR="00383F21" w:rsidRPr="0025715D" w14:paraId="07456DC8" w14:textId="77777777" w:rsidTr="002142A7">
        <w:trPr>
          <w:trHeight w:val="300"/>
        </w:trPr>
        <w:tc>
          <w:tcPr>
            <w:tcW w:w="636" w:type="dxa"/>
          </w:tcPr>
          <w:p w14:paraId="70AA467D"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F5F1DD9"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COENLIIS</w:t>
            </w:r>
          </w:p>
        </w:tc>
        <w:tc>
          <w:tcPr>
            <w:tcW w:w="1701" w:type="dxa"/>
            <w:shd w:val="clear" w:color="auto" w:fill="auto"/>
            <w:noWrap/>
            <w:vAlign w:val="bottom"/>
          </w:tcPr>
          <w:p w14:paraId="0F08F22A"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25.-26.10.2017</w:t>
            </w:r>
          </w:p>
        </w:tc>
        <w:tc>
          <w:tcPr>
            <w:tcW w:w="1156" w:type="dxa"/>
            <w:shd w:val="clear" w:color="auto" w:fill="auto"/>
            <w:noWrap/>
            <w:vAlign w:val="bottom"/>
          </w:tcPr>
          <w:p w14:paraId="653EF10C"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3AB2579D"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III</w:t>
            </w:r>
          </w:p>
        </w:tc>
        <w:tc>
          <w:tcPr>
            <w:tcW w:w="2909" w:type="dxa"/>
            <w:shd w:val="clear" w:color="auto" w:fill="auto"/>
            <w:noWrap/>
            <w:vAlign w:val="bottom"/>
          </w:tcPr>
          <w:p w14:paraId="66D7FE58" w14:textId="21C3DA8D" w:rsidR="00383F21" w:rsidRPr="002142A7" w:rsidRDefault="004415C6" w:rsidP="00F90912">
            <w:pPr>
              <w:spacing w:after="0" w:line="240" w:lineRule="auto"/>
              <w:rPr>
                <w:rFonts w:ascii="Arial" w:hAnsi="Arial" w:cs="Arial"/>
                <w:color w:val="000000"/>
                <w:lang w:eastAsia="ru-RU"/>
              </w:rPr>
            </w:pPr>
            <w:r w:rsidRPr="002142A7">
              <w:rPr>
                <w:rFonts w:ascii="Arial" w:hAnsi="Arial" w:cs="Arial"/>
                <w:color w:val="000000"/>
                <w:lang w:eastAsia="ru-RU"/>
              </w:rPr>
              <w:t>M</w:t>
            </w:r>
            <w:r w:rsidR="00F90912" w:rsidRPr="002142A7">
              <w:rPr>
                <w:rFonts w:ascii="Arial" w:hAnsi="Arial" w:cs="Arial"/>
                <w:color w:val="000000"/>
                <w:lang w:eastAsia="ru-RU"/>
              </w:rPr>
              <w:t>r</w:t>
            </w:r>
            <w:r w:rsidRPr="002142A7">
              <w:rPr>
                <w:rFonts w:ascii="Arial" w:hAnsi="Arial" w:cs="Arial"/>
                <w:color w:val="000000"/>
                <w:lang w:eastAsia="ru-RU"/>
              </w:rPr>
              <w:t>.</w:t>
            </w:r>
            <w:r w:rsidR="00383F21" w:rsidRPr="002142A7">
              <w:rPr>
                <w:rFonts w:ascii="Arial" w:hAnsi="Arial" w:cs="Arial"/>
                <w:color w:val="000000"/>
                <w:lang w:eastAsia="ru-RU"/>
              </w:rPr>
              <w:t xml:space="preserve"> </w:t>
            </w:r>
            <w:r w:rsidR="00F90912" w:rsidRPr="002142A7">
              <w:rPr>
                <w:rFonts w:ascii="Arial" w:hAnsi="Arial" w:cs="Arial"/>
                <w:color w:val="000000"/>
                <w:lang w:eastAsia="ru-RU"/>
              </w:rPr>
              <w:t>Metcalf</w:t>
            </w:r>
          </w:p>
        </w:tc>
      </w:tr>
      <w:tr w:rsidR="00383F21" w:rsidRPr="0025715D" w14:paraId="2D3ECBB4" w14:textId="77777777" w:rsidTr="002142A7">
        <w:trPr>
          <w:trHeight w:val="300"/>
        </w:trPr>
        <w:tc>
          <w:tcPr>
            <w:tcW w:w="636" w:type="dxa"/>
          </w:tcPr>
          <w:p w14:paraId="0D915625"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1BA27DAB"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ECON NMS</w:t>
            </w:r>
          </w:p>
        </w:tc>
        <w:tc>
          <w:tcPr>
            <w:tcW w:w="1701" w:type="dxa"/>
            <w:shd w:val="clear" w:color="auto" w:fill="auto"/>
            <w:noWrap/>
            <w:vAlign w:val="bottom"/>
          </w:tcPr>
          <w:p w14:paraId="43BBD3C0"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25.-26.10.2017</w:t>
            </w:r>
          </w:p>
        </w:tc>
        <w:tc>
          <w:tcPr>
            <w:tcW w:w="1156" w:type="dxa"/>
            <w:shd w:val="clear" w:color="auto" w:fill="auto"/>
            <w:noWrap/>
            <w:vAlign w:val="bottom"/>
          </w:tcPr>
          <w:p w14:paraId="17B7434C"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6C9D6637"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6D67413E" w14:textId="249B139A"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Pérez-Blanco</w:t>
            </w:r>
          </w:p>
        </w:tc>
      </w:tr>
      <w:tr w:rsidR="00383F21" w:rsidRPr="0025715D" w14:paraId="72CC9485" w14:textId="77777777" w:rsidTr="002142A7">
        <w:trPr>
          <w:trHeight w:val="300"/>
        </w:trPr>
        <w:tc>
          <w:tcPr>
            <w:tcW w:w="636" w:type="dxa"/>
          </w:tcPr>
          <w:p w14:paraId="5D198CAF"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836FCAD"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ELEC-CC</w:t>
            </w:r>
          </w:p>
        </w:tc>
        <w:tc>
          <w:tcPr>
            <w:tcW w:w="1701" w:type="dxa"/>
            <w:shd w:val="clear" w:color="auto" w:fill="auto"/>
            <w:noWrap/>
            <w:vAlign w:val="bottom"/>
          </w:tcPr>
          <w:p w14:paraId="3088504A"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26.10.2017</w:t>
            </w:r>
          </w:p>
        </w:tc>
        <w:tc>
          <w:tcPr>
            <w:tcW w:w="1156" w:type="dxa"/>
            <w:shd w:val="clear" w:color="auto" w:fill="auto"/>
            <w:noWrap/>
            <w:vAlign w:val="bottom"/>
          </w:tcPr>
          <w:p w14:paraId="787CFFBF"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6E6C2C8F"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w:t>
            </w:r>
          </w:p>
        </w:tc>
        <w:tc>
          <w:tcPr>
            <w:tcW w:w="2909" w:type="dxa"/>
            <w:shd w:val="clear" w:color="auto" w:fill="auto"/>
            <w:noWrap/>
            <w:vAlign w:val="bottom"/>
          </w:tcPr>
          <w:p w14:paraId="46F652A0" w14:textId="6C4BC186"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Louys</w:t>
            </w:r>
          </w:p>
        </w:tc>
      </w:tr>
      <w:tr w:rsidR="00383F21" w:rsidRPr="0025715D" w14:paraId="08D9DFC4" w14:textId="77777777" w:rsidTr="002142A7">
        <w:trPr>
          <w:trHeight w:val="300"/>
        </w:trPr>
        <w:tc>
          <w:tcPr>
            <w:tcW w:w="636" w:type="dxa"/>
          </w:tcPr>
          <w:p w14:paraId="2D6AAEB3"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70BCD095"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TASKFORPED</w:t>
            </w:r>
          </w:p>
        </w:tc>
        <w:tc>
          <w:tcPr>
            <w:tcW w:w="1701" w:type="dxa"/>
            <w:shd w:val="clear" w:color="auto" w:fill="DBE5F1" w:themeFill="accent1" w:themeFillTint="33"/>
            <w:noWrap/>
            <w:vAlign w:val="bottom"/>
          </w:tcPr>
          <w:p w14:paraId="169ACFE1"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27.10.2017</w:t>
            </w:r>
          </w:p>
        </w:tc>
        <w:tc>
          <w:tcPr>
            <w:tcW w:w="1156" w:type="dxa"/>
            <w:shd w:val="clear" w:color="auto" w:fill="DBE5F1" w:themeFill="accent1" w:themeFillTint="33"/>
            <w:noWrap/>
            <w:vAlign w:val="bottom"/>
          </w:tcPr>
          <w:p w14:paraId="4C25A602"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5B5E6833"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4FD065B0" w14:textId="7777777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Présidence CIS</w:t>
            </w:r>
          </w:p>
        </w:tc>
      </w:tr>
      <w:tr w:rsidR="00383F21" w:rsidRPr="0025715D" w14:paraId="7BC38D08" w14:textId="77777777" w:rsidTr="002142A7">
        <w:trPr>
          <w:trHeight w:val="300"/>
        </w:trPr>
        <w:tc>
          <w:tcPr>
            <w:tcW w:w="636" w:type="dxa"/>
          </w:tcPr>
          <w:p w14:paraId="296A18FA"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664D0031"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AES</w:t>
            </w:r>
          </w:p>
        </w:tc>
        <w:tc>
          <w:tcPr>
            <w:tcW w:w="1701" w:type="dxa"/>
            <w:shd w:val="clear" w:color="auto" w:fill="DBE5F1" w:themeFill="accent1" w:themeFillTint="33"/>
            <w:noWrap/>
            <w:vAlign w:val="bottom"/>
          </w:tcPr>
          <w:p w14:paraId="330D3BAE"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27.10.2017</w:t>
            </w:r>
          </w:p>
        </w:tc>
        <w:tc>
          <w:tcPr>
            <w:tcW w:w="1156" w:type="dxa"/>
            <w:shd w:val="clear" w:color="auto" w:fill="DBE5F1" w:themeFill="accent1" w:themeFillTint="33"/>
            <w:noWrap/>
            <w:vAlign w:val="bottom"/>
          </w:tcPr>
          <w:p w14:paraId="1DB760EC"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1F0E07FE"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78554EF9" w14:textId="1B6CAE92"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w:t>
            </w:r>
            <w:r w:rsidR="00C4190F" w:rsidRPr="002142A7">
              <w:rPr>
                <w:rFonts w:ascii="Arial" w:hAnsi="Arial" w:cs="Arial"/>
                <w:color w:val="000000"/>
                <w:lang w:eastAsia="ru-RU"/>
              </w:rPr>
              <w:t>r</w:t>
            </w:r>
            <w:r w:rsidRPr="002142A7">
              <w:rPr>
                <w:rFonts w:ascii="Arial" w:hAnsi="Arial" w:cs="Arial"/>
                <w:color w:val="000000"/>
                <w:lang w:eastAsia="ru-RU"/>
              </w:rPr>
              <w:t>.</w:t>
            </w:r>
            <w:r w:rsidR="00C4190F" w:rsidRPr="002142A7">
              <w:rPr>
                <w:rFonts w:ascii="Arial" w:hAnsi="Arial" w:cs="Arial"/>
                <w:color w:val="000000"/>
                <w:lang w:eastAsia="ru-RU"/>
              </w:rPr>
              <w:t xml:space="preserve"> </w:t>
            </w:r>
            <w:r w:rsidRPr="002142A7">
              <w:rPr>
                <w:rFonts w:ascii="Arial" w:hAnsi="Arial" w:cs="Arial"/>
                <w:color w:val="000000"/>
                <w:lang w:eastAsia="ru-RU"/>
              </w:rPr>
              <w:t>Marcheggiano</w:t>
            </w:r>
          </w:p>
        </w:tc>
      </w:tr>
      <w:tr w:rsidR="00383F21" w:rsidRPr="0025715D" w14:paraId="31BE4964" w14:textId="77777777" w:rsidTr="002142A7">
        <w:trPr>
          <w:trHeight w:val="300"/>
        </w:trPr>
        <w:tc>
          <w:tcPr>
            <w:tcW w:w="636" w:type="dxa"/>
          </w:tcPr>
          <w:p w14:paraId="18065F60"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78595E7"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ESSS</w:t>
            </w:r>
          </w:p>
        </w:tc>
        <w:tc>
          <w:tcPr>
            <w:tcW w:w="1701" w:type="dxa"/>
            <w:shd w:val="clear" w:color="auto" w:fill="auto"/>
            <w:noWrap/>
            <w:vAlign w:val="bottom"/>
          </w:tcPr>
          <w:p w14:paraId="6AD4A950"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27.10.2017</w:t>
            </w:r>
          </w:p>
        </w:tc>
        <w:tc>
          <w:tcPr>
            <w:tcW w:w="1156" w:type="dxa"/>
            <w:shd w:val="clear" w:color="auto" w:fill="auto"/>
            <w:noWrap/>
            <w:vAlign w:val="bottom"/>
          </w:tcPr>
          <w:p w14:paraId="7B705F90"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210F211C"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Lux II</w:t>
            </w:r>
          </w:p>
        </w:tc>
        <w:tc>
          <w:tcPr>
            <w:tcW w:w="2909" w:type="dxa"/>
            <w:shd w:val="clear" w:color="auto" w:fill="auto"/>
            <w:noWrap/>
            <w:vAlign w:val="bottom"/>
          </w:tcPr>
          <w:p w14:paraId="5C75E425" w14:textId="71A404BF" w:rsidR="00383F21" w:rsidRPr="002142A7" w:rsidRDefault="00043159" w:rsidP="00F90912">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F90912" w:rsidRPr="002142A7">
              <w:rPr>
                <w:rFonts w:ascii="Arial" w:hAnsi="Arial" w:cs="Arial"/>
                <w:color w:val="000000"/>
                <w:lang w:eastAsia="ru-RU"/>
              </w:rPr>
              <w:t>Wolff</w:t>
            </w:r>
          </w:p>
        </w:tc>
      </w:tr>
      <w:tr w:rsidR="00383F21" w:rsidRPr="0025715D" w14:paraId="586252C7" w14:textId="77777777" w:rsidTr="002142A7">
        <w:trPr>
          <w:trHeight w:val="300"/>
        </w:trPr>
        <w:tc>
          <w:tcPr>
            <w:tcW w:w="636" w:type="dxa"/>
            <w:shd w:val="clear" w:color="auto" w:fill="DDD9C3" w:themeFill="background2" w:themeFillShade="E6"/>
          </w:tcPr>
          <w:p w14:paraId="6C125505" w14:textId="77777777" w:rsidR="00383F21" w:rsidRPr="002142A7" w:rsidRDefault="00383F21" w:rsidP="006E036F">
            <w:pPr>
              <w:spacing w:after="0" w:line="240" w:lineRule="auto"/>
              <w:ind w:left="142"/>
              <w:rPr>
                <w:rFonts w:ascii="Arial" w:hAnsi="Arial" w:cs="Arial"/>
                <w:lang w:eastAsia="ru-RU"/>
              </w:rPr>
            </w:pPr>
          </w:p>
        </w:tc>
        <w:tc>
          <w:tcPr>
            <w:tcW w:w="2199" w:type="dxa"/>
            <w:shd w:val="clear" w:color="auto" w:fill="DDD9C3" w:themeFill="background2" w:themeFillShade="E6"/>
            <w:noWrap/>
            <w:vAlign w:val="bottom"/>
          </w:tcPr>
          <w:p w14:paraId="16549CE7" w14:textId="77777777" w:rsidR="00383F21" w:rsidRPr="002142A7" w:rsidRDefault="00383F21" w:rsidP="004113DF">
            <w:pPr>
              <w:spacing w:after="0" w:line="240" w:lineRule="auto"/>
              <w:rPr>
                <w:rFonts w:ascii="Arial" w:hAnsi="Arial" w:cs="Arial"/>
                <w:color w:val="000000"/>
                <w:lang w:eastAsia="ru-RU"/>
              </w:rPr>
            </w:pPr>
          </w:p>
        </w:tc>
        <w:tc>
          <w:tcPr>
            <w:tcW w:w="1701" w:type="dxa"/>
            <w:shd w:val="clear" w:color="auto" w:fill="DDD9C3" w:themeFill="background2" w:themeFillShade="E6"/>
            <w:noWrap/>
            <w:vAlign w:val="bottom"/>
          </w:tcPr>
          <w:p w14:paraId="4713F59A" w14:textId="77777777" w:rsidR="00383F21" w:rsidRPr="002142A7" w:rsidRDefault="00383F21" w:rsidP="00383F21">
            <w:pPr>
              <w:spacing w:after="0" w:line="240" w:lineRule="auto"/>
              <w:jc w:val="center"/>
              <w:rPr>
                <w:rFonts w:ascii="Arial" w:hAnsi="Arial" w:cs="Arial"/>
                <w:b/>
                <w:lang w:eastAsia="ru-RU"/>
              </w:rPr>
            </w:pPr>
            <w:r w:rsidRPr="002142A7">
              <w:rPr>
                <w:rFonts w:ascii="Arial" w:hAnsi="Arial" w:cs="Arial"/>
                <w:b/>
                <w:lang w:eastAsia="ru-RU"/>
              </w:rPr>
              <w:t>NOVEMBER</w:t>
            </w:r>
          </w:p>
        </w:tc>
        <w:tc>
          <w:tcPr>
            <w:tcW w:w="1156" w:type="dxa"/>
            <w:shd w:val="clear" w:color="auto" w:fill="DDD9C3" w:themeFill="background2" w:themeFillShade="E6"/>
            <w:noWrap/>
            <w:vAlign w:val="bottom"/>
          </w:tcPr>
          <w:p w14:paraId="63C1EAD0" w14:textId="77777777" w:rsidR="00383F21" w:rsidRPr="002142A7" w:rsidRDefault="00383F21" w:rsidP="00383F21">
            <w:pPr>
              <w:spacing w:after="0" w:line="240" w:lineRule="auto"/>
              <w:jc w:val="center"/>
              <w:rPr>
                <w:rFonts w:ascii="Arial" w:hAnsi="Arial" w:cs="Arial"/>
                <w:b/>
                <w:color w:val="000000"/>
                <w:lang w:eastAsia="ru-RU"/>
              </w:rPr>
            </w:pPr>
            <w:r w:rsidRPr="002142A7">
              <w:rPr>
                <w:rFonts w:ascii="Arial" w:hAnsi="Arial" w:cs="Arial"/>
                <w:b/>
                <w:color w:val="000000"/>
                <w:lang w:eastAsia="ru-RU"/>
              </w:rPr>
              <w:t>31</w:t>
            </w:r>
            <w:r w:rsidR="00023C3C" w:rsidRPr="002142A7">
              <w:rPr>
                <w:rFonts w:ascii="Arial" w:hAnsi="Arial" w:cs="Arial"/>
                <w:b/>
                <w:color w:val="000000"/>
                <w:lang w:eastAsia="ru-RU"/>
              </w:rPr>
              <w:t xml:space="preserve"> days</w:t>
            </w:r>
          </w:p>
        </w:tc>
        <w:tc>
          <w:tcPr>
            <w:tcW w:w="1293" w:type="dxa"/>
            <w:shd w:val="clear" w:color="auto" w:fill="DDD9C3" w:themeFill="background2" w:themeFillShade="E6"/>
            <w:noWrap/>
            <w:vAlign w:val="bottom"/>
          </w:tcPr>
          <w:p w14:paraId="215A0D8C" w14:textId="77777777" w:rsidR="00383F21" w:rsidRPr="002142A7" w:rsidRDefault="00383F21" w:rsidP="00383F21">
            <w:pPr>
              <w:spacing w:after="0" w:line="240" w:lineRule="auto"/>
              <w:rPr>
                <w:rFonts w:ascii="Arial" w:hAnsi="Arial" w:cs="Arial"/>
                <w:lang w:eastAsia="ru-RU"/>
              </w:rPr>
            </w:pPr>
          </w:p>
        </w:tc>
        <w:tc>
          <w:tcPr>
            <w:tcW w:w="2909" w:type="dxa"/>
            <w:shd w:val="clear" w:color="auto" w:fill="DDD9C3" w:themeFill="background2" w:themeFillShade="E6"/>
            <w:noWrap/>
            <w:vAlign w:val="bottom"/>
          </w:tcPr>
          <w:p w14:paraId="16C6817D" w14:textId="77777777" w:rsidR="00383F21" w:rsidRPr="002142A7" w:rsidRDefault="00383F21" w:rsidP="00383F21">
            <w:pPr>
              <w:spacing w:after="0" w:line="240" w:lineRule="auto"/>
              <w:rPr>
                <w:rFonts w:ascii="Arial" w:hAnsi="Arial" w:cs="Arial"/>
                <w:color w:val="000000"/>
                <w:lang w:eastAsia="ru-RU"/>
              </w:rPr>
            </w:pPr>
          </w:p>
        </w:tc>
      </w:tr>
      <w:tr w:rsidR="00383F21" w:rsidRPr="0025715D" w14:paraId="359358B2" w14:textId="77777777" w:rsidTr="002142A7">
        <w:trPr>
          <w:trHeight w:val="300"/>
        </w:trPr>
        <w:tc>
          <w:tcPr>
            <w:tcW w:w="636" w:type="dxa"/>
          </w:tcPr>
          <w:p w14:paraId="4F0E893D"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7BB3C70B"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INSP-WORK</w:t>
            </w:r>
          </w:p>
        </w:tc>
        <w:tc>
          <w:tcPr>
            <w:tcW w:w="1701" w:type="dxa"/>
            <w:shd w:val="clear" w:color="auto" w:fill="DBE5F1" w:themeFill="accent1" w:themeFillTint="33"/>
            <w:noWrap/>
            <w:vAlign w:val="bottom"/>
          </w:tcPr>
          <w:p w14:paraId="3AE7E1B0"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03.11.2017</w:t>
            </w:r>
          </w:p>
        </w:tc>
        <w:tc>
          <w:tcPr>
            <w:tcW w:w="1156" w:type="dxa"/>
            <w:shd w:val="clear" w:color="auto" w:fill="DBE5F1" w:themeFill="accent1" w:themeFillTint="33"/>
            <w:noWrap/>
            <w:vAlign w:val="bottom"/>
          </w:tcPr>
          <w:p w14:paraId="6CC9FDF8"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w:t>
            </w:r>
          </w:p>
        </w:tc>
        <w:tc>
          <w:tcPr>
            <w:tcW w:w="1293" w:type="dxa"/>
            <w:shd w:val="clear" w:color="auto" w:fill="DBE5F1" w:themeFill="accent1" w:themeFillTint="33"/>
            <w:noWrap/>
            <w:vAlign w:val="bottom"/>
          </w:tcPr>
          <w:p w14:paraId="1C20F58D"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3778EFC6" w14:textId="53BDB5DD"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 xml:space="preserve">Beckmann </w:t>
            </w:r>
          </w:p>
        </w:tc>
      </w:tr>
      <w:tr w:rsidR="00383F21" w:rsidRPr="0025715D" w14:paraId="5BDB93A4" w14:textId="77777777" w:rsidTr="002142A7">
        <w:trPr>
          <w:trHeight w:val="300"/>
        </w:trPr>
        <w:tc>
          <w:tcPr>
            <w:tcW w:w="636" w:type="dxa"/>
          </w:tcPr>
          <w:p w14:paraId="70BE6F5D"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54C346A8"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REVPROFCEDU</w:t>
            </w:r>
          </w:p>
        </w:tc>
        <w:tc>
          <w:tcPr>
            <w:tcW w:w="1701" w:type="dxa"/>
            <w:shd w:val="clear" w:color="auto" w:fill="DBE5F1" w:themeFill="accent1" w:themeFillTint="33"/>
            <w:noWrap/>
            <w:vAlign w:val="bottom"/>
          </w:tcPr>
          <w:p w14:paraId="627A8F3E"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06.11.2017</w:t>
            </w:r>
          </w:p>
        </w:tc>
        <w:tc>
          <w:tcPr>
            <w:tcW w:w="1156" w:type="dxa"/>
            <w:shd w:val="clear" w:color="auto" w:fill="DBE5F1" w:themeFill="accent1" w:themeFillTint="33"/>
            <w:noWrap/>
            <w:vAlign w:val="bottom"/>
          </w:tcPr>
          <w:p w14:paraId="12D6332A"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w:t>
            </w:r>
          </w:p>
        </w:tc>
        <w:tc>
          <w:tcPr>
            <w:tcW w:w="1293" w:type="dxa"/>
            <w:shd w:val="clear" w:color="auto" w:fill="DBE5F1" w:themeFill="accent1" w:themeFillTint="33"/>
            <w:noWrap/>
            <w:vAlign w:val="bottom"/>
          </w:tcPr>
          <w:p w14:paraId="3E758C7A"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3E9B0354" w14:textId="2FF6C749"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 xml:space="preserve">Beckmann </w:t>
            </w:r>
          </w:p>
        </w:tc>
      </w:tr>
      <w:tr w:rsidR="00383F21" w:rsidRPr="0025715D" w14:paraId="78422442" w14:textId="77777777" w:rsidTr="002142A7">
        <w:trPr>
          <w:trHeight w:val="300"/>
        </w:trPr>
        <w:tc>
          <w:tcPr>
            <w:tcW w:w="636" w:type="dxa"/>
          </w:tcPr>
          <w:p w14:paraId="11BBEA86"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120D864"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EDPHYSS</w:t>
            </w:r>
          </w:p>
        </w:tc>
        <w:tc>
          <w:tcPr>
            <w:tcW w:w="1701" w:type="dxa"/>
            <w:shd w:val="clear" w:color="auto" w:fill="auto"/>
            <w:noWrap/>
            <w:vAlign w:val="bottom"/>
          </w:tcPr>
          <w:p w14:paraId="141A59A2"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09.-10.11.2017</w:t>
            </w:r>
          </w:p>
        </w:tc>
        <w:tc>
          <w:tcPr>
            <w:tcW w:w="1156" w:type="dxa"/>
            <w:shd w:val="clear" w:color="auto" w:fill="auto"/>
            <w:noWrap/>
            <w:vAlign w:val="bottom"/>
          </w:tcPr>
          <w:p w14:paraId="51ED6581"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1B5BF4E9"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Munich</w:t>
            </w:r>
          </w:p>
        </w:tc>
        <w:tc>
          <w:tcPr>
            <w:tcW w:w="2909" w:type="dxa"/>
            <w:shd w:val="clear" w:color="auto" w:fill="auto"/>
            <w:noWrap/>
            <w:vAlign w:val="bottom"/>
          </w:tcPr>
          <w:p w14:paraId="31CF4977" w14:textId="294819DB"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Eckerstorfer</w:t>
            </w:r>
          </w:p>
        </w:tc>
      </w:tr>
      <w:tr w:rsidR="00383F21" w:rsidRPr="0025715D" w14:paraId="6FC9C74F" w14:textId="77777777" w:rsidTr="002142A7">
        <w:trPr>
          <w:trHeight w:val="300"/>
        </w:trPr>
        <w:tc>
          <w:tcPr>
            <w:tcW w:w="636" w:type="dxa"/>
          </w:tcPr>
          <w:p w14:paraId="1C75E380"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1A57226"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LAT</w:t>
            </w:r>
          </w:p>
        </w:tc>
        <w:tc>
          <w:tcPr>
            <w:tcW w:w="1701" w:type="dxa"/>
            <w:shd w:val="clear" w:color="auto" w:fill="auto"/>
            <w:noWrap/>
            <w:vAlign w:val="bottom"/>
          </w:tcPr>
          <w:p w14:paraId="73191509"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10.11.2017</w:t>
            </w:r>
          </w:p>
        </w:tc>
        <w:tc>
          <w:tcPr>
            <w:tcW w:w="1156" w:type="dxa"/>
            <w:shd w:val="clear" w:color="auto" w:fill="auto"/>
            <w:noWrap/>
            <w:vAlign w:val="bottom"/>
          </w:tcPr>
          <w:p w14:paraId="2448F694"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1E284C6E"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0B08E870" w14:textId="4E14B455"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Willé</w:t>
            </w:r>
          </w:p>
        </w:tc>
      </w:tr>
      <w:tr w:rsidR="00383F21" w:rsidRPr="0025715D" w14:paraId="6898999F" w14:textId="77777777" w:rsidTr="002142A7">
        <w:trPr>
          <w:trHeight w:val="300"/>
        </w:trPr>
        <w:tc>
          <w:tcPr>
            <w:tcW w:w="636" w:type="dxa"/>
          </w:tcPr>
          <w:p w14:paraId="2AF00B80"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55F5F342"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TASKFORPED</w:t>
            </w:r>
          </w:p>
        </w:tc>
        <w:tc>
          <w:tcPr>
            <w:tcW w:w="1701" w:type="dxa"/>
            <w:shd w:val="clear" w:color="auto" w:fill="DBE5F1" w:themeFill="accent1" w:themeFillTint="33"/>
            <w:noWrap/>
            <w:vAlign w:val="bottom"/>
          </w:tcPr>
          <w:p w14:paraId="578208EF"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10.11.2017</w:t>
            </w:r>
          </w:p>
        </w:tc>
        <w:tc>
          <w:tcPr>
            <w:tcW w:w="1156" w:type="dxa"/>
            <w:shd w:val="clear" w:color="auto" w:fill="DBE5F1" w:themeFill="accent1" w:themeFillTint="33"/>
            <w:noWrap/>
            <w:vAlign w:val="bottom"/>
          </w:tcPr>
          <w:p w14:paraId="329DB07C"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668861F5"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1922D6D6" w14:textId="7777777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Présidence CIS</w:t>
            </w:r>
          </w:p>
        </w:tc>
      </w:tr>
      <w:tr w:rsidR="00383F21" w:rsidRPr="0025715D" w14:paraId="3E403102" w14:textId="77777777" w:rsidTr="002142A7">
        <w:trPr>
          <w:trHeight w:val="300"/>
        </w:trPr>
        <w:tc>
          <w:tcPr>
            <w:tcW w:w="636" w:type="dxa"/>
          </w:tcPr>
          <w:p w14:paraId="414A4659"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9799926" w14:textId="77777777" w:rsidR="00383F21" w:rsidRPr="002142A7" w:rsidRDefault="00383F21" w:rsidP="004113DF">
            <w:pPr>
              <w:spacing w:after="0" w:line="240" w:lineRule="auto"/>
              <w:rPr>
                <w:rFonts w:ascii="Arial" w:hAnsi="Arial" w:cs="Arial"/>
                <w:lang w:eastAsia="ru-RU"/>
              </w:rPr>
            </w:pPr>
            <w:r w:rsidRPr="002142A7">
              <w:rPr>
                <w:rFonts w:ascii="Arial" w:hAnsi="Arial" w:cs="Arial"/>
                <w:lang w:eastAsia="ru-RU"/>
              </w:rPr>
              <w:t>LIII NMS</w:t>
            </w:r>
          </w:p>
        </w:tc>
        <w:tc>
          <w:tcPr>
            <w:tcW w:w="1701" w:type="dxa"/>
            <w:shd w:val="clear" w:color="auto" w:fill="auto"/>
            <w:noWrap/>
            <w:vAlign w:val="bottom"/>
          </w:tcPr>
          <w:p w14:paraId="28F53853"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12.11.2017</w:t>
            </w:r>
          </w:p>
        </w:tc>
        <w:tc>
          <w:tcPr>
            <w:tcW w:w="1156" w:type="dxa"/>
            <w:shd w:val="clear" w:color="auto" w:fill="auto"/>
            <w:noWrap/>
            <w:vAlign w:val="bottom"/>
          </w:tcPr>
          <w:p w14:paraId="627E82BF"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2A6AB4E0"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5AA9C6E5" w14:textId="0B570F8D"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Eckerstorfer</w:t>
            </w:r>
          </w:p>
        </w:tc>
      </w:tr>
      <w:tr w:rsidR="00383F21" w:rsidRPr="0025715D" w14:paraId="5C899A32" w14:textId="77777777" w:rsidTr="002142A7">
        <w:trPr>
          <w:trHeight w:val="300"/>
        </w:trPr>
        <w:tc>
          <w:tcPr>
            <w:tcW w:w="636" w:type="dxa"/>
          </w:tcPr>
          <w:p w14:paraId="3FA4F032"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359F792B"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BREXIT</w:t>
            </w:r>
          </w:p>
        </w:tc>
        <w:tc>
          <w:tcPr>
            <w:tcW w:w="1701" w:type="dxa"/>
            <w:shd w:val="clear" w:color="auto" w:fill="DBE5F1" w:themeFill="accent1" w:themeFillTint="33"/>
            <w:noWrap/>
            <w:vAlign w:val="bottom"/>
          </w:tcPr>
          <w:p w14:paraId="41F839A4"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13.11.2017</w:t>
            </w:r>
          </w:p>
        </w:tc>
        <w:tc>
          <w:tcPr>
            <w:tcW w:w="1156" w:type="dxa"/>
            <w:shd w:val="clear" w:color="auto" w:fill="DBE5F1" w:themeFill="accent1" w:themeFillTint="33"/>
            <w:noWrap/>
            <w:vAlign w:val="bottom"/>
          </w:tcPr>
          <w:p w14:paraId="6AC82C4E"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1C58A379"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0F842B9B" w14:textId="25FC5291"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Beckmann</w:t>
            </w:r>
          </w:p>
        </w:tc>
      </w:tr>
      <w:tr w:rsidR="00383F21" w:rsidRPr="0025715D" w14:paraId="752389FF" w14:textId="77777777" w:rsidTr="002142A7">
        <w:trPr>
          <w:trHeight w:val="300"/>
        </w:trPr>
        <w:tc>
          <w:tcPr>
            <w:tcW w:w="636" w:type="dxa"/>
          </w:tcPr>
          <w:p w14:paraId="25ED558B"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1CF7861F"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AES</w:t>
            </w:r>
          </w:p>
        </w:tc>
        <w:tc>
          <w:tcPr>
            <w:tcW w:w="1701" w:type="dxa"/>
            <w:shd w:val="clear" w:color="auto" w:fill="DBE5F1" w:themeFill="accent1" w:themeFillTint="33"/>
            <w:noWrap/>
            <w:vAlign w:val="bottom"/>
          </w:tcPr>
          <w:p w14:paraId="5EE117D2"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14.11.2017</w:t>
            </w:r>
          </w:p>
        </w:tc>
        <w:tc>
          <w:tcPr>
            <w:tcW w:w="1156" w:type="dxa"/>
            <w:shd w:val="clear" w:color="auto" w:fill="DBE5F1" w:themeFill="accent1" w:themeFillTint="33"/>
            <w:noWrap/>
            <w:vAlign w:val="bottom"/>
          </w:tcPr>
          <w:p w14:paraId="7C5BB4D8"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6535AF56"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57947399" w14:textId="5DEA13C1"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w:t>
            </w:r>
            <w:r w:rsidR="00163000" w:rsidRPr="002142A7">
              <w:rPr>
                <w:rFonts w:ascii="Arial" w:hAnsi="Arial" w:cs="Arial"/>
                <w:color w:val="000000"/>
                <w:lang w:eastAsia="ru-RU"/>
              </w:rPr>
              <w:t>r</w:t>
            </w:r>
            <w:r w:rsidRPr="002142A7">
              <w:rPr>
                <w:rFonts w:ascii="Arial" w:hAnsi="Arial" w:cs="Arial"/>
                <w:color w:val="000000"/>
                <w:lang w:eastAsia="ru-RU"/>
              </w:rPr>
              <w:t>.</w:t>
            </w:r>
            <w:r w:rsidR="00163000" w:rsidRPr="002142A7">
              <w:rPr>
                <w:rFonts w:ascii="Arial" w:hAnsi="Arial" w:cs="Arial"/>
                <w:color w:val="000000"/>
                <w:lang w:eastAsia="ru-RU"/>
              </w:rPr>
              <w:t xml:space="preserve"> </w:t>
            </w:r>
            <w:r w:rsidRPr="002142A7">
              <w:rPr>
                <w:rFonts w:ascii="Arial" w:hAnsi="Arial" w:cs="Arial"/>
                <w:color w:val="000000"/>
                <w:lang w:eastAsia="ru-RU"/>
              </w:rPr>
              <w:t>Marcheggiano</w:t>
            </w:r>
          </w:p>
        </w:tc>
      </w:tr>
      <w:tr w:rsidR="00383F21" w:rsidRPr="0025715D" w14:paraId="31A96C83" w14:textId="77777777" w:rsidTr="002142A7">
        <w:trPr>
          <w:trHeight w:val="300"/>
        </w:trPr>
        <w:tc>
          <w:tcPr>
            <w:tcW w:w="636" w:type="dxa"/>
          </w:tcPr>
          <w:p w14:paraId="6F71FE89"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033EB433"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RUSSE-L5</w:t>
            </w:r>
          </w:p>
        </w:tc>
        <w:tc>
          <w:tcPr>
            <w:tcW w:w="1701" w:type="dxa"/>
            <w:shd w:val="clear" w:color="auto" w:fill="auto"/>
            <w:noWrap/>
            <w:vAlign w:val="bottom"/>
          </w:tcPr>
          <w:p w14:paraId="1793C7B2"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13.-14.11.2017</w:t>
            </w:r>
          </w:p>
        </w:tc>
        <w:tc>
          <w:tcPr>
            <w:tcW w:w="1156" w:type="dxa"/>
            <w:shd w:val="clear" w:color="auto" w:fill="auto"/>
            <w:noWrap/>
            <w:vAlign w:val="bottom"/>
          </w:tcPr>
          <w:p w14:paraId="1B60AFDD"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6747849A"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3DB7078C" w14:textId="5BF83CF2"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Drapalova</w:t>
            </w:r>
          </w:p>
        </w:tc>
      </w:tr>
      <w:tr w:rsidR="00383F21" w:rsidRPr="0025715D" w14:paraId="5CA21624" w14:textId="77777777" w:rsidTr="002142A7">
        <w:trPr>
          <w:trHeight w:val="300"/>
        </w:trPr>
        <w:tc>
          <w:tcPr>
            <w:tcW w:w="636" w:type="dxa"/>
          </w:tcPr>
          <w:p w14:paraId="4BB4B196"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E0D92B8"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S5-HARMO-BIONMS</w:t>
            </w:r>
          </w:p>
        </w:tc>
        <w:tc>
          <w:tcPr>
            <w:tcW w:w="1701" w:type="dxa"/>
            <w:shd w:val="clear" w:color="auto" w:fill="auto"/>
            <w:noWrap/>
            <w:vAlign w:val="bottom"/>
          </w:tcPr>
          <w:p w14:paraId="19C284C6"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15.-16.11.2017</w:t>
            </w:r>
          </w:p>
        </w:tc>
        <w:tc>
          <w:tcPr>
            <w:tcW w:w="1156" w:type="dxa"/>
            <w:shd w:val="clear" w:color="auto" w:fill="auto"/>
            <w:noWrap/>
            <w:vAlign w:val="bottom"/>
          </w:tcPr>
          <w:p w14:paraId="566C5102"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146C9298"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Munsbach</w:t>
            </w:r>
          </w:p>
        </w:tc>
        <w:tc>
          <w:tcPr>
            <w:tcW w:w="2909" w:type="dxa"/>
            <w:shd w:val="clear" w:color="auto" w:fill="auto"/>
            <w:noWrap/>
            <w:vAlign w:val="bottom"/>
          </w:tcPr>
          <w:p w14:paraId="24409508" w14:textId="5D46F990"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Wolff</w:t>
            </w:r>
          </w:p>
        </w:tc>
      </w:tr>
      <w:tr w:rsidR="00383F21" w:rsidRPr="0025715D" w14:paraId="0B24D265" w14:textId="77777777" w:rsidTr="002142A7">
        <w:trPr>
          <w:trHeight w:val="300"/>
        </w:trPr>
        <w:tc>
          <w:tcPr>
            <w:tcW w:w="636" w:type="dxa"/>
          </w:tcPr>
          <w:p w14:paraId="513852CC"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8CD2F47" w14:textId="3C571610" w:rsidR="00383F21" w:rsidRPr="002142A7" w:rsidRDefault="00383F21" w:rsidP="00F90912">
            <w:pPr>
              <w:spacing w:after="0" w:line="240" w:lineRule="auto"/>
              <w:rPr>
                <w:rFonts w:ascii="Arial" w:hAnsi="Arial" w:cs="Arial"/>
                <w:color w:val="000000"/>
                <w:lang w:eastAsia="ru-RU"/>
              </w:rPr>
            </w:pPr>
            <w:r w:rsidRPr="002142A7">
              <w:rPr>
                <w:rFonts w:ascii="Arial" w:hAnsi="Arial" w:cs="Arial"/>
                <w:color w:val="000000"/>
                <w:lang w:eastAsia="ru-RU"/>
              </w:rPr>
              <w:t>MATH-PHYS-N</w:t>
            </w:r>
            <w:r w:rsidR="00F90912" w:rsidRPr="002142A7">
              <w:rPr>
                <w:rFonts w:ascii="Arial" w:hAnsi="Arial" w:cs="Arial"/>
                <w:color w:val="000000"/>
                <w:lang w:eastAsia="ru-RU"/>
              </w:rPr>
              <w:t>M</w:t>
            </w:r>
            <w:r w:rsidRPr="002142A7">
              <w:rPr>
                <w:rFonts w:ascii="Arial" w:hAnsi="Arial" w:cs="Arial"/>
                <w:color w:val="000000"/>
                <w:lang w:eastAsia="ru-RU"/>
              </w:rPr>
              <w:t>S</w:t>
            </w:r>
          </w:p>
        </w:tc>
        <w:tc>
          <w:tcPr>
            <w:tcW w:w="1701" w:type="dxa"/>
            <w:shd w:val="clear" w:color="auto" w:fill="auto"/>
            <w:noWrap/>
            <w:vAlign w:val="bottom"/>
          </w:tcPr>
          <w:p w14:paraId="729BA875"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15.-16.11.2017</w:t>
            </w:r>
          </w:p>
        </w:tc>
        <w:tc>
          <w:tcPr>
            <w:tcW w:w="1156" w:type="dxa"/>
            <w:shd w:val="clear" w:color="auto" w:fill="auto"/>
            <w:noWrap/>
            <w:vAlign w:val="bottom"/>
          </w:tcPr>
          <w:p w14:paraId="589A7F79"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3A191F3F"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IV</w:t>
            </w:r>
          </w:p>
        </w:tc>
        <w:tc>
          <w:tcPr>
            <w:tcW w:w="2909" w:type="dxa"/>
            <w:shd w:val="clear" w:color="auto" w:fill="auto"/>
            <w:noWrap/>
            <w:vAlign w:val="bottom"/>
          </w:tcPr>
          <w:p w14:paraId="70D08901" w14:textId="06E0E780"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Louys</w:t>
            </w:r>
          </w:p>
        </w:tc>
      </w:tr>
      <w:tr w:rsidR="00383F21" w:rsidRPr="0025715D" w14:paraId="20AB094B" w14:textId="77777777" w:rsidTr="002142A7">
        <w:trPr>
          <w:trHeight w:val="300"/>
        </w:trPr>
        <w:tc>
          <w:tcPr>
            <w:tcW w:w="636" w:type="dxa"/>
          </w:tcPr>
          <w:p w14:paraId="1EA816E1"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1827355" w14:textId="73F63542" w:rsidR="00383F21" w:rsidRPr="002142A7" w:rsidRDefault="00383F21" w:rsidP="00F90912">
            <w:pPr>
              <w:spacing w:after="0" w:line="240" w:lineRule="auto"/>
              <w:rPr>
                <w:rFonts w:ascii="Arial" w:hAnsi="Arial" w:cs="Arial"/>
                <w:color w:val="000000"/>
                <w:lang w:eastAsia="ru-RU"/>
              </w:rPr>
            </w:pPr>
            <w:r w:rsidRPr="002142A7">
              <w:rPr>
                <w:rFonts w:ascii="Arial" w:hAnsi="Arial" w:cs="Arial"/>
                <w:color w:val="000000"/>
                <w:lang w:eastAsia="ru-RU"/>
              </w:rPr>
              <w:t>ONL-</w:t>
            </w:r>
            <w:r w:rsidR="00F90912" w:rsidRPr="002142A7">
              <w:rPr>
                <w:rFonts w:ascii="Arial" w:hAnsi="Arial" w:cs="Arial"/>
                <w:color w:val="000000"/>
                <w:lang w:eastAsia="ru-RU"/>
              </w:rPr>
              <w:t>NMS</w:t>
            </w:r>
          </w:p>
        </w:tc>
        <w:tc>
          <w:tcPr>
            <w:tcW w:w="1701" w:type="dxa"/>
            <w:shd w:val="clear" w:color="auto" w:fill="auto"/>
            <w:noWrap/>
            <w:vAlign w:val="bottom"/>
          </w:tcPr>
          <w:p w14:paraId="748F4331"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20.-21.11.2017</w:t>
            </w:r>
          </w:p>
        </w:tc>
        <w:tc>
          <w:tcPr>
            <w:tcW w:w="1156" w:type="dxa"/>
            <w:shd w:val="clear" w:color="auto" w:fill="auto"/>
            <w:noWrap/>
            <w:vAlign w:val="bottom"/>
          </w:tcPr>
          <w:p w14:paraId="37119B4C"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397F8D0C"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6D52E86A" w14:textId="7D1DD956"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O'Toole</w:t>
            </w:r>
          </w:p>
        </w:tc>
      </w:tr>
      <w:tr w:rsidR="00383F21" w:rsidRPr="0025715D" w14:paraId="10EE54CA" w14:textId="77777777" w:rsidTr="002142A7">
        <w:trPr>
          <w:trHeight w:val="300"/>
        </w:trPr>
        <w:tc>
          <w:tcPr>
            <w:tcW w:w="636" w:type="dxa"/>
          </w:tcPr>
          <w:p w14:paraId="5C90538B"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27E1D869"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LIVDET</w:t>
            </w:r>
          </w:p>
        </w:tc>
        <w:tc>
          <w:tcPr>
            <w:tcW w:w="1701" w:type="dxa"/>
            <w:shd w:val="clear" w:color="auto" w:fill="auto"/>
            <w:noWrap/>
            <w:vAlign w:val="bottom"/>
          </w:tcPr>
          <w:p w14:paraId="1E37F09D"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22.11.2017</w:t>
            </w:r>
          </w:p>
        </w:tc>
        <w:tc>
          <w:tcPr>
            <w:tcW w:w="1156" w:type="dxa"/>
            <w:shd w:val="clear" w:color="auto" w:fill="auto"/>
            <w:noWrap/>
            <w:vAlign w:val="bottom"/>
          </w:tcPr>
          <w:p w14:paraId="631680EA"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715C6E97"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III</w:t>
            </w:r>
          </w:p>
        </w:tc>
        <w:tc>
          <w:tcPr>
            <w:tcW w:w="2909" w:type="dxa"/>
            <w:shd w:val="clear" w:color="auto" w:fill="auto"/>
            <w:noWrap/>
            <w:vAlign w:val="bottom"/>
          </w:tcPr>
          <w:p w14:paraId="020B920B" w14:textId="7D27AF26"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Eckerstorfer</w:t>
            </w:r>
          </w:p>
        </w:tc>
      </w:tr>
      <w:tr w:rsidR="00383F21" w:rsidRPr="0025715D" w14:paraId="465284AE" w14:textId="77777777" w:rsidTr="002142A7">
        <w:trPr>
          <w:trHeight w:val="300"/>
        </w:trPr>
        <w:tc>
          <w:tcPr>
            <w:tcW w:w="636" w:type="dxa"/>
          </w:tcPr>
          <w:p w14:paraId="223783FB"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6CF0050"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ECOS4S5AD</w:t>
            </w:r>
          </w:p>
        </w:tc>
        <w:tc>
          <w:tcPr>
            <w:tcW w:w="1701" w:type="dxa"/>
            <w:shd w:val="clear" w:color="auto" w:fill="auto"/>
            <w:noWrap/>
            <w:vAlign w:val="bottom"/>
          </w:tcPr>
          <w:p w14:paraId="0E4BC586"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22.-23.11.2017</w:t>
            </w:r>
          </w:p>
        </w:tc>
        <w:tc>
          <w:tcPr>
            <w:tcW w:w="1156" w:type="dxa"/>
            <w:shd w:val="clear" w:color="auto" w:fill="auto"/>
            <w:noWrap/>
            <w:vAlign w:val="bottom"/>
          </w:tcPr>
          <w:p w14:paraId="0BE54B99"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7691DC9C"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III</w:t>
            </w:r>
          </w:p>
        </w:tc>
        <w:tc>
          <w:tcPr>
            <w:tcW w:w="2909" w:type="dxa"/>
            <w:shd w:val="clear" w:color="auto" w:fill="auto"/>
            <w:noWrap/>
            <w:vAlign w:val="bottom"/>
          </w:tcPr>
          <w:p w14:paraId="54C93712" w14:textId="76774F32"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Perez Blanco</w:t>
            </w:r>
          </w:p>
        </w:tc>
      </w:tr>
      <w:tr w:rsidR="00383F21" w:rsidRPr="0025715D" w14:paraId="41C7E622" w14:textId="77777777" w:rsidTr="002142A7">
        <w:trPr>
          <w:trHeight w:val="300"/>
        </w:trPr>
        <w:tc>
          <w:tcPr>
            <w:tcW w:w="636" w:type="dxa"/>
          </w:tcPr>
          <w:p w14:paraId="66B8EA90"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F0B90F8"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GEO - NMS</w:t>
            </w:r>
          </w:p>
        </w:tc>
        <w:tc>
          <w:tcPr>
            <w:tcW w:w="1701" w:type="dxa"/>
            <w:shd w:val="clear" w:color="auto" w:fill="auto"/>
            <w:noWrap/>
            <w:vAlign w:val="bottom"/>
          </w:tcPr>
          <w:p w14:paraId="59C56132"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23.-24.11.2017</w:t>
            </w:r>
          </w:p>
        </w:tc>
        <w:tc>
          <w:tcPr>
            <w:tcW w:w="1156" w:type="dxa"/>
            <w:shd w:val="clear" w:color="auto" w:fill="auto"/>
            <w:noWrap/>
            <w:vAlign w:val="bottom"/>
          </w:tcPr>
          <w:p w14:paraId="042E929C"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09BB1D2D"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6A5B0B28" w14:textId="5A261DE2"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Drapalova</w:t>
            </w:r>
          </w:p>
        </w:tc>
      </w:tr>
      <w:tr w:rsidR="00383F21" w:rsidRPr="0025715D" w14:paraId="17A78B41" w14:textId="77777777" w:rsidTr="002142A7">
        <w:trPr>
          <w:trHeight w:val="300"/>
        </w:trPr>
        <w:tc>
          <w:tcPr>
            <w:tcW w:w="636" w:type="dxa"/>
          </w:tcPr>
          <w:p w14:paraId="2CD46FB5"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6CCE45EC"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SG EDSUP UN</w:t>
            </w:r>
          </w:p>
        </w:tc>
        <w:tc>
          <w:tcPr>
            <w:tcW w:w="1701" w:type="dxa"/>
            <w:shd w:val="clear" w:color="auto" w:fill="DBE5F1" w:themeFill="accent1" w:themeFillTint="33"/>
            <w:noWrap/>
            <w:vAlign w:val="bottom"/>
          </w:tcPr>
          <w:p w14:paraId="405D6067"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24.11.2017</w:t>
            </w:r>
          </w:p>
        </w:tc>
        <w:tc>
          <w:tcPr>
            <w:tcW w:w="1156" w:type="dxa"/>
            <w:shd w:val="clear" w:color="auto" w:fill="DBE5F1" w:themeFill="accent1" w:themeFillTint="33"/>
            <w:noWrap/>
            <w:vAlign w:val="bottom"/>
          </w:tcPr>
          <w:p w14:paraId="59481806"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3DCE7865"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34ED88D8" w14:textId="03555686"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Beckmann</w:t>
            </w:r>
          </w:p>
        </w:tc>
      </w:tr>
      <w:tr w:rsidR="00383F21" w:rsidRPr="0025715D" w14:paraId="4C00B946" w14:textId="77777777" w:rsidTr="002142A7">
        <w:trPr>
          <w:trHeight w:val="300"/>
        </w:trPr>
        <w:tc>
          <w:tcPr>
            <w:tcW w:w="636" w:type="dxa"/>
          </w:tcPr>
          <w:p w14:paraId="11960CB7"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47282A0" w14:textId="77777777" w:rsidR="00383F21" w:rsidRPr="002142A7" w:rsidRDefault="00383F21" w:rsidP="004113DF">
            <w:pPr>
              <w:spacing w:after="0" w:line="240" w:lineRule="auto"/>
              <w:rPr>
                <w:rFonts w:ascii="Arial" w:hAnsi="Arial" w:cs="Arial"/>
                <w:lang w:eastAsia="ru-RU"/>
              </w:rPr>
            </w:pPr>
            <w:r w:rsidRPr="002142A7">
              <w:rPr>
                <w:rFonts w:ascii="Arial" w:hAnsi="Arial" w:cs="Arial"/>
                <w:lang w:eastAsia="ru-RU"/>
              </w:rPr>
              <w:t>ORPROF</w:t>
            </w:r>
          </w:p>
        </w:tc>
        <w:tc>
          <w:tcPr>
            <w:tcW w:w="1701" w:type="dxa"/>
            <w:shd w:val="clear" w:color="auto" w:fill="auto"/>
            <w:noWrap/>
            <w:vAlign w:val="bottom"/>
          </w:tcPr>
          <w:p w14:paraId="780A0C2A"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27.11.2017</w:t>
            </w:r>
          </w:p>
        </w:tc>
        <w:tc>
          <w:tcPr>
            <w:tcW w:w="1156" w:type="dxa"/>
            <w:shd w:val="clear" w:color="auto" w:fill="auto"/>
            <w:noWrap/>
            <w:vAlign w:val="bottom"/>
          </w:tcPr>
          <w:p w14:paraId="34819182"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69B7F194"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50BBB44C" w14:textId="7BE509F9"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Damkjaer</w:t>
            </w:r>
          </w:p>
        </w:tc>
      </w:tr>
      <w:tr w:rsidR="00383F21" w:rsidRPr="0025715D" w14:paraId="29C8B663" w14:textId="77777777" w:rsidTr="002142A7">
        <w:trPr>
          <w:trHeight w:val="300"/>
        </w:trPr>
        <w:tc>
          <w:tcPr>
            <w:tcW w:w="636" w:type="dxa"/>
          </w:tcPr>
          <w:p w14:paraId="52D0A153"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28C9C066" w14:textId="77777777" w:rsidR="00383F21" w:rsidRPr="002142A7" w:rsidRDefault="00383F21" w:rsidP="004113DF">
            <w:pPr>
              <w:spacing w:after="0" w:line="240" w:lineRule="auto"/>
              <w:rPr>
                <w:rFonts w:ascii="Arial" w:hAnsi="Arial" w:cs="Arial"/>
                <w:b/>
                <w:lang w:eastAsia="ru-RU"/>
              </w:rPr>
            </w:pPr>
            <w:r w:rsidRPr="002142A7">
              <w:rPr>
                <w:rFonts w:ascii="Arial" w:hAnsi="Arial" w:cs="Arial"/>
                <w:b/>
                <w:lang w:eastAsia="ru-RU"/>
              </w:rPr>
              <w:t>IT-PEDA</w:t>
            </w:r>
          </w:p>
        </w:tc>
        <w:tc>
          <w:tcPr>
            <w:tcW w:w="1701" w:type="dxa"/>
            <w:shd w:val="clear" w:color="auto" w:fill="DBE5F1" w:themeFill="accent1" w:themeFillTint="33"/>
            <w:noWrap/>
            <w:vAlign w:val="bottom"/>
          </w:tcPr>
          <w:p w14:paraId="5EE6DB53"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28.11.2017</w:t>
            </w:r>
          </w:p>
        </w:tc>
        <w:tc>
          <w:tcPr>
            <w:tcW w:w="1156" w:type="dxa"/>
            <w:shd w:val="clear" w:color="auto" w:fill="DBE5F1" w:themeFill="accent1" w:themeFillTint="33"/>
            <w:noWrap/>
            <w:vAlign w:val="bottom"/>
          </w:tcPr>
          <w:p w14:paraId="5978E9ED"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0EB2FCB9"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0395ED99" w14:textId="1CBC979D"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Munkacsy</w:t>
            </w:r>
          </w:p>
        </w:tc>
      </w:tr>
      <w:tr w:rsidR="00383F21" w:rsidRPr="0025715D" w14:paraId="4954D846" w14:textId="77777777" w:rsidTr="002142A7">
        <w:trPr>
          <w:trHeight w:val="300"/>
        </w:trPr>
        <w:tc>
          <w:tcPr>
            <w:tcW w:w="636" w:type="dxa"/>
          </w:tcPr>
          <w:p w14:paraId="1409C976"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6827102" w14:textId="77777777" w:rsidR="00383F21" w:rsidRPr="002142A7" w:rsidRDefault="00383F21" w:rsidP="004113DF">
            <w:pPr>
              <w:spacing w:after="0" w:line="240" w:lineRule="auto"/>
              <w:rPr>
                <w:rFonts w:ascii="Arial" w:hAnsi="Arial" w:cs="Arial"/>
                <w:lang w:eastAsia="ru-RU"/>
              </w:rPr>
            </w:pPr>
            <w:r w:rsidRPr="002142A7">
              <w:rPr>
                <w:rFonts w:ascii="Arial" w:hAnsi="Arial" w:cs="Arial"/>
                <w:lang w:eastAsia="ru-RU"/>
              </w:rPr>
              <w:t>ARTFEST</w:t>
            </w:r>
          </w:p>
        </w:tc>
        <w:tc>
          <w:tcPr>
            <w:tcW w:w="1701" w:type="dxa"/>
            <w:shd w:val="clear" w:color="auto" w:fill="auto"/>
            <w:noWrap/>
            <w:vAlign w:val="bottom"/>
          </w:tcPr>
          <w:p w14:paraId="65363BF5"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28.11.2017</w:t>
            </w:r>
          </w:p>
        </w:tc>
        <w:tc>
          <w:tcPr>
            <w:tcW w:w="1156" w:type="dxa"/>
            <w:shd w:val="clear" w:color="auto" w:fill="auto"/>
            <w:noWrap/>
            <w:vAlign w:val="bottom"/>
          </w:tcPr>
          <w:p w14:paraId="6CA704DC"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5E726A79"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Frankfurt</w:t>
            </w:r>
          </w:p>
        </w:tc>
        <w:tc>
          <w:tcPr>
            <w:tcW w:w="2909" w:type="dxa"/>
            <w:shd w:val="clear" w:color="auto" w:fill="auto"/>
            <w:noWrap/>
            <w:vAlign w:val="bottom"/>
          </w:tcPr>
          <w:p w14:paraId="666B9C37" w14:textId="0A1119B6"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Walz</w:t>
            </w:r>
          </w:p>
        </w:tc>
      </w:tr>
      <w:tr w:rsidR="00383F21" w:rsidRPr="0025715D" w14:paraId="1D0973A4" w14:textId="77777777" w:rsidTr="002142A7">
        <w:trPr>
          <w:trHeight w:val="300"/>
        </w:trPr>
        <w:tc>
          <w:tcPr>
            <w:tcW w:w="636" w:type="dxa"/>
          </w:tcPr>
          <w:p w14:paraId="56F9DDA7"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AB942E8"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SG-SCIENCES-MATH</w:t>
            </w:r>
          </w:p>
        </w:tc>
        <w:tc>
          <w:tcPr>
            <w:tcW w:w="1701" w:type="dxa"/>
            <w:shd w:val="clear" w:color="auto" w:fill="auto"/>
            <w:noWrap/>
            <w:vAlign w:val="bottom"/>
          </w:tcPr>
          <w:p w14:paraId="4048A60F"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28.-29.11.2017</w:t>
            </w:r>
          </w:p>
        </w:tc>
        <w:tc>
          <w:tcPr>
            <w:tcW w:w="1156" w:type="dxa"/>
            <w:shd w:val="clear" w:color="auto" w:fill="auto"/>
            <w:noWrap/>
            <w:vAlign w:val="bottom"/>
          </w:tcPr>
          <w:p w14:paraId="3E1756E1"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206CCFE1" w14:textId="7777777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Kiel</w:t>
            </w:r>
          </w:p>
        </w:tc>
        <w:tc>
          <w:tcPr>
            <w:tcW w:w="2909" w:type="dxa"/>
            <w:shd w:val="clear" w:color="auto" w:fill="auto"/>
            <w:noWrap/>
            <w:vAlign w:val="bottom"/>
          </w:tcPr>
          <w:p w14:paraId="096FB1EC" w14:textId="1544519C"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 Wolff, </w:t>
            </w:r>
            <w:r w:rsidR="00043159" w:rsidRPr="002142A7">
              <w:rPr>
                <w:rFonts w:ascii="Arial" w:hAnsi="Arial" w:cs="Arial"/>
                <w:color w:val="000000"/>
                <w:lang w:eastAsia="ru-RU"/>
              </w:rPr>
              <w:t xml:space="preserve">Mr. </w:t>
            </w:r>
            <w:r w:rsidRPr="002142A7">
              <w:rPr>
                <w:rFonts w:ascii="Arial" w:hAnsi="Arial" w:cs="Arial"/>
                <w:color w:val="000000"/>
                <w:lang w:eastAsia="ru-RU"/>
              </w:rPr>
              <w:t xml:space="preserve">Coenen, </w:t>
            </w:r>
            <w:r w:rsidR="00043159" w:rsidRPr="002142A7">
              <w:rPr>
                <w:rFonts w:ascii="Arial" w:hAnsi="Arial" w:cs="Arial"/>
                <w:color w:val="000000"/>
                <w:lang w:eastAsia="ru-RU"/>
              </w:rPr>
              <w:t xml:space="preserve">Mr. </w:t>
            </w:r>
            <w:r w:rsidRPr="002142A7">
              <w:rPr>
                <w:rFonts w:ascii="Arial" w:hAnsi="Arial" w:cs="Arial"/>
                <w:color w:val="000000"/>
                <w:lang w:eastAsia="ru-RU"/>
              </w:rPr>
              <w:t>Louys</w:t>
            </w:r>
          </w:p>
        </w:tc>
      </w:tr>
      <w:tr w:rsidR="00383F21" w:rsidRPr="0025715D" w14:paraId="3C4AC1D8" w14:textId="77777777" w:rsidTr="002142A7">
        <w:trPr>
          <w:trHeight w:val="300"/>
        </w:trPr>
        <w:tc>
          <w:tcPr>
            <w:tcW w:w="636" w:type="dxa"/>
          </w:tcPr>
          <w:p w14:paraId="0EA62A4E"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17B1B001"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CORBACECOR</w:t>
            </w:r>
          </w:p>
        </w:tc>
        <w:tc>
          <w:tcPr>
            <w:tcW w:w="1701" w:type="dxa"/>
            <w:shd w:val="clear" w:color="auto" w:fill="auto"/>
            <w:noWrap/>
            <w:vAlign w:val="bottom"/>
          </w:tcPr>
          <w:p w14:paraId="16B9DCA6"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30.11.2017</w:t>
            </w:r>
          </w:p>
        </w:tc>
        <w:tc>
          <w:tcPr>
            <w:tcW w:w="1156" w:type="dxa"/>
            <w:shd w:val="clear" w:color="auto" w:fill="auto"/>
            <w:noWrap/>
            <w:vAlign w:val="bottom"/>
          </w:tcPr>
          <w:p w14:paraId="73528E50"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412A943D"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1985C7B2" w14:textId="78FB8A83"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Eckerstorfer</w:t>
            </w:r>
          </w:p>
        </w:tc>
      </w:tr>
      <w:tr w:rsidR="00383F21" w:rsidRPr="0025715D" w14:paraId="60FAD2D7" w14:textId="77777777" w:rsidTr="002142A7">
        <w:trPr>
          <w:trHeight w:val="300"/>
        </w:trPr>
        <w:tc>
          <w:tcPr>
            <w:tcW w:w="636" w:type="dxa"/>
          </w:tcPr>
          <w:p w14:paraId="1AFB4E91"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601D503" w14:textId="77777777" w:rsidR="00383F21" w:rsidRPr="002142A7" w:rsidRDefault="00383F21" w:rsidP="004113DF">
            <w:pPr>
              <w:spacing w:after="0" w:line="240" w:lineRule="auto"/>
              <w:rPr>
                <w:rFonts w:ascii="Arial" w:hAnsi="Arial" w:cs="Arial"/>
                <w:lang w:eastAsia="ru-RU"/>
              </w:rPr>
            </w:pPr>
            <w:r w:rsidRPr="002142A7">
              <w:rPr>
                <w:rFonts w:ascii="Arial" w:hAnsi="Arial" w:cs="Arial"/>
                <w:lang w:eastAsia="ru-RU"/>
              </w:rPr>
              <w:t>FR LII NMS</w:t>
            </w:r>
          </w:p>
        </w:tc>
        <w:tc>
          <w:tcPr>
            <w:tcW w:w="1701" w:type="dxa"/>
            <w:shd w:val="clear" w:color="auto" w:fill="auto"/>
            <w:noWrap/>
            <w:vAlign w:val="bottom"/>
          </w:tcPr>
          <w:p w14:paraId="7F55A0BD"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30.11.2017</w:t>
            </w:r>
          </w:p>
        </w:tc>
        <w:tc>
          <w:tcPr>
            <w:tcW w:w="1156" w:type="dxa"/>
            <w:shd w:val="clear" w:color="auto" w:fill="auto"/>
            <w:noWrap/>
            <w:vAlign w:val="bottom"/>
          </w:tcPr>
          <w:p w14:paraId="13046BE6"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2BAC0623"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01742D4F" w14:textId="64FDB04F"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Willé</w:t>
            </w:r>
          </w:p>
        </w:tc>
      </w:tr>
      <w:tr w:rsidR="00383F21" w:rsidRPr="0025715D" w14:paraId="5FE46E8B" w14:textId="77777777" w:rsidTr="002142A7">
        <w:trPr>
          <w:trHeight w:val="300"/>
        </w:trPr>
        <w:tc>
          <w:tcPr>
            <w:tcW w:w="636" w:type="dxa"/>
          </w:tcPr>
          <w:p w14:paraId="11776338"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2C260382"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TASKFORPED</w:t>
            </w:r>
          </w:p>
        </w:tc>
        <w:tc>
          <w:tcPr>
            <w:tcW w:w="1701" w:type="dxa"/>
            <w:shd w:val="clear" w:color="auto" w:fill="DBE5F1" w:themeFill="accent1" w:themeFillTint="33"/>
            <w:noWrap/>
            <w:vAlign w:val="bottom"/>
          </w:tcPr>
          <w:p w14:paraId="4961537D"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30.11.2017</w:t>
            </w:r>
          </w:p>
        </w:tc>
        <w:tc>
          <w:tcPr>
            <w:tcW w:w="1156" w:type="dxa"/>
            <w:shd w:val="clear" w:color="auto" w:fill="DBE5F1" w:themeFill="accent1" w:themeFillTint="33"/>
            <w:noWrap/>
            <w:vAlign w:val="bottom"/>
          </w:tcPr>
          <w:p w14:paraId="35CCC444"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0B924716"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05BDDD6E" w14:textId="7777777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Présidence CIS</w:t>
            </w:r>
          </w:p>
        </w:tc>
      </w:tr>
      <w:tr w:rsidR="00383F21" w:rsidRPr="0025715D" w14:paraId="2CC374BF" w14:textId="77777777" w:rsidTr="002142A7">
        <w:trPr>
          <w:trHeight w:val="300"/>
        </w:trPr>
        <w:tc>
          <w:tcPr>
            <w:tcW w:w="636" w:type="dxa"/>
            <w:shd w:val="clear" w:color="auto" w:fill="DDD9C3" w:themeFill="background2" w:themeFillShade="E6"/>
          </w:tcPr>
          <w:p w14:paraId="5971C36E" w14:textId="77777777" w:rsidR="00383F21" w:rsidRPr="002142A7" w:rsidRDefault="00383F21" w:rsidP="006E036F">
            <w:pPr>
              <w:spacing w:after="0" w:line="240" w:lineRule="auto"/>
              <w:ind w:left="142"/>
              <w:rPr>
                <w:rFonts w:ascii="Arial" w:hAnsi="Arial" w:cs="Arial"/>
                <w:lang w:eastAsia="ru-RU"/>
              </w:rPr>
            </w:pPr>
          </w:p>
        </w:tc>
        <w:tc>
          <w:tcPr>
            <w:tcW w:w="2199" w:type="dxa"/>
            <w:shd w:val="clear" w:color="auto" w:fill="DDD9C3" w:themeFill="background2" w:themeFillShade="E6"/>
            <w:noWrap/>
            <w:vAlign w:val="bottom"/>
          </w:tcPr>
          <w:p w14:paraId="7C63333E" w14:textId="77777777" w:rsidR="00383F21" w:rsidRPr="002142A7" w:rsidRDefault="00383F21" w:rsidP="004113DF">
            <w:pPr>
              <w:spacing w:after="0" w:line="240" w:lineRule="auto"/>
              <w:rPr>
                <w:rFonts w:ascii="Arial" w:hAnsi="Arial" w:cs="Arial"/>
                <w:color w:val="000000"/>
                <w:lang w:eastAsia="ru-RU"/>
              </w:rPr>
            </w:pPr>
          </w:p>
        </w:tc>
        <w:tc>
          <w:tcPr>
            <w:tcW w:w="1701" w:type="dxa"/>
            <w:shd w:val="clear" w:color="auto" w:fill="DDD9C3" w:themeFill="background2" w:themeFillShade="E6"/>
            <w:noWrap/>
            <w:vAlign w:val="bottom"/>
          </w:tcPr>
          <w:p w14:paraId="04B1BB07" w14:textId="77777777" w:rsidR="00383F21" w:rsidRPr="002142A7" w:rsidRDefault="00383F21" w:rsidP="00383F21">
            <w:pPr>
              <w:spacing w:after="0" w:line="240" w:lineRule="auto"/>
              <w:jc w:val="center"/>
              <w:rPr>
                <w:rFonts w:ascii="Arial" w:hAnsi="Arial" w:cs="Arial"/>
                <w:b/>
                <w:lang w:eastAsia="ru-RU"/>
              </w:rPr>
            </w:pPr>
            <w:r w:rsidRPr="002142A7">
              <w:rPr>
                <w:rFonts w:ascii="Arial" w:hAnsi="Arial" w:cs="Arial"/>
                <w:b/>
                <w:lang w:eastAsia="ru-RU"/>
              </w:rPr>
              <w:t>DECEMBER</w:t>
            </w:r>
          </w:p>
        </w:tc>
        <w:tc>
          <w:tcPr>
            <w:tcW w:w="1156" w:type="dxa"/>
            <w:shd w:val="clear" w:color="auto" w:fill="DDD9C3" w:themeFill="background2" w:themeFillShade="E6"/>
            <w:noWrap/>
            <w:vAlign w:val="bottom"/>
          </w:tcPr>
          <w:p w14:paraId="3160A56E" w14:textId="77777777" w:rsidR="00383F21" w:rsidRPr="002142A7" w:rsidRDefault="00383F21" w:rsidP="00383F21">
            <w:pPr>
              <w:spacing w:after="0" w:line="240" w:lineRule="auto"/>
              <w:jc w:val="center"/>
              <w:rPr>
                <w:rFonts w:ascii="Arial" w:hAnsi="Arial" w:cs="Arial"/>
                <w:b/>
                <w:color w:val="000000"/>
                <w:lang w:eastAsia="ru-RU"/>
              </w:rPr>
            </w:pPr>
            <w:r w:rsidRPr="002142A7">
              <w:rPr>
                <w:rFonts w:ascii="Arial" w:hAnsi="Arial" w:cs="Arial"/>
                <w:b/>
                <w:color w:val="000000"/>
                <w:lang w:eastAsia="ru-RU"/>
              </w:rPr>
              <w:t>11</w:t>
            </w:r>
            <w:r w:rsidR="00023C3C" w:rsidRPr="002142A7">
              <w:rPr>
                <w:rFonts w:ascii="Arial" w:hAnsi="Arial" w:cs="Arial"/>
                <w:b/>
                <w:color w:val="000000"/>
                <w:lang w:eastAsia="ru-RU"/>
              </w:rPr>
              <w:t xml:space="preserve"> days</w:t>
            </w:r>
          </w:p>
        </w:tc>
        <w:tc>
          <w:tcPr>
            <w:tcW w:w="1293" w:type="dxa"/>
            <w:shd w:val="clear" w:color="auto" w:fill="DDD9C3" w:themeFill="background2" w:themeFillShade="E6"/>
            <w:noWrap/>
            <w:vAlign w:val="bottom"/>
          </w:tcPr>
          <w:p w14:paraId="63B7350A" w14:textId="77777777" w:rsidR="00383F21" w:rsidRPr="002142A7" w:rsidRDefault="00383F21" w:rsidP="00383F21">
            <w:pPr>
              <w:spacing w:after="0" w:line="240" w:lineRule="auto"/>
              <w:rPr>
                <w:rFonts w:ascii="Arial" w:hAnsi="Arial" w:cs="Arial"/>
                <w:lang w:eastAsia="ru-RU"/>
              </w:rPr>
            </w:pPr>
          </w:p>
        </w:tc>
        <w:tc>
          <w:tcPr>
            <w:tcW w:w="2909" w:type="dxa"/>
            <w:shd w:val="clear" w:color="auto" w:fill="DDD9C3" w:themeFill="background2" w:themeFillShade="E6"/>
            <w:noWrap/>
            <w:vAlign w:val="bottom"/>
          </w:tcPr>
          <w:p w14:paraId="067AB6CC" w14:textId="77777777" w:rsidR="00383F21" w:rsidRPr="002142A7" w:rsidRDefault="00383F21" w:rsidP="00383F21">
            <w:pPr>
              <w:spacing w:after="0" w:line="240" w:lineRule="auto"/>
              <w:rPr>
                <w:rFonts w:ascii="Arial" w:hAnsi="Arial" w:cs="Arial"/>
                <w:color w:val="000000"/>
                <w:lang w:eastAsia="ru-RU"/>
              </w:rPr>
            </w:pPr>
          </w:p>
        </w:tc>
      </w:tr>
      <w:tr w:rsidR="00383F21" w:rsidRPr="0025715D" w14:paraId="47B8521A" w14:textId="77777777" w:rsidTr="002142A7">
        <w:trPr>
          <w:trHeight w:val="300"/>
        </w:trPr>
        <w:tc>
          <w:tcPr>
            <w:tcW w:w="636" w:type="dxa"/>
          </w:tcPr>
          <w:p w14:paraId="6162858C"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1BAA349D"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LTL1AD</w:t>
            </w:r>
          </w:p>
        </w:tc>
        <w:tc>
          <w:tcPr>
            <w:tcW w:w="1701" w:type="dxa"/>
            <w:shd w:val="clear" w:color="auto" w:fill="auto"/>
            <w:noWrap/>
            <w:vAlign w:val="bottom"/>
          </w:tcPr>
          <w:p w14:paraId="6BB11BF6"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02.01.2018</w:t>
            </w:r>
          </w:p>
        </w:tc>
        <w:tc>
          <w:tcPr>
            <w:tcW w:w="1156" w:type="dxa"/>
            <w:shd w:val="clear" w:color="auto" w:fill="auto"/>
            <w:noWrap/>
            <w:vAlign w:val="bottom"/>
          </w:tcPr>
          <w:p w14:paraId="048A9DAA"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54CF2872"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II</w:t>
            </w:r>
          </w:p>
        </w:tc>
        <w:tc>
          <w:tcPr>
            <w:tcW w:w="2909" w:type="dxa"/>
            <w:shd w:val="clear" w:color="auto" w:fill="auto"/>
            <w:noWrap/>
            <w:vAlign w:val="bottom"/>
          </w:tcPr>
          <w:p w14:paraId="2A4F8544" w14:textId="7361B61D"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Valiuskeviciene</w:t>
            </w:r>
          </w:p>
        </w:tc>
      </w:tr>
      <w:tr w:rsidR="00383F21" w:rsidRPr="0025715D" w14:paraId="3DB118E7" w14:textId="77777777" w:rsidTr="002142A7">
        <w:trPr>
          <w:trHeight w:val="300"/>
        </w:trPr>
        <w:tc>
          <w:tcPr>
            <w:tcW w:w="636" w:type="dxa"/>
          </w:tcPr>
          <w:p w14:paraId="05328578"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E36EDC9"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EDPHYSSNMS</w:t>
            </w:r>
          </w:p>
        </w:tc>
        <w:tc>
          <w:tcPr>
            <w:tcW w:w="1701" w:type="dxa"/>
            <w:shd w:val="clear" w:color="auto" w:fill="auto"/>
            <w:noWrap/>
            <w:vAlign w:val="bottom"/>
          </w:tcPr>
          <w:p w14:paraId="1C4D23C5"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06.-07.12.2017</w:t>
            </w:r>
          </w:p>
        </w:tc>
        <w:tc>
          <w:tcPr>
            <w:tcW w:w="1156" w:type="dxa"/>
            <w:shd w:val="clear" w:color="auto" w:fill="auto"/>
            <w:noWrap/>
            <w:vAlign w:val="bottom"/>
          </w:tcPr>
          <w:p w14:paraId="5661F7D5"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076D9A39"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IV</w:t>
            </w:r>
          </w:p>
        </w:tc>
        <w:tc>
          <w:tcPr>
            <w:tcW w:w="2909" w:type="dxa"/>
            <w:shd w:val="clear" w:color="auto" w:fill="auto"/>
            <w:noWrap/>
            <w:vAlign w:val="bottom"/>
          </w:tcPr>
          <w:p w14:paraId="12C22925" w14:textId="06947A90"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Eckerstorfer</w:t>
            </w:r>
          </w:p>
        </w:tc>
      </w:tr>
      <w:tr w:rsidR="00383F21" w:rsidRPr="0025715D" w14:paraId="121038DC" w14:textId="77777777" w:rsidTr="002142A7">
        <w:trPr>
          <w:trHeight w:val="300"/>
        </w:trPr>
        <w:tc>
          <w:tcPr>
            <w:tcW w:w="636" w:type="dxa"/>
          </w:tcPr>
          <w:p w14:paraId="4E15330E"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1E547176"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ASSURQUAL</w:t>
            </w:r>
          </w:p>
        </w:tc>
        <w:tc>
          <w:tcPr>
            <w:tcW w:w="1701" w:type="dxa"/>
            <w:shd w:val="clear" w:color="auto" w:fill="DBE5F1" w:themeFill="accent1" w:themeFillTint="33"/>
            <w:noWrap/>
            <w:vAlign w:val="bottom"/>
          </w:tcPr>
          <w:p w14:paraId="28917963"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07.12.2017</w:t>
            </w:r>
          </w:p>
        </w:tc>
        <w:tc>
          <w:tcPr>
            <w:tcW w:w="1156" w:type="dxa"/>
            <w:shd w:val="clear" w:color="auto" w:fill="DBE5F1" w:themeFill="accent1" w:themeFillTint="33"/>
            <w:noWrap/>
            <w:vAlign w:val="bottom"/>
          </w:tcPr>
          <w:p w14:paraId="6FEA834F"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12BC5E52"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5F7B2390" w14:textId="092E9BE4"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Vermeire</w:t>
            </w:r>
          </w:p>
        </w:tc>
      </w:tr>
      <w:tr w:rsidR="00383F21" w:rsidRPr="0025715D" w14:paraId="4054E962" w14:textId="77777777" w:rsidTr="002142A7">
        <w:trPr>
          <w:trHeight w:val="300"/>
        </w:trPr>
        <w:tc>
          <w:tcPr>
            <w:tcW w:w="636" w:type="dxa"/>
          </w:tcPr>
          <w:p w14:paraId="136218D5"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355F4CBE"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TASKFORPED</w:t>
            </w:r>
          </w:p>
        </w:tc>
        <w:tc>
          <w:tcPr>
            <w:tcW w:w="1701" w:type="dxa"/>
            <w:shd w:val="clear" w:color="auto" w:fill="DBE5F1" w:themeFill="accent1" w:themeFillTint="33"/>
            <w:noWrap/>
            <w:vAlign w:val="bottom"/>
          </w:tcPr>
          <w:p w14:paraId="240FD2B1"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08.12.2017</w:t>
            </w:r>
          </w:p>
        </w:tc>
        <w:tc>
          <w:tcPr>
            <w:tcW w:w="1156" w:type="dxa"/>
            <w:shd w:val="clear" w:color="auto" w:fill="DBE5F1" w:themeFill="accent1" w:themeFillTint="33"/>
            <w:noWrap/>
            <w:vAlign w:val="bottom"/>
          </w:tcPr>
          <w:p w14:paraId="0E129696"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7A27BA80"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612AC1AD" w14:textId="7777777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Présidence CIS</w:t>
            </w:r>
          </w:p>
        </w:tc>
      </w:tr>
      <w:tr w:rsidR="00383F21" w:rsidRPr="0025715D" w14:paraId="23D18100" w14:textId="77777777" w:rsidTr="002142A7">
        <w:trPr>
          <w:trHeight w:val="300"/>
        </w:trPr>
        <w:tc>
          <w:tcPr>
            <w:tcW w:w="636" w:type="dxa"/>
          </w:tcPr>
          <w:p w14:paraId="148A1EC9"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11CBB1C1"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AES</w:t>
            </w:r>
          </w:p>
        </w:tc>
        <w:tc>
          <w:tcPr>
            <w:tcW w:w="1701" w:type="dxa"/>
            <w:shd w:val="clear" w:color="auto" w:fill="DBE5F1" w:themeFill="accent1" w:themeFillTint="33"/>
            <w:noWrap/>
            <w:vAlign w:val="bottom"/>
          </w:tcPr>
          <w:p w14:paraId="4E6EFD73"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13.12.2017</w:t>
            </w:r>
          </w:p>
        </w:tc>
        <w:tc>
          <w:tcPr>
            <w:tcW w:w="1156" w:type="dxa"/>
            <w:shd w:val="clear" w:color="auto" w:fill="DBE5F1" w:themeFill="accent1" w:themeFillTint="33"/>
            <w:noWrap/>
            <w:vAlign w:val="bottom"/>
          </w:tcPr>
          <w:p w14:paraId="12FDF16F"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3323DBD5"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01B5502D" w14:textId="7777777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M.Marcheggiano</w:t>
            </w:r>
          </w:p>
        </w:tc>
      </w:tr>
      <w:tr w:rsidR="00383F21" w:rsidRPr="0025715D" w14:paraId="2CEC28BB" w14:textId="77777777" w:rsidTr="002142A7">
        <w:trPr>
          <w:trHeight w:val="300"/>
        </w:trPr>
        <w:tc>
          <w:tcPr>
            <w:tcW w:w="636" w:type="dxa"/>
          </w:tcPr>
          <w:p w14:paraId="374EAEC0"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092CCBF" w14:textId="77777777" w:rsidR="00383F21" w:rsidRPr="002142A7" w:rsidRDefault="00383F21" w:rsidP="004113DF">
            <w:pPr>
              <w:spacing w:after="0" w:line="240" w:lineRule="auto"/>
              <w:rPr>
                <w:rFonts w:ascii="Arial" w:hAnsi="Arial" w:cs="Arial"/>
                <w:lang w:eastAsia="ru-RU"/>
              </w:rPr>
            </w:pPr>
            <w:r w:rsidRPr="002142A7">
              <w:rPr>
                <w:rFonts w:ascii="Arial" w:hAnsi="Arial" w:cs="Arial"/>
                <w:lang w:eastAsia="ru-RU"/>
              </w:rPr>
              <w:t>SG-SCIENCES-MATH</w:t>
            </w:r>
          </w:p>
        </w:tc>
        <w:tc>
          <w:tcPr>
            <w:tcW w:w="1701" w:type="dxa"/>
            <w:shd w:val="clear" w:color="auto" w:fill="auto"/>
            <w:noWrap/>
            <w:vAlign w:val="bottom"/>
          </w:tcPr>
          <w:p w14:paraId="7AC5A2C9"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17.-19.12.2017</w:t>
            </w:r>
          </w:p>
        </w:tc>
        <w:tc>
          <w:tcPr>
            <w:tcW w:w="1156" w:type="dxa"/>
            <w:shd w:val="clear" w:color="auto" w:fill="auto"/>
            <w:noWrap/>
            <w:vAlign w:val="bottom"/>
          </w:tcPr>
          <w:p w14:paraId="0B02EC56"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0A3167B4"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Kiel</w:t>
            </w:r>
          </w:p>
        </w:tc>
        <w:tc>
          <w:tcPr>
            <w:tcW w:w="2909" w:type="dxa"/>
            <w:shd w:val="clear" w:color="auto" w:fill="auto"/>
            <w:noWrap/>
            <w:vAlign w:val="bottom"/>
          </w:tcPr>
          <w:p w14:paraId="24640A4E" w14:textId="325F036A"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 Wolff, </w:t>
            </w:r>
            <w:r w:rsidR="00043159" w:rsidRPr="002142A7">
              <w:rPr>
                <w:rFonts w:ascii="Arial" w:hAnsi="Arial" w:cs="Arial"/>
                <w:color w:val="000000"/>
                <w:lang w:eastAsia="ru-RU"/>
              </w:rPr>
              <w:t xml:space="preserve">Mr. </w:t>
            </w:r>
            <w:r w:rsidRPr="002142A7">
              <w:rPr>
                <w:rFonts w:ascii="Arial" w:hAnsi="Arial" w:cs="Arial"/>
                <w:color w:val="000000"/>
                <w:lang w:eastAsia="ru-RU"/>
              </w:rPr>
              <w:t xml:space="preserve">Coenen, </w:t>
            </w:r>
            <w:r w:rsidR="00043159" w:rsidRPr="002142A7">
              <w:rPr>
                <w:rFonts w:ascii="Arial" w:hAnsi="Arial" w:cs="Arial"/>
                <w:color w:val="000000"/>
                <w:lang w:eastAsia="ru-RU"/>
              </w:rPr>
              <w:t xml:space="preserve">Mr. </w:t>
            </w:r>
            <w:r w:rsidRPr="002142A7">
              <w:rPr>
                <w:rFonts w:ascii="Arial" w:hAnsi="Arial" w:cs="Arial"/>
                <w:color w:val="000000"/>
                <w:lang w:eastAsia="ru-RU"/>
              </w:rPr>
              <w:t>Louys</w:t>
            </w:r>
          </w:p>
        </w:tc>
      </w:tr>
      <w:tr w:rsidR="00383F21" w:rsidRPr="0025715D" w14:paraId="439384F3" w14:textId="77777777" w:rsidTr="002142A7">
        <w:trPr>
          <w:trHeight w:val="300"/>
        </w:trPr>
        <w:tc>
          <w:tcPr>
            <w:tcW w:w="636" w:type="dxa"/>
          </w:tcPr>
          <w:p w14:paraId="7AE351F7"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DCC6E3B"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INTERM</w:t>
            </w:r>
          </w:p>
        </w:tc>
        <w:tc>
          <w:tcPr>
            <w:tcW w:w="1701" w:type="dxa"/>
            <w:shd w:val="clear" w:color="auto" w:fill="auto"/>
            <w:noWrap/>
            <w:vAlign w:val="bottom"/>
          </w:tcPr>
          <w:p w14:paraId="26ADD73B"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18.-20.12.2017</w:t>
            </w:r>
          </w:p>
        </w:tc>
        <w:tc>
          <w:tcPr>
            <w:tcW w:w="1156" w:type="dxa"/>
            <w:shd w:val="clear" w:color="auto" w:fill="auto"/>
            <w:noWrap/>
            <w:vAlign w:val="bottom"/>
          </w:tcPr>
          <w:p w14:paraId="7626A768"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3</w:t>
            </w:r>
          </w:p>
        </w:tc>
        <w:tc>
          <w:tcPr>
            <w:tcW w:w="1293" w:type="dxa"/>
            <w:shd w:val="clear" w:color="auto" w:fill="auto"/>
            <w:noWrap/>
            <w:vAlign w:val="bottom"/>
          </w:tcPr>
          <w:p w14:paraId="43F12ABB"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Mol</w:t>
            </w:r>
          </w:p>
        </w:tc>
        <w:tc>
          <w:tcPr>
            <w:tcW w:w="2909" w:type="dxa"/>
            <w:shd w:val="clear" w:color="auto" w:fill="auto"/>
            <w:noWrap/>
            <w:vAlign w:val="bottom"/>
          </w:tcPr>
          <w:p w14:paraId="16011BC8" w14:textId="0212D23A"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Van den Bosch</w:t>
            </w:r>
          </w:p>
        </w:tc>
      </w:tr>
      <w:tr w:rsidR="00383F21" w:rsidRPr="0025715D" w14:paraId="540E421F" w14:textId="77777777" w:rsidTr="002142A7">
        <w:trPr>
          <w:trHeight w:val="300"/>
        </w:trPr>
        <w:tc>
          <w:tcPr>
            <w:tcW w:w="636" w:type="dxa"/>
            <w:shd w:val="clear" w:color="auto" w:fill="DDD9C3" w:themeFill="background2" w:themeFillShade="E6"/>
          </w:tcPr>
          <w:p w14:paraId="0D602816" w14:textId="77777777" w:rsidR="00383F21" w:rsidRPr="002142A7" w:rsidRDefault="00383F21" w:rsidP="006E036F">
            <w:pPr>
              <w:spacing w:after="0" w:line="240" w:lineRule="auto"/>
              <w:ind w:left="142"/>
              <w:rPr>
                <w:rFonts w:ascii="Arial" w:hAnsi="Arial" w:cs="Arial"/>
                <w:lang w:eastAsia="ru-RU"/>
              </w:rPr>
            </w:pPr>
          </w:p>
        </w:tc>
        <w:tc>
          <w:tcPr>
            <w:tcW w:w="2199" w:type="dxa"/>
            <w:shd w:val="clear" w:color="auto" w:fill="DDD9C3" w:themeFill="background2" w:themeFillShade="E6"/>
            <w:noWrap/>
            <w:vAlign w:val="bottom"/>
          </w:tcPr>
          <w:p w14:paraId="3CEE843F" w14:textId="77777777" w:rsidR="00383F21" w:rsidRPr="002142A7" w:rsidRDefault="00383F21" w:rsidP="004113DF">
            <w:pPr>
              <w:spacing w:after="0" w:line="240" w:lineRule="auto"/>
              <w:rPr>
                <w:rFonts w:ascii="Arial" w:hAnsi="Arial" w:cs="Arial"/>
                <w:color w:val="000000"/>
                <w:lang w:eastAsia="ru-RU"/>
              </w:rPr>
            </w:pPr>
          </w:p>
        </w:tc>
        <w:tc>
          <w:tcPr>
            <w:tcW w:w="1701" w:type="dxa"/>
            <w:shd w:val="clear" w:color="auto" w:fill="DDD9C3" w:themeFill="background2" w:themeFillShade="E6"/>
            <w:noWrap/>
            <w:vAlign w:val="bottom"/>
          </w:tcPr>
          <w:p w14:paraId="25543DD4" w14:textId="77777777" w:rsidR="00383F21" w:rsidRPr="002142A7" w:rsidRDefault="00383F21" w:rsidP="00383F21">
            <w:pPr>
              <w:spacing w:after="0" w:line="240" w:lineRule="auto"/>
              <w:jc w:val="center"/>
              <w:rPr>
                <w:rFonts w:ascii="Arial" w:hAnsi="Arial" w:cs="Arial"/>
                <w:b/>
                <w:color w:val="000000"/>
                <w:lang w:eastAsia="ru-RU"/>
              </w:rPr>
            </w:pPr>
            <w:r w:rsidRPr="002142A7">
              <w:rPr>
                <w:rFonts w:ascii="Arial" w:hAnsi="Arial" w:cs="Arial"/>
                <w:b/>
                <w:color w:val="000000"/>
                <w:lang w:eastAsia="ru-RU"/>
              </w:rPr>
              <w:t>JANUARY</w:t>
            </w:r>
          </w:p>
        </w:tc>
        <w:tc>
          <w:tcPr>
            <w:tcW w:w="1156" w:type="dxa"/>
            <w:shd w:val="clear" w:color="auto" w:fill="DDD9C3" w:themeFill="background2" w:themeFillShade="E6"/>
            <w:noWrap/>
            <w:vAlign w:val="bottom"/>
          </w:tcPr>
          <w:p w14:paraId="2BD4B8CC" w14:textId="77777777" w:rsidR="00383F21" w:rsidRPr="002142A7" w:rsidRDefault="00383F21" w:rsidP="00383F21">
            <w:pPr>
              <w:spacing w:after="0" w:line="240" w:lineRule="auto"/>
              <w:jc w:val="center"/>
              <w:rPr>
                <w:rFonts w:ascii="Arial" w:hAnsi="Arial" w:cs="Arial"/>
                <w:b/>
                <w:color w:val="000000"/>
                <w:lang w:eastAsia="ru-RU"/>
              </w:rPr>
            </w:pPr>
            <w:r w:rsidRPr="002142A7">
              <w:rPr>
                <w:rFonts w:ascii="Arial" w:hAnsi="Arial" w:cs="Arial"/>
                <w:b/>
                <w:color w:val="000000"/>
                <w:lang w:eastAsia="ru-RU"/>
              </w:rPr>
              <w:t>38</w:t>
            </w:r>
            <w:r w:rsidR="00023C3C" w:rsidRPr="002142A7">
              <w:rPr>
                <w:rFonts w:ascii="Arial" w:hAnsi="Arial" w:cs="Arial"/>
                <w:b/>
                <w:color w:val="000000"/>
                <w:lang w:eastAsia="ru-RU"/>
              </w:rPr>
              <w:t xml:space="preserve"> days</w:t>
            </w:r>
          </w:p>
        </w:tc>
        <w:tc>
          <w:tcPr>
            <w:tcW w:w="1293" w:type="dxa"/>
            <w:shd w:val="clear" w:color="auto" w:fill="DDD9C3" w:themeFill="background2" w:themeFillShade="E6"/>
            <w:noWrap/>
            <w:vAlign w:val="bottom"/>
          </w:tcPr>
          <w:p w14:paraId="1AC2283A" w14:textId="77777777" w:rsidR="00383F21" w:rsidRPr="002142A7" w:rsidRDefault="00383F21" w:rsidP="00383F21">
            <w:pPr>
              <w:spacing w:after="0" w:line="240" w:lineRule="auto"/>
              <w:rPr>
                <w:rFonts w:ascii="Arial" w:hAnsi="Arial" w:cs="Arial"/>
                <w:lang w:eastAsia="ru-RU"/>
              </w:rPr>
            </w:pPr>
          </w:p>
        </w:tc>
        <w:tc>
          <w:tcPr>
            <w:tcW w:w="2909" w:type="dxa"/>
            <w:shd w:val="clear" w:color="auto" w:fill="DDD9C3" w:themeFill="background2" w:themeFillShade="E6"/>
            <w:noWrap/>
            <w:vAlign w:val="bottom"/>
          </w:tcPr>
          <w:p w14:paraId="258E02CD" w14:textId="77777777" w:rsidR="00383F21" w:rsidRPr="002142A7" w:rsidRDefault="00383F21" w:rsidP="00383F21">
            <w:pPr>
              <w:spacing w:after="0" w:line="240" w:lineRule="auto"/>
              <w:rPr>
                <w:rFonts w:ascii="Arial" w:hAnsi="Arial" w:cs="Arial"/>
                <w:color w:val="000000"/>
                <w:lang w:eastAsia="ru-RU"/>
              </w:rPr>
            </w:pPr>
          </w:p>
        </w:tc>
      </w:tr>
      <w:tr w:rsidR="00383F21" w:rsidRPr="0025715D" w14:paraId="4055426D" w14:textId="77777777" w:rsidTr="002142A7">
        <w:trPr>
          <w:trHeight w:val="300"/>
        </w:trPr>
        <w:tc>
          <w:tcPr>
            <w:tcW w:w="636" w:type="dxa"/>
          </w:tcPr>
          <w:p w14:paraId="420B7C53"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4DAD468E"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INSP-WORK</w:t>
            </w:r>
          </w:p>
        </w:tc>
        <w:tc>
          <w:tcPr>
            <w:tcW w:w="1701" w:type="dxa"/>
            <w:shd w:val="clear" w:color="auto" w:fill="DBE5F1" w:themeFill="accent1" w:themeFillTint="33"/>
            <w:noWrap/>
            <w:vAlign w:val="bottom"/>
          </w:tcPr>
          <w:p w14:paraId="0B789D97"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10.01.2018</w:t>
            </w:r>
          </w:p>
        </w:tc>
        <w:tc>
          <w:tcPr>
            <w:tcW w:w="1156" w:type="dxa"/>
            <w:shd w:val="clear" w:color="auto" w:fill="DBE5F1" w:themeFill="accent1" w:themeFillTint="33"/>
            <w:noWrap/>
            <w:vAlign w:val="bottom"/>
          </w:tcPr>
          <w:p w14:paraId="2D4261D4"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w:t>
            </w:r>
          </w:p>
        </w:tc>
        <w:tc>
          <w:tcPr>
            <w:tcW w:w="1293" w:type="dxa"/>
            <w:shd w:val="clear" w:color="auto" w:fill="DBE5F1" w:themeFill="accent1" w:themeFillTint="33"/>
            <w:noWrap/>
            <w:vAlign w:val="bottom"/>
          </w:tcPr>
          <w:p w14:paraId="66AFCFCA"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01C3670E" w14:textId="2717B0F2"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 xml:space="preserve">Beckmann </w:t>
            </w:r>
          </w:p>
        </w:tc>
      </w:tr>
      <w:tr w:rsidR="00383F21" w:rsidRPr="0025715D" w14:paraId="1B965A59" w14:textId="77777777" w:rsidTr="002142A7">
        <w:trPr>
          <w:trHeight w:val="300"/>
        </w:trPr>
        <w:tc>
          <w:tcPr>
            <w:tcW w:w="636" w:type="dxa"/>
          </w:tcPr>
          <w:p w14:paraId="21E22E3D"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7D148E15"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TASKFORPED</w:t>
            </w:r>
          </w:p>
        </w:tc>
        <w:tc>
          <w:tcPr>
            <w:tcW w:w="1701" w:type="dxa"/>
            <w:shd w:val="clear" w:color="auto" w:fill="DBE5F1" w:themeFill="accent1" w:themeFillTint="33"/>
            <w:noWrap/>
            <w:vAlign w:val="bottom"/>
          </w:tcPr>
          <w:p w14:paraId="189BB71D"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11.01.2018</w:t>
            </w:r>
          </w:p>
        </w:tc>
        <w:tc>
          <w:tcPr>
            <w:tcW w:w="1156" w:type="dxa"/>
            <w:shd w:val="clear" w:color="auto" w:fill="DBE5F1" w:themeFill="accent1" w:themeFillTint="33"/>
            <w:noWrap/>
            <w:vAlign w:val="bottom"/>
          </w:tcPr>
          <w:p w14:paraId="28CC9433"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4B5E3900"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78BD91FC" w14:textId="7777777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Présidence CIS</w:t>
            </w:r>
          </w:p>
        </w:tc>
      </w:tr>
      <w:tr w:rsidR="00383F21" w:rsidRPr="0025715D" w14:paraId="689237AA" w14:textId="77777777" w:rsidTr="002142A7">
        <w:trPr>
          <w:trHeight w:val="300"/>
        </w:trPr>
        <w:tc>
          <w:tcPr>
            <w:tcW w:w="636" w:type="dxa"/>
          </w:tcPr>
          <w:p w14:paraId="7214CE16"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23332651"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ORPROF</w:t>
            </w:r>
          </w:p>
        </w:tc>
        <w:tc>
          <w:tcPr>
            <w:tcW w:w="1701" w:type="dxa"/>
            <w:shd w:val="clear" w:color="auto" w:fill="auto"/>
            <w:noWrap/>
            <w:vAlign w:val="bottom"/>
          </w:tcPr>
          <w:p w14:paraId="7C51C2DF"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15.01.2018</w:t>
            </w:r>
          </w:p>
        </w:tc>
        <w:tc>
          <w:tcPr>
            <w:tcW w:w="1156" w:type="dxa"/>
            <w:shd w:val="clear" w:color="auto" w:fill="auto"/>
            <w:noWrap/>
            <w:vAlign w:val="bottom"/>
          </w:tcPr>
          <w:p w14:paraId="67ADCFDB"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120C05AA"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7241FCF5" w14:textId="52EBFE65"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Damkjaer</w:t>
            </w:r>
          </w:p>
        </w:tc>
      </w:tr>
      <w:tr w:rsidR="00383F21" w:rsidRPr="0025715D" w14:paraId="58609988" w14:textId="77777777" w:rsidTr="002142A7">
        <w:trPr>
          <w:trHeight w:val="300"/>
        </w:trPr>
        <w:tc>
          <w:tcPr>
            <w:tcW w:w="636" w:type="dxa"/>
          </w:tcPr>
          <w:p w14:paraId="4C6E6DEB"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437B9F32"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TASKFORPED</w:t>
            </w:r>
          </w:p>
        </w:tc>
        <w:tc>
          <w:tcPr>
            <w:tcW w:w="1701" w:type="dxa"/>
            <w:shd w:val="clear" w:color="auto" w:fill="DBE5F1" w:themeFill="accent1" w:themeFillTint="33"/>
            <w:noWrap/>
            <w:vAlign w:val="bottom"/>
          </w:tcPr>
          <w:p w14:paraId="78971E4C"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15.01.2018</w:t>
            </w:r>
          </w:p>
        </w:tc>
        <w:tc>
          <w:tcPr>
            <w:tcW w:w="1156" w:type="dxa"/>
            <w:shd w:val="clear" w:color="auto" w:fill="DBE5F1" w:themeFill="accent1" w:themeFillTint="33"/>
            <w:noWrap/>
            <w:vAlign w:val="bottom"/>
          </w:tcPr>
          <w:p w14:paraId="58724158"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3241B100"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1D301349" w14:textId="7777777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Présidence CIS</w:t>
            </w:r>
          </w:p>
        </w:tc>
      </w:tr>
      <w:tr w:rsidR="00383F21" w:rsidRPr="0025715D" w14:paraId="1EDBFC7E" w14:textId="77777777" w:rsidTr="002142A7">
        <w:trPr>
          <w:trHeight w:val="300"/>
        </w:trPr>
        <w:tc>
          <w:tcPr>
            <w:tcW w:w="636" w:type="dxa"/>
          </w:tcPr>
          <w:p w14:paraId="0CEED139"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40DD30E1"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ASSURQUAL</w:t>
            </w:r>
          </w:p>
        </w:tc>
        <w:tc>
          <w:tcPr>
            <w:tcW w:w="1701" w:type="dxa"/>
            <w:shd w:val="clear" w:color="auto" w:fill="DBE5F1" w:themeFill="accent1" w:themeFillTint="33"/>
            <w:noWrap/>
            <w:vAlign w:val="bottom"/>
          </w:tcPr>
          <w:p w14:paraId="00A8F1EC"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16.01.2018</w:t>
            </w:r>
          </w:p>
        </w:tc>
        <w:tc>
          <w:tcPr>
            <w:tcW w:w="1156" w:type="dxa"/>
            <w:shd w:val="clear" w:color="auto" w:fill="DBE5F1" w:themeFill="accent1" w:themeFillTint="33"/>
            <w:noWrap/>
            <w:vAlign w:val="bottom"/>
          </w:tcPr>
          <w:p w14:paraId="6C559777"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2AA09AEE"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6E6474A6" w14:textId="428B484D"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Vermeire</w:t>
            </w:r>
          </w:p>
        </w:tc>
      </w:tr>
      <w:tr w:rsidR="00383F21" w:rsidRPr="0025715D" w14:paraId="0815120A" w14:textId="77777777" w:rsidTr="002142A7">
        <w:trPr>
          <w:trHeight w:val="300"/>
        </w:trPr>
        <w:tc>
          <w:tcPr>
            <w:tcW w:w="636" w:type="dxa"/>
          </w:tcPr>
          <w:p w14:paraId="78722EBC"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F77CEA5"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PROGLIIS</w:t>
            </w:r>
          </w:p>
        </w:tc>
        <w:tc>
          <w:tcPr>
            <w:tcW w:w="1701" w:type="dxa"/>
            <w:shd w:val="clear" w:color="auto" w:fill="auto"/>
            <w:noWrap/>
            <w:vAlign w:val="bottom"/>
          </w:tcPr>
          <w:p w14:paraId="423F5C98"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16.01.2018</w:t>
            </w:r>
          </w:p>
        </w:tc>
        <w:tc>
          <w:tcPr>
            <w:tcW w:w="1156" w:type="dxa"/>
            <w:shd w:val="clear" w:color="auto" w:fill="auto"/>
            <w:noWrap/>
            <w:vAlign w:val="bottom"/>
          </w:tcPr>
          <w:p w14:paraId="13D00618"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2E867626"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776F68D1" w14:textId="7461831E"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Eckerstorfer</w:t>
            </w:r>
          </w:p>
        </w:tc>
      </w:tr>
      <w:tr w:rsidR="00383F21" w:rsidRPr="0025715D" w14:paraId="30B34DB9" w14:textId="77777777" w:rsidTr="002142A7">
        <w:trPr>
          <w:trHeight w:val="300"/>
        </w:trPr>
        <w:tc>
          <w:tcPr>
            <w:tcW w:w="636" w:type="dxa"/>
          </w:tcPr>
          <w:p w14:paraId="2B61C3B4"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09DA176"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LAT</w:t>
            </w:r>
          </w:p>
        </w:tc>
        <w:tc>
          <w:tcPr>
            <w:tcW w:w="1701" w:type="dxa"/>
            <w:shd w:val="clear" w:color="auto" w:fill="auto"/>
            <w:noWrap/>
            <w:vAlign w:val="bottom"/>
          </w:tcPr>
          <w:p w14:paraId="1A481A3D"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16.01.2018</w:t>
            </w:r>
          </w:p>
        </w:tc>
        <w:tc>
          <w:tcPr>
            <w:tcW w:w="1156" w:type="dxa"/>
            <w:shd w:val="clear" w:color="auto" w:fill="auto"/>
            <w:noWrap/>
            <w:vAlign w:val="bottom"/>
          </w:tcPr>
          <w:p w14:paraId="5B235EFD"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76FFFF07"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55E797B1" w14:textId="5BF00B3C"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Willé</w:t>
            </w:r>
          </w:p>
        </w:tc>
      </w:tr>
      <w:tr w:rsidR="00383F21" w:rsidRPr="0025715D" w14:paraId="235A122E" w14:textId="77777777" w:rsidTr="002142A7">
        <w:trPr>
          <w:trHeight w:val="300"/>
        </w:trPr>
        <w:tc>
          <w:tcPr>
            <w:tcW w:w="636" w:type="dxa"/>
          </w:tcPr>
          <w:p w14:paraId="69B985AD"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0D4A2507"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INTERM</w:t>
            </w:r>
          </w:p>
        </w:tc>
        <w:tc>
          <w:tcPr>
            <w:tcW w:w="1701" w:type="dxa"/>
            <w:shd w:val="clear" w:color="auto" w:fill="auto"/>
            <w:noWrap/>
            <w:vAlign w:val="bottom"/>
          </w:tcPr>
          <w:p w14:paraId="707B3596"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15.-17.01.2018</w:t>
            </w:r>
          </w:p>
        </w:tc>
        <w:tc>
          <w:tcPr>
            <w:tcW w:w="1156" w:type="dxa"/>
            <w:shd w:val="clear" w:color="auto" w:fill="auto"/>
            <w:noWrap/>
            <w:vAlign w:val="bottom"/>
          </w:tcPr>
          <w:p w14:paraId="41C3B699"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3</w:t>
            </w:r>
          </w:p>
        </w:tc>
        <w:tc>
          <w:tcPr>
            <w:tcW w:w="1293" w:type="dxa"/>
            <w:shd w:val="clear" w:color="auto" w:fill="auto"/>
            <w:noWrap/>
            <w:vAlign w:val="bottom"/>
          </w:tcPr>
          <w:p w14:paraId="0C40F635" w14:textId="007EE55E"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w:t>
            </w:r>
            <w:r w:rsidR="00EC67D8" w:rsidRPr="002142A7">
              <w:rPr>
                <w:rFonts w:ascii="Arial" w:hAnsi="Arial" w:cs="Arial"/>
                <w:lang w:eastAsia="ru-RU"/>
              </w:rPr>
              <w:t xml:space="preserve"> </w:t>
            </w:r>
            <w:r w:rsidRPr="002142A7">
              <w:rPr>
                <w:rFonts w:ascii="Arial" w:hAnsi="Arial" w:cs="Arial"/>
                <w:lang w:eastAsia="ru-RU"/>
              </w:rPr>
              <w:t>II</w:t>
            </w:r>
          </w:p>
        </w:tc>
        <w:tc>
          <w:tcPr>
            <w:tcW w:w="2909" w:type="dxa"/>
            <w:shd w:val="clear" w:color="auto" w:fill="auto"/>
            <w:noWrap/>
            <w:vAlign w:val="bottom"/>
          </w:tcPr>
          <w:p w14:paraId="333214F0" w14:textId="22EBE805"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Van den Bosch</w:t>
            </w:r>
          </w:p>
        </w:tc>
      </w:tr>
      <w:tr w:rsidR="00383F21" w:rsidRPr="0025715D" w14:paraId="0AFD64E8" w14:textId="77777777" w:rsidTr="002142A7">
        <w:trPr>
          <w:trHeight w:val="300"/>
        </w:trPr>
        <w:tc>
          <w:tcPr>
            <w:tcW w:w="636" w:type="dxa"/>
          </w:tcPr>
          <w:p w14:paraId="51784421"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0DDA8287"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ASSSEC</w:t>
            </w:r>
          </w:p>
        </w:tc>
        <w:tc>
          <w:tcPr>
            <w:tcW w:w="1701" w:type="dxa"/>
            <w:shd w:val="clear" w:color="auto" w:fill="auto"/>
            <w:noWrap/>
            <w:vAlign w:val="bottom"/>
          </w:tcPr>
          <w:p w14:paraId="12CE3509"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17.01.2018</w:t>
            </w:r>
          </w:p>
        </w:tc>
        <w:tc>
          <w:tcPr>
            <w:tcW w:w="1156" w:type="dxa"/>
            <w:shd w:val="clear" w:color="auto" w:fill="auto"/>
            <w:noWrap/>
            <w:vAlign w:val="bottom"/>
          </w:tcPr>
          <w:p w14:paraId="0BD55265"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11C6A20B"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0C434010" w14:textId="4F30DEE2"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Damkjaer</w:t>
            </w:r>
          </w:p>
        </w:tc>
      </w:tr>
      <w:tr w:rsidR="00383F21" w:rsidRPr="0025715D" w14:paraId="60C4098E" w14:textId="77777777" w:rsidTr="002142A7">
        <w:trPr>
          <w:trHeight w:val="300"/>
        </w:trPr>
        <w:tc>
          <w:tcPr>
            <w:tcW w:w="636" w:type="dxa"/>
          </w:tcPr>
          <w:p w14:paraId="3614C983"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6836707"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GEO - NMS</w:t>
            </w:r>
          </w:p>
        </w:tc>
        <w:tc>
          <w:tcPr>
            <w:tcW w:w="1701" w:type="dxa"/>
            <w:shd w:val="clear" w:color="auto" w:fill="auto"/>
            <w:noWrap/>
            <w:vAlign w:val="bottom"/>
          </w:tcPr>
          <w:p w14:paraId="0A14597A"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17.01.2018</w:t>
            </w:r>
          </w:p>
        </w:tc>
        <w:tc>
          <w:tcPr>
            <w:tcW w:w="1156" w:type="dxa"/>
            <w:shd w:val="clear" w:color="auto" w:fill="auto"/>
            <w:noWrap/>
            <w:vAlign w:val="bottom"/>
          </w:tcPr>
          <w:p w14:paraId="49B9604E"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67B07902"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781F3869" w14:textId="20E3607E"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Drapalova</w:t>
            </w:r>
          </w:p>
        </w:tc>
      </w:tr>
      <w:tr w:rsidR="00383F21" w:rsidRPr="0025715D" w14:paraId="6DA38506" w14:textId="77777777" w:rsidTr="002142A7">
        <w:trPr>
          <w:trHeight w:val="300"/>
        </w:trPr>
        <w:tc>
          <w:tcPr>
            <w:tcW w:w="636" w:type="dxa"/>
          </w:tcPr>
          <w:p w14:paraId="5BAF7EB3"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69C8B5D"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ELANC4-7</w:t>
            </w:r>
          </w:p>
        </w:tc>
        <w:tc>
          <w:tcPr>
            <w:tcW w:w="1701" w:type="dxa"/>
            <w:shd w:val="clear" w:color="auto" w:fill="auto"/>
            <w:noWrap/>
            <w:vAlign w:val="bottom"/>
          </w:tcPr>
          <w:p w14:paraId="6E9B7607"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17.01.2018</w:t>
            </w:r>
          </w:p>
        </w:tc>
        <w:tc>
          <w:tcPr>
            <w:tcW w:w="1156" w:type="dxa"/>
            <w:shd w:val="clear" w:color="auto" w:fill="auto"/>
            <w:noWrap/>
            <w:vAlign w:val="bottom"/>
          </w:tcPr>
          <w:p w14:paraId="5D0BE580"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2C703C30"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BXL III</w:t>
            </w:r>
          </w:p>
        </w:tc>
        <w:tc>
          <w:tcPr>
            <w:tcW w:w="2909" w:type="dxa"/>
            <w:shd w:val="clear" w:color="auto" w:fill="auto"/>
            <w:noWrap/>
            <w:vAlign w:val="bottom"/>
          </w:tcPr>
          <w:p w14:paraId="68C1CB5C" w14:textId="4DF973D3" w:rsidR="00383F21" w:rsidRPr="002142A7" w:rsidRDefault="004415C6" w:rsidP="00383F21">
            <w:pPr>
              <w:spacing w:after="0" w:line="240" w:lineRule="auto"/>
              <w:rPr>
                <w:rFonts w:ascii="Arial" w:hAnsi="Arial" w:cs="Arial"/>
                <w:color w:val="000000"/>
                <w:lang w:eastAsia="ru-RU"/>
              </w:rPr>
            </w:pPr>
            <w:r w:rsidRPr="002142A7">
              <w:rPr>
                <w:rFonts w:ascii="Arial" w:hAnsi="Arial" w:cs="Arial"/>
                <w:color w:val="000000"/>
                <w:lang w:eastAsia="ru-RU"/>
              </w:rPr>
              <w:t>Ms.</w:t>
            </w:r>
            <w:r w:rsidR="00383F21" w:rsidRPr="002142A7">
              <w:rPr>
                <w:rFonts w:ascii="Arial" w:hAnsi="Arial" w:cs="Arial"/>
                <w:color w:val="000000"/>
                <w:lang w:eastAsia="ru-RU"/>
              </w:rPr>
              <w:t xml:space="preserve"> Kalogridou</w:t>
            </w:r>
          </w:p>
        </w:tc>
      </w:tr>
      <w:tr w:rsidR="00383F21" w:rsidRPr="0025715D" w14:paraId="3D5FDC09" w14:textId="77777777" w:rsidTr="002142A7">
        <w:trPr>
          <w:trHeight w:val="300"/>
        </w:trPr>
        <w:tc>
          <w:tcPr>
            <w:tcW w:w="636" w:type="dxa"/>
          </w:tcPr>
          <w:p w14:paraId="35333A01"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094517E7"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AES</w:t>
            </w:r>
          </w:p>
        </w:tc>
        <w:tc>
          <w:tcPr>
            <w:tcW w:w="1701" w:type="dxa"/>
            <w:shd w:val="clear" w:color="auto" w:fill="DBE5F1" w:themeFill="accent1" w:themeFillTint="33"/>
            <w:noWrap/>
            <w:vAlign w:val="bottom"/>
          </w:tcPr>
          <w:p w14:paraId="3AB29CBC"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17.01.2018</w:t>
            </w:r>
          </w:p>
        </w:tc>
        <w:tc>
          <w:tcPr>
            <w:tcW w:w="1156" w:type="dxa"/>
            <w:shd w:val="clear" w:color="auto" w:fill="DBE5F1" w:themeFill="accent1" w:themeFillTint="33"/>
            <w:noWrap/>
            <w:vAlign w:val="bottom"/>
          </w:tcPr>
          <w:p w14:paraId="7133AB64"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66430606"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344B0732" w14:textId="7777777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M.Marcheggiano</w:t>
            </w:r>
          </w:p>
        </w:tc>
      </w:tr>
      <w:tr w:rsidR="00383F21" w:rsidRPr="0025715D" w14:paraId="1F7AE4DC" w14:textId="77777777" w:rsidTr="002142A7">
        <w:trPr>
          <w:trHeight w:val="300"/>
        </w:trPr>
        <w:tc>
          <w:tcPr>
            <w:tcW w:w="636" w:type="dxa"/>
          </w:tcPr>
          <w:p w14:paraId="21891B11"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23E00DD4"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IT-PEDA+</w:t>
            </w:r>
          </w:p>
          <w:p w14:paraId="657F4FC3" w14:textId="77777777" w:rsidR="00383F21" w:rsidRPr="002142A7" w:rsidRDefault="00383F21" w:rsidP="004113DF">
            <w:pPr>
              <w:spacing w:after="0" w:line="240" w:lineRule="auto"/>
              <w:rPr>
                <w:rFonts w:ascii="Arial" w:hAnsi="Arial" w:cs="Arial"/>
                <w:b/>
                <w:color w:val="000000"/>
                <w:lang w:eastAsia="ru-RU"/>
              </w:rPr>
            </w:pPr>
            <w:r w:rsidRPr="002142A7">
              <w:rPr>
                <w:rFonts w:ascii="Arial" w:hAnsi="Arial" w:cs="Arial"/>
                <w:b/>
                <w:color w:val="000000"/>
                <w:lang w:eastAsia="ru-RU"/>
              </w:rPr>
              <w:t>IT-ADMIN</w:t>
            </w:r>
          </w:p>
        </w:tc>
        <w:tc>
          <w:tcPr>
            <w:tcW w:w="1701" w:type="dxa"/>
            <w:shd w:val="clear" w:color="auto" w:fill="DBE5F1" w:themeFill="accent1" w:themeFillTint="33"/>
            <w:noWrap/>
            <w:vAlign w:val="bottom"/>
          </w:tcPr>
          <w:p w14:paraId="6023CC32"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18.01.2018</w:t>
            </w:r>
          </w:p>
        </w:tc>
        <w:tc>
          <w:tcPr>
            <w:tcW w:w="1156" w:type="dxa"/>
            <w:shd w:val="clear" w:color="auto" w:fill="DBE5F1" w:themeFill="accent1" w:themeFillTint="33"/>
            <w:noWrap/>
            <w:vAlign w:val="bottom"/>
          </w:tcPr>
          <w:p w14:paraId="585D8AA1"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179C34FB"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5EA949A3" w14:textId="77777777" w:rsidR="00383F21" w:rsidRPr="002142A7" w:rsidRDefault="00383F21" w:rsidP="00383F21">
            <w:pPr>
              <w:spacing w:after="0" w:line="240" w:lineRule="auto"/>
              <w:rPr>
                <w:rFonts w:ascii="Arial" w:hAnsi="Arial" w:cs="Arial"/>
                <w:color w:val="000000"/>
                <w:lang w:eastAsia="ru-RU"/>
              </w:rPr>
            </w:pPr>
            <w:r w:rsidRPr="002142A7">
              <w:rPr>
                <w:rFonts w:ascii="Arial" w:hAnsi="Arial" w:cs="Arial"/>
                <w:color w:val="000000"/>
                <w:lang w:eastAsia="ru-RU"/>
              </w:rPr>
              <w:t>M.Marcheggiano</w:t>
            </w:r>
          </w:p>
        </w:tc>
      </w:tr>
      <w:tr w:rsidR="00383F21" w:rsidRPr="0025715D" w14:paraId="02CCA5E3" w14:textId="77777777" w:rsidTr="002142A7">
        <w:trPr>
          <w:trHeight w:val="300"/>
        </w:trPr>
        <w:tc>
          <w:tcPr>
            <w:tcW w:w="636" w:type="dxa"/>
          </w:tcPr>
          <w:p w14:paraId="48AA7BF3"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F6203AD"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IT-PEDA</w:t>
            </w:r>
          </w:p>
        </w:tc>
        <w:tc>
          <w:tcPr>
            <w:tcW w:w="1701" w:type="dxa"/>
            <w:shd w:val="clear" w:color="000000" w:fill="FFFFFF"/>
            <w:noWrap/>
            <w:vAlign w:val="bottom"/>
          </w:tcPr>
          <w:p w14:paraId="7E33DAFC"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18.01.2018</w:t>
            </w:r>
          </w:p>
        </w:tc>
        <w:tc>
          <w:tcPr>
            <w:tcW w:w="1156" w:type="dxa"/>
            <w:shd w:val="clear" w:color="000000" w:fill="FFFFFF"/>
            <w:noWrap/>
            <w:vAlign w:val="bottom"/>
          </w:tcPr>
          <w:p w14:paraId="2664FF44"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0BA1A827"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53BC887B" w14:textId="75DD4C60"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Munkacsy</w:t>
            </w:r>
          </w:p>
        </w:tc>
      </w:tr>
      <w:tr w:rsidR="00383F21" w:rsidRPr="0025715D" w14:paraId="4D00A83C" w14:textId="77777777" w:rsidTr="002142A7">
        <w:trPr>
          <w:trHeight w:val="300"/>
        </w:trPr>
        <w:tc>
          <w:tcPr>
            <w:tcW w:w="636" w:type="dxa"/>
          </w:tcPr>
          <w:p w14:paraId="0004A8B8" w14:textId="77777777" w:rsidR="00383F21" w:rsidRPr="002142A7" w:rsidRDefault="00383F21"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DC9579D" w14:textId="77777777" w:rsidR="00383F21" w:rsidRPr="002142A7" w:rsidRDefault="00383F21" w:rsidP="004113DF">
            <w:pPr>
              <w:spacing w:after="0" w:line="240" w:lineRule="auto"/>
              <w:rPr>
                <w:rFonts w:ascii="Arial" w:hAnsi="Arial" w:cs="Arial"/>
                <w:color w:val="000000"/>
                <w:lang w:eastAsia="ru-RU"/>
              </w:rPr>
            </w:pPr>
            <w:r w:rsidRPr="002142A7">
              <w:rPr>
                <w:rFonts w:ascii="Arial" w:hAnsi="Arial" w:cs="Arial"/>
                <w:color w:val="000000"/>
                <w:lang w:eastAsia="ru-RU"/>
              </w:rPr>
              <w:t>FR LII NMS</w:t>
            </w:r>
          </w:p>
        </w:tc>
        <w:tc>
          <w:tcPr>
            <w:tcW w:w="1701" w:type="dxa"/>
            <w:shd w:val="clear" w:color="000000" w:fill="FFFFFF"/>
            <w:noWrap/>
            <w:vAlign w:val="bottom"/>
          </w:tcPr>
          <w:p w14:paraId="4032F86C" w14:textId="77777777" w:rsidR="00383F21" w:rsidRPr="002142A7" w:rsidRDefault="00383F21" w:rsidP="00383F21">
            <w:pPr>
              <w:spacing w:after="0" w:line="240" w:lineRule="auto"/>
              <w:jc w:val="right"/>
              <w:rPr>
                <w:rFonts w:ascii="Arial" w:hAnsi="Arial" w:cs="Arial"/>
                <w:lang w:eastAsia="ru-RU"/>
              </w:rPr>
            </w:pPr>
            <w:r w:rsidRPr="002142A7">
              <w:rPr>
                <w:rFonts w:ascii="Arial" w:hAnsi="Arial" w:cs="Arial"/>
                <w:lang w:eastAsia="ru-RU"/>
              </w:rPr>
              <w:t>18.01.2018</w:t>
            </w:r>
          </w:p>
        </w:tc>
        <w:tc>
          <w:tcPr>
            <w:tcW w:w="1156" w:type="dxa"/>
            <w:shd w:val="clear" w:color="000000" w:fill="FFFFFF"/>
            <w:noWrap/>
            <w:vAlign w:val="bottom"/>
          </w:tcPr>
          <w:p w14:paraId="7E7120D8" w14:textId="77777777" w:rsidR="00383F21" w:rsidRPr="002142A7" w:rsidRDefault="00383F21" w:rsidP="00383F21">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550607F6" w14:textId="77777777" w:rsidR="00383F21" w:rsidRPr="002142A7" w:rsidRDefault="00383F21" w:rsidP="00383F21">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636C4E31" w14:textId="45C80034" w:rsidR="00383F21" w:rsidRPr="002142A7" w:rsidRDefault="00043159" w:rsidP="00383F21">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383F21" w:rsidRPr="002142A7">
              <w:rPr>
                <w:rFonts w:ascii="Arial" w:hAnsi="Arial" w:cs="Arial"/>
                <w:color w:val="000000"/>
                <w:lang w:eastAsia="ru-RU"/>
              </w:rPr>
              <w:t>Willé</w:t>
            </w:r>
          </w:p>
        </w:tc>
      </w:tr>
      <w:tr w:rsidR="00A13A83" w:rsidRPr="0025715D" w14:paraId="79C60F9C" w14:textId="77777777" w:rsidTr="002142A7">
        <w:trPr>
          <w:trHeight w:val="300"/>
        </w:trPr>
        <w:tc>
          <w:tcPr>
            <w:tcW w:w="636" w:type="dxa"/>
          </w:tcPr>
          <w:p w14:paraId="2D42D7FF"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8650F13" w14:textId="77777777" w:rsidR="00A13A83" w:rsidRPr="002142A7" w:rsidRDefault="00A13A83" w:rsidP="004113DF">
            <w:pPr>
              <w:spacing w:after="0" w:line="240" w:lineRule="auto"/>
              <w:rPr>
                <w:rFonts w:ascii="Arial" w:hAnsi="Arial" w:cs="Arial"/>
                <w:lang w:eastAsia="ru-RU"/>
              </w:rPr>
            </w:pPr>
            <w:r w:rsidRPr="002142A7">
              <w:rPr>
                <w:rFonts w:ascii="Arial" w:hAnsi="Arial" w:cs="Arial"/>
                <w:lang w:eastAsia="ru-RU"/>
              </w:rPr>
              <w:t>LIII NMS</w:t>
            </w:r>
          </w:p>
        </w:tc>
        <w:tc>
          <w:tcPr>
            <w:tcW w:w="1701" w:type="dxa"/>
            <w:shd w:val="clear" w:color="000000" w:fill="FFFFFF"/>
            <w:noWrap/>
            <w:vAlign w:val="bottom"/>
          </w:tcPr>
          <w:p w14:paraId="58004A01"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18.01.2018</w:t>
            </w:r>
          </w:p>
        </w:tc>
        <w:tc>
          <w:tcPr>
            <w:tcW w:w="1156" w:type="dxa"/>
            <w:shd w:val="clear" w:color="000000" w:fill="FFFFFF"/>
            <w:noWrap/>
            <w:vAlign w:val="bottom"/>
          </w:tcPr>
          <w:p w14:paraId="1E23FD2E"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65B48801"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 III</w:t>
            </w:r>
          </w:p>
        </w:tc>
        <w:tc>
          <w:tcPr>
            <w:tcW w:w="2909" w:type="dxa"/>
            <w:shd w:val="clear" w:color="auto" w:fill="auto"/>
            <w:noWrap/>
            <w:vAlign w:val="bottom"/>
          </w:tcPr>
          <w:p w14:paraId="59D27457" w14:textId="24BC9226"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Eckerstorfer</w:t>
            </w:r>
          </w:p>
        </w:tc>
      </w:tr>
      <w:tr w:rsidR="00A13A83" w:rsidRPr="0025715D" w14:paraId="2C8DDB49" w14:textId="77777777" w:rsidTr="002142A7">
        <w:trPr>
          <w:trHeight w:val="300"/>
        </w:trPr>
        <w:tc>
          <w:tcPr>
            <w:tcW w:w="636" w:type="dxa"/>
          </w:tcPr>
          <w:p w14:paraId="3E51C3FD"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1D8A58A"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EDMUSS</w:t>
            </w:r>
          </w:p>
        </w:tc>
        <w:tc>
          <w:tcPr>
            <w:tcW w:w="1701" w:type="dxa"/>
            <w:shd w:val="clear" w:color="000000" w:fill="FFFFFF"/>
            <w:noWrap/>
            <w:vAlign w:val="bottom"/>
          </w:tcPr>
          <w:p w14:paraId="4F5376CC"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18.-19.01.2018</w:t>
            </w:r>
          </w:p>
        </w:tc>
        <w:tc>
          <w:tcPr>
            <w:tcW w:w="1156" w:type="dxa"/>
            <w:shd w:val="clear" w:color="000000" w:fill="FFFFFF"/>
            <w:noWrap/>
            <w:vAlign w:val="bottom"/>
          </w:tcPr>
          <w:p w14:paraId="50015DE1"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5F7B5E8C"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1AE70A96" w14:textId="713F8BAD"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Walz</w:t>
            </w:r>
          </w:p>
        </w:tc>
      </w:tr>
      <w:tr w:rsidR="00A13A83" w:rsidRPr="0025715D" w14:paraId="1B8B97EC" w14:textId="77777777" w:rsidTr="002142A7">
        <w:trPr>
          <w:trHeight w:val="300"/>
        </w:trPr>
        <w:tc>
          <w:tcPr>
            <w:tcW w:w="636" w:type="dxa"/>
          </w:tcPr>
          <w:p w14:paraId="59223B3C"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11476416"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ASSPRIM</w:t>
            </w:r>
          </w:p>
        </w:tc>
        <w:tc>
          <w:tcPr>
            <w:tcW w:w="1701" w:type="dxa"/>
            <w:shd w:val="clear" w:color="000000" w:fill="FFFFFF"/>
            <w:noWrap/>
            <w:vAlign w:val="bottom"/>
          </w:tcPr>
          <w:p w14:paraId="7AD75A0F"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19.01.2018</w:t>
            </w:r>
          </w:p>
        </w:tc>
        <w:tc>
          <w:tcPr>
            <w:tcW w:w="1156" w:type="dxa"/>
            <w:shd w:val="clear" w:color="000000" w:fill="FFFFFF"/>
            <w:noWrap/>
            <w:vAlign w:val="bottom"/>
          </w:tcPr>
          <w:p w14:paraId="32A6E8E3"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4841149F"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03C0EE88" w14:textId="2DDE5DD1"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Musilova</w:t>
            </w:r>
          </w:p>
        </w:tc>
      </w:tr>
      <w:tr w:rsidR="00A13A83" w:rsidRPr="0025715D" w14:paraId="5A7E78F8" w14:textId="77777777" w:rsidTr="002142A7">
        <w:trPr>
          <w:trHeight w:val="300"/>
        </w:trPr>
        <w:tc>
          <w:tcPr>
            <w:tcW w:w="636" w:type="dxa"/>
          </w:tcPr>
          <w:p w14:paraId="554FFB45"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8676B4B"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SC IMPL NMS</w:t>
            </w:r>
          </w:p>
        </w:tc>
        <w:tc>
          <w:tcPr>
            <w:tcW w:w="1701" w:type="dxa"/>
            <w:shd w:val="clear" w:color="000000" w:fill="FFFFFF"/>
            <w:noWrap/>
            <w:vAlign w:val="bottom"/>
          </w:tcPr>
          <w:p w14:paraId="328C054C"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20.-21.01.2018</w:t>
            </w:r>
          </w:p>
        </w:tc>
        <w:tc>
          <w:tcPr>
            <w:tcW w:w="1156" w:type="dxa"/>
            <w:shd w:val="clear" w:color="000000" w:fill="FFFFFF"/>
            <w:noWrap/>
            <w:vAlign w:val="bottom"/>
          </w:tcPr>
          <w:p w14:paraId="40B40190"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54ACB9B1"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015CA6FA" w14:textId="15B044BA"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 xml:space="preserve">Beckmann - </w:t>
            </w:r>
            <w:r w:rsidRPr="002142A7">
              <w:rPr>
                <w:rFonts w:ascii="Arial" w:hAnsi="Arial" w:cs="Arial"/>
                <w:color w:val="000000"/>
                <w:lang w:eastAsia="ru-RU"/>
              </w:rPr>
              <w:t xml:space="preserve">Mr. </w:t>
            </w:r>
            <w:r w:rsidR="00A13A83" w:rsidRPr="002142A7">
              <w:rPr>
                <w:rFonts w:ascii="Arial" w:hAnsi="Arial" w:cs="Arial"/>
                <w:color w:val="000000"/>
                <w:lang w:eastAsia="ru-RU"/>
              </w:rPr>
              <w:t>Wolff</w:t>
            </w:r>
          </w:p>
        </w:tc>
      </w:tr>
      <w:tr w:rsidR="00A13A83" w:rsidRPr="0025715D" w14:paraId="081A90A3" w14:textId="77777777" w:rsidTr="002142A7">
        <w:trPr>
          <w:trHeight w:val="300"/>
        </w:trPr>
        <w:tc>
          <w:tcPr>
            <w:tcW w:w="636" w:type="dxa"/>
          </w:tcPr>
          <w:p w14:paraId="40F3AC1E"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F1EE106"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ARTFEST</w:t>
            </w:r>
          </w:p>
        </w:tc>
        <w:tc>
          <w:tcPr>
            <w:tcW w:w="1701" w:type="dxa"/>
            <w:shd w:val="clear" w:color="000000" w:fill="FFFFFF"/>
            <w:noWrap/>
            <w:vAlign w:val="bottom"/>
          </w:tcPr>
          <w:p w14:paraId="3EAB931F"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22.01.2018</w:t>
            </w:r>
          </w:p>
        </w:tc>
        <w:tc>
          <w:tcPr>
            <w:tcW w:w="1156" w:type="dxa"/>
            <w:shd w:val="clear" w:color="000000" w:fill="FFFFFF"/>
            <w:noWrap/>
            <w:vAlign w:val="bottom"/>
          </w:tcPr>
          <w:p w14:paraId="5737F456"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18A56C8C" w14:textId="1F320172"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Bad</w:t>
            </w:r>
            <w:r w:rsidR="00EC67D8" w:rsidRPr="002142A7">
              <w:rPr>
                <w:rFonts w:ascii="Arial" w:hAnsi="Arial" w:cs="Arial"/>
                <w:lang w:eastAsia="ru-RU"/>
              </w:rPr>
              <w:t xml:space="preserve"> </w:t>
            </w:r>
            <w:r w:rsidRPr="002142A7">
              <w:rPr>
                <w:rFonts w:ascii="Arial" w:hAnsi="Arial" w:cs="Arial"/>
                <w:lang w:eastAsia="ru-RU"/>
              </w:rPr>
              <w:t>Vilbel</w:t>
            </w:r>
          </w:p>
        </w:tc>
        <w:tc>
          <w:tcPr>
            <w:tcW w:w="2909" w:type="dxa"/>
            <w:shd w:val="clear" w:color="auto" w:fill="auto"/>
            <w:noWrap/>
            <w:vAlign w:val="bottom"/>
          </w:tcPr>
          <w:p w14:paraId="1D420084" w14:textId="26496339"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Walz</w:t>
            </w:r>
          </w:p>
        </w:tc>
      </w:tr>
      <w:tr w:rsidR="00A13A83" w:rsidRPr="0025715D" w14:paraId="7F8768AA" w14:textId="77777777" w:rsidTr="002142A7">
        <w:trPr>
          <w:trHeight w:val="300"/>
        </w:trPr>
        <w:tc>
          <w:tcPr>
            <w:tcW w:w="636" w:type="dxa"/>
          </w:tcPr>
          <w:p w14:paraId="7E2B7808"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4A8BB4C"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EDPHYSS</w:t>
            </w:r>
          </w:p>
        </w:tc>
        <w:tc>
          <w:tcPr>
            <w:tcW w:w="1701" w:type="dxa"/>
            <w:shd w:val="clear" w:color="000000" w:fill="FFFFFF"/>
            <w:noWrap/>
            <w:vAlign w:val="bottom"/>
          </w:tcPr>
          <w:p w14:paraId="38263E22"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22.-23.01.2018</w:t>
            </w:r>
          </w:p>
        </w:tc>
        <w:tc>
          <w:tcPr>
            <w:tcW w:w="1156" w:type="dxa"/>
            <w:shd w:val="clear" w:color="000000" w:fill="FFFFFF"/>
            <w:noWrap/>
            <w:vAlign w:val="bottom"/>
          </w:tcPr>
          <w:p w14:paraId="2E2A6AEE"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2C54F85D"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LUX I</w:t>
            </w:r>
          </w:p>
        </w:tc>
        <w:tc>
          <w:tcPr>
            <w:tcW w:w="2909" w:type="dxa"/>
            <w:shd w:val="clear" w:color="auto" w:fill="auto"/>
            <w:noWrap/>
            <w:vAlign w:val="bottom"/>
          </w:tcPr>
          <w:p w14:paraId="52C8E1B3" w14:textId="68703867"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Eckerstorfer</w:t>
            </w:r>
          </w:p>
        </w:tc>
      </w:tr>
      <w:tr w:rsidR="00A13A83" w:rsidRPr="0025715D" w14:paraId="768915A8" w14:textId="77777777" w:rsidTr="002142A7">
        <w:trPr>
          <w:trHeight w:val="300"/>
        </w:trPr>
        <w:tc>
          <w:tcPr>
            <w:tcW w:w="636" w:type="dxa"/>
          </w:tcPr>
          <w:p w14:paraId="08C73D65"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5E8AF414"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REVPROFCEDU</w:t>
            </w:r>
          </w:p>
        </w:tc>
        <w:tc>
          <w:tcPr>
            <w:tcW w:w="1701" w:type="dxa"/>
            <w:shd w:val="clear" w:color="auto" w:fill="DBE5F1" w:themeFill="accent1" w:themeFillTint="33"/>
            <w:noWrap/>
            <w:vAlign w:val="bottom"/>
          </w:tcPr>
          <w:p w14:paraId="13C27970"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23.01.2018</w:t>
            </w:r>
          </w:p>
        </w:tc>
        <w:tc>
          <w:tcPr>
            <w:tcW w:w="1156" w:type="dxa"/>
            <w:shd w:val="clear" w:color="auto" w:fill="DBE5F1" w:themeFill="accent1" w:themeFillTint="33"/>
            <w:noWrap/>
            <w:vAlign w:val="bottom"/>
          </w:tcPr>
          <w:p w14:paraId="26B96CD2"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3290716F"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6A5C6B31" w14:textId="3430B830"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Beckmann</w:t>
            </w:r>
          </w:p>
        </w:tc>
      </w:tr>
      <w:tr w:rsidR="00A13A83" w:rsidRPr="0025715D" w14:paraId="64E8538F" w14:textId="77777777" w:rsidTr="002142A7">
        <w:trPr>
          <w:trHeight w:val="300"/>
        </w:trPr>
        <w:tc>
          <w:tcPr>
            <w:tcW w:w="636" w:type="dxa"/>
          </w:tcPr>
          <w:p w14:paraId="0410CC97"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13856864"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HIST NMS</w:t>
            </w:r>
          </w:p>
        </w:tc>
        <w:tc>
          <w:tcPr>
            <w:tcW w:w="1701" w:type="dxa"/>
            <w:shd w:val="clear" w:color="auto" w:fill="auto"/>
            <w:noWrap/>
            <w:vAlign w:val="bottom"/>
          </w:tcPr>
          <w:p w14:paraId="00028C43"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23.-24.01.2018</w:t>
            </w:r>
          </w:p>
        </w:tc>
        <w:tc>
          <w:tcPr>
            <w:tcW w:w="1156" w:type="dxa"/>
            <w:shd w:val="clear" w:color="auto" w:fill="auto"/>
            <w:noWrap/>
            <w:vAlign w:val="bottom"/>
          </w:tcPr>
          <w:p w14:paraId="7CCBA833"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auto"/>
            <w:noWrap/>
            <w:vAlign w:val="bottom"/>
          </w:tcPr>
          <w:p w14:paraId="2C009FC5"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 II</w:t>
            </w:r>
          </w:p>
        </w:tc>
        <w:tc>
          <w:tcPr>
            <w:tcW w:w="2909" w:type="dxa"/>
            <w:shd w:val="clear" w:color="auto" w:fill="auto"/>
            <w:noWrap/>
            <w:vAlign w:val="bottom"/>
          </w:tcPr>
          <w:p w14:paraId="2EFE17EB" w14:textId="4C16CB13"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Coelho</w:t>
            </w:r>
          </w:p>
        </w:tc>
      </w:tr>
      <w:tr w:rsidR="00A13A83" w:rsidRPr="0025715D" w14:paraId="24407C23" w14:textId="77777777" w:rsidTr="002142A7">
        <w:trPr>
          <w:trHeight w:val="300"/>
        </w:trPr>
        <w:tc>
          <w:tcPr>
            <w:tcW w:w="636" w:type="dxa"/>
          </w:tcPr>
          <w:p w14:paraId="3FDA6FD6"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A014B3F"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S5-HARMO-BIONMS</w:t>
            </w:r>
          </w:p>
        </w:tc>
        <w:tc>
          <w:tcPr>
            <w:tcW w:w="1701" w:type="dxa"/>
            <w:shd w:val="clear" w:color="auto" w:fill="auto"/>
            <w:noWrap/>
            <w:vAlign w:val="bottom"/>
          </w:tcPr>
          <w:p w14:paraId="5EB075F1"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24.01.2018</w:t>
            </w:r>
          </w:p>
        </w:tc>
        <w:tc>
          <w:tcPr>
            <w:tcW w:w="1156" w:type="dxa"/>
            <w:shd w:val="clear" w:color="auto" w:fill="auto"/>
            <w:noWrap/>
            <w:vAlign w:val="bottom"/>
          </w:tcPr>
          <w:p w14:paraId="32A99863"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2F47CEC7"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Munsbach</w:t>
            </w:r>
          </w:p>
        </w:tc>
        <w:tc>
          <w:tcPr>
            <w:tcW w:w="2909" w:type="dxa"/>
            <w:shd w:val="clear" w:color="auto" w:fill="auto"/>
            <w:noWrap/>
            <w:vAlign w:val="bottom"/>
          </w:tcPr>
          <w:p w14:paraId="70D486B3" w14:textId="2179763D"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Wolff</w:t>
            </w:r>
          </w:p>
        </w:tc>
      </w:tr>
      <w:tr w:rsidR="00A13A83" w:rsidRPr="0025715D" w14:paraId="5686CDA1" w14:textId="77777777" w:rsidTr="002142A7">
        <w:trPr>
          <w:trHeight w:val="300"/>
        </w:trPr>
        <w:tc>
          <w:tcPr>
            <w:tcW w:w="636" w:type="dxa"/>
          </w:tcPr>
          <w:p w14:paraId="58E70EF9"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33365281"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TASKFORPED</w:t>
            </w:r>
          </w:p>
        </w:tc>
        <w:tc>
          <w:tcPr>
            <w:tcW w:w="1701" w:type="dxa"/>
            <w:shd w:val="clear" w:color="auto" w:fill="DBE5F1" w:themeFill="accent1" w:themeFillTint="33"/>
            <w:noWrap/>
            <w:vAlign w:val="bottom"/>
          </w:tcPr>
          <w:p w14:paraId="4607F5DB"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24.01.2018</w:t>
            </w:r>
          </w:p>
        </w:tc>
        <w:tc>
          <w:tcPr>
            <w:tcW w:w="1156" w:type="dxa"/>
            <w:shd w:val="clear" w:color="auto" w:fill="DBE5F1" w:themeFill="accent1" w:themeFillTint="33"/>
            <w:noWrap/>
            <w:vAlign w:val="bottom"/>
          </w:tcPr>
          <w:p w14:paraId="3A6FA7FA"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688BFE5B" w14:textId="77777777" w:rsidR="00A13A83" w:rsidRPr="002142A7" w:rsidRDefault="00A13A83" w:rsidP="00A13A83">
            <w:pPr>
              <w:spacing w:after="0" w:line="240" w:lineRule="auto"/>
              <w:rPr>
                <w:rFonts w:ascii="Arial" w:hAnsi="Arial" w:cs="Arial"/>
                <w:color w:val="000000"/>
                <w:lang w:eastAsia="ru-RU"/>
              </w:rPr>
            </w:pPr>
            <w:r w:rsidRPr="002142A7">
              <w:rPr>
                <w:rFonts w:ascii="Arial" w:hAnsi="Arial" w:cs="Arial"/>
                <w:color w:val="000000"/>
                <w:lang w:eastAsia="ru-RU"/>
              </w:rPr>
              <w:t>OSG</w:t>
            </w:r>
          </w:p>
        </w:tc>
        <w:tc>
          <w:tcPr>
            <w:tcW w:w="2909" w:type="dxa"/>
            <w:shd w:val="clear" w:color="auto" w:fill="DBE5F1" w:themeFill="accent1" w:themeFillTint="33"/>
            <w:noWrap/>
            <w:vAlign w:val="bottom"/>
          </w:tcPr>
          <w:p w14:paraId="5DA9CF69" w14:textId="77777777" w:rsidR="00A13A83" w:rsidRPr="002142A7" w:rsidRDefault="00A13A83" w:rsidP="00A13A83">
            <w:pPr>
              <w:spacing w:after="0" w:line="240" w:lineRule="auto"/>
              <w:rPr>
                <w:rFonts w:ascii="Arial" w:hAnsi="Arial" w:cs="Arial"/>
                <w:color w:val="000000"/>
                <w:lang w:eastAsia="ru-RU"/>
              </w:rPr>
            </w:pPr>
            <w:r w:rsidRPr="002142A7">
              <w:rPr>
                <w:rFonts w:ascii="Arial" w:hAnsi="Arial" w:cs="Arial"/>
                <w:color w:val="000000"/>
                <w:lang w:eastAsia="ru-RU"/>
              </w:rPr>
              <w:t>Présidence CIS</w:t>
            </w:r>
          </w:p>
        </w:tc>
      </w:tr>
      <w:tr w:rsidR="0044294B" w:rsidRPr="0025715D" w14:paraId="12D04F50" w14:textId="77777777" w:rsidTr="002142A7">
        <w:trPr>
          <w:trHeight w:val="300"/>
        </w:trPr>
        <w:tc>
          <w:tcPr>
            <w:tcW w:w="636" w:type="dxa"/>
          </w:tcPr>
          <w:p w14:paraId="0C8B7534" w14:textId="77777777" w:rsidR="0044294B" w:rsidRPr="002142A7" w:rsidRDefault="0044294B"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D1C0BF4" w14:textId="77777777" w:rsidR="0044294B" w:rsidRPr="002142A7" w:rsidRDefault="00A13A83" w:rsidP="004113DF">
            <w:pPr>
              <w:spacing w:after="0" w:line="240" w:lineRule="auto"/>
              <w:rPr>
                <w:rFonts w:ascii="Arial" w:hAnsi="Arial" w:cs="Arial"/>
                <w:lang w:eastAsia="ru-RU"/>
              </w:rPr>
            </w:pPr>
            <w:r w:rsidRPr="002142A7">
              <w:rPr>
                <w:rFonts w:ascii="Arial" w:hAnsi="Arial" w:cs="Arial"/>
                <w:lang w:eastAsia="ru-RU"/>
              </w:rPr>
              <w:t>ONL-</w:t>
            </w:r>
            <w:r w:rsidR="0044294B" w:rsidRPr="002142A7">
              <w:rPr>
                <w:rFonts w:ascii="Arial" w:hAnsi="Arial" w:cs="Arial"/>
                <w:lang w:eastAsia="ru-RU"/>
              </w:rPr>
              <w:t>MNS</w:t>
            </w:r>
          </w:p>
        </w:tc>
        <w:tc>
          <w:tcPr>
            <w:tcW w:w="1701" w:type="dxa"/>
            <w:shd w:val="clear" w:color="auto" w:fill="auto"/>
            <w:noWrap/>
            <w:vAlign w:val="bottom"/>
          </w:tcPr>
          <w:p w14:paraId="18037519" w14:textId="77777777" w:rsidR="0044294B" w:rsidRPr="002142A7" w:rsidRDefault="0044294B" w:rsidP="0044294B">
            <w:pPr>
              <w:spacing w:after="0" w:line="240" w:lineRule="auto"/>
              <w:jc w:val="right"/>
              <w:rPr>
                <w:rFonts w:ascii="Arial" w:hAnsi="Arial" w:cs="Arial"/>
                <w:color w:val="000000"/>
                <w:lang w:eastAsia="ru-RU"/>
              </w:rPr>
            </w:pPr>
            <w:r w:rsidRPr="002142A7">
              <w:rPr>
                <w:rFonts w:ascii="Arial" w:hAnsi="Arial" w:cs="Arial"/>
                <w:color w:val="000000"/>
                <w:lang w:eastAsia="ru-RU"/>
              </w:rPr>
              <w:t>25.01.2018</w:t>
            </w:r>
          </w:p>
        </w:tc>
        <w:tc>
          <w:tcPr>
            <w:tcW w:w="1156" w:type="dxa"/>
            <w:shd w:val="clear" w:color="auto" w:fill="auto"/>
            <w:noWrap/>
            <w:vAlign w:val="bottom"/>
          </w:tcPr>
          <w:p w14:paraId="57AFF14F" w14:textId="77777777" w:rsidR="0044294B" w:rsidRPr="002142A7" w:rsidRDefault="0044294B" w:rsidP="0044294B">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auto"/>
            <w:noWrap/>
            <w:vAlign w:val="bottom"/>
          </w:tcPr>
          <w:p w14:paraId="13C94A81" w14:textId="77777777" w:rsidR="0044294B" w:rsidRPr="002142A7" w:rsidRDefault="0044294B" w:rsidP="0044294B">
            <w:pPr>
              <w:spacing w:after="0" w:line="240" w:lineRule="auto"/>
              <w:rPr>
                <w:rFonts w:ascii="Arial" w:hAnsi="Arial" w:cs="Arial"/>
                <w:lang w:eastAsia="ru-RU"/>
              </w:rPr>
            </w:pPr>
            <w:r w:rsidRPr="002142A7">
              <w:rPr>
                <w:rFonts w:ascii="Arial" w:hAnsi="Arial" w:cs="Arial"/>
                <w:lang w:eastAsia="ru-RU"/>
              </w:rPr>
              <w:t>BXL III</w:t>
            </w:r>
          </w:p>
        </w:tc>
        <w:tc>
          <w:tcPr>
            <w:tcW w:w="2909" w:type="dxa"/>
            <w:shd w:val="clear" w:color="auto" w:fill="auto"/>
            <w:noWrap/>
            <w:vAlign w:val="bottom"/>
          </w:tcPr>
          <w:p w14:paraId="2C3BF26F" w14:textId="4BB9CFEF" w:rsidR="0044294B" w:rsidRPr="002142A7" w:rsidRDefault="004415C6" w:rsidP="0044294B">
            <w:pPr>
              <w:spacing w:after="0" w:line="240" w:lineRule="auto"/>
              <w:rPr>
                <w:rFonts w:ascii="Arial" w:hAnsi="Arial" w:cs="Arial"/>
                <w:color w:val="000000"/>
                <w:lang w:eastAsia="ru-RU"/>
              </w:rPr>
            </w:pPr>
            <w:r w:rsidRPr="002142A7">
              <w:rPr>
                <w:rFonts w:ascii="Arial" w:hAnsi="Arial" w:cs="Arial"/>
                <w:color w:val="000000"/>
                <w:lang w:eastAsia="ru-RU"/>
              </w:rPr>
              <w:t>Ms.</w:t>
            </w:r>
            <w:r w:rsidR="0044294B" w:rsidRPr="002142A7">
              <w:rPr>
                <w:rFonts w:ascii="Arial" w:hAnsi="Arial" w:cs="Arial"/>
                <w:color w:val="000000"/>
                <w:lang w:eastAsia="ru-RU"/>
              </w:rPr>
              <w:t xml:space="preserve"> O'Toole</w:t>
            </w:r>
          </w:p>
        </w:tc>
      </w:tr>
      <w:tr w:rsidR="00A13A83" w:rsidRPr="0025715D" w14:paraId="15E27F4F" w14:textId="77777777" w:rsidTr="002142A7">
        <w:trPr>
          <w:trHeight w:val="300"/>
        </w:trPr>
        <w:tc>
          <w:tcPr>
            <w:tcW w:w="636" w:type="dxa"/>
          </w:tcPr>
          <w:p w14:paraId="5C7F725F"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20539D33"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PORT NMS</w:t>
            </w:r>
          </w:p>
        </w:tc>
        <w:tc>
          <w:tcPr>
            <w:tcW w:w="1701" w:type="dxa"/>
            <w:shd w:val="clear" w:color="000000" w:fill="FFFFFF"/>
            <w:noWrap/>
            <w:vAlign w:val="bottom"/>
          </w:tcPr>
          <w:p w14:paraId="42C27C94"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25.-26.01.2018</w:t>
            </w:r>
          </w:p>
        </w:tc>
        <w:tc>
          <w:tcPr>
            <w:tcW w:w="1156" w:type="dxa"/>
            <w:shd w:val="clear" w:color="000000" w:fill="FFFFFF"/>
            <w:noWrap/>
            <w:vAlign w:val="bottom"/>
          </w:tcPr>
          <w:p w14:paraId="3A320572"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2C07AB6D"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 II</w:t>
            </w:r>
          </w:p>
        </w:tc>
        <w:tc>
          <w:tcPr>
            <w:tcW w:w="2909" w:type="dxa"/>
            <w:shd w:val="clear" w:color="auto" w:fill="auto"/>
            <w:noWrap/>
            <w:vAlign w:val="bottom"/>
          </w:tcPr>
          <w:p w14:paraId="3D48333D" w14:textId="326AF27F"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Coelho</w:t>
            </w:r>
          </w:p>
        </w:tc>
      </w:tr>
      <w:tr w:rsidR="00A13A83" w:rsidRPr="0025715D" w14:paraId="43E8C040" w14:textId="77777777" w:rsidTr="002142A7">
        <w:trPr>
          <w:trHeight w:val="300"/>
        </w:trPr>
        <w:tc>
          <w:tcPr>
            <w:tcW w:w="636" w:type="dxa"/>
          </w:tcPr>
          <w:p w14:paraId="2D3AAC81"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EF88A2F"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FRSL1-APPRO</w:t>
            </w:r>
          </w:p>
        </w:tc>
        <w:tc>
          <w:tcPr>
            <w:tcW w:w="1701" w:type="dxa"/>
            <w:shd w:val="clear" w:color="000000" w:fill="FFFFFF"/>
            <w:noWrap/>
            <w:vAlign w:val="bottom"/>
          </w:tcPr>
          <w:p w14:paraId="5FDA0530"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26.01.2018</w:t>
            </w:r>
          </w:p>
        </w:tc>
        <w:tc>
          <w:tcPr>
            <w:tcW w:w="1156" w:type="dxa"/>
            <w:shd w:val="clear" w:color="000000" w:fill="FFFFFF"/>
            <w:noWrap/>
            <w:vAlign w:val="bottom"/>
          </w:tcPr>
          <w:p w14:paraId="4A05F3A7"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6161391D"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69D8F981" w14:textId="4BE5B07A"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Willé</w:t>
            </w:r>
          </w:p>
        </w:tc>
      </w:tr>
      <w:tr w:rsidR="00A13A83" w:rsidRPr="0025715D" w14:paraId="1ADE82E0" w14:textId="77777777" w:rsidTr="002142A7">
        <w:trPr>
          <w:trHeight w:val="300"/>
        </w:trPr>
        <w:tc>
          <w:tcPr>
            <w:tcW w:w="636" w:type="dxa"/>
          </w:tcPr>
          <w:p w14:paraId="532430CA"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2E70918C"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LI NMS</w:t>
            </w:r>
          </w:p>
        </w:tc>
        <w:tc>
          <w:tcPr>
            <w:tcW w:w="1701" w:type="dxa"/>
            <w:shd w:val="clear" w:color="000000" w:fill="FFFFFF"/>
            <w:noWrap/>
            <w:vAlign w:val="bottom"/>
          </w:tcPr>
          <w:p w14:paraId="2F8C6B5F"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30.01.2018</w:t>
            </w:r>
          </w:p>
        </w:tc>
        <w:tc>
          <w:tcPr>
            <w:tcW w:w="1156" w:type="dxa"/>
            <w:shd w:val="clear" w:color="000000" w:fill="FFFFFF"/>
            <w:noWrap/>
            <w:vAlign w:val="bottom"/>
          </w:tcPr>
          <w:p w14:paraId="38FFE83D"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4C7D4600"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7CF33FAB" w14:textId="45B016F4"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Damkjaer</w:t>
            </w:r>
          </w:p>
        </w:tc>
      </w:tr>
      <w:tr w:rsidR="00A13A83" w:rsidRPr="0025715D" w14:paraId="65EE42D4" w14:textId="77777777" w:rsidTr="002142A7">
        <w:trPr>
          <w:trHeight w:val="300"/>
        </w:trPr>
        <w:tc>
          <w:tcPr>
            <w:tcW w:w="636" w:type="dxa"/>
          </w:tcPr>
          <w:p w14:paraId="654F99AC"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9C75492"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LI NMS</w:t>
            </w:r>
          </w:p>
        </w:tc>
        <w:tc>
          <w:tcPr>
            <w:tcW w:w="1701" w:type="dxa"/>
            <w:shd w:val="clear" w:color="000000" w:fill="FFFFFF"/>
            <w:noWrap/>
            <w:vAlign w:val="bottom"/>
          </w:tcPr>
          <w:p w14:paraId="2F042CE6"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31.01.2018</w:t>
            </w:r>
          </w:p>
        </w:tc>
        <w:tc>
          <w:tcPr>
            <w:tcW w:w="1156" w:type="dxa"/>
            <w:shd w:val="clear" w:color="000000" w:fill="FFFFFF"/>
            <w:noWrap/>
            <w:vAlign w:val="bottom"/>
          </w:tcPr>
          <w:p w14:paraId="4E3B2E73"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4F71C2C6"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5A4A0D54" w14:textId="0F6D784B"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Damkjaer</w:t>
            </w:r>
          </w:p>
        </w:tc>
      </w:tr>
      <w:tr w:rsidR="00A13A83" w:rsidRPr="0025715D" w14:paraId="1F2A3FC1" w14:textId="77777777" w:rsidTr="002142A7">
        <w:trPr>
          <w:trHeight w:val="300"/>
        </w:trPr>
        <w:tc>
          <w:tcPr>
            <w:tcW w:w="636" w:type="dxa"/>
            <w:shd w:val="clear" w:color="auto" w:fill="DDD9C3" w:themeFill="background2" w:themeFillShade="E6"/>
          </w:tcPr>
          <w:p w14:paraId="0086ADC4" w14:textId="77777777" w:rsidR="00A13A83" w:rsidRPr="002142A7" w:rsidRDefault="00A13A83" w:rsidP="006E036F">
            <w:pPr>
              <w:spacing w:after="0" w:line="240" w:lineRule="auto"/>
              <w:ind w:left="142"/>
              <w:rPr>
                <w:rFonts w:ascii="Arial" w:hAnsi="Arial" w:cs="Arial"/>
                <w:lang w:eastAsia="ru-RU"/>
              </w:rPr>
            </w:pPr>
          </w:p>
        </w:tc>
        <w:tc>
          <w:tcPr>
            <w:tcW w:w="2199" w:type="dxa"/>
            <w:shd w:val="clear" w:color="auto" w:fill="DDD9C3" w:themeFill="background2" w:themeFillShade="E6"/>
            <w:noWrap/>
            <w:vAlign w:val="bottom"/>
          </w:tcPr>
          <w:p w14:paraId="49C4D726" w14:textId="77777777" w:rsidR="00A13A83" w:rsidRPr="002142A7" w:rsidRDefault="00A13A83" w:rsidP="004113DF">
            <w:pPr>
              <w:spacing w:after="0" w:line="240" w:lineRule="auto"/>
              <w:rPr>
                <w:rFonts w:ascii="Arial" w:hAnsi="Arial" w:cs="Arial"/>
                <w:b/>
                <w:color w:val="000000"/>
                <w:lang w:eastAsia="ru-RU"/>
              </w:rPr>
            </w:pPr>
          </w:p>
        </w:tc>
        <w:tc>
          <w:tcPr>
            <w:tcW w:w="1701" w:type="dxa"/>
            <w:shd w:val="clear" w:color="auto" w:fill="DDD9C3" w:themeFill="background2" w:themeFillShade="E6"/>
            <w:noWrap/>
            <w:vAlign w:val="bottom"/>
          </w:tcPr>
          <w:p w14:paraId="1F7EA752" w14:textId="77777777" w:rsidR="00A13A83" w:rsidRPr="002142A7" w:rsidRDefault="00A13A83" w:rsidP="00A13A83">
            <w:pPr>
              <w:spacing w:after="0" w:line="240" w:lineRule="auto"/>
              <w:jc w:val="center"/>
              <w:rPr>
                <w:rFonts w:ascii="Arial" w:hAnsi="Arial" w:cs="Arial"/>
                <w:b/>
                <w:color w:val="000000"/>
                <w:lang w:eastAsia="ru-RU"/>
              </w:rPr>
            </w:pPr>
            <w:r w:rsidRPr="002142A7">
              <w:rPr>
                <w:rFonts w:ascii="Arial" w:hAnsi="Arial" w:cs="Arial"/>
                <w:b/>
                <w:color w:val="000000"/>
                <w:lang w:eastAsia="ru-RU"/>
              </w:rPr>
              <w:t>FEBRUARY</w:t>
            </w:r>
          </w:p>
        </w:tc>
        <w:tc>
          <w:tcPr>
            <w:tcW w:w="1156" w:type="dxa"/>
            <w:shd w:val="clear" w:color="auto" w:fill="DDD9C3" w:themeFill="background2" w:themeFillShade="E6"/>
            <w:noWrap/>
            <w:vAlign w:val="bottom"/>
          </w:tcPr>
          <w:p w14:paraId="58E5C3EA" w14:textId="77777777" w:rsidR="00A13A83" w:rsidRPr="002142A7" w:rsidRDefault="00A13A83" w:rsidP="00A13A83">
            <w:pPr>
              <w:spacing w:after="0" w:line="240" w:lineRule="auto"/>
              <w:jc w:val="center"/>
              <w:rPr>
                <w:rFonts w:ascii="Arial" w:hAnsi="Arial" w:cs="Arial"/>
                <w:b/>
                <w:color w:val="000000"/>
                <w:lang w:eastAsia="ru-RU"/>
              </w:rPr>
            </w:pPr>
            <w:r w:rsidRPr="002142A7">
              <w:rPr>
                <w:rFonts w:ascii="Arial" w:hAnsi="Arial" w:cs="Arial"/>
                <w:b/>
                <w:color w:val="000000"/>
                <w:lang w:eastAsia="ru-RU"/>
              </w:rPr>
              <w:t>13</w:t>
            </w:r>
            <w:r w:rsidR="00023C3C" w:rsidRPr="002142A7">
              <w:rPr>
                <w:rFonts w:ascii="Arial" w:hAnsi="Arial" w:cs="Arial"/>
                <w:b/>
                <w:color w:val="000000"/>
                <w:lang w:eastAsia="ru-RU"/>
              </w:rPr>
              <w:t xml:space="preserve"> days</w:t>
            </w:r>
          </w:p>
        </w:tc>
        <w:tc>
          <w:tcPr>
            <w:tcW w:w="1293" w:type="dxa"/>
            <w:shd w:val="clear" w:color="auto" w:fill="DDD9C3" w:themeFill="background2" w:themeFillShade="E6"/>
            <w:noWrap/>
            <w:vAlign w:val="bottom"/>
          </w:tcPr>
          <w:p w14:paraId="0199BAA8" w14:textId="77777777" w:rsidR="00A13A83" w:rsidRPr="002142A7" w:rsidRDefault="00A13A83" w:rsidP="00A13A83">
            <w:pPr>
              <w:spacing w:after="0" w:line="240" w:lineRule="auto"/>
              <w:rPr>
                <w:rFonts w:ascii="Arial" w:hAnsi="Arial" w:cs="Arial"/>
                <w:lang w:eastAsia="ru-RU"/>
              </w:rPr>
            </w:pPr>
          </w:p>
        </w:tc>
        <w:tc>
          <w:tcPr>
            <w:tcW w:w="2909" w:type="dxa"/>
            <w:shd w:val="clear" w:color="auto" w:fill="DDD9C3" w:themeFill="background2" w:themeFillShade="E6"/>
            <w:noWrap/>
            <w:vAlign w:val="bottom"/>
          </w:tcPr>
          <w:p w14:paraId="019A7FEC" w14:textId="77777777" w:rsidR="00A13A83" w:rsidRPr="002142A7" w:rsidRDefault="00A13A83" w:rsidP="00A13A83">
            <w:pPr>
              <w:spacing w:after="0" w:line="240" w:lineRule="auto"/>
              <w:rPr>
                <w:rFonts w:ascii="Arial" w:hAnsi="Arial" w:cs="Arial"/>
                <w:color w:val="000000"/>
                <w:lang w:eastAsia="ru-RU"/>
              </w:rPr>
            </w:pPr>
          </w:p>
        </w:tc>
      </w:tr>
      <w:tr w:rsidR="0044294B" w:rsidRPr="0025715D" w14:paraId="12E64988" w14:textId="77777777" w:rsidTr="002142A7">
        <w:trPr>
          <w:trHeight w:val="300"/>
        </w:trPr>
        <w:tc>
          <w:tcPr>
            <w:tcW w:w="636" w:type="dxa"/>
          </w:tcPr>
          <w:p w14:paraId="32DC84E0" w14:textId="77777777" w:rsidR="0044294B" w:rsidRPr="002142A7" w:rsidRDefault="0044294B"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0E24194" w14:textId="77777777" w:rsidR="0044294B" w:rsidRPr="002142A7" w:rsidRDefault="00A13A83" w:rsidP="004113DF">
            <w:pPr>
              <w:spacing w:after="0" w:line="240" w:lineRule="auto"/>
              <w:rPr>
                <w:rFonts w:ascii="Arial" w:hAnsi="Arial" w:cs="Arial"/>
                <w:lang w:eastAsia="ru-RU"/>
              </w:rPr>
            </w:pPr>
            <w:r w:rsidRPr="002142A7">
              <w:rPr>
                <w:rFonts w:ascii="Arial" w:hAnsi="Arial" w:cs="Arial"/>
                <w:color w:val="000000"/>
                <w:lang w:eastAsia="ru-RU"/>
              </w:rPr>
              <w:t>EN LI APPRO</w:t>
            </w:r>
          </w:p>
        </w:tc>
        <w:tc>
          <w:tcPr>
            <w:tcW w:w="1701" w:type="dxa"/>
            <w:shd w:val="clear" w:color="000000" w:fill="FFFFFF"/>
            <w:noWrap/>
            <w:vAlign w:val="bottom"/>
          </w:tcPr>
          <w:p w14:paraId="12FAB5CE" w14:textId="77777777" w:rsidR="0044294B" w:rsidRPr="002142A7" w:rsidRDefault="0044294B" w:rsidP="0044294B">
            <w:pPr>
              <w:spacing w:after="0" w:line="240" w:lineRule="auto"/>
              <w:jc w:val="right"/>
              <w:rPr>
                <w:rFonts w:ascii="Arial" w:hAnsi="Arial" w:cs="Arial"/>
                <w:color w:val="000000"/>
                <w:lang w:eastAsia="ru-RU"/>
              </w:rPr>
            </w:pPr>
            <w:r w:rsidRPr="002142A7">
              <w:rPr>
                <w:rFonts w:ascii="Arial" w:hAnsi="Arial" w:cs="Arial"/>
                <w:color w:val="000000"/>
                <w:lang w:eastAsia="ru-RU"/>
              </w:rPr>
              <w:t>05.02.2018</w:t>
            </w:r>
          </w:p>
        </w:tc>
        <w:tc>
          <w:tcPr>
            <w:tcW w:w="1156" w:type="dxa"/>
            <w:shd w:val="clear" w:color="000000" w:fill="FFFFFF"/>
            <w:noWrap/>
            <w:vAlign w:val="bottom"/>
          </w:tcPr>
          <w:p w14:paraId="371D5257" w14:textId="77777777" w:rsidR="0044294B" w:rsidRPr="002142A7" w:rsidRDefault="0044294B" w:rsidP="0044294B">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7AEC976A" w14:textId="77777777" w:rsidR="0044294B" w:rsidRPr="002142A7" w:rsidRDefault="00C57122" w:rsidP="0044294B">
            <w:pPr>
              <w:spacing w:after="0" w:line="240" w:lineRule="auto"/>
              <w:rPr>
                <w:rFonts w:ascii="Arial" w:hAnsi="Arial" w:cs="Arial"/>
                <w:lang w:eastAsia="ru-RU"/>
              </w:rPr>
            </w:pPr>
            <w:r w:rsidRPr="002142A7">
              <w:rPr>
                <w:rFonts w:ascii="Arial" w:hAnsi="Arial" w:cs="Arial"/>
                <w:lang w:eastAsia="ru-RU"/>
              </w:rPr>
              <w:t>O</w:t>
            </w:r>
            <w:r w:rsidR="0044294B" w:rsidRPr="002142A7">
              <w:rPr>
                <w:rFonts w:ascii="Arial" w:hAnsi="Arial" w:cs="Arial"/>
                <w:lang w:eastAsia="ru-RU"/>
              </w:rPr>
              <w:t>SG</w:t>
            </w:r>
          </w:p>
        </w:tc>
        <w:tc>
          <w:tcPr>
            <w:tcW w:w="2909" w:type="dxa"/>
            <w:shd w:val="clear" w:color="auto" w:fill="auto"/>
            <w:noWrap/>
            <w:vAlign w:val="bottom"/>
          </w:tcPr>
          <w:p w14:paraId="6179A61B" w14:textId="75AC8D11" w:rsidR="0044294B" w:rsidRPr="002142A7" w:rsidRDefault="00043159" w:rsidP="0044294B">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44294B" w:rsidRPr="002142A7">
              <w:rPr>
                <w:rFonts w:ascii="Arial" w:hAnsi="Arial" w:cs="Arial"/>
                <w:color w:val="000000"/>
                <w:lang w:eastAsia="ru-RU"/>
              </w:rPr>
              <w:t>Metcalf</w:t>
            </w:r>
          </w:p>
        </w:tc>
      </w:tr>
      <w:tr w:rsidR="0044294B" w:rsidRPr="0025715D" w14:paraId="77A3E191" w14:textId="77777777" w:rsidTr="002142A7">
        <w:trPr>
          <w:trHeight w:val="300"/>
        </w:trPr>
        <w:tc>
          <w:tcPr>
            <w:tcW w:w="636" w:type="dxa"/>
          </w:tcPr>
          <w:p w14:paraId="279F9337" w14:textId="77777777" w:rsidR="0044294B" w:rsidRPr="002142A7" w:rsidRDefault="0044294B"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2FDF7049" w14:textId="77777777" w:rsidR="0044294B" w:rsidRPr="002142A7" w:rsidRDefault="00A13A83" w:rsidP="004113DF">
            <w:pPr>
              <w:spacing w:after="0" w:line="240" w:lineRule="auto"/>
              <w:rPr>
                <w:rFonts w:ascii="Arial" w:hAnsi="Arial" w:cs="Arial"/>
                <w:b/>
                <w:lang w:eastAsia="ru-RU"/>
              </w:rPr>
            </w:pPr>
            <w:r w:rsidRPr="002142A7">
              <w:rPr>
                <w:rFonts w:ascii="Arial" w:hAnsi="Arial" w:cs="Arial"/>
                <w:b/>
                <w:lang w:eastAsia="ru-RU"/>
              </w:rPr>
              <w:t>AES</w:t>
            </w:r>
          </w:p>
        </w:tc>
        <w:tc>
          <w:tcPr>
            <w:tcW w:w="1701" w:type="dxa"/>
            <w:shd w:val="clear" w:color="auto" w:fill="DBE5F1" w:themeFill="accent1" w:themeFillTint="33"/>
            <w:noWrap/>
            <w:vAlign w:val="bottom"/>
          </w:tcPr>
          <w:p w14:paraId="29E3690D" w14:textId="77777777" w:rsidR="0044294B" w:rsidRPr="002142A7" w:rsidRDefault="0044294B" w:rsidP="0044294B">
            <w:pPr>
              <w:spacing w:after="0" w:line="240" w:lineRule="auto"/>
              <w:jc w:val="right"/>
              <w:rPr>
                <w:rFonts w:ascii="Arial" w:hAnsi="Arial" w:cs="Arial"/>
                <w:lang w:eastAsia="ru-RU"/>
              </w:rPr>
            </w:pPr>
            <w:r w:rsidRPr="002142A7">
              <w:rPr>
                <w:rFonts w:ascii="Arial" w:hAnsi="Arial" w:cs="Arial"/>
                <w:lang w:eastAsia="ru-RU"/>
              </w:rPr>
              <w:t>19.02.2018</w:t>
            </w:r>
          </w:p>
        </w:tc>
        <w:tc>
          <w:tcPr>
            <w:tcW w:w="1156" w:type="dxa"/>
            <w:shd w:val="clear" w:color="auto" w:fill="DBE5F1" w:themeFill="accent1" w:themeFillTint="33"/>
            <w:noWrap/>
            <w:vAlign w:val="bottom"/>
          </w:tcPr>
          <w:p w14:paraId="1441EAF9" w14:textId="77777777" w:rsidR="0044294B" w:rsidRPr="002142A7" w:rsidRDefault="0044294B" w:rsidP="0044294B">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3FDFFE5E" w14:textId="77777777" w:rsidR="0044294B" w:rsidRPr="002142A7" w:rsidRDefault="00C57122" w:rsidP="0044294B">
            <w:pPr>
              <w:spacing w:after="0" w:line="240" w:lineRule="auto"/>
              <w:rPr>
                <w:rFonts w:ascii="Arial" w:hAnsi="Arial" w:cs="Arial"/>
                <w:lang w:eastAsia="ru-RU"/>
              </w:rPr>
            </w:pPr>
            <w:r w:rsidRPr="002142A7">
              <w:rPr>
                <w:rFonts w:ascii="Arial" w:hAnsi="Arial" w:cs="Arial"/>
                <w:lang w:eastAsia="ru-RU"/>
              </w:rPr>
              <w:t>O</w:t>
            </w:r>
            <w:r w:rsidR="0044294B" w:rsidRPr="002142A7">
              <w:rPr>
                <w:rFonts w:ascii="Arial" w:hAnsi="Arial" w:cs="Arial"/>
                <w:lang w:eastAsia="ru-RU"/>
              </w:rPr>
              <w:t>SG</w:t>
            </w:r>
          </w:p>
        </w:tc>
        <w:tc>
          <w:tcPr>
            <w:tcW w:w="2909" w:type="dxa"/>
            <w:shd w:val="clear" w:color="auto" w:fill="DBE5F1" w:themeFill="accent1" w:themeFillTint="33"/>
            <w:noWrap/>
            <w:vAlign w:val="bottom"/>
          </w:tcPr>
          <w:p w14:paraId="0F2E2090" w14:textId="718310A1" w:rsidR="0044294B" w:rsidRPr="002142A7" w:rsidRDefault="0044294B" w:rsidP="0044294B">
            <w:pPr>
              <w:spacing w:after="0" w:line="240" w:lineRule="auto"/>
              <w:rPr>
                <w:rFonts w:ascii="Arial" w:hAnsi="Arial" w:cs="Arial"/>
                <w:color w:val="000000"/>
                <w:lang w:eastAsia="ru-RU"/>
              </w:rPr>
            </w:pPr>
            <w:r w:rsidRPr="002142A7">
              <w:rPr>
                <w:rFonts w:ascii="Arial" w:hAnsi="Arial" w:cs="Arial"/>
                <w:color w:val="000000"/>
                <w:lang w:eastAsia="ru-RU"/>
              </w:rPr>
              <w:t>M</w:t>
            </w:r>
            <w:r w:rsidR="002142A7">
              <w:rPr>
                <w:rFonts w:ascii="Arial" w:hAnsi="Arial" w:cs="Arial"/>
                <w:color w:val="000000"/>
                <w:lang w:eastAsia="ru-RU"/>
              </w:rPr>
              <w:t>r</w:t>
            </w:r>
            <w:r w:rsidRPr="002142A7">
              <w:rPr>
                <w:rFonts w:ascii="Arial" w:hAnsi="Arial" w:cs="Arial"/>
                <w:color w:val="000000"/>
                <w:lang w:eastAsia="ru-RU"/>
              </w:rPr>
              <w:t>.Marcheggiano</w:t>
            </w:r>
          </w:p>
        </w:tc>
      </w:tr>
      <w:tr w:rsidR="00A13A83" w:rsidRPr="0025715D" w14:paraId="703AB943" w14:textId="77777777" w:rsidTr="002142A7">
        <w:trPr>
          <w:trHeight w:val="300"/>
        </w:trPr>
        <w:tc>
          <w:tcPr>
            <w:tcW w:w="636" w:type="dxa"/>
          </w:tcPr>
          <w:p w14:paraId="65116CC9"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88757A0"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ESPREP</w:t>
            </w:r>
          </w:p>
        </w:tc>
        <w:tc>
          <w:tcPr>
            <w:tcW w:w="1701" w:type="dxa"/>
            <w:shd w:val="clear" w:color="000000" w:fill="FFFFFF"/>
            <w:noWrap/>
            <w:vAlign w:val="bottom"/>
          </w:tcPr>
          <w:p w14:paraId="2B397197"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20.02.2018</w:t>
            </w:r>
          </w:p>
        </w:tc>
        <w:tc>
          <w:tcPr>
            <w:tcW w:w="1156" w:type="dxa"/>
            <w:shd w:val="clear" w:color="000000" w:fill="FFFFFF"/>
            <w:noWrap/>
            <w:vAlign w:val="bottom"/>
          </w:tcPr>
          <w:p w14:paraId="55C766E0"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5DC281FB"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0A015586" w14:textId="77ACAB60"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Musilova</w:t>
            </w:r>
          </w:p>
        </w:tc>
      </w:tr>
      <w:tr w:rsidR="00A13A83" w:rsidRPr="0025715D" w14:paraId="65CA4CF3" w14:textId="77777777" w:rsidTr="002142A7">
        <w:trPr>
          <w:trHeight w:val="300"/>
        </w:trPr>
        <w:tc>
          <w:tcPr>
            <w:tcW w:w="636" w:type="dxa"/>
          </w:tcPr>
          <w:p w14:paraId="17E23967"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CC0D3D9"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PLL1-SEC</w:t>
            </w:r>
          </w:p>
        </w:tc>
        <w:tc>
          <w:tcPr>
            <w:tcW w:w="1701" w:type="dxa"/>
            <w:shd w:val="clear" w:color="000000" w:fill="FFFFFF"/>
            <w:noWrap/>
            <w:vAlign w:val="bottom"/>
          </w:tcPr>
          <w:p w14:paraId="6C8C04D8"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20.-23.02.2018</w:t>
            </w:r>
          </w:p>
        </w:tc>
        <w:tc>
          <w:tcPr>
            <w:tcW w:w="1156" w:type="dxa"/>
            <w:shd w:val="clear" w:color="000000" w:fill="FFFFFF"/>
            <w:noWrap/>
            <w:vAlign w:val="bottom"/>
          </w:tcPr>
          <w:p w14:paraId="52A2CA94"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3</w:t>
            </w:r>
          </w:p>
        </w:tc>
        <w:tc>
          <w:tcPr>
            <w:tcW w:w="1293" w:type="dxa"/>
            <w:shd w:val="clear" w:color="000000" w:fill="FFFFFF"/>
            <w:noWrap/>
            <w:vAlign w:val="bottom"/>
          </w:tcPr>
          <w:p w14:paraId="4A427033" w14:textId="363778CA" w:rsidR="00A13A83" w:rsidRPr="002142A7" w:rsidRDefault="00483B4B" w:rsidP="00A13A83">
            <w:pPr>
              <w:spacing w:after="0" w:line="240" w:lineRule="auto"/>
              <w:rPr>
                <w:rFonts w:ascii="Arial" w:hAnsi="Arial" w:cs="Arial"/>
                <w:lang w:eastAsia="ru-RU"/>
              </w:rPr>
            </w:pPr>
            <w:r w:rsidRPr="002142A7">
              <w:rPr>
                <w:rFonts w:ascii="Arial" w:hAnsi="Arial" w:cs="Arial"/>
                <w:lang w:eastAsia="ru-RU"/>
              </w:rPr>
              <w:t>Warsaw</w:t>
            </w:r>
          </w:p>
        </w:tc>
        <w:tc>
          <w:tcPr>
            <w:tcW w:w="2909" w:type="dxa"/>
            <w:shd w:val="clear" w:color="auto" w:fill="auto"/>
            <w:noWrap/>
            <w:vAlign w:val="bottom"/>
          </w:tcPr>
          <w:p w14:paraId="71D72599" w14:textId="09219B0D"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L</w:t>
            </w:r>
            <w:r w:rsidR="00163000" w:rsidRPr="002142A7">
              <w:rPr>
                <w:rFonts w:ascii="Arial" w:hAnsi="Arial" w:cs="Arial"/>
                <w:color w:val="000000"/>
                <w:lang w:eastAsia="ru-RU"/>
              </w:rPr>
              <w:t>eszczynski</w:t>
            </w:r>
          </w:p>
        </w:tc>
      </w:tr>
      <w:tr w:rsidR="00A13A83" w:rsidRPr="0025715D" w14:paraId="6ECBF759" w14:textId="77777777" w:rsidTr="002142A7">
        <w:trPr>
          <w:trHeight w:val="300"/>
        </w:trPr>
        <w:tc>
          <w:tcPr>
            <w:tcW w:w="636" w:type="dxa"/>
          </w:tcPr>
          <w:p w14:paraId="1CF6F58C"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936CB95"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SC IMPL NMS</w:t>
            </w:r>
          </w:p>
        </w:tc>
        <w:tc>
          <w:tcPr>
            <w:tcW w:w="1701" w:type="dxa"/>
            <w:shd w:val="clear" w:color="000000" w:fill="FFFFFF"/>
            <w:noWrap/>
            <w:vAlign w:val="bottom"/>
          </w:tcPr>
          <w:p w14:paraId="562CF728"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21.02.2018</w:t>
            </w:r>
          </w:p>
        </w:tc>
        <w:tc>
          <w:tcPr>
            <w:tcW w:w="1156" w:type="dxa"/>
            <w:shd w:val="clear" w:color="000000" w:fill="FFFFFF"/>
            <w:noWrap/>
            <w:vAlign w:val="bottom"/>
          </w:tcPr>
          <w:p w14:paraId="1612A62E"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647DF4B9"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4F223805" w14:textId="32DF8B79"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Beckmann</w:t>
            </w:r>
            <w:r w:rsidR="00163000" w:rsidRPr="002142A7">
              <w:rPr>
                <w:rFonts w:ascii="Arial" w:hAnsi="Arial" w:cs="Arial"/>
                <w:color w:val="000000"/>
                <w:lang w:eastAsia="ru-RU"/>
              </w:rPr>
              <w:t>,</w:t>
            </w:r>
            <w:r w:rsidR="00A13A83" w:rsidRPr="002142A7">
              <w:rPr>
                <w:rFonts w:ascii="Arial" w:hAnsi="Arial" w:cs="Arial"/>
                <w:color w:val="000000"/>
                <w:lang w:eastAsia="ru-RU"/>
              </w:rPr>
              <w:t xml:space="preserve"> </w:t>
            </w:r>
            <w:r w:rsidRPr="002142A7">
              <w:rPr>
                <w:rFonts w:ascii="Arial" w:hAnsi="Arial" w:cs="Arial"/>
                <w:color w:val="000000"/>
                <w:lang w:eastAsia="ru-RU"/>
              </w:rPr>
              <w:t xml:space="preserve">Mr. </w:t>
            </w:r>
            <w:r w:rsidR="00A13A83" w:rsidRPr="002142A7">
              <w:rPr>
                <w:rFonts w:ascii="Arial" w:hAnsi="Arial" w:cs="Arial"/>
                <w:color w:val="000000"/>
                <w:lang w:eastAsia="ru-RU"/>
              </w:rPr>
              <w:t>Wolff</w:t>
            </w:r>
          </w:p>
        </w:tc>
      </w:tr>
      <w:tr w:rsidR="00A13A83" w:rsidRPr="0025715D" w14:paraId="75B1B427" w14:textId="77777777" w:rsidTr="002142A7">
        <w:trPr>
          <w:trHeight w:val="300"/>
        </w:trPr>
        <w:tc>
          <w:tcPr>
            <w:tcW w:w="636" w:type="dxa"/>
          </w:tcPr>
          <w:p w14:paraId="21DD01E0"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69DC19F"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BACEUR</w:t>
            </w:r>
          </w:p>
        </w:tc>
        <w:tc>
          <w:tcPr>
            <w:tcW w:w="1701" w:type="dxa"/>
            <w:shd w:val="clear" w:color="000000" w:fill="FFFFFF"/>
            <w:noWrap/>
            <w:vAlign w:val="bottom"/>
          </w:tcPr>
          <w:p w14:paraId="5D19C308"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22.02.2018</w:t>
            </w:r>
          </w:p>
        </w:tc>
        <w:tc>
          <w:tcPr>
            <w:tcW w:w="1156" w:type="dxa"/>
            <w:shd w:val="clear" w:color="000000" w:fill="FFFFFF"/>
            <w:noWrap/>
            <w:vAlign w:val="bottom"/>
          </w:tcPr>
          <w:p w14:paraId="405BF4AE"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22C68AD5" w14:textId="44F6807E"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w:t>
            </w:r>
            <w:r w:rsidR="00EC67D8" w:rsidRPr="002142A7">
              <w:rPr>
                <w:rFonts w:ascii="Arial" w:hAnsi="Arial" w:cs="Arial"/>
                <w:lang w:eastAsia="ru-RU"/>
              </w:rPr>
              <w:t>L</w:t>
            </w:r>
            <w:r w:rsidRPr="002142A7">
              <w:rPr>
                <w:rFonts w:ascii="Arial" w:hAnsi="Arial" w:cs="Arial"/>
                <w:lang w:eastAsia="ru-RU"/>
              </w:rPr>
              <w:t xml:space="preserve"> I</w:t>
            </w:r>
          </w:p>
        </w:tc>
        <w:tc>
          <w:tcPr>
            <w:tcW w:w="2909" w:type="dxa"/>
            <w:shd w:val="clear" w:color="auto" w:fill="auto"/>
            <w:noWrap/>
            <w:vAlign w:val="bottom"/>
          </w:tcPr>
          <w:p w14:paraId="35C8DC21" w14:textId="3FAC2BF4"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Damkjaer</w:t>
            </w:r>
          </w:p>
        </w:tc>
      </w:tr>
      <w:tr w:rsidR="00A13A83" w:rsidRPr="0025715D" w14:paraId="21A4D779" w14:textId="77777777" w:rsidTr="002142A7">
        <w:trPr>
          <w:trHeight w:val="300"/>
        </w:trPr>
        <w:tc>
          <w:tcPr>
            <w:tcW w:w="636" w:type="dxa"/>
          </w:tcPr>
          <w:p w14:paraId="3D593806"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22C721C3" w14:textId="77777777" w:rsidR="00A13A83" w:rsidRPr="002142A7" w:rsidRDefault="00023C3C" w:rsidP="004113DF">
            <w:pPr>
              <w:spacing w:after="0" w:line="240" w:lineRule="auto"/>
              <w:rPr>
                <w:rFonts w:ascii="Arial" w:hAnsi="Arial" w:cs="Arial"/>
                <w:color w:val="000000"/>
                <w:lang w:eastAsia="ru-RU"/>
              </w:rPr>
            </w:pPr>
            <w:r w:rsidRPr="002142A7">
              <w:rPr>
                <w:rFonts w:ascii="Arial" w:hAnsi="Arial" w:cs="Arial"/>
                <w:b/>
                <w:color w:val="000000"/>
                <w:lang w:eastAsia="ru-RU"/>
              </w:rPr>
              <w:t>BREXIT</w:t>
            </w:r>
          </w:p>
        </w:tc>
        <w:tc>
          <w:tcPr>
            <w:tcW w:w="1701" w:type="dxa"/>
            <w:shd w:val="clear" w:color="auto" w:fill="DBE5F1" w:themeFill="accent1" w:themeFillTint="33"/>
            <w:noWrap/>
            <w:vAlign w:val="bottom"/>
          </w:tcPr>
          <w:p w14:paraId="4C66F8AD"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22.02.2018</w:t>
            </w:r>
          </w:p>
        </w:tc>
        <w:tc>
          <w:tcPr>
            <w:tcW w:w="1156" w:type="dxa"/>
            <w:shd w:val="clear" w:color="auto" w:fill="DBE5F1" w:themeFill="accent1" w:themeFillTint="33"/>
            <w:noWrap/>
            <w:vAlign w:val="bottom"/>
          </w:tcPr>
          <w:p w14:paraId="255EDF96"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43B4560F"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78564BBF" w14:textId="4B1F02BC"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Beckmann</w:t>
            </w:r>
          </w:p>
        </w:tc>
      </w:tr>
      <w:tr w:rsidR="00A13A83" w:rsidRPr="0025715D" w14:paraId="1CD5DD1A" w14:textId="77777777" w:rsidTr="002142A7">
        <w:trPr>
          <w:trHeight w:val="300"/>
        </w:trPr>
        <w:tc>
          <w:tcPr>
            <w:tcW w:w="636" w:type="dxa"/>
          </w:tcPr>
          <w:p w14:paraId="4BEB04D0"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122480D3"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ORGETURM</w:t>
            </w:r>
          </w:p>
        </w:tc>
        <w:tc>
          <w:tcPr>
            <w:tcW w:w="1701" w:type="dxa"/>
            <w:shd w:val="clear" w:color="000000" w:fill="FFFFFF"/>
            <w:noWrap/>
            <w:vAlign w:val="bottom"/>
          </w:tcPr>
          <w:p w14:paraId="1D6EC94A"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26.-27.02.2018</w:t>
            </w:r>
          </w:p>
        </w:tc>
        <w:tc>
          <w:tcPr>
            <w:tcW w:w="1156" w:type="dxa"/>
            <w:shd w:val="clear" w:color="000000" w:fill="FFFFFF"/>
            <w:noWrap/>
            <w:vAlign w:val="bottom"/>
          </w:tcPr>
          <w:p w14:paraId="3E2CDCEC"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5A2416AF"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LUX I</w:t>
            </w:r>
          </w:p>
        </w:tc>
        <w:tc>
          <w:tcPr>
            <w:tcW w:w="2909" w:type="dxa"/>
            <w:shd w:val="clear" w:color="auto" w:fill="auto"/>
            <w:noWrap/>
            <w:vAlign w:val="bottom"/>
          </w:tcPr>
          <w:p w14:paraId="35872652" w14:textId="7FB8D0FE"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Kalogridou</w:t>
            </w:r>
          </w:p>
        </w:tc>
      </w:tr>
      <w:tr w:rsidR="00A13A83" w:rsidRPr="0025715D" w14:paraId="7FC699AE" w14:textId="77777777" w:rsidTr="002142A7">
        <w:trPr>
          <w:trHeight w:val="300"/>
        </w:trPr>
        <w:tc>
          <w:tcPr>
            <w:tcW w:w="636" w:type="dxa"/>
          </w:tcPr>
          <w:p w14:paraId="538FE298"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1F4CB3E"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WSICAD</w:t>
            </w:r>
          </w:p>
        </w:tc>
        <w:tc>
          <w:tcPr>
            <w:tcW w:w="1701" w:type="dxa"/>
            <w:shd w:val="clear" w:color="000000" w:fill="FFFFFF"/>
            <w:noWrap/>
            <w:vAlign w:val="bottom"/>
          </w:tcPr>
          <w:p w14:paraId="3725E430"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28.02-01.03.2018</w:t>
            </w:r>
          </w:p>
        </w:tc>
        <w:tc>
          <w:tcPr>
            <w:tcW w:w="1156" w:type="dxa"/>
            <w:shd w:val="clear" w:color="000000" w:fill="FFFFFF"/>
            <w:noWrap/>
            <w:vAlign w:val="bottom"/>
          </w:tcPr>
          <w:p w14:paraId="43AFD709"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4BD946B1" w14:textId="70369349" w:rsidR="00A13A83" w:rsidRPr="002142A7" w:rsidRDefault="00483B4B">
            <w:pPr>
              <w:spacing w:after="0" w:line="240" w:lineRule="auto"/>
              <w:rPr>
                <w:rFonts w:ascii="Arial" w:hAnsi="Arial" w:cs="Arial"/>
                <w:lang w:eastAsia="ru-RU"/>
              </w:rPr>
            </w:pPr>
            <w:r w:rsidRPr="002142A7">
              <w:rPr>
                <w:rFonts w:ascii="Arial" w:hAnsi="Arial" w:cs="Arial"/>
                <w:lang w:eastAsia="ru-RU"/>
              </w:rPr>
              <w:t>Frankfurt</w:t>
            </w:r>
          </w:p>
        </w:tc>
        <w:tc>
          <w:tcPr>
            <w:tcW w:w="2909" w:type="dxa"/>
            <w:shd w:val="clear" w:color="auto" w:fill="auto"/>
            <w:noWrap/>
            <w:vAlign w:val="bottom"/>
          </w:tcPr>
          <w:p w14:paraId="6979C6A5" w14:textId="3179EC64" w:rsidR="00A13A83" w:rsidRPr="002142A7" w:rsidRDefault="004415C6" w:rsidP="00F90912">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Huisman, </w:t>
            </w:r>
            <w:r w:rsidRPr="002142A7">
              <w:rPr>
                <w:rFonts w:ascii="Arial" w:hAnsi="Arial" w:cs="Arial"/>
                <w:color w:val="000000"/>
                <w:lang w:eastAsia="ru-RU"/>
              </w:rPr>
              <w:t>M</w:t>
            </w:r>
            <w:r w:rsidR="00F90912" w:rsidRPr="002142A7">
              <w:rPr>
                <w:rFonts w:ascii="Arial" w:hAnsi="Arial" w:cs="Arial"/>
                <w:color w:val="000000"/>
                <w:lang w:eastAsia="ru-RU"/>
              </w:rPr>
              <w:t>r. Fitzerald</w:t>
            </w:r>
            <w:r w:rsidR="00A13A83" w:rsidRPr="002142A7">
              <w:rPr>
                <w:rFonts w:ascii="Arial" w:hAnsi="Arial" w:cs="Arial"/>
                <w:color w:val="000000"/>
                <w:lang w:eastAsia="ru-RU"/>
              </w:rPr>
              <w:t xml:space="preserve">, </w:t>
            </w:r>
            <w:r w:rsidR="00A13A83" w:rsidRPr="002142A7">
              <w:rPr>
                <w:rFonts w:ascii="Arial" w:hAnsi="Arial" w:cs="Arial"/>
                <w:color w:val="000000"/>
                <w:lang w:eastAsia="ru-RU"/>
              </w:rPr>
              <w:br/>
            </w:r>
            <w:r w:rsidR="00043159" w:rsidRPr="002142A7">
              <w:rPr>
                <w:rFonts w:ascii="Arial" w:hAnsi="Arial" w:cs="Arial"/>
                <w:color w:val="000000"/>
                <w:lang w:eastAsia="ru-RU"/>
              </w:rPr>
              <w:t xml:space="preserve">Mr. </w:t>
            </w:r>
            <w:r w:rsidR="00A13A83" w:rsidRPr="002142A7">
              <w:rPr>
                <w:rFonts w:ascii="Arial" w:hAnsi="Arial" w:cs="Arial"/>
                <w:color w:val="000000"/>
                <w:lang w:eastAsia="ru-RU"/>
              </w:rPr>
              <w:t xml:space="preserve">Coenen, </w:t>
            </w:r>
            <w:r w:rsidRPr="002142A7">
              <w:rPr>
                <w:rFonts w:ascii="Arial" w:hAnsi="Arial" w:cs="Arial"/>
                <w:color w:val="000000"/>
                <w:lang w:eastAsia="ru-RU"/>
              </w:rPr>
              <w:t>Ms.</w:t>
            </w:r>
            <w:r w:rsidR="00A13A83" w:rsidRPr="002142A7">
              <w:rPr>
                <w:rFonts w:ascii="Arial" w:hAnsi="Arial" w:cs="Arial"/>
                <w:color w:val="000000"/>
                <w:lang w:eastAsia="ru-RU"/>
              </w:rPr>
              <w:t xml:space="preserve"> Coelho, </w:t>
            </w:r>
          </w:p>
        </w:tc>
      </w:tr>
      <w:tr w:rsidR="00A13A83" w:rsidRPr="0025715D" w14:paraId="4CD03736" w14:textId="77777777" w:rsidTr="002142A7">
        <w:trPr>
          <w:trHeight w:val="300"/>
        </w:trPr>
        <w:tc>
          <w:tcPr>
            <w:tcW w:w="636" w:type="dxa"/>
            <w:shd w:val="clear" w:color="auto" w:fill="DDD9C3" w:themeFill="background2" w:themeFillShade="E6"/>
          </w:tcPr>
          <w:p w14:paraId="01029E14" w14:textId="77777777" w:rsidR="00A13A83" w:rsidRPr="002142A7" w:rsidRDefault="00A13A83" w:rsidP="006E036F">
            <w:pPr>
              <w:spacing w:after="0" w:line="240" w:lineRule="auto"/>
              <w:ind w:left="142"/>
              <w:rPr>
                <w:rFonts w:ascii="Arial" w:hAnsi="Arial" w:cs="Arial"/>
                <w:lang w:eastAsia="ru-RU"/>
              </w:rPr>
            </w:pPr>
          </w:p>
        </w:tc>
        <w:tc>
          <w:tcPr>
            <w:tcW w:w="2199" w:type="dxa"/>
            <w:shd w:val="clear" w:color="auto" w:fill="DDD9C3" w:themeFill="background2" w:themeFillShade="E6"/>
            <w:noWrap/>
            <w:vAlign w:val="bottom"/>
          </w:tcPr>
          <w:p w14:paraId="5C770E1A" w14:textId="77777777" w:rsidR="00A13A83" w:rsidRPr="002142A7" w:rsidRDefault="00A13A83" w:rsidP="004113DF">
            <w:pPr>
              <w:spacing w:after="0" w:line="240" w:lineRule="auto"/>
              <w:rPr>
                <w:rFonts w:ascii="Arial" w:hAnsi="Arial" w:cs="Arial"/>
                <w:color w:val="000000"/>
                <w:lang w:eastAsia="ru-RU"/>
              </w:rPr>
            </w:pPr>
          </w:p>
        </w:tc>
        <w:tc>
          <w:tcPr>
            <w:tcW w:w="1701" w:type="dxa"/>
            <w:shd w:val="clear" w:color="auto" w:fill="DDD9C3" w:themeFill="background2" w:themeFillShade="E6"/>
            <w:noWrap/>
            <w:vAlign w:val="bottom"/>
          </w:tcPr>
          <w:p w14:paraId="5E64D50F" w14:textId="77777777" w:rsidR="00A13A83" w:rsidRPr="002142A7" w:rsidRDefault="00A13A83" w:rsidP="00A13A83">
            <w:pPr>
              <w:spacing w:after="0" w:line="240" w:lineRule="auto"/>
              <w:jc w:val="center"/>
              <w:rPr>
                <w:rFonts w:ascii="Arial" w:hAnsi="Arial" w:cs="Arial"/>
                <w:b/>
                <w:color w:val="000000"/>
                <w:lang w:eastAsia="ru-RU"/>
              </w:rPr>
            </w:pPr>
            <w:r w:rsidRPr="002142A7">
              <w:rPr>
                <w:rFonts w:ascii="Arial" w:hAnsi="Arial" w:cs="Arial"/>
                <w:b/>
                <w:color w:val="000000"/>
                <w:lang w:eastAsia="ru-RU"/>
              </w:rPr>
              <w:t>MARCH</w:t>
            </w:r>
          </w:p>
        </w:tc>
        <w:tc>
          <w:tcPr>
            <w:tcW w:w="1156" w:type="dxa"/>
            <w:shd w:val="clear" w:color="auto" w:fill="DDD9C3" w:themeFill="background2" w:themeFillShade="E6"/>
            <w:noWrap/>
            <w:vAlign w:val="bottom"/>
          </w:tcPr>
          <w:p w14:paraId="5D4E8F0B" w14:textId="77777777" w:rsidR="00A13A83" w:rsidRPr="002142A7" w:rsidRDefault="00A13A83" w:rsidP="00A13A83">
            <w:pPr>
              <w:spacing w:after="0" w:line="240" w:lineRule="auto"/>
              <w:jc w:val="center"/>
              <w:rPr>
                <w:rFonts w:ascii="Arial" w:hAnsi="Arial" w:cs="Arial"/>
                <w:b/>
                <w:color w:val="000000"/>
                <w:lang w:eastAsia="ru-RU"/>
              </w:rPr>
            </w:pPr>
            <w:r w:rsidRPr="002142A7">
              <w:rPr>
                <w:rFonts w:ascii="Arial" w:hAnsi="Arial" w:cs="Arial"/>
                <w:b/>
                <w:color w:val="000000"/>
                <w:lang w:eastAsia="ru-RU"/>
              </w:rPr>
              <w:t>11</w:t>
            </w:r>
            <w:r w:rsidR="00023C3C" w:rsidRPr="002142A7">
              <w:rPr>
                <w:rFonts w:ascii="Arial" w:hAnsi="Arial" w:cs="Arial"/>
                <w:b/>
                <w:color w:val="000000"/>
                <w:lang w:eastAsia="ru-RU"/>
              </w:rPr>
              <w:t xml:space="preserve"> days</w:t>
            </w:r>
          </w:p>
        </w:tc>
        <w:tc>
          <w:tcPr>
            <w:tcW w:w="1293" w:type="dxa"/>
            <w:shd w:val="clear" w:color="auto" w:fill="DDD9C3" w:themeFill="background2" w:themeFillShade="E6"/>
            <w:noWrap/>
            <w:vAlign w:val="bottom"/>
          </w:tcPr>
          <w:p w14:paraId="29D276BC" w14:textId="77777777" w:rsidR="00A13A83" w:rsidRPr="002142A7" w:rsidRDefault="00A13A83" w:rsidP="00A13A83">
            <w:pPr>
              <w:spacing w:after="0" w:line="240" w:lineRule="auto"/>
              <w:rPr>
                <w:rFonts w:ascii="Arial" w:hAnsi="Arial" w:cs="Arial"/>
                <w:lang w:eastAsia="ru-RU"/>
              </w:rPr>
            </w:pPr>
          </w:p>
        </w:tc>
        <w:tc>
          <w:tcPr>
            <w:tcW w:w="2909" w:type="dxa"/>
            <w:shd w:val="clear" w:color="auto" w:fill="DDD9C3" w:themeFill="background2" w:themeFillShade="E6"/>
            <w:noWrap/>
            <w:vAlign w:val="bottom"/>
          </w:tcPr>
          <w:p w14:paraId="0A21C6B1" w14:textId="77777777" w:rsidR="00A13A83" w:rsidRPr="002142A7" w:rsidRDefault="00A13A83" w:rsidP="00A13A83">
            <w:pPr>
              <w:spacing w:after="0" w:line="240" w:lineRule="auto"/>
              <w:rPr>
                <w:rFonts w:ascii="Arial" w:hAnsi="Arial" w:cs="Arial"/>
                <w:color w:val="000000"/>
                <w:lang w:eastAsia="ru-RU"/>
              </w:rPr>
            </w:pPr>
          </w:p>
        </w:tc>
      </w:tr>
      <w:tr w:rsidR="00A13A83" w:rsidRPr="0025715D" w14:paraId="130AB722" w14:textId="77777777" w:rsidTr="002142A7">
        <w:trPr>
          <w:trHeight w:val="300"/>
        </w:trPr>
        <w:tc>
          <w:tcPr>
            <w:tcW w:w="636" w:type="dxa"/>
          </w:tcPr>
          <w:p w14:paraId="6AE2F452"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1FC3E899"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ARTFEST</w:t>
            </w:r>
          </w:p>
        </w:tc>
        <w:tc>
          <w:tcPr>
            <w:tcW w:w="1701" w:type="dxa"/>
            <w:shd w:val="clear" w:color="000000" w:fill="FFFFFF"/>
            <w:noWrap/>
            <w:vAlign w:val="bottom"/>
          </w:tcPr>
          <w:p w14:paraId="39BF0455"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03.03.2018</w:t>
            </w:r>
          </w:p>
        </w:tc>
        <w:tc>
          <w:tcPr>
            <w:tcW w:w="1156" w:type="dxa"/>
            <w:shd w:val="clear" w:color="000000" w:fill="FFFFFF"/>
            <w:noWrap/>
            <w:vAlign w:val="bottom"/>
          </w:tcPr>
          <w:p w14:paraId="7016070B"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18192CDB"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Frankfurt</w:t>
            </w:r>
          </w:p>
        </w:tc>
        <w:tc>
          <w:tcPr>
            <w:tcW w:w="2909" w:type="dxa"/>
            <w:shd w:val="clear" w:color="auto" w:fill="auto"/>
            <w:noWrap/>
            <w:vAlign w:val="bottom"/>
          </w:tcPr>
          <w:p w14:paraId="18DA8AC7" w14:textId="1C99AFE2"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Walz</w:t>
            </w:r>
          </w:p>
        </w:tc>
      </w:tr>
      <w:tr w:rsidR="00A13A83" w:rsidRPr="0025715D" w14:paraId="41EF8501" w14:textId="77777777" w:rsidTr="002142A7">
        <w:trPr>
          <w:trHeight w:val="300"/>
        </w:trPr>
        <w:tc>
          <w:tcPr>
            <w:tcW w:w="636" w:type="dxa"/>
          </w:tcPr>
          <w:p w14:paraId="1D2047BB"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A6C8322"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SENSTAT</w:t>
            </w:r>
          </w:p>
        </w:tc>
        <w:tc>
          <w:tcPr>
            <w:tcW w:w="1701" w:type="dxa"/>
            <w:shd w:val="clear" w:color="000000" w:fill="FFFFFF"/>
            <w:noWrap/>
            <w:vAlign w:val="bottom"/>
          </w:tcPr>
          <w:p w14:paraId="2FEFA404"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05.03.2018</w:t>
            </w:r>
          </w:p>
        </w:tc>
        <w:tc>
          <w:tcPr>
            <w:tcW w:w="1156" w:type="dxa"/>
            <w:shd w:val="clear" w:color="000000" w:fill="FFFFFF"/>
            <w:noWrap/>
            <w:vAlign w:val="bottom"/>
          </w:tcPr>
          <w:p w14:paraId="17740040"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583A6613" w14:textId="77777777" w:rsidR="00A13A83" w:rsidRPr="002142A7" w:rsidRDefault="00A13A83" w:rsidP="00A13A83">
            <w:pPr>
              <w:spacing w:after="0" w:line="240" w:lineRule="auto"/>
              <w:rPr>
                <w:rFonts w:ascii="Arial" w:hAnsi="Arial" w:cs="Arial"/>
                <w:color w:val="000000"/>
                <w:lang w:eastAsia="ru-RU"/>
              </w:rPr>
            </w:pPr>
            <w:r w:rsidRPr="002142A7">
              <w:rPr>
                <w:rFonts w:ascii="Arial" w:hAnsi="Arial" w:cs="Arial"/>
                <w:color w:val="000000"/>
                <w:lang w:eastAsia="ru-RU"/>
              </w:rPr>
              <w:t>OSG</w:t>
            </w:r>
          </w:p>
        </w:tc>
        <w:tc>
          <w:tcPr>
            <w:tcW w:w="2909" w:type="dxa"/>
            <w:shd w:val="clear" w:color="auto" w:fill="auto"/>
            <w:noWrap/>
            <w:vAlign w:val="bottom"/>
          </w:tcPr>
          <w:p w14:paraId="536AC40A" w14:textId="76E354B7"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Musilova</w:t>
            </w:r>
            <w:r w:rsidR="00163000" w:rsidRPr="002142A7">
              <w:rPr>
                <w:rFonts w:ascii="Arial" w:hAnsi="Arial" w:cs="Arial"/>
                <w:color w:val="000000"/>
                <w:lang w:eastAsia="ru-RU"/>
              </w:rPr>
              <w:t xml:space="preserve">, </w:t>
            </w:r>
            <w:r w:rsidRPr="002142A7">
              <w:rPr>
                <w:rFonts w:ascii="Arial" w:hAnsi="Arial" w:cs="Arial"/>
                <w:color w:val="000000"/>
                <w:lang w:eastAsia="ru-RU"/>
              </w:rPr>
              <w:t>Ms.</w:t>
            </w:r>
            <w:r w:rsidR="00A13A83" w:rsidRPr="002142A7">
              <w:rPr>
                <w:rFonts w:ascii="Arial" w:hAnsi="Arial" w:cs="Arial"/>
                <w:color w:val="000000"/>
                <w:lang w:eastAsia="ru-RU"/>
              </w:rPr>
              <w:t xml:space="preserve"> Huissman</w:t>
            </w:r>
          </w:p>
        </w:tc>
      </w:tr>
      <w:tr w:rsidR="00A13A83" w:rsidRPr="0025715D" w14:paraId="2AD3CB06" w14:textId="77777777" w:rsidTr="002142A7">
        <w:trPr>
          <w:trHeight w:val="300"/>
        </w:trPr>
        <w:tc>
          <w:tcPr>
            <w:tcW w:w="636" w:type="dxa"/>
          </w:tcPr>
          <w:p w14:paraId="1CCE5B3F"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38F383C"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EN LI APPRO</w:t>
            </w:r>
          </w:p>
        </w:tc>
        <w:tc>
          <w:tcPr>
            <w:tcW w:w="1701" w:type="dxa"/>
            <w:shd w:val="clear" w:color="000000" w:fill="FFFFFF"/>
            <w:noWrap/>
            <w:vAlign w:val="bottom"/>
          </w:tcPr>
          <w:p w14:paraId="186D200E"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14.03.2018</w:t>
            </w:r>
          </w:p>
        </w:tc>
        <w:tc>
          <w:tcPr>
            <w:tcW w:w="1156" w:type="dxa"/>
            <w:shd w:val="clear" w:color="000000" w:fill="FFFFFF"/>
            <w:noWrap/>
            <w:vAlign w:val="bottom"/>
          </w:tcPr>
          <w:p w14:paraId="2D736CCA"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40214199"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56DE579B" w14:textId="0A35DF74"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Metcalf</w:t>
            </w:r>
          </w:p>
        </w:tc>
      </w:tr>
      <w:tr w:rsidR="00A13A83" w:rsidRPr="0025715D" w14:paraId="5A6AD6AD" w14:textId="77777777" w:rsidTr="002142A7">
        <w:trPr>
          <w:trHeight w:val="300"/>
        </w:trPr>
        <w:tc>
          <w:tcPr>
            <w:tcW w:w="636" w:type="dxa"/>
          </w:tcPr>
          <w:p w14:paraId="1A20665F"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803FF09"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EDUCPHYS NMS</w:t>
            </w:r>
          </w:p>
        </w:tc>
        <w:tc>
          <w:tcPr>
            <w:tcW w:w="1701" w:type="dxa"/>
            <w:shd w:val="clear" w:color="000000" w:fill="FFFFFF"/>
            <w:noWrap/>
            <w:vAlign w:val="bottom"/>
          </w:tcPr>
          <w:p w14:paraId="7C5BE2C5"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14.03.2018</w:t>
            </w:r>
          </w:p>
        </w:tc>
        <w:tc>
          <w:tcPr>
            <w:tcW w:w="1156" w:type="dxa"/>
            <w:shd w:val="clear" w:color="000000" w:fill="FFFFFF"/>
            <w:noWrap/>
            <w:vAlign w:val="bottom"/>
          </w:tcPr>
          <w:p w14:paraId="6C178BFC"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5E623C74"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Karlsruhe</w:t>
            </w:r>
          </w:p>
        </w:tc>
        <w:tc>
          <w:tcPr>
            <w:tcW w:w="2909" w:type="dxa"/>
            <w:shd w:val="clear" w:color="auto" w:fill="auto"/>
            <w:noWrap/>
            <w:vAlign w:val="bottom"/>
          </w:tcPr>
          <w:p w14:paraId="79B61C5B" w14:textId="4FCA1911"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Eckerstorfer</w:t>
            </w:r>
          </w:p>
        </w:tc>
      </w:tr>
      <w:tr w:rsidR="00A13A83" w:rsidRPr="0025715D" w14:paraId="14623AC0" w14:textId="77777777" w:rsidTr="002142A7">
        <w:trPr>
          <w:trHeight w:val="300"/>
        </w:trPr>
        <w:tc>
          <w:tcPr>
            <w:tcW w:w="636" w:type="dxa"/>
          </w:tcPr>
          <w:p w14:paraId="4FBAA25C"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5F37265"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INTERM</w:t>
            </w:r>
          </w:p>
        </w:tc>
        <w:tc>
          <w:tcPr>
            <w:tcW w:w="1701" w:type="dxa"/>
            <w:shd w:val="clear" w:color="000000" w:fill="FFFFFF"/>
            <w:noWrap/>
            <w:vAlign w:val="bottom"/>
          </w:tcPr>
          <w:p w14:paraId="277877C4"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14.-16.03.2018</w:t>
            </w:r>
          </w:p>
        </w:tc>
        <w:tc>
          <w:tcPr>
            <w:tcW w:w="1156" w:type="dxa"/>
            <w:shd w:val="clear" w:color="000000" w:fill="FFFFFF"/>
            <w:noWrap/>
            <w:vAlign w:val="bottom"/>
          </w:tcPr>
          <w:p w14:paraId="53976355"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3</w:t>
            </w:r>
          </w:p>
        </w:tc>
        <w:tc>
          <w:tcPr>
            <w:tcW w:w="1293" w:type="dxa"/>
            <w:shd w:val="clear" w:color="000000" w:fill="FFFFFF"/>
            <w:noWrap/>
            <w:vAlign w:val="bottom"/>
          </w:tcPr>
          <w:p w14:paraId="71CA9881" w14:textId="0A82240E"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w:t>
            </w:r>
            <w:r w:rsidR="00EC67D8" w:rsidRPr="002142A7">
              <w:rPr>
                <w:rFonts w:ascii="Arial" w:hAnsi="Arial" w:cs="Arial"/>
                <w:lang w:eastAsia="ru-RU"/>
              </w:rPr>
              <w:t xml:space="preserve"> </w:t>
            </w:r>
            <w:r w:rsidRPr="002142A7">
              <w:rPr>
                <w:rFonts w:ascii="Arial" w:hAnsi="Arial" w:cs="Arial"/>
                <w:lang w:eastAsia="ru-RU"/>
              </w:rPr>
              <w:t>II</w:t>
            </w:r>
          </w:p>
        </w:tc>
        <w:tc>
          <w:tcPr>
            <w:tcW w:w="2909" w:type="dxa"/>
            <w:shd w:val="clear" w:color="auto" w:fill="auto"/>
            <w:noWrap/>
            <w:vAlign w:val="bottom"/>
          </w:tcPr>
          <w:p w14:paraId="04498AE6" w14:textId="1730764C"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Van den Bosch</w:t>
            </w:r>
          </w:p>
        </w:tc>
      </w:tr>
      <w:tr w:rsidR="00A13A83" w:rsidRPr="0025715D" w14:paraId="1CD525D4" w14:textId="77777777" w:rsidTr="002142A7">
        <w:trPr>
          <w:trHeight w:val="300"/>
        </w:trPr>
        <w:tc>
          <w:tcPr>
            <w:tcW w:w="636" w:type="dxa"/>
          </w:tcPr>
          <w:p w14:paraId="17749D23"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6FBD02D5"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REVPROFCEDU</w:t>
            </w:r>
          </w:p>
        </w:tc>
        <w:tc>
          <w:tcPr>
            <w:tcW w:w="1701" w:type="dxa"/>
            <w:shd w:val="clear" w:color="auto" w:fill="DBE5F1" w:themeFill="accent1" w:themeFillTint="33"/>
            <w:noWrap/>
            <w:vAlign w:val="bottom"/>
          </w:tcPr>
          <w:p w14:paraId="41228B48"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15.03.2018</w:t>
            </w:r>
          </w:p>
        </w:tc>
        <w:tc>
          <w:tcPr>
            <w:tcW w:w="1156" w:type="dxa"/>
            <w:shd w:val="clear" w:color="auto" w:fill="DBE5F1" w:themeFill="accent1" w:themeFillTint="33"/>
            <w:noWrap/>
            <w:vAlign w:val="bottom"/>
          </w:tcPr>
          <w:p w14:paraId="65462431"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4EE7603D"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1D63E857" w14:textId="39370246"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Beckmann</w:t>
            </w:r>
          </w:p>
        </w:tc>
      </w:tr>
      <w:tr w:rsidR="00A13A83" w:rsidRPr="0025715D" w14:paraId="7D3D4285" w14:textId="77777777" w:rsidTr="002142A7">
        <w:trPr>
          <w:trHeight w:val="300"/>
        </w:trPr>
        <w:tc>
          <w:tcPr>
            <w:tcW w:w="636" w:type="dxa"/>
          </w:tcPr>
          <w:p w14:paraId="3818EFC9"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2FB3CD95"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PRESIDENCY</w:t>
            </w:r>
          </w:p>
        </w:tc>
        <w:tc>
          <w:tcPr>
            <w:tcW w:w="1701" w:type="dxa"/>
            <w:shd w:val="clear" w:color="auto" w:fill="DBE5F1" w:themeFill="accent1" w:themeFillTint="33"/>
            <w:noWrap/>
            <w:vAlign w:val="bottom"/>
          </w:tcPr>
          <w:p w14:paraId="1FE2A59F"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15.03.2018</w:t>
            </w:r>
          </w:p>
        </w:tc>
        <w:tc>
          <w:tcPr>
            <w:tcW w:w="1156" w:type="dxa"/>
            <w:shd w:val="clear" w:color="auto" w:fill="DBE5F1" w:themeFill="accent1" w:themeFillTint="33"/>
            <w:noWrap/>
            <w:vAlign w:val="bottom"/>
          </w:tcPr>
          <w:p w14:paraId="54F88C18"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5E234B8F"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0B169ACC" w14:textId="7C89D037" w:rsidR="00A13A83" w:rsidRPr="002142A7" w:rsidRDefault="00A13A83" w:rsidP="00A13A83">
            <w:pPr>
              <w:spacing w:after="0" w:line="240" w:lineRule="auto"/>
              <w:rPr>
                <w:rFonts w:ascii="Arial" w:hAnsi="Arial" w:cs="Arial"/>
                <w:color w:val="000000"/>
                <w:lang w:eastAsia="ru-RU"/>
              </w:rPr>
            </w:pPr>
            <w:r w:rsidRPr="002142A7">
              <w:rPr>
                <w:rFonts w:ascii="Arial" w:hAnsi="Arial" w:cs="Arial"/>
                <w:color w:val="000000"/>
                <w:lang w:eastAsia="ru-RU"/>
              </w:rPr>
              <w:t>M</w:t>
            </w:r>
            <w:r w:rsidR="00163000" w:rsidRPr="002142A7">
              <w:rPr>
                <w:rFonts w:ascii="Arial" w:hAnsi="Arial" w:cs="Arial"/>
                <w:color w:val="000000"/>
                <w:lang w:eastAsia="ru-RU"/>
              </w:rPr>
              <w:t>r</w:t>
            </w:r>
            <w:r w:rsidRPr="002142A7">
              <w:rPr>
                <w:rFonts w:ascii="Arial" w:hAnsi="Arial" w:cs="Arial"/>
                <w:color w:val="000000"/>
                <w:lang w:eastAsia="ru-RU"/>
              </w:rPr>
              <w:t>.</w:t>
            </w:r>
            <w:r w:rsidR="00163000" w:rsidRPr="002142A7">
              <w:rPr>
                <w:rFonts w:ascii="Arial" w:hAnsi="Arial" w:cs="Arial"/>
                <w:color w:val="000000"/>
                <w:lang w:eastAsia="ru-RU"/>
              </w:rPr>
              <w:t xml:space="preserve"> </w:t>
            </w:r>
            <w:r w:rsidRPr="002142A7">
              <w:rPr>
                <w:rFonts w:ascii="Arial" w:hAnsi="Arial" w:cs="Arial"/>
                <w:color w:val="000000"/>
                <w:lang w:eastAsia="ru-RU"/>
              </w:rPr>
              <w:t>Marcheggiano, Présidence</w:t>
            </w:r>
          </w:p>
        </w:tc>
      </w:tr>
      <w:tr w:rsidR="00A13A83" w:rsidRPr="0025715D" w14:paraId="240DA590" w14:textId="77777777" w:rsidTr="002142A7">
        <w:trPr>
          <w:trHeight w:val="300"/>
        </w:trPr>
        <w:tc>
          <w:tcPr>
            <w:tcW w:w="636" w:type="dxa"/>
          </w:tcPr>
          <w:p w14:paraId="322DF449"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280153B0"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LIII NMS</w:t>
            </w:r>
          </w:p>
        </w:tc>
        <w:tc>
          <w:tcPr>
            <w:tcW w:w="1701" w:type="dxa"/>
            <w:shd w:val="clear" w:color="000000" w:fill="FFFFFF"/>
            <w:noWrap/>
            <w:vAlign w:val="bottom"/>
          </w:tcPr>
          <w:p w14:paraId="55F43F22"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21.03.2018</w:t>
            </w:r>
          </w:p>
        </w:tc>
        <w:tc>
          <w:tcPr>
            <w:tcW w:w="1156" w:type="dxa"/>
            <w:shd w:val="clear" w:color="000000" w:fill="FFFFFF"/>
            <w:noWrap/>
            <w:vAlign w:val="bottom"/>
          </w:tcPr>
          <w:p w14:paraId="1626DE09"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6C20BB36" w14:textId="0E5F07E8" w:rsidR="00A13A83" w:rsidRPr="002142A7" w:rsidRDefault="00EC67D8" w:rsidP="00A13A83">
            <w:pPr>
              <w:spacing w:after="0" w:line="240" w:lineRule="auto"/>
              <w:rPr>
                <w:rFonts w:ascii="Arial" w:hAnsi="Arial" w:cs="Arial"/>
                <w:color w:val="000000"/>
                <w:lang w:eastAsia="ru-RU"/>
              </w:rPr>
            </w:pPr>
            <w:r w:rsidRPr="002142A7">
              <w:rPr>
                <w:rFonts w:ascii="Arial" w:hAnsi="Arial" w:cs="Arial"/>
                <w:color w:val="000000"/>
                <w:lang w:eastAsia="ru-RU"/>
              </w:rPr>
              <w:t>The Hague</w:t>
            </w:r>
          </w:p>
        </w:tc>
        <w:tc>
          <w:tcPr>
            <w:tcW w:w="2909" w:type="dxa"/>
            <w:shd w:val="clear" w:color="auto" w:fill="auto"/>
            <w:noWrap/>
            <w:vAlign w:val="bottom"/>
          </w:tcPr>
          <w:p w14:paraId="3EBAEC72" w14:textId="6EBF05E7"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Eckerstorfer</w:t>
            </w:r>
          </w:p>
        </w:tc>
      </w:tr>
      <w:tr w:rsidR="00A13A83" w:rsidRPr="0025715D" w14:paraId="36075C79" w14:textId="77777777" w:rsidTr="002142A7">
        <w:trPr>
          <w:trHeight w:val="300"/>
        </w:trPr>
        <w:tc>
          <w:tcPr>
            <w:tcW w:w="636" w:type="dxa"/>
          </w:tcPr>
          <w:p w14:paraId="3A95381D"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09969039"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ORPROF</w:t>
            </w:r>
          </w:p>
        </w:tc>
        <w:tc>
          <w:tcPr>
            <w:tcW w:w="1701" w:type="dxa"/>
            <w:shd w:val="clear" w:color="000000" w:fill="FFFFFF"/>
            <w:noWrap/>
            <w:vAlign w:val="bottom"/>
          </w:tcPr>
          <w:p w14:paraId="70278C75"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22.03.2018</w:t>
            </w:r>
          </w:p>
        </w:tc>
        <w:tc>
          <w:tcPr>
            <w:tcW w:w="1156" w:type="dxa"/>
            <w:shd w:val="clear" w:color="000000" w:fill="FFFFFF"/>
            <w:noWrap/>
            <w:vAlign w:val="bottom"/>
          </w:tcPr>
          <w:p w14:paraId="384455B9"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30995F5E"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 III</w:t>
            </w:r>
          </w:p>
        </w:tc>
        <w:tc>
          <w:tcPr>
            <w:tcW w:w="2909" w:type="dxa"/>
            <w:shd w:val="clear" w:color="auto" w:fill="auto"/>
            <w:noWrap/>
            <w:vAlign w:val="bottom"/>
          </w:tcPr>
          <w:p w14:paraId="06EC65BB" w14:textId="315258B8"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Damkjaer</w:t>
            </w:r>
          </w:p>
        </w:tc>
      </w:tr>
      <w:tr w:rsidR="00A13A83" w:rsidRPr="0025715D" w14:paraId="0E7EAB53" w14:textId="77777777" w:rsidTr="002142A7">
        <w:trPr>
          <w:trHeight w:val="300"/>
        </w:trPr>
        <w:tc>
          <w:tcPr>
            <w:tcW w:w="636" w:type="dxa"/>
            <w:shd w:val="clear" w:color="auto" w:fill="DDD9C3" w:themeFill="background2" w:themeFillShade="E6"/>
          </w:tcPr>
          <w:p w14:paraId="537367DF" w14:textId="77777777" w:rsidR="00A13A83" w:rsidRPr="002142A7" w:rsidRDefault="00A13A83" w:rsidP="006E036F">
            <w:pPr>
              <w:spacing w:after="0" w:line="240" w:lineRule="auto"/>
              <w:ind w:left="142"/>
              <w:rPr>
                <w:rFonts w:ascii="Arial" w:hAnsi="Arial" w:cs="Arial"/>
                <w:lang w:eastAsia="ru-RU"/>
              </w:rPr>
            </w:pPr>
          </w:p>
        </w:tc>
        <w:tc>
          <w:tcPr>
            <w:tcW w:w="2199" w:type="dxa"/>
            <w:shd w:val="clear" w:color="auto" w:fill="DDD9C3" w:themeFill="background2" w:themeFillShade="E6"/>
            <w:noWrap/>
            <w:vAlign w:val="bottom"/>
          </w:tcPr>
          <w:p w14:paraId="0D64AEA8" w14:textId="77777777" w:rsidR="00A13A83" w:rsidRPr="002142A7" w:rsidRDefault="00A13A83" w:rsidP="004113DF">
            <w:pPr>
              <w:spacing w:after="0" w:line="240" w:lineRule="auto"/>
              <w:rPr>
                <w:rFonts w:ascii="Arial" w:hAnsi="Arial" w:cs="Arial"/>
                <w:color w:val="000000"/>
                <w:lang w:eastAsia="ru-RU"/>
              </w:rPr>
            </w:pPr>
          </w:p>
        </w:tc>
        <w:tc>
          <w:tcPr>
            <w:tcW w:w="1701" w:type="dxa"/>
            <w:shd w:val="clear" w:color="auto" w:fill="DDD9C3" w:themeFill="background2" w:themeFillShade="E6"/>
            <w:noWrap/>
            <w:vAlign w:val="bottom"/>
          </w:tcPr>
          <w:p w14:paraId="6A8D11EF" w14:textId="77777777" w:rsidR="00A13A83" w:rsidRPr="002142A7" w:rsidRDefault="00A13A83" w:rsidP="00A13A83">
            <w:pPr>
              <w:spacing w:after="0" w:line="240" w:lineRule="auto"/>
              <w:jc w:val="center"/>
              <w:rPr>
                <w:rFonts w:ascii="Arial" w:hAnsi="Arial" w:cs="Arial"/>
                <w:b/>
                <w:lang w:eastAsia="ru-RU"/>
              </w:rPr>
            </w:pPr>
            <w:r w:rsidRPr="002142A7">
              <w:rPr>
                <w:rFonts w:ascii="Arial" w:hAnsi="Arial" w:cs="Arial"/>
                <w:b/>
                <w:lang w:eastAsia="ru-RU"/>
              </w:rPr>
              <w:t>APRIL</w:t>
            </w:r>
          </w:p>
        </w:tc>
        <w:tc>
          <w:tcPr>
            <w:tcW w:w="1156" w:type="dxa"/>
            <w:shd w:val="clear" w:color="auto" w:fill="DDD9C3" w:themeFill="background2" w:themeFillShade="E6"/>
            <w:noWrap/>
            <w:vAlign w:val="bottom"/>
          </w:tcPr>
          <w:p w14:paraId="40F5F2CA" w14:textId="77777777" w:rsidR="00A13A83" w:rsidRPr="002142A7" w:rsidRDefault="00A13A83" w:rsidP="00A13A83">
            <w:pPr>
              <w:spacing w:after="0" w:line="240" w:lineRule="auto"/>
              <w:jc w:val="center"/>
              <w:rPr>
                <w:rFonts w:ascii="Arial" w:hAnsi="Arial" w:cs="Arial"/>
                <w:b/>
                <w:color w:val="000000"/>
                <w:lang w:eastAsia="ru-RU"/>
              </w:rPr>
            </w:pPr>
            <w:r w:rsidRPr="002142A7">
              <w:rPr>
                <w:rFonts w:ascii="Arial" w:hAnsi="Arial" w:cs="Arial"/>
                <w:b/>
                <w:color w:val="000000"/>
                <w:lang w:eastAsia="ru-RU"/>
              </w:rPr>
              <w:t>26</w:t>
            </w:r>
            <w:r w:rsidR="00023C3C" w:rsidRPr="002142A7">
              <w:rPr>
                <w:rFonts w:ascii="Arial" w:hAnsi="Arial" w:cs="Arial"/>
                <w:b/>
                <w:color w:val="000000"/>
                <w:lang w:eastAsia="ru-RU"/>
              </w:rPr>
              <w:t xml:space="preserve"> days</w:t>
            </w:r>
          </w:p>
        </w:tc>
        <w:tc>
          <w:tcPr>
            <w:tcW w:w="1293" w:type="dxa"/>
            <w:shd w:val="clear" w:color="auto" w:fill="DDD9C3" w:themeFill="background2" w:themeFillShade="E6"/>
            <w:noWrap/>
            <w:vAlign w:val="bottom"/>
          </w:tcPr>
          <w:p w14:paraId="366FF79D" w14:textId="77777777" w:rsidR="00A13A83" w:rsidRPr="002142A7" w:rsidRDefault="00A13A83" w:rsidP="00A13A83">
            <w:pPr>
              <w:spacing w:after="0" w:line="240" w:lineRule="auto"/>
              <w:rPr>
                <w:rFonts w:ascii="Arial" w:hAnsi="Arial" w:cs="Arial"/>
                <w:lang w:eastAsia="ru-RU"/>
              </w:rPr>
            </w:pPr>
          </w:p>
        </w:tc>
        <w:tc>
          <w:tcPr>
            <w:tcW w:w="2909" w:type="dxa"/>
            <w:shd w:val="clear" w:color="auto" w:fill="DDD9C3" w:themeFill="background2" w:themeFillShade="E6"/>
            <w:noWrap/>
            <w:vAlign w:val="bottom"/>
          </w:tcPr>
          <w:p w14:paraId="007B1FC6" w14:textId="77777777" w:rsidR="00A13A83" w:rsidRPr="002142A7" w:rsidRDefault="00A13A83" w:rsidP="00A13A83">
            <w:pPr>
              <w:spacing w:after="0" w:line="240" w:lineRule="auto"/>
              <w:rPr>
                <w:rFonts w:ascii="Arial" w:hAnsi="Arial" w:cs="Arial"/>
                <w:color w:val="000000"/>
                <w:lang w:eastAsia="ru-RU"/>
              </w:rPr>
            </w:pPr>
          </w:p>
        </w:tc>
      </w:tr>
      <w:tr w:rsidR="00A13A83" w:rsidRPr="0025715D" w14:paraId="10E8E30F" w14:textId="77777777" w:rsidTr="002142A7">
        <w:trPr>
          <w:trHeight w:val="300"/>
        </w:trPr>
        <w:tc>
          <w:tcPr>
            <w:tcW w:w="636" w:type="dxa"/>
          </w:tcPr>
          <w:p w14:paraId="2C7F5211"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2B7C1D06"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INSP-WORK</w:t>
            </w:r>
          </w:p>
        </w:tc>
        <w:tc>
          <w:tcPr>
            <w:tcW w:w="1701" w:type="dxa"/>
            <w:shd w:val="clear" w:color="auto" w:fill="DBE5F1" w:themeFill="accent1" w:themeFillTint="33"/>
            <w:noWrap/>
            <w:vAlign w:val="bottom"/>
          </w:tcPr>
          <w:p w14:paraId="53722BE9"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03.-04.04.2018</w:t>
            </w:r>
          </w:p>
        </w:tc>
        <w:tc>
          <w:tcPr>
            <w:tcW w:w="1156" w:type="dxa"/>
            <w:shd w:val="clear" w:color="auto" w:fill="DBE5F1" w:themeFill="accent1" w:themeFillTint="33"/>
            <w:noWrap/>
            <w:vAlign w:val="bottom"/>
          </w:tcPr>
          <w:p w14:paraId="5E0B58BB"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auto" w:fill="DBE5F1" w:themeFill="accent1" w:themeFillTint="33"/>
            <w:noWrap/>
            <w:vAlign w:val="bottom"/>
          </w:tcPr>
          <w:p w14:paraId="7457E03D"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6A4269FC" w14:textId="5B8B2B29" w:rsidR="00A13A83" w:rsidRPr="002142A7" w:rsidRDefault="00043159" w:rsidP="002142A7">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Beckmann</w:t>
            </w:r>
          </w:p>
        </w:tc>
      </w:tr>
      <w:tr w:rsidR="00A13A83" w:rsidRPr="0025715D" w14:paraId="627D98E4" w14:textId="77777777" w:rsidTr="002142A7">
        <w:trPr>
          <w:trHeight w:val="300"/>
        </w:trPr>
        <w:tc>
          <w:tcPr>
            <w:tcW w:w="636" w:type="dxa"/>
          </w:tcPr>
          <w:p w14:paraId="515B6940"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AE19BEF"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ASSSEC</w:t>
            </w:r>
          </w:p>
        </w:tc>
        <w:tc>
          <w:tcPr>
            <w:tcW w:w="1701" w:type="dxa"/>
            <w:shd w:val="clear" w:color="000000" w:fill="FFFFFF"/>
            <w:noWrap/>
            <w:vAlign w:val="bottom"/>
          </w:tcPr>
          <w:p w14:paraId="7C27F7F0"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04.-05.04.2018</w:t>
            </w:r>
          </w:p>
        </w:tc>
        <w:tc>
          <w:tcPr>
            <w:tcW w:w="1156" w:type="dxa"/>
            <w:shd w:val="clear" w:color="000000" w:fill="FFFFFF"/>
            <w:noWrap/>
            <w:vAlign w:val="bottom"/>
          </w:tcPr>
          <w:p w14:paraId="245FA368"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040C91F2"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71479720" w14:textId="6404F294"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Damkjaer</w:t>
            </w:r>
          </w:p>
        </w:tc>
      </w:tr>
      <w:tr w:rsidR="00A13A83" w:rsidRPr="0025715D" w14:paraId="07BD7547" w14:textId="77777777" w:rsidTr="002142A7">
        <w:trPr>
          <w:trHeight w:val="300"/>
        </w:trPr>
        <w:tc>
          <w:tcPr>
            <w:tcW w:w="636" w:type="dxa"/>
          </w:tcPr>
          <w:p w14:paraId="075F3CD2"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BACFD88"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OUTTECH</w:t>
            </w:r>
          </w:p>
        </w:tc>
        <w:tc>
          <w:tcPr>
            <w:tcW w:w="1701" w:type="dxa"/>
            <w:shd w:val="clear" w:color="000000" w:fill="FFFFFF"/>
            <w:noWrap/>
            <w:vAlign w:val="bottom"/>
          </w:tcPr>
          <w:p w14:paraId="668741EA"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05.04.2018</w:t>
            </w:r>
          </w:p>
        </w:tc>
        <w:tc>
          <w:tcPr>
            <w:tcW w:w="1156" w:type="dxa"/>
            <w:shd w:val="clear" w:color="000000" w:fill="FFFFFF"/>
            <w:noWrap/>
            <w:vAlign w:val="bottom"/>
          </w:tcPr>
          <w:p w14:paraId="6DF8A36B"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76A231E9"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4761A32B" w14:textId="2CDAF4AE" w:rsidR="00A13A83" w:rsidRPr="002142A7" w:rsidRDefault="004415C6" w:rsidP="00A13A83">
            <w:pPr>
              <w:spacing w:after="0" w:line="240" w:lineRule="auto"/>
              <w:rPr>
                <w:rFonts w:ascii="Arial" w:hAnsi="Arial" w:cs="Arial"/>
                <w:lang w:eastAsia="ru-RU"/>
              </w:rPr>
            </w:pPr>
            <w:r w:rsidRPr="002142A7">
              <w:rPr>
                <w:rFonts w:ascii="Arial" w:hAnsi="Arial" w:cs="Arial"/>
                <w:lang w:eastAsia="ru-RU"/>
              </w:rPr>
              <w:t>Ms.</w:t>
            </w:r>
            <w:r w:rsidR="00A13A83" w:rsidRPr="002142A7">
              <w:rPr>
                <w:rFonts w:ascii="Arial" w:hAnsi="Arial" w:cs="Arial"/>
                <w:lang w:eastAsia="ru-RU"/>
              </w:rPr>
              <w:t xml:space="preserve"> Laczynska</w:t>
            </w:r>
          </w:p>
        </w:tc>
      </w:tr>
      <w:tr w:rsidR="00A13A83" w:rsidRPr="0025715D" w14:paraId="7DF7689E" w14:textId="77777777" w:rsidTr="002142A7">
        <w:trPr>
          <w:trHeight w:val="300"/>
        </w:trPr>
        <w:tc>
          <w:tcPr>
            <w:tcW w:w="636" w:type="dxa"/>
          </w:tcPr>
          <w:p w14:paraId="0A48D14E"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26924CC4"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ESSS</w:t>
            </w:r>
          </w:p>
        </w:tc>
        <w:tc>
          <w:tcPr>
            <w:tcW w:w="1701" w:type="dxa"/>
            <w:shd w:val="clear" w:color="000000" w:fill="FFFFFF"/>
            <w:noWrap/>
            <w:vAlign w:val="bottom"/>
          </w:tcPr>
          <w:p w14:paraId="5597D438"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06.04.2018</w:t>
            </w:r>
          </w:p>
        </w:tc>
        <w:tc>
          <w:tcPr>
            <w:tcW w:w="1156" w:type="dxa"/>
            <w:shd w:val="clear" w:color="000000" w:fill="FFFFFF"/>
            <w:noWrap/>
            <w:vAlign w:val="bottom"/>
          </w:tcPr>
          <w:p w14:paraId="3CB53A17"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0F8264B7"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LUX II</w:t>
            </w:r>
          </w:p>
        </w:tc>
        <w:tc>
          <w:tcPr>
            <w:tcW w:w="2909" w:type="dxa"/>
            <w:shd w:val="clear" w:color="auto" w:fill="auto"/>
            <w:noWrap/>
            <w:vAlign w:val="bottom"/>
          </w:tcPr>
          <w:p w14:paraId="185E8A96" w14:textId="66E973AD"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Wolff</w:t>
            </w:r>
          </w:p>
        </w:tc>
      </w:tr>
      <w:tr w:rsidR="00A13A83" w:rsidRPr="0025715D" w14:paraId="7472C36E" w14:textId="77777777" w:rsidTr="002142A7">
        <w:trPr>
          <w:trHeight w:val="300"/>
        </w:trPr>
        <w:tc>
          <w:tcPr>
            <w:tcW w:w="636" w:type="dxa"/>
          </w:tcPr>
          <w:p w14:paraId="17756438"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0D9284B3"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NLSL1-HAR</w:t>
            </w:r>
          </w:p>
        </w:tc>
        <w:tc>
          <w:tcPr>
            <w:tcW w:w="1701" w:type="dxa"/>
            <w:shd w:val="clear" w:color="000000" w:fill="FFFFFF"/>
            <w:noWrap/>
            <w:vAlign w:val="bottom"/>
          </w:tcPr>
          <w:p w14:paraId="48F97E06"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09.04.2018</w:t>
            </w:r>
          </w:p>
        </w:tc>
        <w:tc>
          <w:tcPr>
            <w:tcW w:w="1156" w:type="dxa"/>
            <w:shd w:val="clear" w:color="000000" w:fill="FFFFFF"/>
            <w:noWrap/>
            <w:vAlign w:val="bottom"/>
          </w:tcPr>
          <w:p w14:paraId="26649275"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7B536A04"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Tilburg</w:t>
            </w:r>
          </w:p>
        </w:tc>
        <w:tc>
          <w:tcPr>
            <w:tcW w:w="2909" w:type="dxa"/>
            <w:shd w:val="clear" w:color="auto" w:fill="auto"/>
            <w:noWrap/>
            <w:vAlign w:val="bottom"/>
          </w:tcPr>
          <w:p w14:paraId="4A1721A6" w14:textId="2507A418"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Van den Bosch</w:t>
            </w:r>
          </w:p>
        </w:tc>
      </w:tr>
      <w:tr w:rsidR="00A13A83" w:rsidRPr="0025715D" w14:paraId="7E221336" w14:textId="77777777" w:rsidTr="002142A7">
        <w:trPr>
          <w:trHeight w:val="300"/>
        </w:trPr>
        <w:tc>
          <w:tcPr>
            <w:tcW w:w="636" w:type="dxa"/>
          </w:tcPr>
          <w:p w14:paraId="71C042E7"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7D38024"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EDSUPMAP</w:t>
            </w:r>
          </w:p>
        </w:tc>
        <w:tc>
          <w:tcPr>
            <w:tcW w:w="1701" w:type="dxa"/>
            <w:shd w:val="clear" w:color="000000" w:fill="FFFFFF"/>
            <w:noWrap/>
            <w:vAlign w:val="bottom"/>
          </w:tcPr>
          <w:p w14:paraId="07E7D866"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09.04.2018</w:t>
            </w:r>
          </w:p>
        </w:tc>
        <w:tc>
          <w:tcPr>
            <w:tcW w:w="1156" w:type="dxa"/>
            <w:shd w:val="clear" w:color="000000" w:fill="FFFFFF"/>
            <w:noWrap/>
            <w:vAlign w:val="bottom"/>
          </w:tcPr>
          <w:p w14:paraId="64656325"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20997515" w14:textId="77777777" w:rsidR="00A13A83" w:rsidRPr="002142A7" w:rsidRDefault="00A13A83" w:rsidP="00A13A83">
            <w:pPr>
              <w:spacing w:after="0" w:line="240" w:lineRule="auto"/>
              <w:rPr>
                <w:rFonts w:ascii="Arial" w:hAnsi="Arial" w:cs="Arial"/>
                <w:color w:val="000000"/>
                <w:lang w:eastAsia="ru-RU"/>
              </w:rPr>
            </w:pPr>
            <w:r w:rsidRPr="002142A7">
              <w:rPr>
                <w:rFonts w:ascii="Arial" w:hAnsi="Arial" w:cs="Arial"/>
                <w:color w:val="000000"/>
                <w:lang w:eastAsia="ru-RU"/>
              </w:rPr>
              <w:t>OSG</w:t>
            </w:r>
          </w:p>
        </w:tc>
        <w:tc>
          <w:tcPr>
            <w:tcW w:w="2909" w:type="dxa"/>
            <w:shd w:val="clear" w:color="auto" w:fill="auto"/>
            <w:noWrap/>
            <w:vAlign w:val="bottom"/>
          </w:tcPr>
          <w:p w14:paraId="3A2D7D06" w14:textId="312EE3F1"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Musilova</w:t>
            </w:r>
          </w:p>
        </w:tc>
      </w:tr>
      <w:tr w:rsidR="00A13A83" w:rsidRPr="0025715D" w14:paraId="0C67EFAD" w14:textId="77777777" w:rsidTr="002142A7">
        <w:trPr>
          <w:trHeight w:val="300"/>
        </w:trPr>
        <w:tc>
          <w:tcPr>
            <w:tcW w:w="636" w:type="dxa"/>
          </w:tcPr>
          <w:p w14:paraId="7C47FC1E"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0A014B0"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FRSL1-APPRO</w:t>
            </w:r>
          </w:p>
        </w:tc>
        <w:tc>
          <w:tcPr>
            <w:tcW w:w="1701" w:type="dxa"/>
            <w:shd w:val="clear" w:color="000000" w:fill="FFFFFF"/>
            <w:noWrap/>
            <w:vAlign w:val="bottom"/>
          </w:tcPr>
          <w:p w14:paraId="4846A5A3"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13.04.2018</w:t>
            </w:r>
          </w:p>
        </w:tc>
        <w:tc>
          <w:tcPr>
            <w:tcW w:w="1156" w:type="dxa"/>
            <w:shd w:val="clear" w:color="000000" w:fill="FFFFFF"/>
            <w:noWrap/>
            <w:vAlign w:val="bottom"/>
          </w:tcPr>
          <w:p w14:paraId="594D483D"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04D926D4"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19B33E40" w14:textId="6EEB695E"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Willé</w:t>
            </w:r>
          </w:p>
        </w:tc>
      </w:tr>
      <w:tr w:rsidR="00A13A83" w:rsidRPr="0025715D" w14:paraId="2A73FC2F" w14:textId="77777777" w:rsidTr="002142A7">
        <w:trPr>
          <w:trHeight w:val="300"/>
        </w:trPr>
        <w:tc>
          <w:tcPr>
            <w:tcW w:w="636" w:type="dxa"/>
          </w:tcPr>
          <w:p w14:paraId="0A626BD6"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CCF95C1"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ESPREP</w:t>
            </w:r>
          </w:p>
        </w:tc>
        <w:tc>
          <w:tcPr>
            <w:tcW w:w="1701" w:type="dxa"/>
            <w:shd w:val="clear" w:color="000000" w:fill="FFFFFF"/>
            <w:noWrap/>
            <w:vAlign w:val="bottom"/>
          </w:tcPr>
          <w:p w14:paraId="42B102FA"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17.-18.04.2018</w:t>
            </w:r>
          </w:p>
        </w:tc>
        <w:tc>
          <w:tcPr>
            <w:tcW w:w="1156" w:type="dxa"/>
            <w:shd w:val="clear" w:color="000000" w:fill="FFFFFF"/>
            <w:noWrap/>
            <w:vAlign w:val="bottom"/>
          </w:tcPr>
          <w:p w14:paraId="1BCC0006"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7C29996D"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62EFF417" w14:textId="58362CAA"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Musilova</w:t>
            </w:r>
          </w:p>
        </w:tc>
      </w:tr>
      <w:tr w:rsidR="00A13A83" w:rsidRPr="0025715D" w14:paraId="215E6335" w14:textId="77777777" w:rsidTr="002142A7">
        <w:trPr>
          <w:trHeight w:val="300"/>
        </w:trPr>
        <w:tc>
          <w:tcPr>
            <w:tcW w:w="636" w:type="dxa"/>
          </w:tcPr>
          <w:p w14:paraId="3E9E6B25"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E813CA3"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OUTDIDASH</w:t>
            </w:r>
          </w:p>
        </w:tc>
        <w:tc>
          <w:tcPr>
            <w:tcW w:w="1701" w:type="dxa"/>
            <w:shd w:val="clear" w:color="000000" w:fill="FFFFFF"/>
            <w:noWrap/>
            <w:vAlign w:val="bottom"/>
          </w:tcPr>
          <w:p w14:paraId="1F001D06"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17.-19.04.2018</w:t>
            </w:r>
          </w:p>
        </w:tc>
        <w:tc>
          <w:tcPr>
            <w:tcW w:w="1156" w:type="dxa"/>
            <w:shd w:val="clear" w:color="000000" w:fill="FFFFFF"/>
            <w:noWrap/>
            <w:vAlign w:val="bottom"/>
          </w:tcPr>
          <w:p w14:paraId="6266208E"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3</w:t>
            </w:r>
          </w:p>
        </w:tc>
        <w:tc>
          <w:tcPr>
            <w:tcW w:w="1293" w:type="dxa"/>
            <w:shd w:val="clear" w:color="000000" w:fill="FFFFFF"/>
            <w:noWrap/>
            <w:vAlign w:val="bottom"/>
          </w:tcPr>
          <w:p w14:paraId="02FBDC54"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 II</w:t>
            </w:r>
          </w:p>
        </w:tc>
        <w:tc>
          <w:tcPr>
            <w:tcW w:w="2909" w:type="dxa"/>
            <w:shd w:val="clear" w:color="auto" w:fill="auto"/>
            <w:noWrap/>
            <w:vAlign w:val="bottom"/>
          </w:tcPr>
          <w:p w14:paraId="134035D8" w14:textId="315C56CB"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Coelho</w:t>
            </w:r>
          </w:p>
        </w:tc>
      </w:tr>
      <w:tr w:rsidR="00A13A83" w:rsidRPr="0025715D" w14:paraId="15BAF6C1" w14:textId="77777777" w:rsidTr="002142A7">
        <w:trPr>
          <w:trHeight w:val="300"/>
        </w:trPr>
        <w:tc>
          <w:tcPr>
            <w:tcW w:w="636" w:type="dxa"/>
          </w:tcPr>
          <w:p w14:paraId="3D10BA87"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5D09174"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INTERM</w:t>
            </w:r>
          </w:p>
        </w:tc>
        <w:tc>
          <w:tcPr>
            <w:tcW w:w="1701" w:type="dxa"/>
            <w:shd w:val="clear" w:color="000000" w:fill="FFFFFF"/>
            <w:noWrap/>
            <w:vAlign w:val="bottom"/>
          </w:tcPr>
          <w:p w14:paraId="6D68E2C2"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18.-20.04.2018</w:t>
            </w:r>
          </w:p>
        </w:tc>
        <w:tc>
          <w:tcPr>
            <w:tcW w:w="1156" w:type="dxa"/>
            <w:shd w:val="clear" w:color="000000" w:fill="FFFFFF"/>
            <w:noWrap/>
            <w:vAlign w:val="bottom"/>
          </w:tcPr>
          <w:p w14:paraId="6BD02196"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3</w:t>
            </w:r>
          </w:p>
        </w:tc>
        <w:tc>
          <w:tcPr>
            <w:tcW w:w="1293" w:type="dxa"/>
            <w:shd w:val="clear" w:color="000000" w:fill="FFFFFF"/>
            <w:noWrap/>
            <w:vAlign w:val="bottom"/>
          </w:tcPr>
          <w:p w14:paraId="2AA57419" w14:textId="5CABF510"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w:t>
            </w:r>
            <w:r w:rsidR="00EC67D8" w:rsidRPr="002142A7">
              <w:rPr>
                <w:rFonts w:ascii="Arial" w:hAnsi="Arial" w:cs="Arial"/>
                <w:lang w:eastAsia="ru-RU"/>
              </w:rPr>
              <w:t xml:space="preserve"> </w:t>
            </w:r>
            <w:r w:rsidRPr="002142A7">
              <w:rPr>
                <w:rFonts w:ascii="Arial" w:hAnsi="Arial" w:cs="Arial"/>
                <w:lang w:eastAsia="ru-RU"/>
              </w:rPr>
              <w:t>II</w:t>
            </w:r>
          </w:p>
        </w:tc>
        <w:tc>
          <w:tcPr>
            <w:tcW w:w="2909" w:type="dxa"/>
            <w:shd w:val="clear" w:color="auto" w:fill="auto"/>
            <w:noWrap/>
            <w:vAlign w:val="bottom"/>
          </w:tcPr>
          <w:p w14:paraId="2863BF9F" w14:textId="3E7A65D7"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Van den Bosch</w:t>
            </w:r>
          </w:p>
        </w:tc>
      </w:tr>
      <w:tr w:rsidR="00A13A83" w:rsidRPr="0025715D" w14:paraId="2B481C93" w14:textId="77777777" w:rsidTr="002142A7">
        <w:trPr>
          <w:trHeight w:val="300"/>
        </w:trPr>
        <w:tc>
          <w:tcPr>
            <w:tcW w:w="636" w:type="dxa"/>
          </w:tcPr>
          <w:p w14:paraId="4099023C"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8F79382"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DIFFP</w:t>
            </w:r>
          </w:p>
        </w:tc>
        <w:tc>
          <w:tcPr>
            <w:tcW w:w="1701" w:type="dxa"/>
            <w:shd w:val="clear" w:color="000000" w:fill="FFFFFF"/>
            <w:noWrap/>
            <w:vAlign w:val="bottom"/>
          </w:tcPr>
          <w:p w14:paraId="5CE2C8A7"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19.-20.04.2018</w:t>
            </w:r>
          </w:p>
        </w:tc>
        <w:tc>
          <w:tcPr>
            <w:tcW w:w="1156" w:type="dxa"/>
            <w:shd w:val="clear" w:color="000000" w:fill="FFFFFF"/>
            <w:noWrap/>
            <w:vAlign w:val="bottom"/>
          </w:tcPr>
          <w:p w14:paraId="03389420"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2C9740DB"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419FD200" w14:textId="78A1B681"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Droc</w:t>
            </w:r>
          </w:p>
        </w:tc>
      </w:tr>
      <w:tr w:rsidR="00A13A83" w:rsidRPr="0025715D" w14:paraId="1379F181" w14:textId="77777777" w:rsidTr="002142A7">
        <w:trPr>
          <w:trHeight w:val="300"/>
        </w:trPr>
        <w:tc>
          <w:tcPr>
            <w:tcW w:w="636" w:type="dxa"/>
          </w:tcPr>
          <w:p w14:paraId="087CED53"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BA94C4A"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ESLI-III</w:t>
            </w:r>
          </w:p>
        </w:tc>
        <w:tc>
          <w:tcPr>
            <w:tcW w:w="1701" w:type="dxa"/>
            <w:shd w:val="clear" w:color="000000" w:fill="FFFFFF"/>
            <w:noWrap/>
            <w:vAlign w:val="bottom"/>
          </w:tcPr>
          <w:p w14:paraId="68E08321"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19.-20.04.2018</w:t>
            </w:r>
          </w:p>
        </w:tc>
        <w:tc>
          <w:tcPr>
            <w:tcW w:w="1156" w:type="dxa"/>
            <w:shd w:val="clear" w:color="000000" w:fill="FFFFFF"/>
            <w:noWrap/>
            <w:vAlign w:val="bottom"/>
          </w:tcPr>
          <w:p w14:paraId="08137770"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6DD9AD1F"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Madrid</w:t>
            </w:r>
          </w:p>
        </w:tc>
        <w:tc>
          <w:tcPr>
            <w:tcW w:w="2909" w:type="dxa"/>
            <w:shd w:val="clear" w:color="auto" w:fill="auto"/>
            <w:noWrap/>
            <w:vAlign w:val="bottom"/>
          </w:tcPr>
          <w:p w14:paraId="52D36942" w14:textId="6EE3650D" w:rsidR="00A13A83" w:rsidRPr="002142A7" w:rsidRDefault="00A13A83" w:rsidP="00A13A83">
            <w:pPr>
              <w:spacing w:after="0" w:line="240" w:lineRule="auto"/>
              <w:rPr>
                <w:rFonts w:ascii="Arial" w:hAnsi="Arial" w:cs="Arial"/>
                <w:color w:val="000000"/>
                <w:lang w:eastAsia="ru-RU"/>
              </w:rPr>
            </w:pPr>
            <w:r w:rsidRPr="002142A7">
              <w:rPr>
                <w:rFonts w:ascii="Arial" w:hAnsi="Arial" w:cs="Arial"/>
                <w:color w:val="000000"/>
                <w:lang w:eastAsia="ru-RU"/>
              </w:rPr>
              <w:t>M</w:t>
            </w:r>
            <w:r w:rsidR="00AA4877" w:rsidRPr="002142A7">
              <w:rPr>
                <w:rFonts w:ascii="Arial" w:hAnsi="Arial" w:cs="Arial"/>
                <w:color w:val="000000"/>
                <w:lang w:eastAsia="ru-RU"/>
              </w:rPr>
              <w:t>r.</w:t>
            </w:r>
            <w:r w:rsidRPr="002142A7">
              <w:rPr>
                <w:rFonts w:ascii="Arial" w:hAnsi="Arial" w:cs="Arial"/>
                <w:color w:val="000000"/>
                <w:lang w:eastAsia="ru-RU"/>
              </w:rPr>
              <w:t xml:space="preserve"> Garralon</w:t>
            </w:r>
          </w:p>
        </w:tc>
      </w:tr>
      <w:tr w:rsidR="00A13A83" w:rsidRPr="0025715D" w14:paraId="69746C38" w14:textId="77777777" w:rsidTr="002142A7">
        <w:trPr>
          <w:trHeight w:val="300"/>
        </w:trPr>
        <w:tc>
          <w:tcPr>
            <w:tcW w:w="636" w:type="dxa"/>
          </w:tcPr>
          <w:p w14:paraId="4832A440"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9D4028A"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ORPROF</w:t>
            </w:r>
          </w:p>
        </w:tc>
        <w:tc>
          <w:tcPr>
            <w:tcW w:w="1701" w:type="dxa"/>
            <w:shd w:val="clear" w:color="000000" w:fill="FFFFFF"/>
            <w:noWrap/>
            <w:vAlign w:val="bottom"/>
          </w:tcPr>
          <w:p w14:paraId="3572596D"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23.04.2018</w:t>
            </w:r>
          </w:p>
        </w:tc>
        <w:tc>
          <w:tcPr>
            <w:tcW w:w="1156" w:type="dxa"/>
            <w:shd w:val="clear" w:color="000000" w:fill="FFFFFF"/>
            <w:noWrap/>
            <w:vAlign w:val="bottom"/>
          </w:tcPr>
          <w:p w14:paraId="7EDD76A5"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111DA629"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 III</w:t>
            </w:r>
          </w:p>
        </w:tc>
        <w:tc>
          <w:tcPr>
            <w:tcW w:w="2909" w:type="dxa"/>
            <w:shd w:val="clear" w:color="auto" w:fill="auto"/>
            <w:noWrap/>
            <w:vAlign w:val="bottom"/>
          </w:tcPr>
          <w:p w14:paraId="397C1D14" w14:textId="24A89D09"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Damkjaer</w:t>
            </w:r>
          </w:p>
        </w:tc>
      </w:tr>
      <w:tr w:rsidR="00A13A83" w:rsidRPr="0025715D" w14:paraId="63D30F71" w14:textId="77777777" w:rsidTr="002142A7">
        <w:trPr>
          <w:trHeight w:val="300"/>
        </w:trPr>
        <w:tc>
          <w:tcPr>
            <w:tcW w:w="636" w:type="dxa"/>
          </w:tcPr>
          <w:p w14:paraId="32688606"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EEA5A4F"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ELANC4-7</w:t>
            </w:r>
          </w:p>
        </w:tc>
        <w:tc>
          <w:tcPr>
            <w:tcW w:w="1701" w:type="dxa"/>
            <w:shd w:val="clear" w:color="000000" w:fill="FFFFFF"/>
            <w:noWrap/>
            <w:vAlign w:val="bottom"/>
          </w:tcPr>
          <w:p w14:paraId="2F978981"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24.04.2018</w:t>
            </w:r>
          </w:p>
        </w:tc>
        <w:tc>
          <w:tcPr>
            <w:tcW w:w="1156" w:type="dxa"/>
            <w:shd w:val="clear" w:color="000000" w:fill="FFFFFF"/>
            <w:noWrap/>
            <w:vAlign w:val="bottom"/>
          </w:tcPr>
          <w:p w14:paraId="6382D6A1"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2D70C43E"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 III</w:t>
            </w:r>
          </w:p>
        </w:tc>
        <w:tc>
          <w:tcPr>
            <w:tcW w:w="2909" w:type="dxa"/>
            <w:shd w:val="clear" w:color="auto" w:fill="auto"/>
            <w:noWrap/>
            <w:vAlign w:val="bottom"/>
          </w:tcPr>
          <w:p w14:paraId="5A254BA0" w14:textId="739D18BD"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Kalogridou</w:t>
            </w:r>
          </w:p>
        </w:tc>
      </w:tr>
      <w:tr w:rsidR="00A13A83" w:rsidRPr="0025715D" w14:paraId="6FBA3547" w14:textId="77777777" w:rsidTr="002142A7">
        <w:trPr>
          <w:trHeight w:val="300"/>
        </w:trPr>
        <w:tc>
          <w:tcPr>
            <w:tcW w:w="636" w:type="dxa"/>
          </w:tcPr>
          <w:p w14:paraId="3304457B"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5EA5AF2"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ARTFEST</w:t>
            </w:r>
          </w:p>
        </w:tc>
        <w:tc>
          <w:tcPr>
            <w:tcW w:w="1701" w:type="dxa"/>
            <w:shd w:val="clear" w:color="000000" w:fill="FFFFFF"/>
            <w:noWrap/>
            <w:vAlign w:val="bottom"/>
          </w:tcPr>
          <w:p w14:paraId="4AAFD8E5"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25.-26.04.2018</w:t>
            </w:r>
          </w:p>
        </w:tc>
        <w:tc>
          <w:tcPr>
            <w:tcW w:w="1156" w:type="dxa"/>
            <w:shd w:val="clear" w:color="000000" w:fill="FFFFFF"/>
            <w:noWrap/>
            <w:vAlign w:val="bottom"/>
          </w:tcPr>
          <w:p w14:paraId="5720A102"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19CD9F13"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Frankfurt</w:t>
            </w:r>
          </w:p>
        </w:tc>
        <w:tc>
          <w:tcPr>
            <w:tcW w:w="2909" w:type="dxa"/>
            <w:shd w:val="clear" w:color="auto" w:fill="auto"/>
            <w:noWrap/>
            <w:vAlign w:val="bottom"/>
          </w:tcPr>
          <w:p w14:paraId="005C4B1D" w14:textId="6CCB0CE2"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Walz</w:t>
            </w:r>
          </w:p>
        </w:tc>
      </w:tr>
      <w:tr w:rsidR="00A13A83" w:rsidRPr="0025715D" w14:paraId="42CE8BFD" w14:textId="77777777" w:rsidTr="002142A7">
        <w:trPr>
          <w:trHeight w:val="300"/>
        </w:trPr>
        <w:tc>
          <w:tcPr>
            <w:tcW w:w="636" w:type="dxa"/>
          </w:tcPr>
          <w:p w14:paraId="559AE944"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32F3C353"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ICT-AD</w:t>
            </w:r>
          </w:p>
        </w:tc>
        <w:tc>
          <w:tcPr>
            <w:tcW w:w="1701" w:type="dxa"/>
            <w:shd w:val="clear" w:color="auto" w:fill="DBE5F1" w:themeFill="accent1" w:themeFillTint="33"/>
            <w:noWrap/>
            <w:vAlign w:val="bottom"/>
          </w:tcPr>
          <w:p w14:paraId="4C991707"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27.04.2018</w:t>
            </w:r>
          </w:p>
        </w:tc>
        <w:tc>
          <w:tcPr>
            <w:tcW w:w="1156" w:type="dxa"/>
            <w:shd w:val="clear" w:color="auto" w:fill="DBE5F1" w:themeFill="accent1" w:themeFillTint="33"/>
            <w:noWrap/>
            <w:vAlign w:val="bottom"/>
          </w:tcPr>
          <w:p w14:paraId="28153326"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5057F6D8"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 IV</w:t>
            </w:r>
          </w:p>
        </w:tc>
        <w:tc>
          <w:tcPr>
            <w:tcW w:w="2909" w:type="dxa"/>
            <w:shd w:val="clear" w:color="auto" w:fill="DBE5F1" w:themeFill="accent1" w:themeFillTint="33"/>
            <w:noWrap/>
            <w:vAlign w:val="bottom"/>
          </w:tcPr>
          <w:p w14:paraId="59A5A598" w14:textId="44BA2E9D"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Kitsing</w:t>
            </w:r>
          </w:p>
        </w:tc>
      </w:tr>
      <w:tr w:rsidR="00A13A83" w:rsidRPr="0025715D" w14:paraId="427F12DD" w14:textId="77777777" w:rsidTr="002142A7">
        <w:trPr>
          <w:trHeight w:val="300"/>
        </w:trPr>
        <w:tc>
          <w:tcPr>
            <w:tcW w:w="636" w:type="dxa"/>
            <w:shd w:val="clear" w:color="auto" w:fill="DDD9C3" w:themeFill="background2" w:themeFillShade="E6"/>
          </w:tcPr>
          <w:p w14:paraId="08DD459A" w14:textId="77777777" w:rsidR="00A13A83" w:rsidRPr="002142A7" w:rsidRDefault="00A13A83" w:rsidP="006E036F">
            <w:pPr>
              <w:spacing w:after="0" w:line="240" w:lineRule="auto"/>
              <w:ind w:left="142"/>
              <w:rPr>
                <w:rFonts w:ascii="Arial" w:hAnsi="Arial" w:cs="Arial"/>
                <w:lang w:eastAsia="ru-RU"/>
              </w:rPr>
            </w:pPr>
          </w:p>
        </w:tc>
        <w:tc>
          <w:tcPr>
            <w:tcW w:w="2199" w:type="dxa"/>
            <w:shd w:val="clear" w:color="auto" w:fill="DDD9C3" w:themeFill="background2" w:themeFillShade="E6"/>
            <w:noWrap/>
            <w:vAlign w:val="bottom"/>
          </w:tcPr>
          <w:p w14:paraId="2BC3CC82" w14:textId="77777777" w:rsidR="00A13A83" w:rsidRPr="002142A7" w:rsidRDefault="00A13A83" w:rsidP="004113DF">
            <w:pPr>
              <w:spacing w:after="0" w:line="240" w:lineRule="auto"/>
              <w:rPr>
                <w:rFonts w:ascii="Arial" w:hAnsi="Arial" w:cs="Arial"/>
                <w:color w:val="000000"/>
                <w:lang w:eastAsia="ru-RU"/>
              </w:rPr>
            </w:pPr>
          </w:p>
        </w:tc>
        <w:tc>
          <w:tcPr>
            <w:tcW w:w="1701" w:type="dxa"/>
            <w:shd w:val="clear" w:color="auto" w:fill="DDD9C3" w:themeFill="background2" w:themeFillShade="E6"/>
            <w:noWrap/>
            <w:vAlign w:val="bottom"/>
          </w:tcPr>
          <w:p w14:paraId="11896D79" w14:textId="77777777" w:rsidR="00A13A83" w:rsidRPr="002142A7" w:rsidRDefault="00A13A83" w:rsidP="00A13A83">
            <w:pPr>
              <w:spacing w:after="0" w:line="240" w:lineRule="auto"/>
              <w:jc w:val="center"/>
              <w:rPr>
                <w:rFonts w:ascii="Arial" w:hAnsi="Arial" w:cs="Arial"/>
                <w:b/>
                <w:lang w:eastAsia="ru-RU"/>
              </w:rPr>
            </w:pPr>
            <w:r w:rsidRPr="002142A7">
              <w:rPr>
                <w:rFonts w:ascii="Arial" w:hAnsi="Arial" w:cs="Arial"/>
                <w:b/>
                <w:lang w:eastAsia="ru-RU"/>
              </w:rPr>
              <w:t>MAY</w:t>
            </w:r>
          </w:p>
        </w:tc>
        <w:tc>
          <w:tcPr>
            <w:tcW w:w="1156" w:type="dxa"/>
            <w:shd w:val="clear" w:color="auto" w:fill="DDD9C3" w:themeFill="background2" w:themeFillShade="E6"/>
            <w:noWrap/>
            <w:vAlign w:val="bottom"/>
          </w:tcPr>
          <w:p w14:paraId="6039710E" w14:textId="77777777" w:rsidR="00A13A83" w:rsidRPr="002142A7" w:rsidRDefault="00A13A83" w:rsidP="00A13A83">
            <w:pPr>
              <w:spacing w:after="0" w:line="240" w:lineRule="auto"/>
              <w:jc w:val="center"/>
              <w:rPr>
                <w:rFonts w:ascii="Arial" w:hAnsi="Arial" w:cs="Arial"/>
                <w:b/>
                <w:color w:val="000000"/>
                <w:lang w:eastAsia="ru-RU"/>
              </w:rPr>
            </w:pPr>
            <w:r w:rsidRPr="002142A7">
              <w:rPr>
                <w:rFonts w:ascii="Arial" w:hAnsi="Arial" w:cs="Arial"/>
                <w:b/>
                <w:color w:val="000000"/>
                <w:lang w:eastAsia="ru-RU"/>
              </w:rPr>
              <w:t>14</w:t>
            </w:r>
            <w:r w:rsidR="00023C3C" w:rsidRPr="002142A7">
              <w:rPr>
                <w:rFonts w:ascii="Arial" w:hAnsi="Arial" w:cs="Arial"/>
                <w:b/>
                <w:color w:val="000000"/>
                <w:lang w:eastAsia="ru-RU"/>
              </w:rPr>
              <w:t xml:space="preserve"> days</w:t>
            </w:r>
          </w:p>
        </w:tc>
        <w:tc>
          <w:tcPr>
            <w:tcW w:w="1293" w:type="dxa"/>
            <w:shd w:val="clear" w:color="auto" w:fill="DDD9C3" w:themeFill="background2" w:themeFillShade="E6"/>
            <w:noWrap/>
            <w:vAlign w:val="bottom"/>
          </w:tcPr>
          <w:p w14:paraId="16B30579" w14:textId="77777777" w:rsidR="00A13A83" w:rsidRPr="002142A7" w:rsidRDefault="00A13A83" w:rsidP="00A13A83">
            <w:pPr>
              <w:spacing w:after="0" w:line="240" w:lineRule="auto"/>
              <w:rPr>
                <w:rFonts w:ascii="Arial" w:hAnsi="Arial" w:cs="Arial"/>
                <w:lang w:eastAsia="ru-RU"/>
              </w:rPr>
            </w:pPr>
          </w:p>
        </w:tc>
        <w:tc>
          <w:tcPr>
            <w:tcW w:w="2909" w:type="dxa"/>
            <w:shd w:val="clear" w:color="auto" w:fill="DDD9C3" w:themeFill="background2" w:themeFillShade="E6"/>
            <w:noWrap/>
            <w:vAlign w:val="bottom"/>
          </w:tcPr>
          <w:p w14:paraId="6CE5AF32" w14:textId="77777777" w:rsidR="00A13A83" w:rsidRPr="002142A7" w:rsidRDefault="00A13A83" w:rsidP="00A13A83">
            <w:pPr>
              <w:spacing w:after="0" w:line="240" w:lineRule="auto"/>
              <w:rPr>
                <w:rFonts w:ascii="Arial" w:hAnsi="Arial" w:cs="Arial"/>
                <w:color w:val="000000"/>
                <w:lang w:eastAsia="ru-RU"/>
              </w:rPr>
            </w:pPr>
          </w:p>
        </w:tc>
      </w:tr>
      <w:tr w:rsidR="00A13A83" w:rsidRPr="0025715D" w14:paraId="1A06DEBC" w14:textId="77777777" w:rsidTr="002142A7">
        <w:trPr>
          <w:trHeight w:val="300"/>
        </w:trPr>
        <w:tc>
          <w:tcPr>
            <w:tcW w:w="636" w:type="dxa"/>
          </w:tcPr>
          <w:p w14:paraId="20039250"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410BB5D"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DELIP</w:t>
            </w:r>
          </w:p>
        </w:tc>
        <w:tc>
          <w:tcPr>
            <w:tcW w:w="1701" w:type="dxa"/>
            <w:shd w:val="clear" w:color="000000" w:fill="FFFFFF"/>
            <w:noWrap/>
            <w:vAlign w:val="bottom"/>
          </w:tcPr>
          <w:p w14:paraId="50F0B062"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03.-05.2018</w:t>
            </w:r>
          </w:p>
        </w:tc>
        <w:tc>
          <w:tcPr>
            <w:tcW w:w="1156" w:type="dxa"/>
            <w:shd w:val="clear" w:color="000000" w:fill="FFFFFF"/>
            <w:noWrap/>
            <w:vAlign w:val="bottom"/>
          </w:tcPr>
          <w:p w14:paraId="3CAB7206"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3</w:t>
            </w:r>
          </w:p>
        </w:tc>
        <w:tc>
          <w:tcPr>
            <w:tcW w:w="1293" w:type="dxa"/>
            <w:shd w:val="clear" w:color="000000" w:fill="FFFFFF"/>
            <w:noWrap/>
            <w:vAlign w:val="bottom"/>
          </w:tcPr>
          <w:p w14:paraId="18422287"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Munich</w:t>
            </w:r>
          </w:p>
        </w:tc>
        <w:tc>
          <w:tcPr>
            <w:tcW w:w="2909" w:type="dxa"/>
            <w:shd w:val="clear" w:color="auto" w:fill="auto"/>
            <w:noWrap/>
            <w:vAlign w:val="bottom"/>
          </w:tcPr>
          <w:p w14:paraId="3C33606C" w14:textId="359B2842"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Schumacher</w:t>
            </w:r>
          </w:p>
        </w:tc>
      </w:tr>
      <w:tr w:rsidR="00A13A83" w:rsidRPr="0025715D" w14:paraId="2AC15B78" w14:textId="77777777" w:rsidTr="002142A7">
        <w:trPr>
          <w:trHeight w:val="300"/>
        </w:trPr>
        <w:tc>
          <w:tcPr>
            <w:tcW w:w="636" w:type="dxa"/>
          </w:tcPr>
          <w:p w14:paraId="149BA16D"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18C7EE2"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ASSQULI</w:t>
            </w:r>
          </w:p>
        </w:tc>
        <w:tc>
          <w:tcPr>
            <w:tcW w:w="1701" w:type="dxa"/>
            <w:shd w:val="clear" w:color="000000" w:fill="FFFFFF"/>
            <w:noWrap/>
            <w:vAlign w:val="bottom"/>
          </w:tcPr>
          <w:p w14:paraId="75EC64FD"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04.-05.2018</w:t>
            </w:r>
          </w:p>
        </w:tc>
        <w:tc>
          <w:tcPr>
            <w:tcW w:w="1156" w:type="dxa"/>
            <w:shd w:val="clear" w:color="000000" w:fill="FFFFFF"/>
            <w:noWrap/>
            <w:vAlign w:val="bottom"/>
          </w:tcPr>
          <w:p w14:paraId="08EB234B"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3FB59E95"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359185A8" w14:textId="1C64430C"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Damkjaer</w:t>
            </w:r>
          </w:p>
        </w:tc>
      </w:tr>
      <w:tr w:rsidR="00A13A83" w:rsidRPr="0025715D" w14:paraId="3F5AA002" w14:textId="77777777" w:rsidTr="002142A7">
        <w:trPr>
          <w:trHeight w:val="300"/>
        </w:trPr>
        <w:tc>
          <w:tcPr>
            <w:tcW w:w="636" w:type="dxa"/>
          </w:tcPr>
          <w:p w14:paraId="56DED17A"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D1708B7"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INTERM</w:t>
            </w:r>
          </w:p>
        </w:tc>
        <w:tc>
          <w:tcPr>
            <w:tcW w:w="1701" w:type="dxa"/>
            <w:shd w:val="clear" w:color="000000" w:fill="FFFFFF"/>
            <w:noWrap/>
            <w:vAlign w:val="bottom"/>
          </w:tcPr>
          <w:p w14:paraId="37B634B0"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06.05.2018</w:t>
            </w:r>
          </w:p>
        </w:tc>
        <w:tc>
          <w:tcPr>
            <w:tcW w:w="1156" w:type="dxa"/>
            <w:shd w:val="clear" w:color="000000" w:fill="FFFFFF"/>
            <w:noWrap/>
            <w:vAlign w:val="bottom"/>
          </w:tcPr>
          <w:p w14:paraId="64102677"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5AA09DF6"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 IV</w:t>
            </w:r>
          </w:p>
        </w:tc>
        <w:tc>
          <w:tcPr>
            <w:tcW w:w="2909" w:type="dxa"/>
            <w:shd w:val="clear" w:color="auto" w:fill="auto"/>
            <w:noWrap/>
            <w:vAlign w:val="bottom"/>
          </w:tcPr>
          <w:p w14:paraId="5ED8D46F" w14:textId="4D6CD962"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Van den Bosch</w:t>
            </w:r>
          </w:p>
        </w:tc>
      </w:tr>
      <w:tr w:rsidR="00A13A83" w:rsidRPr="0025715D" w14:paraId="65EFBB51" w14:textId="77777777" w:rsidTr="002142A7">
        <w:trPr>
          <w:trHeight w:val="300"/>
        </w:trPr>
        <w:tc>
          <w:tcPr>
            <w:tcW w:w="636" w:type="dxa"/>
          </w:tcPr>
          <w:p w14:paraId="12B945F8"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68BDFB61"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IT-PEDA</w:t>
            </w:r>
          </w:p>
        </w:tc>
        <w:tc>
          <w:tcPr>
            <w:tcW w:w="1701" w:type="dxa"/>
            <w:shd w:val="clear" w:color="auto" w:fill="DBE5F1" w:themeFill="accent1" w:themeFillTint="33"/>
            <w:noWrap/>
            <w:vAlign w:val="bottom"/>
          </w:tcPr>
          <w:p w14:paraId="5B61B298"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06.05.2018</w:t>
            </w:r>
          </w:p>
        </w:tc>
        <w:tc>
          <w:tcPr>
            <w:tcW w:w="1156" w:type="dxa"/>
            <w:shd w:val="clear" w:color="auto" w:fill="DBE5F1" w:themeFill="accent1" w:themeFillTint="33"/>
            <w:noWrap/>
            <w:vAlign w:val="bottom"/>
          </w:tcPr>
          <w:p w14:paraId="4E0D62CF"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7294871F"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4710ADFE" w14:textId="63DC5D04"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Munkacsy</w:t>
            </w:r>
          </w:p>
        </w:tc>
      </w:tr>
      <w:tr w:rsidR="00A13A83" w:rsidRPr="0025715D" w14:paraId="57394BAC" w14:textId="77777777" w:rsidTr="002142A7">
        <w:trPr>
          <w:trHeight w:val="300"/>
        </w:trPr>
        <w:tc>
          <w:tcPr>
            <w:tcW w:w="636" w:type="dxa"/>
          </w:tcPr>
          <w:p w14:paraId="38F20EA8"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39292304"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REVPROFCEDU</w:t>
            </w:r>
          </w:p>
        </w:tc>
        <w:tc>
          <w:tcPr>
            <w:tcW w:w="1701" w:type="dxa"/>
            <w:shd w:val="clear" w:color="auto" w:fill="DBE5F1" w:themeFill="accent1" w:themeFillTint="33"/>
            <w:noWrap/>
            <w:vAlign w:val="bottom"/>
          </w:tcPr>
          <w:p w14:paraId="7A311E13"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14.05.2018</w:t>
            </w:r>
          </w:p>
        </w:tc>
        <w:tc>
          <w:tcPr>
            <w:tcW w:w="1156" w:type="dxa"/>
            <w:shd w:val="clear" w:color="auto" w:fill="DBE5F1" w:themeFill="accent1" w:themeFillTint="33"/>
            <w:noWrap/>
            <w:vAlign w:val="bottom"/>
          </w:tcPr>
          <w:p w14:paraId="495BC5FF"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60C7B4A8"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686A75E2" w14:textId="17E9492F"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Beckmann</w:t>
            </w:r>
          </w:p>
        </w:tc>
      </w:tr>
      <w:tr w:rsidR="00A13A83" w:rsidRPr="0025715D" w14:paraId="0F9BB75C" w14:textId="77777777" w:rsidTr="002142A7">
        <w:trPr>
          <w:trHeight w:val="300"/>
        </w:trPr>
        <w:tc>
          <w:tcPr>
            <w:tcW w:w="636" w:type="dxa"/>
          </w:tcPr>
          <w:p w14:paraId="4C18E6E4"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25E97C2"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SCPO CC</w:t>
            </w:r>
          </w:p>
        </w:tc>
        <w:tc>
          <w:tcPr>
            <w:tcW w:w="1701" w:type="dxa"/>
            <w:shd w:val="clear" w:color="000000" w:fill="FFFFFF"/>
            <w:noWrap/>
            <w:vAlign w:val="bottom"/>
          </w:tcPr>
          <w:p w14:paraId="31F0F300"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15.-16.05.2018</w:t>
            </w:r>
          </w:p>
        </w:tc>
        <w:tc>
          <w:tcPr>
            <w:tcW w:w="1156" w:type="dxa"/>
            <w:shd w:val="clear" w:color="000000" w:fill="FFFFFF"/>
            <w:noWrap/>
            <w:vAlign w:val="bottom"/>
          </w:tcPr>
          <w:p w14:paraId="03A714DB"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3BD7BE78" w14:textId="77777777" w:rsidR="00A13A83" w:rsidRPr="002142A7" w:rsidRDefault="00A13A83" w:rsidP="00A13A83">
            <w:pPr>
              <w:spacing w:after="0" w:line="240" w:lineRule="auto"/>
              <w:rPr>
                <w:rFonts w:ascii="Arial" w:hAnsi="Arial" w:cs="Arial"/>
                <w:color w:val="000000"/>
                <w:lang w:eastAsia="ru-RU"/>
              </w:rPr>
            </w:pPr>
            <w:r w:rsidRPr="002142A7">
              <w:rPr>
                <w:rFonts w:ascii="Arial" w:hAnsi="Arial" w:cs="Arial"/>
                <w:color w:val="000000"/>
                <w:lang w:eastAsia="ru-RU"/>
              </w:rPr>
              <w:t>BXL II</w:t>
            </w:r>
          </w:p>
        </w:tc>
        <w:tc>
          <w:tcPr>
            <w:tcW w:w="2909" w:type="dxa"/>
            <w:shd w:val="clear" w:color="auto" w:fill="auto"/>
            <w:noWrap/>
            <w:vAlign w:val="bottom"/>
          </w:tcPr>
          <w:p w14:paraId="5EB2E22D" w14:textId="6BA944AC"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Coelho</w:t>
            </w:r>
          </w:p>
        </w:tc>
      </w:tr>
      <w:tr w:rsidR="00A13A83" w:rsidRPr="0025715D" w14:paraId="30EC3730" w14:textId="77777777" w:rsidTr="002142A7">
        <w:trPr>
          <w:trHeight w:val="300"/>
        </w:trPr>
        <w:tc>
          <w:tcPr>
            <w:tcW w:w="636" w:type="dxa"/>
          </w:tcPr>
          <w:p w14:paraId="63D6042F"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246B6F05"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FRSL1-APPRO</w:t>
            </w:r>
          </w:p>
        </w:tc>
        <w:tc>
          <w:tcPr>
            <w:tcW w:w="1701" w:type="dxa"/>
            <w:shd w:val="clear" w:color="000000" w:fill="FFFFFF"/>
            <w:noWrap/>
            <w:vAlign w:val="bottom"/>
          </w:tcPr>
          <w:p w14:paraId="488ED487"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18.05.2018</w:t>
            </w:r>
          </w:p>
        </w:tc>
        <w:tc>
          <w:tcPr>
            <w:tcW w:w="1156" w:type="dxa"/>
            <w:shd w:val="clear" w:color="000000" w:fill="FFFFFF"/>
            <w:noWrap/>
            <w:vAlign w:val="bottom"/>
          </w:tcPr>
          <w:p w14:paraId="2A7C2459"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778B33FC"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Strasbourg</w:t>
            </w:r>
          </w:p>
        </w:tc>
        <w:tc>
          <w:tcPr>
            <w:tcW w:w="2909" w:type="dxa"/>
            <w:shd w:val="clear" w:color="auto" w:fill="auto"/>
            <w:noWrap/>
            <w:vAlign w:val="bottom"/>
          </w:tcPr>
          <w:p w14:paraId="32563997" w14:textId="57BC67F4"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Willé</w:t>
            </w:r>
          </w:p>
        </w:tc>
      </w:tr>
      <w:tr w:rsidR="00A13A83" w:rsidRPr="0025715D" w14:paraId="73C868D5" w14:textId="77777777" w:rsidTr="002142A7">
        <w:trPr>
          <w:trHeight w:val="300"/>
        </w:trPr>
        <w:tc>
          <w:tcPr>
            <w:tcW w:w="636" w:type="dxa"/>
          </w:tcPr>
          <w:p w14:paraId="710E0467"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41CBC6B3"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TASKFORPED</w:t>
            </w:r>
          </w:p>
        </w:tc>
        <w:tc>
          <w:tcPr>
            <w:tcW w:w="1701" w:type="dxa"/>
            <w:shd w:val="clear" w:color="auto" w:fill="DBE5F1" w:themeFill="accent1" w:themeFillTint="33"/>
            <w:noWrap/>
            <w:vAlign w:val="bottom"/>
          </w:tcPr>
          <w:p w14:paraId="41928E6E"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30.05.2018</w:t>
            </w:r>
          </w:p>
        </w:tc>
        <w:tc>
          <w:tcPr>
            <w:tcW w:w="1156" w:type="dxa"/>
            <w:shd w:val="clear" w:color="auto" w:fill="DBE5F1" w:themeFill="accent1" w:themeFillTint="33"/>
            <w:noWrap/>
            <w:vAlign w:val="bottom"/>
          </w:tcPr>
          <w:p w14:paraId="2E6EDDCA"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6E3F6153"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1085B048" w14:textId="77777777" w:rsidR="00A13A83" w:rsidRPr="002142A7" w:rsidRDefault="00A13A83" w:rsidP="00A13A83">
            <w:pPr>
              <w:spacing w:after="0" w:line="240" w:lineRule="auto"/>
              <w:rPr>
                <w:rFonts w:ascii="Arial" w:hAnsi="Arial" w:cs="Arial"/>
                <w:color w:val="000000"/>
                <w:lang w:eastAsia="ru-RU"/>
              </w:rPr>
            </w:pPr>
            <w:r w:rsidRPr="002142A7">
              <w:rPr>
                <w:rFonts w:ascii="Arial" w:hAnsi="Arial" w:cs="Arial"/>
                <w:color w:val="000000"/>
                <w:lang w:eastAsia="ru-RU"/>
              </w:rPr>
              <w:t>Présidence CIS</w:t>
            </w:r>
          </w:p>
        </w:tc>
      </w:tr>
      <w:tr w:rsidR="00A13A83" w:rsidRPr="0025715D" w14:paraId="4317746E" w14:textId="77777777" w:rsidTr="002142A7">
        <w:trPr>
          <w:trHeight w:val="300"/>
        </w:trPr>
        <w:tc>
          <w:tcPr>
            <w:tcW w:w="636" w:type="dxa"/>
          </w:tcPr>
          <w:p w14:paraId="6A6AB9CC"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1B66C238"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ACC-ENS</w:t>
            </w:r>
          </w:p>
        </w:tc>
        <w:tc>
          <w:tcPr>
            <w:tcW w:w="1701" w:type="dxa"/>
            <w:shd w:val="clear" w:color="000000" w:fill="FFFFFF"/>
            <w:noWrap/>
            <w:vAlign w:val="bottom"/>
          </w:tcPr>
          <w:p w14:paraId="5035A287"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30.05.2018</w:t>
            </w:r>
          </w:p>
        </w:tc>
        <w:tc>
          <w:tcPr>
            <w:tcW w:w="1156" w:type="dxa"/>
            <w:shd w:val="clear" w:color="000000" w:fill="FFFFFF"/>
            <w:noWrap/>
            <w:vAlign w:val="bottom"/>
          </w:tcPr>
          <w:p w14:paraId="34A8FA1F"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51905260"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28B501EC" w14:textId="4ECB4657" w:rsidR="00A13A83" w:rsidRPr="002142A7" w:rsidRDefault="00A13A83" w:rsidP="00163000">
            <w:pPr>
              <w:spacing w:after="0" w:line="240" w:lineRule="auto"/>
              <w:rPr>
                <w:rFonts w:ascii="Arial" w:hAnsi="Arial" w:cs="Arial"/>
                <w:color w:val="000000"/>
                <w:lang w:eastAsia="ru-RU"/>
              </w:rPr>
            </w:pPr>
            <w:r w:rsidRPr="002142A7">
              <w:rPr>
                <w:rFonts w:ascii="Arial" w:hAnsi="Arial" w:cs="Arial"/>
                <w:color w:val="000000"/>
                <w:lang w:eastAsia="ru-RU"/>
              </w:rPr>
              <w:t>M</w:t>
            </w:r>
            <w:r w:rsidR="00163000" w:rsidRPr="002142A7">
              <w:rPr>
                <w:rFonts w:ascii="Arial" w:hAnsi="Arial" w:cs="Arial"/>
                <w:color w:val="000000"/>
                <w:lang w:eastAsia="ru-RU"/>
              </w:rPr>
              <w:t>s.</w:t>
            </w:r>
            <w:r w:rsidR="00C4190F" w:rsidRPr="002142A7">
              <w:rPr>
                <w:rFonts w:ascii="Arial" w:hAnsi="Arial" w:cs="Arial"/>
                <w:color w:val="000000"/>
                <w:lang w:eastAsia="ru-RU"/>
              </w:rPr>
              <w:t xml:space="preserve"> </w:t>
            </w:r>
            <w:r w:rsidR="00E9082A" w:rsidRPr="002142A7">
              <w:rPr>
                <w:rFonts w:ascii="Arial" w:hAnsi="Arial" w:cs="Arial"/>
                <w:color w:val="000000"/>
                <w:lang w:eastAsia="ru-RU"/>
              </w:rPr>
              <w:t>Gammelgaard</w:t>
            </w:r>
          </w:p>
        </w:tc>
      </w:tr>
      <w:tr w:rsidR="00A13A83" w:rsidRPr="0025715D" w14:paraId="2CF6D253" w14:textId="77777777" w:rsidTr="002142A7">
        <w:trPr>
          <w:trHeight w:val="300"/>
        </w:trPr>
        <w:tc>
          <w:tcPr>
            <w:tcW w:w="636" w:type="dxa"/>
          </w:tcPr>
          <w:p w14:paraId="75DA748D"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58B64832"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SOC CC</w:t>
            </w:r>
          </w:p>
        </w:tc>
        <w:tc>
          <w:tcPr>
            <w:tcW w:w="1701" w:type="dxa"/>
            <w:shd w:val="clear" w:color="000000" w:fill="FFFFFF"/>
            <w:noWrap/>
            <w:vAlign w:val="bottom"/>
          </w:tcPr>
          <w:p w14:paraId="63FC937C"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30.-31.05.2018</w:t>
            </w:r>
          </w:p>
        </w:tc>
        <w:tc>
          <w:tcPr>
            <w:tcW w:w="1156" w:type="dxa"/>
            <w:shd w:val="clear" w:color="000000" w:fill="FFFFFF"/>
            <w:noWrap/>
            <w:vAlign w:val="bottom"/>
          </w:tcPr>
          <w:p w14:paraId="6BB2D668"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46D8563B" w14:textId="77777777" w:rsidR="00A13A83" w:rsidRPr="002142A7" w:rsidRDefault="00A13A83" w:rsidP="00A13A83">
            <w:pPr>
              <w:spacing w:after="0" w:line="240" w:lineRule="auto"/>
              <w:rPr>
                <w:rFonts w:ascii="Arial" w:hAnsi="Arial" w:cs="Arial"/>
                <w:color w:val="000000"/>
                <w:lang w:eastAsia="ru-RU"/>
              </w:rPr>
            </w:pPr>
            <w:r w:rsidRPr="002142A7">
              <w:rPr>
                <w:rFonts w:ascii="Arial" w:hAnsi="Arial" w:cs="Arial"/>
                <w:color w:val="000000"/>
                <w:lang w:eastAsia="ru-RU"/>
              </w:rPr>
              <w:t>BXL II</w:t>
            </w:r>
          </w:p>
        </w:tc>
        <w:tc>
          <w:tcPr>
            <w:tcW w:w="2909" w:type="dxa"/>
            <w:shd w:val="clear" w:color="auto" w:fill="auto"/>
            <w:noWrap/>
            <w:vAlign w:val="bottom"/>
          </w:tcPr>
          <w:p w14:paraId="7470F869" w14:textId="67564AB3"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Coelho</w:t>
            </w:r>
          </w:p>
        </w:tc>
      </w:tr>
      <w:tr w:rsidR="00A13A83" w:rsidRPr="0025715D" w14:paraId="388FE9C7" w14:textId="77777777" w:rsidTr="002142A7">
        <w:trPr>
          <w:trHeight w:val="300"/>
        </w:trPr>
        <w:tc>
          <w:tcPr>
            <w:tcW w:w="636" w:type="dxa"/>
            <w:shd w:val="clear" w:color="auto" w:fill="DDD9C3" w:themeFill="background2" w:themeFillShade="E6"/>
          </w:tcPr>
          <w:p w14:paraId="13EF8F80" w14:textId="77777777" w:rsidR="00A13A83" w:rsidRPr="002142A7" w:rsidRDefault="00A13A83" w:rsidP="006E036F">
            <w:pPr>
              <w:spacing w:after="0" w:line="240" w:lineRule="auto"/>
              <w:ind w:left="142"/>
              <w:rPr>
                <w:rFonts w:ascii="Arial" w:hAnsi="Arial" w:cs="Arial"/>
                <w:lang w:eastAsia="ru-RU"/>
              </w:rPr>
            </w:pPr>
          </w:p>
        </w:tc>
        <w:tc>
          <w:tcPr>
            <w:tcW w:w="2199" w:type="dxa"/>
            <w:shd w:val="clear" w:color="auto" w:fill="DDD9C3" w:themeFill="background2" w:themeFillShade="E6"/>
            <w:noWrap/>
            <w:vAlign w:val="bottom"/>
          </w:tcPr>
          <w:p w14:paraId="6860D0B4" w14:textId="77777777" w:rsidR="00A13A83" w:rsidRPr="002142A7" w:rsidRDefault="00A13A83" w:rsidP="004113DF">
            <w:pPr>
              <w:spacing w:after="0" w:line="240" w:lineRule="auto"/>
              <w:rPr>
                <w:rFonts w:ascii="Arial" w:hAnsi="Arial" w:cs="Arial"/>
                <w:color w:val="000000"/>
                <w:lang w:eastAsia="ru-RU"/>
              </w:rPr>
            </w:pPr>
          </w:p>
        </w:tc>
        <w:tc>
          <w:tcPr>
            <w:tcW w:w="1701" w:type="dxa"/>
            <w:shd w:val="clear" w:color="auto" w:fill="DDD9C3" w:themeFill="background2" w:themeFillShade="E6"/>
            <w:noWrap/>
            <w:vAlign w:val="bottom"/>
          </w:tcPr>
          <w:p w14:paraId="653373DD" w14:textId="77777777" w:rsidR="00A13A83" w:rsidRPr="002142A7" w:rsidRDefault="00A13A83" w:rsidP="00A13A83">
            <w:pPr>
              <w:spacing w:after="0" w:line="240" w:lineRule="auto"/>
              <w:jc w:val="center"/>
              <w:rPr>
                <w:rFonts w:ascii="Arial" w:hAnsi="Arial" w:cs="Arial"/>
                <w:b/>
                <w:lang w:eastAsia="ru-RU"/>
              </w:rPr>
            </w:pPr>
            <w:r w:rsidRPr="002142A7">
              <w:rPr>
                <w:rFonts w:ascii="Arial" w:hAnsi="Arial" w:cs="Arial"/>
                <w:b/>
                <w:lang w:eastAsia="ru-RU"/>
              </w:rPr>
              <w:t>JUNE</w:t>
            </w:r>
          </w:p>
        </w:tc>
        <w:tc>
          <w:tcPr>
            <w:tcW w:w="1156" w:type="dxa"/>
            <w:shd w:val="clear" w:color="auto" w:fill="DDD9C3" w:themeFill="background2" w:themeFillShade="E6"/>
            <w:noWrap/>
            <w:vAlign w:val="bottom"/>
          </w:tcPr>
          <w:p w14:paraId="01F0C366" w14:textId="77777777" w:rsidR="00A13A83" w:rsidRPr="002142A7" w:rsidRDefault="00A13A83" w:rsidP="00023C3C">
            <w:pPr>
              <w:spacing w:after="0" w:line="240" w:lineRule="auto"/>
              <w:jc w:val="center"/>
              <w:rPr>
                <w:rFonts w:ascii="Arial" w:hAnsi="Arial" w:cs="Arial"/>
                <w:b/>
                <w:color w:val="000000"/>
                <w:lang w:eastAsia="ru-RU"/>
              </w:rPr>
            </w:pPr>
            <w:r w:rsidRPr="002142A7">
              <w:rPr>
                <w:rFonts w:ascii="Arial" w:hAnsi="Arial" w:cs="Arial"/>
                <w:b/>
                <w:color w:val="000000"/>
                <w:lang w:eastAsia="ru-RU"/>
              </w:rPr>
              <w:t>2</w:t>
            </w:r>
            <w:r w:rsidR="00023C3C" w:rsidRPr="002142A7">
              <w:rPr>
                <w:rFonts w:ascii="Arial" w:hAnsi="Arial" w:cs="Arial"/>
                <w:b/>
                <w:color w:val="000000"/>
                <w:lang w:eastAsia="ru-RU"/>
              </w:rPr>
              <w:t>1 days</w:t>
            </w:r>
          </w:p>
        </w:tc>
        <w:tc>
          <w:tcPr>
            <w:tcW w:w="1293" w:type="dxa"/>
            <w:shd w:val="clear" w:color="auto" w:fill="DDD9C3" w:themeFill="background2" w:themeFillShade="E6"/>
            <w:noWrap/>
            <w:vAlign w:val="bottom"/>
          </w:tcPr>
          <w:p w14:paraId="0C84D8EE" w14:textId="77777777" w:rsidR="00A13A83" w:rsidRPr="002142A7" w:rsidRDefault="00A13A83" w:rsidP="00A13A83">
            <w:pPr>
              <w:spacing w:after="0" w:line="240" w:lineRule="auto"/>
              <w:rPr>
                <w:rFonts w:ascii="Arial" w:hAnsi="Arial" w:cs="Arial"/>
                <w:color w:val="000000"/>
                <w:lang w:eastAsia="ru-RU"/>
              </w:rPr>
            </w:pPr>
          </w:p>
        </w:tc>
        <w:tc>
          <w:tcPr>
            <w:tcW w:w="2909" w:type="dxa"/>
            <w:shd w:val="clear" w:color="auto" w:fill="DDD9C3" w:themeFill="background2" w:themeFillShade="E6"/>
            <w:noWrap/>
            <w:vAlign w:val="bottom"/>
          </w:tcPr>
          <w:p w14:paraId="5F82D0C4" w14:textId="77777777" w:rsidR="00A13A83" w:rsidRPr="002142A7" w:rsidRDefault="00A13A83" w:rsidP="00A13A83">
            <w:pPr>
              <w:spacing w:after="0" w:line="240" w:lineRule="auto"/>
              <w:rPr>
                <w:rFonts w:ascii="Arial" w:hAnsi="Arial" w:cs="Arial"/>
                <w:color w:val="000000"/>
                <w:lang w:eastAsia="ru-RU"/>
              </w:rPr>
            </w:pPr>
          </w:p>
        </w:tc>
      </w:tr>
      <w:tr w:rsidR="00A13A83" w:rsidRPr="0025715D" w14:paraId="5F7E8208" w14:textId="77777777" w:rsidTr="002142A7">
        <w:trPr>
          <w:trHeight w:val="300"/>
        </w:trPr>
        <w:tc>
          <w:tcPr>
            <w:tcW w:w="636" w:type="dxa"/>
          </w:tcPr>
          <w:p w14:paraId="04084825"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CC4668B"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SC IMPL NMS</w:t>
            </w:r>
          </w:p>
        </w:tc>
        <w:tc>
          <w:tcPr>
            <w:tcW w:w="1701" w:type="dxa"/>
            <w:shd w:val="clear" w:color="000000" w:fill="FFFFFF"/>
            <w:noWrap/>
            <w:vAlign w:val="bottom"/>
          </w:tcPr>
          <w:p w14:paraId="259EB7B1"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04.06.2018</w:t>
            </w:r>
          </w:p>
        </w:tc>
        <w:tc>
          <w:tcPr>
            <w:tcW w:w="1156" w:type="dxa"/>
            <w:shd w:val="clear" w:color="000000" w:fill="FFFFFF"/>
            <w:noWrap/>
            <w:vAlign w:val="bottom"/>
          </w:tcPr>
          <w:p w14:paraId="54F9C8EE"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0D9E452E"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0BD0ACB6" w14:textId="6C086F38"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 xml:space="preserve">Beckmann - </w:t>
            </w:r>
            <w:r w:rsidRPr="002142A7">
              <w:rPr>
                <w:rFonts w:ascii="Arial" w:hAnsi="Arial" w:cs="Arial"/>
                <w:color w:val="000000"/>
                <w:lang w:eastAsia="ru-RU"/>
              </w:rPr>
              <w:t xml:space="preserve">Mr. </w:t>
            </w:r>
            <w:r w:rsidR="00A13A83" w:rsidRPr="002142A7">
              <w:rPr>
                <w:rFonts w:ascii="Arial" w:hAnsi="Arial" w:cs="Arial"/>
                <w:color w:val="000000"/>
                <w:lang w:eastAsia="ru-RU"/>
              </w:rPr>
              <w:t>Wolff</w:t>
            </w:r>
          </w:p>
        </w:tc>
      </w:tr>
      <w:tr w:rsidR="00A13A83" w:rsidRPr="0025715D" w14:paraId="05C3F31E" w14:textId="77777777" w:rsidTr="002142A7">
        <w:trPr>
          <w:trHeight w:val="300"/>
        </w:trPr>
        <w:tc>
          <w:tcPr>
            <w:tcW w:w="636" w:type="dxa"/>
          </w:tcPr>
          <w:p w14:paraId="134F446D"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6300C311"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IT-PEDA</w:t>
            </w:r>
          </w:p>
        </w:tc>
        <w:tc>
          <w:tcPr>
            <w:tcW w:w="1701" w:type="dxa"/>
            <w:shd w:val="clear" w:color="auto" w:fill="DBE5F1" w:themeFill="accent1" w:themeFillTint="33"/>
            <w:noWrap/>
            <w:vAlign w:val="bottom"/>
          </w:tcPr>
          <w:p w14:paraId="2F48493B"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05.06.2018</w:t>
            </w:r>
          </w:p>
        </w:tc>
        <w:tc>
          <w:tcPr>
            <w:tcW w:w="1156" w:type="dxa"/>
            <w:shd w:val="clear" w:color="auto" w:fill="DBE5F1" w:themeFill="accent1" w:themeFillTint="33"/>
            <w:noWrap/>
            <w:vAlign w:val="bottom"/>
          </w:tcPr>
          <w:p w14:paraId="032E1F0D"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1B69D532"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46249DBB" w14:textId="1A9FB0A8"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Munkacsy</w:t>
            </w:r>
          </w:p>
        </w:tc>
      </w:tr>
      <w:tr w:rsidR="00A13A83" w:rsidRPr="0025715D" w14:paraId="4C29A155" w14:textId="77777777" w:rsidTr="002142A7">
        <w:trPr>
          <w:trHeight w:val="300"/>
        </w:trPr>
        <w:tc>
          <w:tcPr>
            <w:tcW w:w="636" w:type="dxa"/>
          </w:tcPr>
          <w:p w14:paraId="495273C1"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B2F933E"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ONLIRLP</w:t>
            </w:r>
          </w:p>
        </w:tc>
        <w:tc>
          <w:tcPr>
            <w:tcW w:w="1701" w:type="dxa"/>
            <w:shd w:val="clear" w:color="000000" w:fill="FFFFFF"/>
            <w:noWrap/>
            <w:vAlign w:val="bottom"/>
          </w:tcPr>
          <w:p w14:paraId="6B30B372"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06.06.2018</w:t>
            </w:r>
          </w:p>
        </w:tc>
        <w:tc>
          <w:tcPr>
            <w:tcW w:w="1156" w:type="dxa"/>
            <w:shd w:val="clear" w:color="000000" w:fill="FFFFFF"/>
            <w:noWrap/>
            <w:vAlign w:val="bottom"/>
          </w:tcPr>
          <w:p w14:paraId="46611B6B"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1665AD38"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 III</w:t>
            </w:r>
          </w:p>
        </w:tc>
        <w:tc>
          <w:tcPr>
            <w:tcW w:w="2909" w:type="dxa"/>
            <w:shd w:val="clear" w:color="auto" w:fill="auto"/>
            <w:noWrap/>
            <w:vAlign w:val="bottom"/>
          </w:tcPr>
          <w:p w14:paraId="55B2EC8C" w14:textId="7B48D380"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Fitzgerald</w:t>
            </w:r>
          </w:p>
        </w:tc>
      </w:tr>
      <w:tr w:rsidR="00A13A83" w:rsidRPr="0025715D" w14:paraId="0FBBF543" w14:textId="77777777" w:rsidTr="002142A7">
        <w:trPr>
          <w:trHeight w:val="300"/>
        </w:trPr>
        <w:tc>
          <w:tcPr>
            <w:tcW w:w="636" w:type="dxa"/>
          </w:tcPr>
          <w:p w14:paraId="741F17FC"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7E82424"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INTERM</w:t>
            </w:r>
          </w:p>
        </w:tc>
        <w:tc>
          <w:tcPr>
            <w:tcW w:w="1701" w:type="dxa"/>
            <w:shd w:val="clear" w:color="000000" w:fill="FFFFFF"/>
            <w:noWrap/>
            <w:vAlign w:val="bottom"/>
          </w:tcPr>
          <w:p w14:paraId="4FBF742F"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06.-08.06.2018</w:t>
            </w:r>
          </w:p>
        </w:tc>
        <w:tc>
          <w:tcPr>
            <w:tcW w:w="1156" w:type="dxa"/>
            <w:shd w:val="clear" w:color="000000" w:fill="FFFFFF"/>
            <w:noWrap/>
            <w:vAlign w:val="bottom"/>
          </w:tcPr>
          <w:p w14:paraId="7ED9199E"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3</w:t>
            </w:r>
          </w:p>
        </w:tc>
        <w:tc>
          <w:tcPr>
            <w:tcW w:w="1293" w:type="dxa"/>
            <w:shd w:val="clear" w:color="000000" w:fill="FFFFFF"/>
            <w:noWrap/>
            <w:vAlign w:val="bottom"/>
          </w:tcPr>
          <w:p w14:paraId="69B8CDD6" w14:textId="10B06BC8"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w:t>
            </w:r>
            <w:r w:rsidR="007A55B0" w:rsidRPr="002142A7">
              <w:rPr>
                <w:rFonts w:ascii="Arial" w:hAnsi="Arial" w:cs="Arial"/>
                <w:lang w:eastAsia="ru-RU"/>
              </w:rPr>
              <w:t xml:space="preserve"> </w:t>
            </w:r>
            <w:r w:rsidRPr="002142A7">
              <w:rPr>
                <w:rFonts w:ascii="Arial" w:hAnsi="Arial" w:cs="Arial"/>
                <w:lang w:eastAsia="ru-RU"/>
              </w:rPr>
              <w:t>II</w:t>
            </w:r>
          </w:p>
        </w:tc>
        <w:tc>
          <w:tcPr>
            <w:tcW w:w="2909" w:type="dxa"/>
            <w:shd w:val="clear" w:color="auto" w:fill="auto"/>
            <w:noWrap/>
            <w:vAlign w:val="bottom"/>
          </w:tcPr>
          <w:p w14:paraId="71BD8C4A" w14:textId="33E6D7BA"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Van den Bosch</w:t>
            </w:r>
          </w:p>
        </w:tc>
      </w:tr>
      <w:tr w:rsidR="00A13A83" w:rsidRPr="0025715D" w14:paraId="36257F22" w14:textId="77777777" w:rsidTr="002142A7">
        <w:trPr>
          <w:trHeight w:val="300"/>
        </w:trPr>
        <w:tc>
          <w:tcPr>
            <w:tcW w:w="636" w:type="dxa"/>
          </w:tcPr>
          <w:p w14:paraId="38BCC0EA"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C41A5FA"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OUTDIDASH</w:t>
            </w:r>
          </w:p>
        </w:tc>
        <w:tc>
          <w:tcPr>
            <w:tcW w:w="1701" w:type="dxa"/>
            <w:shd w:val="clear" w:color="000000" w:fill="FFFFFF"/>
            <w:noWrap/>
            <w:vAlign w:val="bottom"/>
          </w:tcPr>
          <w:p w14:paraId="3D8940E9"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06.-08.06.2018</w:t>
            </w:r>
          </w:p>
        </w:tc>
        <w:tc>
          <w:tcPr>
            <w:tcW w:w="1156" w:type="dxa"/>
            <w:shd w:val="clear" w:color="000000" w:fill="FFFFFF"/>
            <w:noWrap/>
            <w:vAlign w:val="bottom"/>
          </w:tcPr>
          <w:p w14:paraId="558C035C"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3</w:t>
            </w:r>
          </w:p>
        </w:tc>
        <w:tc>
          <w:tcPr>
            <w:tcW w:w="1293" w:type="dxa"/>
            <w:shd w:val="clear" w:color="000000" w:fill="FFFFFF"/>
            <w:noWrap/>
            <w:vAlign w:val="bottom"/>
          </w:tcPr>
          <w:p w14:paraId="7769BCA8"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Alicante</w:t>
            </w:r>
          </w:p>
        </w:tc>
        <w:tc>
          <w:tcPr>
            <w:tcW w:w="2909" w:type="dxa"/>
            <w:shd w:val="clear" w:color="auto" w:fill="auto"/>
            <w:noWrap/>
            <w:vAlign w:val="bottom"/>
          </w:tcPr>
          <w:p w14:paraId="2E7769E0" w14:textId="39EEC8B9"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Coelho</w:t>
            </w:r>
          </w:p>
        </w:tc>
      </w:tr>
      <w:tr w:rsidR="00A13A83" w:rsidRPr="0025715D" w14:paraId="730FF872" w14:textId="77777777" w:rsidTr="002142A7">
        <w:trPr>
          <w:trHeight w:val="300"/>
        </w:trPr>
        <w:tc>
          <w:tcPr>
            <w:tcW w:w="636" w:type="dxa"/>
          </w:tcPr>
          <w:p w14:paraId="578AFD23"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0A1E13FD"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EDPHYSSNMS</w:t>
            </w:r>
          </w:p>
        </w:tc>
        <w:tc>
          <w:tcPr>
            <w:tcW w:w="1701" w:type="dxa"/>
            <w:shd w:val="clear" w:color="000000" w:fill="FFFFFF"/>
            <w:noWrap/>
            <w:vAlign w:val="bottom"/>
          </w:tcPr>
          <w:p w14:paraId="3EF19672"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07.06.2017</w:t>
            </w:r>
          </w:p>
        </w:tc>
        <w:tc>
          <w:tcPr>
            <w:tcW w:w="1156" w:type="dxa"/>
            <w:shd w:val="clear" w:color="000000" w:fill="FFFFFF"/>
            <w:noWrap/>
            <w:vAlign w:val="bottom"/>
          </w:tcPr>
          <w:p w14:paraId="55255C78"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15594542"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 IV</w:t>
            </w:r>
          </w:p>
        </w:tc>
        <w:tc>
          <w:tcPr>
            <w:tcW w:w="2909" w:type="dxa"/>
            <w:shd w:val="clear" w:color="auto" w:fill="auto"/>
            <w:noWrap/>
            <w:vAlign w:val="bottom"/>
          </w:tcPr>
          <w:p w14:paraId="1CC2AA67" w14:textId="189725FE"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Eckerstorfer</w:t>
            </w:r>
          </w:p>
        </w:tc>
      </w:tr>
      <w:tr w:rsidR="00A13A83" w:rsidRPr="0025715D" w14:paraId="20C22F08" w14:textId="77777777" w:rsidTr="002142A7">
        <w:trPr>
          <w:trHeight w:val="300"/>
        </w:trPr>
        <w:tc>
          <w:tcPr>
            <w:tcW w:w="636" w:type="dxa"/>
          </w:tcPr>
          <w:p w14:paraId="46BB351C"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16F14B37"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REVPROFCEDU</w:t>
            </w:r>
          </w:p>
        </w:tc>
        <w:tc>
          <w:tcPr>
            <w:tcW w:w="1701" w:type="dxa"/>
            <w:shd w:val="clear" w:color="auto" w:fill="DBE5F1" w:themeFill="accent1" w:themeFillTint="33"/>
            <w:noWrap/>
            <w:vAlign w:val="bottom"/>
          </w:tcPr>
          <w:p w14:paraId="41DF40DE"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11.06.2018</w:t>
            </w:r>
          </w:p>
        </w:tc>
        <w:tc>
          <w:tcPr>
            <w:tcW w:w="1156" w:type="dxa"/>
            <w:shd w:val="clear" w:color="auto" w:fill="DBE5F1" w:themeFill="accent1" w:themeFillTint="33"/>
            <w:noWrap/>
            <w:vAlign w:val="bottom"/>
          </w:tcPr>
          <w:p w14:paraId="2CC84DDB"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1B5F8FCB"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3C1C324B" w14:textId="7999515E"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Beckmann</w:t>
            </w:r>
          </w:p>
        </w:tc>
      </w:tr>
      <w:tr w:rsidR="00A13A83" w:rsidRPr="0025715D" w14:paraId="633383BE" w14:textId="77777777" w:rsidTr="002142A7">
        <w:trPr>
          <w:trHeight w:val="300"/>
        </w:trPr>
        <w:tc>
          <w:tcPr>
            <w:tcW w:w="636" w:type="dxa"/>
          </w:tcPr>
          <w:p w14:paraId="5492F9D5"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25873580"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PHIL-2PER</w:t>
            </w:r>
          </w:p>
        </w:tc>
        <w:tc>
          <w:tcPr>
            <w:tcW w:w="1701" w:type="dxa"/>
            <w:shd w:val="clear" w:color="000000" w:fill="FFFFFF"/>
            <w:noWrap/>
            <w:vAlign w:val="bottom"/>
          </w:tcPr>
          <w:p w14:paraId="4F1C302A"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14.-15.06.2018</w:t>
            </w:r>
          </w:p>
        </w:tc>
        <w:tc>
          <w:tcPr>
            <w:tcW w:w="1156" w:type="dxa"/>
            <w:shd w:val="clear" w:color="000000" w:fill="FFFFFF"/>
            <w:noWrap/>
            <w:vAlign w:val="bottom"/>
          </w:tcPr>
          <w:p w14:paraId="07708BBC"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03AD61EC"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2D925E2C" w14:textId="09D38A06"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Vermeire</w:t>
            </w:r>
          </w:p>
        </w:tc>
      </w:tr>
      <w:tr w:rsidR="00A13A83" w:rsidRPr="0025715D" w14:paraId="091CB754" w14:textId="77777777" w:rsidTr="002142A7">
        <w:trPr>
          <w:trHeight w:val="300"/>
        </w:trPr>
        <w:tc>
          <w:tcPr>
            <w:tcW w:w="636" w:type="dxa"/>
          </w:tcPr>
          <w:p w14:paraId="4A51EDFC"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4423ADD8"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TASKFORPED</w:t>
            </w:r>
          </w:p>
        </w:tc>
        <w:tc>
          <w:tcPr>
            <w:tcW w:w="1701" w:type="dxa"/>
            <w:shd w:val="clear" w:color="auto" w:fill="DBE5F1" w:themeFill="accent1" w:themeFillTint="33"/>
            <w:noWrap/>
            <w:vAlign w:val="bottom"/>
          </w:tcPr>
          <w:p w14:paraId="27D11462"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19.06.2018</w:t>
            </w:r>
          </w:p>
        </w:tc>
        <w:tc>
          <w:tcPr>
            <w:tcW w:w="1156" w:type="dxa"/>
            <w:shd w:val="clear" w:color="auto" w:fill="DBE5F1" w:themeFill="accent1" w:themeFillTint="33"/>
            <w:noWrap/>
            <w:vAlign w:val="bottom"/>
          </w:tcPr>
          <w:p w14:paraId="1B07B012"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w:t>
            </w:r>
          </w:p>
        </w:tc>
        <w:tc>
          <w:tcPr>
            <w:tcW w:w="1293" w:type="dxa"/>
            <w:shd w:val="clear" w:color="auto" w:fill="DBE5F1" w:themeFill="accent1" w:themeFillTint="33"/>
            <w:noWrap/>
            <w:vAlign w:val="bottom"/>
          </w:tcPr>
          <w:p w14:paraId="10FA6C6C"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721E2274" w14:textId="77777777" w:rsidR="00A13A83" w:rsidRPr="002142A7" w:rsidRDefault="00A13A83" w:rsidP="00A13A83">
            <w:pPr>
              <w:spacing w:after="0" w:line="240" w:lineRule="auto"/>
              <w:rPr>
                <w:rFonts w:ascii="Arial" w:hAnsi="Arial" w:cs="Arial"/>
                <w:color w:val="000000"/>
                <w:lang w:eastAsia="ru-RU"/>
              </w:rPr>
            </w:pPr>
            <w:r w:rsidRPr="002142A7">
              <w:rPr>
                <w:rFonts w:ascii="Arial" w:hAnsi="Arial" w:cs="Arial"/>
                <w:color w:val="000000"/>
                <w:lang w:eastAsia="ru-RU"/>
              </w:rPr>
              <w:t>Présidence CIS</w:t>
            </w:r>
          </w:p>
        </w:tc>
      </w:tr>
      <w:tr w:rsidR="00A13A83" w:rsidRPr="0025715D" w14:paraId="165086C8" w14:textId="77777777" w:rsidTr="002142A7">
        <w:trPr>
          <w:trHeight w:val="300"/>
        </w:trPr>
        <w:tc>
          <w:tcPr>
            <w:tcW w:w="636" w:type="dxa"/>
          </w:tcPr>
          <w:p w14:paraId="2DB1B64F"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15ABAF4C"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PRESIDENCY</w:t>
            </w:r>
          </w:p>
        </w:tc>
        <w:tc>
          <w:tcPr>
            <w:tcW w:w="1701" w:type="dxa"/>
            <w:shd w:val="clear" w:color="auto" w:fill="DBE5F1" w:themeFill="accent1" w:themeFillTint="33"/>
            <w:noWrap/>
            <w:vAlign w:val="bottom"/>
          </w:tcPr>
          <w:p w14:paraId="7670ABBB"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20.06.2018</w:t>
            </w:r>
          </w:p>
        </w:tc>
        <w:tc>
          <w:tcPr>
            <w:tcW w:w="1156" w:type="dxa"/>
            <w:shd w:val="clear" w:color="auto" w:fill="DBE5F1" w:themeFill="accent1" w:themeFillTint="33"/>
            <w:noWrap/>
            <w:vAlign w:val="bottom"/>
          </w:tcPr>
          <w:p w14:paraId="5B791CD1"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50536FBE"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2BF2A27E" w14:textId="4A14EAD7" w:rsidR="00A13A83" w:rsidRPr="002142A7" w:rsidRDefault="00A13A83" w:rsidP="00A13A83">
            <w:pPr>
              <w:spacing w:after="0" w:line="240" w:lineRule="auto"/>
              <w:rPr>
                <w:rFonts w:ascii="Arial" w:hAnsi="Arial" w:cs="Arial"/>
                <w:color w:val="000000"/>
                <w:lang w:eastAsia="ru-RU"/>
              </w:rPr>
            </w:pPr>
            <w:r w:rsidRPr="002142A7">
              <w:rPr>
                <w:rFonts w:ascii="Arial" w:hAnsi="Arial" w:cs="Arial"/>
                <w:color w:val="000000"/>
                <w:lang w:eastAsia="ru-RU"/>
              </w:rPr>
              <w:t>M</w:t>
            </w:r>
            <w:r w:rsidR="00956C4B" w:rsidRPr="002142A7">
              <w:rPr>
                <w:rFonts w:ascii="Arial" w:hAnsi="Arial" w:cs="Arial"/>
                <w:color w:val="000000"/>
                <w:lang w:eastAsia="ru-RU"/>
              </w:rPr>
              <w:t>r</w:t>
            </w:r>
            <w:r w:rsidRPr="002142A7">
              <w:rPr>
                <w:rFonts w:ascii="Arial" w:hAnsi="Arial" w:cs="Arial"/>
                <w:color w:val="000000"/>
                <w:lang w:eastAsia="ru-RU"/>
              </w:rPr>
              <w:t>.</w:t>
            </w:r>
            <w:r w:rsidR="00956C4B" w:rsidRPr="002142A7">
              <w:rPr>
                <w:rFonts w:ascii="Arial" w:hAnsi="Arial" w:cs="Arial"/>
                <w:color w:val="000000"/>
                <w:lang w:eastAsia="ru-RU"/>
              </w:rPr>
              <w:t xml:space="preserve"> </w:t>
            </w:r>
            <w:r w:rsidRPr="002142A7">
              <w:rPr>
                <w:rFonts w:ascii="Arial" w:hAnsi="Arial" w:cs="Arial"/>
                <w:color w:val="000000"/>
                <w:lang w:eastAsia="ru-RU"/>
              </w:rPr>
              <w:t>Marcheggiano, Présidence</w:t>
            </w:r>
          </w:p>
        </w:tc>
      </w:tr>
      <w:tr w:rsidR="00A13A83" w:rsidRPr="0025715D" w14:paraId="72182782" w14:textId="77777777" w:rsidTr="002142A7">
        <w:trPr>
          <w:trHeight w:val="300"/>
        </w:trPr>
        <w:tc>
          <w:tcPr>
            <w:tcW w:w="636" w:type="dxa"/>
          </w:tcPr>
          <w:p w14:paraId="2A4F5351"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03C07CB"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MORNCS</w:t>
            </w:r>
          </w:p>
        </w:tc>
        <w:tc>
          <w:tcPr>
            <w:tcW w:w="1701" w:type="dxa"/>
            <w:shd w:val="clear" w:color="000000" w:fill="FFFFFF"/>
            <w:noWrap/>
            <w:vAlign w:val="bottom"/>
          </w:tcPr>
          <w:p w14:paraId="5A03C784"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19.-20.06.2018</w:t>
            </w:r>
          </w:p>
        </w:tc>
        <w:tc>
          <w:tcPr>
            <w:tcW w:w="1156" w:type="dxa"/>
            <w:shd w:val="clear" w:color="000000" w:fill="FFFFFF"/>
            <w:noWrap/>
            <w:vAlign w:val="bottom"/>
          </w:tcPr>
          <w:p w14:paraId="5E0A0BD0"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w:t>
            </w:r>
          </w:p>
        </w:tc>
        <w:tc>
          <w:tcPr>
            <w:tcW w:w="1293" w:type="dxa"/>
            <w:shd w:val="clear" w:color="000000" w:fill="FFFFFF"/>
            <w:noWrap/>
            <w:vAlign w:val="bottom"/>
          </w:tcPr>
          <w:p w14:paraId="427403E1"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BXL II</w:t>
            </w:r>
          </w:p>
        </w:tc>
        <w:tc>
          <w:tcPr>
            <w:tcW w:w="2909" w:type="dxa"/>
            <w:shd w:val="clear" w:color="auto" w:fill="auto"/>
            <w:noWrap/>
            <w:vAlign w:val="bottom"/>
          </w:tcPr>
          <w:p w14:paraId="77C595FE" w14:textId="1362B9DC"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Valiuskeviciene</w:t>
            </w:r>
          </w:p>
        </w:tc>
      </w:tr>
      <w:tr w:rsidR="00A13A83" w:rsidRPr="0025715D" w14:paraId="339BCEDB" w14:textId="77777777" w:rsidTr="002142A7">
        <w:trPr>
          <w:trHeight w:val="300"/>
        </w:trPr>
        <w:tc>
          <w:tcPr>
            <w:tcW w:w="636" w:type="dxa"/>
          </w:tcPr>
          <w:p w14:paraId="23B09858"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8D13405"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WSICAD</w:t>
            </w:r>
          </w:p>
        </w:tc>
        <w:tc>
          <w:tcPr>
            <w:tcW w:w="1701" w:type="dxa"/>
            <w:shd w:val="clear" w:color="auto" w:fill="auto"/>
            <w:noWrap/>
            <w:vAlign w:val="bottom"/>
          </w:tcPr>
          <w:p w14:paraId="1CC58BAB"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20.06.2018</w:t>
            </w:r>
          </w:p>
        </w:tc>
        <w:tc>
          <w:tcPr>
            <w:tcW w:w="1156" w:type="dxa"/>
            <w:shd w:val="clear" w:color="auto" w:fill="auto"/>
            <w:noWrap/>
            <w:vAlign w:val="bottom"/>
          </w:tcPr>
          <w:p w14:paraId="618BEF84"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w:t>
            </w:r>
          </w:p>
        </w:tc>
        <w:tc>
          <w:tcPr>
            <w:tcW w:w="1293" w:type="dxa"/>
            <w:shd w:val="clear" w:color="auto" w:fill="auto"/>
            <w:noWrap/>
            <w:vAlign w:val="bottom"/>
          </w:tcPr>
          <w:p w14:paraId="50709755"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0A6A85CD" w14:textId="05B96F7F" w:rsidR="00A13A83" w:rsidRPr="002142A7" w:rsidRDefault="004415C6" w:rsidP="00F90912">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Huisman, </w:t>
            </w:r>
            <w:r w:rsidR="00F90912" w:rsidRPr="002142A7">
              <w:rPr>
                <w:rFonts w:ascii="Arial" w:hAnsi="Arial" w:cs="Arial"/>
                <w:color w:val="000000"/>
                <w:lang w:eastAsia="ru-RU"/>
              </w:rPr>
              <w:t>Mr. Fitzerald</w:t>
            </w:r>
            <w:r w:rsidR="00A13A83" w:rsidRPr="002142A7">
              <w:rPr>
                <w:rFonts w:ascii="Arial" w:hAnsi="Arial" w:cs="Arial"/>
                <w:color w:val="000000"/>
                <w:lang w:eastAsia="ru-RU"/>
              </w:rPr>
              <w:t xml:space="preserve">, </w:t>
            </w:r>
            <w:r w:rsidR="00A13A83" w:rsidRPr="002142A7">
              <w:rPr>
                <w:rFonts w:ascii="Arial" w:hAnsi="Arial" w:cs="Arial"/>
                <w:color w:val="000000"/>
                <w:lang w:eastAsia="ru-RU"/>
              </w:rPr>
              <w:br/>
            </w:r>
            <w:r w:rsidR="00043159" w:rsidRPr="002142A7">
              <w:rPr>
                <w:rFonts w:ascii="Arial" w:hAnsi="Arial" w:cs="Arial"/>
                <w:color w:val="000000"/>
                <w:lang w:eastAsia="ru-RU"/>
              </w:rPr>
              <w:t xml:space="preserve">Mr. </w:t>
            </w:r>
            <w:r w:rsidR="00A13A83" w:rsidRPr="002142A7">
              <w:rPr>
                <w:rFonts w:ascii="Arial" w:hAnsi="Arial" w:cs="Arial"/>
                <w:color w:val="000000"/>
                <w:lang w:eastAsia="ru-RU"/>
              </w:rPr>
              <w:t xml:space="preserve">Coenen, </w:t>
            </w:r>
            <w:r w:rsidRPr="002142A7">
              <w:rPr>
                <w:rFonts w:ascii="Arial" w:hAnsi="Arial" w:cs="Arial"/>
                <w:color w:val="000000"/>
                <w:lang w:eastAsia="ru-RU"/>
              </w:rPr>
              <w:t>Ms.</w:t>
            </w:r>
            <w:r w:rsidR="00A13A83" w:rsidRPr="002142A7">
              <w:rPr>
                <w:rFonts w:ascii="Arial" w:hAnsi="Arial" w:cs="Arial"/>
                <w:color w:val="000000"/>
                <w:lang w:eastAsia="ru-RU"/>
              </w:rPr>
              <w:t xml:space="preserve"> Coelho, </w:t>
            </w:r>
          </w:p>
        </w:tc>
      </w:tr>
      <w:tr w:rsidR="00A13A83" w:rsidRPr="0025715D" w14:paraId="054323FA" w14:textId="77777777" w:rsidTr="002142A7">
        <w:trPr>
          <w:trHeight w:val="300"/>
        </w:trPr>
        <w:tc>
          <w:tcPr>
            <w:tcW w:w="636" w:type="dxa"/>
          </w:tcPr>
          <w:p w14:paraId="7B5B8909"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01A52A8A"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INSP-WORK</w:t>
            </w:r>
          </w:p>
        </w:tc>
        <w:tc>
          <w:tcPr>
            <w:tcW w:w="1701" w:type="dxa"/>
            <w:shd w:val="clear" w:color="auto" w:fill="DBE5F1" w:themeFill="accent1" w:themeFillTint="33"/>
            <w:noWrap/>
            <w:vAlign w:val="bottom"/>
          </w:tcPr>
          <w:p w14:paraId="385DA4CF"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20.06.2018</w:t>
            </w:r>
          </w:p>
        </w:tc>
        <w:tc>
          <w:tcPr>
            <w:tcW w:w="1156" w:type="dxa"/>
            <w:shd w:val="clear" w:color="auto" w:fill="DBE5F1" w:themeFill="accent1" w:themeFillTint="33"/>
            <w:noWrap/>
            <w:vAlign w:val="bottom"/>
          </w:tcPr>
          <w:p w14:paraId="7B886746"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w:t>
            </w:r>
          </w:p>
        </w:tc>
        <w:tc>
          <w:tcPr>
            <w:tcW w:w="1293" w:type="dxa"/>
            <w:shd w:val="clear" w:color="auto" w:fill="DBE5F1" w:themeFill="accent1" w:themeFillTint="33"/>
            <w:noWrap/>
            <w:vAlign w:val="bottom"/>
          </w:tcPr>
          <w:p w14:paraId="3AEED813"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77E41D40" w14:textId="3C2CC9C8"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Huissman</w:t>
            </w:r>
          </w:p>
        </w:tc>
      </w:tr>
      <w:tr w:rsidR="00A13A83" w:rsidRPr="0025715D" w14:paraId="18C1915B" w14:textId="77777777" w:rsidTr="002142A7">
        <w:trPr>
          <w:trHeight w:val="300"/>
        </w:trPr>
        <w:tc>
          <w:tcPr>
            <w:tcW w:w="636" w:type="dxa"/>
          </w:tcPr>
          <w:p w14:paraId="7BC7EDE1"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3FFDDC8E"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INSP-WORK</w:t>
            </w:r>
          </w:p>
        </w:tc>
        <w:tc>
          <w:tcPr>
            <w:tcW w:w="1701" w:type="dxa"/>
            <w:shd w:val="clear" w:color="000000" w:fill="FFFFFF"/>
            <w:noWrap/>
            <w:vAlign w:val="bottom"/>
          </w:tcPr>
          <w:p w14:paraId="09030B55"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29.06.2018</w:t>
            </w:r>
          </w:p>
        </w:tc>
        <w:tc>
          <w:tcPr>
            <w:tcW w:w="1156" w:type="dxa"/>
            <w:shd w:val="clear" w:color="000000" w:fill="FFFFFF"/>
            <w:noWrap/>
            <w:vAlign w:val="bottom"/>
          </w:tcPr>
          <w:p w14:paraId="54D663E4"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w:t>
            </w:r>
          </w:p>
        </w:tc>
        <w:tc>
          <w:tcPr>
            <w:tcW w:w="1293" w:type="dxa"/>
            <w:shd w:val="clear" w:color="000000" w:fill="FFFFFF"/>
            <w:noWrap/>
            <w:vAlign w:val="bottom"/>
          </w:tcPr>
          <w:p w14:paraId="3FC2FB85"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Helsinki</w:t>
            </w:r>
          </w:p>
        </w:tc>
        <w:tc>
          <w:tcPr>
            <w:tcW w:w="2909" w:type="dxa"/>
            <w:shd w:val="clear" w:color="auto" w:fill="auto"/>
            <w:noWrap/>
            <w:vAlign w:val="bottom"/>
          </w:tcPr>
          <w:p w14:paraId="3637E10D" w14:textId="1D45D7F3"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Huissman</w:t>
            </w:r>
          </w:p>
        </w:tc>
      </w:tr>
      <w:tr w:rsidR="00A13A83" w:rsidRPr="0025715D" w14:paraId="77ED7329" w14:textId="77777777" w:rsidTr="002142A7">
        <w:trPr>
          <w:trHeight w:val="300"/>
        </w:trPr>
        <w:tc>
          <w:tcPr>
            <w:tcW w:w="636" w:type="dxa"/>
            <w:shd w:val="clear" w:color="auto" w:fill="DDD9C3" w:themeFill="background2" w:themeFillShade="E6"/>
          </w:tcPr>
          <w:p w14:paraId="54F21D89" w14:textId="77777777" w:rsidR="00A13A83" w:rsidRPr="002142A7" w:rsidRDefault="00A13A83" w:rsidP="006E036F">
            <w:pPr>
              <w:spacing w:after="0" w:line="240" w:lineRule="auto"/>
              <w:ind w:left="142"/>
              <w:rPr>
                <w:rFonts w:ascii="Arial" w:hAnsi="Arial" w:cs="Arial"/>
                <w:lang w:eastAsia="ru-RU"/>
              </w:rPr>
            </w:pPr>
          </w:p>
        </w:tc>
        <w:tc>
          <w:tcPr>
            <w:tcW w:w="2199" w:type="dxa"/>
            <w:shd w:val="clear" w:color="auto" w:fill="DDD9C3" w:themeFill="background2" w:themeFillShade="E6"/>
            <w:noWrap/>
            <w:vAlign w:val="bottom"/>
          </w:tcPr>
          <w:p w14:paraId="6763E390" w14:textId="77777777" w:rsidR="00A13A83" w:rsidRPr="002142A7" w:rsidRDefault="00A13A83" w:rsidP="004113DF">
            <w:pPr>
              <w:spacing w:after="0" w:line="240" w:lineRule="auto"/>
              <w:rPr>
                <w:rFonts w:ascii="Arial" w:hAnsi="Arial" w:cs="Arial"/>
                <w:color w:val="000000"/>
                <w:lang w:eastAsia="ru-RU"/>
              </w:rPr>
            </w:pPr>
          </w:p>
        </w:tc>
        <w:tc>
          <w:tcPr>
            <w:tcW w:w="1701" w:type="dxa"/>
            <w:shd w:val="clear" w:color="auto" w:fill="DDD9C3" w:themeFill="background2" w:themeFillShade="E6"/>
            <w:noWrap/>
            <w:vAlign w:val="bottom"/>
          </w:tcPr>
          <w:p w14:paraId="7E1E007F" w14:textId="77777777" w:rsidR="00A13A83" w:rsidRPr="002142A7" w:rsidRDefault="00A13A83" w:rsidP="00A13A83">
            <w:pPr>
              <w:spacing w:after="0" w:line="240" w:lineRule="auto"/>
              <w:jc w:val="center"/>
              <w:rPr>
                <w:rFonts w:ascii="Arial" w:hAnsi="Arial" w:cs="Arial"/>
                <w:b/>
                <w:lang w:eastAsia="ru-RU"/>
              </w:rPr>
            </w:pPr>
            <w:r w:rsidRPr="002142A7">
              <w:rPr>
                <w:rFonts w:ascii="Arial" w:hAnsi="Arial" w:cs="Arial"/>
                <w:b/>
                <w:lang w:eastAsia="ru-RU"/>
              </w:rPr>
              <w:t>JULY</w:t>
            </w:r>
          </w:p>
        </w:tc>
        <w:tc>
          <w:tcPr>
            <w:tcW w:w="1156" w:type="dxa"/>
            <w:shd w:val="clear" w:color="auto" w:fill="DDD9C3" w:themeFill="background2" w:themeFillShade="E6"/>
            <w:noWrap/>
            <w:vAlign w:val="bottom"/>
          </w:tcPr>
          <w:p w14:paraId="60060BA2" w14:textId="77777777" w:rsidR="00A13A83" w:rsidRPr="002142A7" w:rsidRDefault="00907BF9" w:rsidP="00A13A83">
            <w:pPr>
              <w:spacing w:after="0" w:line="240" w:lineRule="auto"/>
              <w:jc w:val="center"/>
              <w:rPr>
                <w:rFonts w:ascii="Arial" w:hAnsi="Arial" w:cs="Arial"/>
                <w:b/>
                <w:color w:val="000000"/>
                <w:lang w:eastAsia="ru-RU"/>
              </w:rPr>
            </w:pPr>
            <w:r w:rsidRPr="002142A7">
              <w:rPr>
                <w:rFonts w:ascii="Arial" w:hAnsi="Arial" w:cs="Arial"/>
                <w:b/>
                <w:color w:val="000000"/>
                <w:lang w:eastAsia="ru-RU"/>
              </w:rPr>
              <w:t>8</w:t>
            </w:r>
          </w:p>
          <w:p w14:paraId="62F93DA9" w14:textId="77777777" w:rsidR="00907BF9" w:rsidRPr="002142A7" w:rsidRDefault="00907BF9" w:rsidP="00A13A83">
            <w:pPr>
              <w:spacing w:after="0" w:line="240" w:lineRule="auto"/>
              <w:jc w:val="center"/>
              <w:rPr>
                <w:rFonts w:ascii="Arial" w:hAnsi="Arial" w:cs="Arial"/>
                <w:b/>
                <w:color w:val="000000"/>
                <w:lang w:eastAsia="ru-RU"/>
              </w:rPr>
            </w:pPr>
            <w:r w:rsidRPr="002142A7">
              <w:rPr>
                <w:rFonts w:ascii="Arial" w:hAnsi="Arial" w:cs="Arial"/>
                <w:b/>
                <w:color w:val="000000"/>
                <w:lang w:eastAsia="ru-RU"/>
              </w:rPr>
              <w:t>days</w:t>
            </w:r>
          </w:p>
        </w:tc>
        <w:tc>
          <w:tcPr>
            <w:tcW w:w="1293" w:type="dxa"/>
            <w:shd w:val="clear" w:color="auto" w:fill="DDD9C3" w:themeFill="background2" w:themeFillShade="E6"/>
            <w:noWrap/>
            <w:vAlign w:val="bottom"/>
          </w:tcPr>
          <w:p w14:paraId="0EBF673F" w14:textId="77777777" w:rsidR="00A13A83" w:rsidRPr="002142A7" w:rsidRDefault="00A13A83" w:rsidP="00A13A83">
            <w:pPr>
              <w:spacing w:after="0" w:line="240" w:lineRule="auto"/>
              <w:rPr>
                <w:rFonts w:ascii="Arial" w:hAnsi="Arial" w:cs="Arial"/>
                <w:lang w:eastAsia="ru-RU"/>
              </w:rPr>
            </w:pPr>
          </w:p>
        </w:tc>
        <w:tc>
          <w:tcPr>
            <w:tcW w:w="2909" w:type="dxa"/>
            <w:shd w:val="clear" w:color="auto" w:fill="DDD9C3" w:themeFill="background2" w:themeFillShade="E6"/>
            <w:noWrap/>
            <w:vAlign w:val="bottom"/>
          </w:tcPr>
          <w:p w14:paraId="5FE8901C" w14:textId="77777777" w:rsidR="00A13A83" w:rsidRPr="002142A7" w:rsidRDefault="00A13A83" w:rsidP="00A13A83">
            <w:pPr>
              <w:spacing w:after="0" w:line="240" w:lineRule="auto"/>
              <w:rPr>
                <w:rFonts w:ascii="Arial" w:hAnsi="Arial" w:cs="Arial"/>
                <w:color w:val="000000"/>
                <w:lang w:eastAsia="ru-RU"/>
              </w:rPr>
            </w:pPr>
          </w:p>
        </w:tc>
      </w:tr>
      <w:tr w:rsidR="00A13A83" w:rsidRPr="0025715D" w14:paraId="55407A2A" w14:textId="77777777" w:rsidTr="002142A7">
        <w:trPr>
          <w:trHeight w:val="300"/>
        </w:trPr>
        <w:tc>
          <w:tcPr>
            <w:tcW w:w="636" w:type="dxa"/>
          </w:tcPr>
          <w:p w14:paraId="6B67E8CC"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0C5AD286"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ECON NMS</w:t>
            </w:r>
          </w:p>
        </w:tc>
        <w:tc>
          <w:tcPr>
            <w:tcW w:w="1701" w:type="dxa"/>
            <w:shd w:val="clear" w:color="000000" w:fill="FFFFFF"/>
            <w:noWrap/>
            <w:vAlign w:val="bottom"/>
          </w:tcPr>
          <w:p w14:paraId="134B0E43"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02.07.2018</w:t>
            </w:r>
          </w:p>
        </w:tc>
        <w:tc>
          <w:tcPr>
            <w:tcW w:w="1156" w:type="dxa"/>
            <w:shd w:val="clear" w:color="000000" w:fill="FFFFFF"/>
            <w:noWrap/>
            <w:vAlign w:val="bottom"/>
          </w:tcPr>
          <w:p w14:paraId="416EE0EE"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000000" w:fill="FFFFFF"/>
            <w:noWrap/>
            <w:vAlign w:val="bottom"/>
          </w:tcPr>
          <w:p w14:paraId="55B7D3F7"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auto"/>
            <w:noWrap/>
            <w:vAlign w:val="bottom"/>
          </w:tcPr>
          <w:p w14:paraId="084B8BD7" w14:textId="1B7A3409"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Pérez-Blanco</w:t>
            </w:r>
          </w:p>
        </w:tc>
      </w:tr>
      <w:tr w:rsidR="00A13A83" w:rsidRPr="0025715D" w14:paraId="5D5966A2" w14:textId="77777777" w:rsidTr="002142A7">
        <w:trPr>
          <w:trHeight w:val="300"/>
        </w:trPr>
        <w:tc>
          <w:tcPr>
            <w:tcW w:w="636" w:type="dxa"/>
          </w:tcPr>
          <w:p w14:paraId="259B8CE7"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5B79461E"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ASSURQUAL</w:t>
            </w:r>
          </w:p>
        </w:tc>
        <w:tc>
          <w:tcPr>
            <w:tcW w:w="1701" w:type="dxa"/>
            <w:shd w:val="clear" w:color="auto" w:fill="DBE5F1" w:themeFill="accent1" w:themeFillTint="33"/>
            <w:noWrap/>
            <w:vAlign w:val="bottom"/>
          </w:tcPr>
          <w:p w14:paraId="5683E2AF"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09.07.2018</w:t>
            </w:r>
          </w:p>
        </w:tc>
        <w:tc>
          <w:tcPr>
            <w:tcW w:w="1156" w:type="dxa"/>
            <w:shd w:val="clear" w:color="auto" w:fill="DBE5F1" w:themeFill="accent1" w:themeFillTint="33"/>
            <w:noWrap/>
            <w:vAlign w:val="bottom"/>
          </w:tcPr>
          <w:p w14:paraId="1C9C4219"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31A0697D"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71FBA0EC" w14:textId="3A2AFDEF"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Van den Bosch</w:t>
            </w:r>
          </w:p>
        </w:tc>
      </w:tr>
      <w:tr w:rsidR="00A13A83" w:rsidRPr="0025715D" w14:paraId="58198A82" w14:textId="77777777" w:rsidTr="002142A7">
        <w:trPr>
          <w:trHeight w:val="300"/>
        </w:trPr>
        <w:tc>
          <w:tcPr>
            <w:tcW w:w="636" w:type="dxa"/>
          </w:tcPr>
          <w:p w14:paraId="49C33A14"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DBE5F1" w:themeFill="accent1" w:themeFillTint="33"/>
            <w:noWrap/>
            <w:vAlign w:val="bottom"/>
          </w:tcPr>
          <w:p w14:paraId="6197FA50" w14:textId="77777777" w:rsidR="00A13A83" w:rsidRPr="002142A7" w:rsidRDefault="00A13A83" w:rsidP="004113DF">
            <w:pPr>
              <w:spacing w:after="0" w:line="240" w:lineRule="auto"/>
              <w:rPr>
                <w:rFonts w:ascii="Arial" w:hAnsi="Arial" w:cs="Arial"/>
                <w:b/>
                <w:color w:val="000000"/>
                <w:lang w:eastAsia="ru-RU"/>
              </w:rPr>
            </w:pPr>
            <w:r w:rsidRPr="002142A7">
              <w:rPr>
                <w:rFonts w:ascii="Arial" w:hAnsi="Arial" w:cs="Arial"/>
                <w:b/>
                <w:color w:val="000000"/>
                <w:lang w:eastAsia="ru-RU"/>
              </w:rPr>
              <w:t>REVPROFCEDU</w:t>
            </w:r>
          </w:p>
        </w:tc>
        <w:tc>
          <w:tcPr>
            <w:tcW w:w="1701" w:type="dxa"/>
            <w:shd w:val="clear" w:color="auto" w:fill="DBE5F1" w:themeFill="accent1" w:themeFillTint="33"/>
            <w:noWrap/>
            <w:vAlign w:val="bottom"/>
          </w:tcPr>
          <w:p w14:paraId="1E6AC23B"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10.07.2018</w:t>
            </w:r>
          </w:p>
        </w:tc>
        <w:tc>
          <w:tcPr>
            <w:tcW w:w="1156" w:type="dxa"/>
            <w:shd w:val="clear" w:color="auto" w:fill="DBE5F1" w:themeFill="accent1" w:themeFillTint="33"/>
            <w:noWrap/>
            <w:vAlign w:val="bottom"/>
          </w:tcPr>
          <w:p w14:paraId="00AA0BE2"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1</w:t>
            </w:r>
          </w:p>
        </w:tc>
        <w:tc>
          <w:tcPr>
            <w:tcW w:w="1293" w:type="dxa"/>
            <w:shd w:val="clear" w:color="auto" w:fill="DBE5F1" w:themeFill="accent1" w:themeFillTint="33"/>
            <w:noWrap/>
            <w:vAlign w:val="bottom"/>
          </w:tcPr>
          <w:p w14:paraId="1696844B"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OSG</w:t>
            </w:r>
          </w:p>
        </w:tc>
        <w:tc>
          <w:tcPr>
            <w:tcW w:w="2909" w:type="dxa"/>
            <w:shd w:val="clear" w:color="auto" w:fill="DBE5F1" w:themeFill="accent1" w:themeFillTint="33"/>
            <w:noWrap/>
            <w:vAlign w:val="bottom"/>
          </w:tcPr>
          <w:p w14:paraId="275DE4A6" w14:textId="1E5C8A4D"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Beckmann</w:t>
            </w:r>
          </w:p>
        </w:tc>
      </w:tr>
      <w:tr w:rsidR="00A13A83" w:rsidRPr="0025715D" w14:paraId="59BADD37" w14:textId="77777777" w:rsidTr="002142A7">
        <w:trPr>
          <w:trHeight w:val="300"/>
        </w:trPr>
        <w:tc>
          <w:tcPr>
            <w:tcW w:w="636" w:type="dxa"/>
          </w:tcPr>
          <w:p w14:paraId="66E38962"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421A6931"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DIFFP</w:t>
            </w:r>
          </w:p>
        </w:tc>
        <w:tc>
          <w:tcPr>
            <w:tcW w:w="1701" w:type="dxa"/>
            <w:shd w:val="clear" w:color="000000" w:fill="FFFFFF"/>
            <w:noWrap/>
            <w:vAlign w:val="bottom"/>
          </w:tcPr>
          <w:p w14:paraId="0A42488F"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12.-13.07.2018</w:t>
            </w:r>
          </w:p>
        </w:tc>
        <w:tc>
          <w:tcPr>
            <w:tcW w:w="1156" w:type="dxa"/>
            <w:shd w:val="clear" w:color="000000" w:fill="FFFFFF"/>
            <w:noWrap/>
            <w:vAlign w:val="bottom"/>
          </w:tcPr>
          <w:p w14:paraId="2BE63B91"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3A87E432" w14:textId="5F326298" w:rsidR="00A13A83" w:rsidRPr="002142A7" w:rsidRDefault="00483B4B" w:rsidP="00A13A83">
            <w:pPr>
              <w:spacing w:after="0" w:line="240" w:lineRule="auto"/>
              <w:rPr>
                <w:rFonts w:ascii="Arial" w:hAnsi="Arial" w:cs="Arial"/>
                <w:lang w:eastAsia="ru-RU"/>
              </w:rPr>
            </w:pPr>
            <w:r w:rsidRPr="002142A7">
              <w:rPr>
                <w:rFonts w:ascii="Arial" w:hAnsi="Arial" w:cs="Arial"/>
                <w:lang w:eastAsia="ru-RU"/>
              </w:rPr>
              <w:t>Bucharest</w:t>
            </w:r>
          </w:p>
        </w:tc>
        <w:tc>
          <w:tcPr>
            <w:tcW w:w="2909" w:type="dxa"/>
            <w:shd w:val="clear" w:color="auto" w:fill="auto"/>
            <w:noWrap/>
            <w:vAlign w:val="bottom"/>
          </w:tcPr>
          <w:p w14:paraId="0A4A26B0" w14:textId="2AFD4B05"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Droc</w:t>
            </w:r>
          </w:p>
        </w:tc>
      </w:tr>
      <w:tr w:rsidR="00A13A83" w:rsidRPr="0025715D" w14:paraId="2C0A44A6" w14:textId="77777777" w:rsidTr="002142A7">
        <w:trPr>
          <w:trHeight w:val="300"/>
        </w:trPr>
        <w:tc>
          <w:tcPr>
            <w:tcW w:w="636" w:type="dxa"/>
          </w:tcPr>
          <w:p w14:paraId="70C5786B"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62A9A139"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EDSUPMAP</w:t>
            </w:r>
          </w:p>
        </w:tc>
        <w:tc>
          <w:tcPr>
            <w:tcW w:w="1701" w:type="dxa"/>
            <w:shd w:val="clear" w:color="000000" w:fill="FFFFFF"/>
            <w:noWrap/>
            <w:vAlign w:val="bottom"/>
          </w:tcPr>
          <w:p w14:paraId="209AE765"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16.-17.07.2018</w:t>
            </w:r>
          </w:p>
        </w:tc>
        <w:tc>
          <w:tcPr>
            <w:tcW w:w="1156" w:type="dxa"/>
            <w:shd w:val="clear" w:color="000000" w:fill="FFFFFF"/>
            <w:noWrap/>
            <w:vAlign w:val="bottom"/>
          </w:tcPr>
          <w:p w14:paraId="71ABBF71"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w:t>
            </w:r>
          </w:p>
        </w:tc>
        <w:tc>
          <w:tcPr>
            <w:tcW w:w="1293" w:type="dxa"/>
            <w:shd w:val="clear" w:color="000000" w:fill="FFFFFF"/>
            <w:noWrap/>
            <w:vAlign w:val="bottom"/>
          </w:tcPr>
          <w:p w14:paraId="64DC4344"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Prague</w:t>
            </w:r>
          </w:p>
        </w:tc>
        <w:tc>
          <w:tcPr>
            <w:tcW w:w="2909" w:type="dxa"/>
            <w:shd w:val="clear" w:color="auto" w:fill="auto"/>
            <w:noWrap/>
            <w:vAlign w:val="bottom"/>
          </w:tcPr>
          <w:p w14:paraId="710D7339" w14:textId="5233C493" w:rsidR="00A13A83" w:rsidRPr="002142A7" w:rsidRDefault="004415C6" w:rsidP="00A13A83">
            <w:pPr>
              <w:spacing w:after="0" w:line="240" w:lineRule="auto"/>
              <w:rPr>
                <w:rFonts w:ascii="Arial" w:hAnsi="Arial" w:cs="Arial"/>
                <w:color w:val="000000"/>
                <w:lang w:eastAsia="ru-RU"/>
              </w:rPr>
            </w:pPr>
            <w:r w:rsidRPr="002142A7">
              <w:rPr>
                <w:rFonts w:ascii="Arial" w:hAnsi="Arial" w:cs="Arial"/>
                <w:color w:val="000000"/>
                <w:lang w:eastAsia="ru-RU"/>
              </w:rPr>
              <w:t>Ms.</w:t>
            </w:r>
            <w:r w:rsidR="00A13A83" w:rsidRPr="002142A7">
              <w:rPr>
                <w:rFonts w:ascii="Arial" w:hAnsi="Arial" w:cs="Arial"/>
                <w:color w:val="000000"/>
                <w:lang w:eastAsia="ru-RU"/>
              </w:rPr>
              <w:t xml:space="preserve"> Musilova</w:t>
            </w:r>
          </w:p>
        </w:tc>
      </w:tr>
      <w:tr w:rsidR="00A13A83" w:rsidRPr="0025715D" w14:paraId="7F2F0DA3" w14:textId="77777777" w:rsidTr="002142A7">
        <w:trPr>
          <w:trHeight w:val="300"/>
        </w:trPr>
        <w:tc>
          <w:tcPr>
            <w:tcW w:w="636" w:type="dxa"/>
          </w:tcPr>
          <w:p w14:paraId="20F8605C" w14:textId="77777777" w:rsidR="00A13A83" w:rsidRPr="002142A7" w:rsidRDefault="00A13A83" w:rsidP="008C07CF">
            <w:pPr>
              <w:pStyle w:val="ListParagraph"/>
              <w:numPr>
                <w:ilvl w:val="0"/>
                <w:numId w:val="19"/>
              </w:numPr>
              <w:spacing w:after="0" w:line="240" w:lineRule="auto"/>
              <w:rPr>
                <w:rFonts w:ascii="Arial" w:hAnsi="Arial" w:cs="Arial"/>
                <w:lang w:eastAsia="ru-RU"/>
              </w:rPr>
            </w:pPr>
          </w:p>
        </w:tc>
        <w:tc>
          <w:tcPr>
            <w:tcW w:w="2199" w:type="dxa"/>
            <w:shd w:val="clear" w:color="auto" w:fill="auto"/>
            <w:noWrap/>
            <w:vAlign w:val="bottom"/>
          </w:tcPr>
          <w:p w14:paraId="73956AE8" w14:textId="77777777" w:rsidR="00A13A83" w:rsidRPr="002142A7" w:rsidRDefault="00A13A83" w:rsidP="004113DF">
            <w:pPr>
              <w:spacing w:after="0" w:line="240" w:lineRule="auto"/>
              <w:rPr>
                <w:rFonts w:ascii="Arial" w:hAnsi="Arial" w:cs="Arial"/>
                <w:color w:val="000000"/>
                <w:lang w:eastAsia="ru-RU"/>
              </w:rPr>
            </w:pPr>
            <w:r w:rsidRPr="002142A7">
              <w:rPr>
                <w:rFonts w:ascii="Arial" w:hAnsi="Arial" w:cs="Arial"/>
                <w:color w:val="000000"/>
                <w:lang w:eastAsia="ru-RU"/>
              </w:rPr>
              <w:t>DELI</w:t>
            </w:r>
          </w:p>
        </w:tc>
        <w:tc>
          <w:tcPr>
            <w:tcW w:w="1701" w:type="dxa"/>
            <w:shd w:val="clear" w:color="000000" w:fill="FFFFFF"/>
            <w:noWrap/>
            <w:vAlign w:val="bottom"/>
          </w:tcPr>
          <w:p w14:paraId="46333D0B" w14:textId="77777777" w:rsidR="00A13A83" w:rsidRPr="002142A7" w:rsidRDefault="00A13A83" w:rsidP="00A13A83">
            <w:pPr>
              <w:spacing w:after="0" w:line="240" w:lineRule="auto"/>
              <w:jc w:val="right"/>
              <w:rPr>
                <w:rFonts w:ascii="Arial" w:hAnsi="Arial" w:cs="Arial"/>
                <w:lang w:eastAsia="ru-RU"/>
              </w:rPr>
            </w:pPr>
            <w:r w:rsidRPr="002142A7">
              <w:rPr>
                <w:rFonts w:ascii="Arial" w:hAnsi="Arial" w:cs="Arial"/>
                <w:lang w:eastAsia="ru-RU"/>
              </w:rPr>
              <w:t>17.-18.07.2018</w:t>
            </w:r>
          </w:p>
        </w:tc>
        <w:tc>
          <w:tcPr>
            <w:tcW w:w="1156" w:type="dxa"/>
            <w:shd w:val="clear" w:color="000000" w:fill="FFFFFF"/>
            <w:noWrap/>
            <w:vAlign w:val="bottom"/>
          </w:tcPr>
          <w:p w14:paraId="36B9A517" w14:textId="77777777" w:rsidR="00A13A83" w:rsidRPr="002142A7" w:rsidRDefault="00A13A83" w:rsidP="00A13A83">
            <w:pPr>
              <w:spacing w:after="0" w:line="240" w:lineRule="auto"/>
              <w:jc w:val="right"/>
              <w:rPr>
                <w:rFonts w:ascii="Arial" w:hAnsi="Arial" w:cs="Arial"/>
                <w:color w:val="000000"/>
                <w:lang w:eastAsia="ru-RU"/>
              </w:rPr>
            </w:pPr>
            <w:r w:rsidRPr="002142A7">
              <w:rPr>
                <w:rFonts w:ascii="Arial" w:hAnsi="Arial" w:cs="Arial"/>
                <w:color w:val="000000"/>
                <w:lang w:eastAsia="ru-RU"/>
              </w:rPr>
              <w:t>2</w:t>
            </w:r>
          </w:p>
        </w:tc>
        <w:tc>
          <w:tcPr>
            <w:tcW w:w="1293" w:type="dxa"/>
            <w:shd w:val="clear" w:color="000000" w:fill="FFFFFF"/>
            <w:noWrap/>
            <w:vAlign w:val="bottom"/>
          </w:tcPr>
          <w:p w14:paraId="0AFF31E2" w14:textId="77777777" w:rsidR="00A13A83" w:rsidRPr="002142A7" w:rsidRDefault="00A13A83" w:rsidP="00A13A83">
            <w:pPr>
              <w:spacing w:after="0" w:line="240" w:lineRule="auto"/>
              <w:rPr>
                <w:rFonts w:ascii="Arial" w:hAnsi="Arial" w:cs="Arial"/>
                <w:lang w:eastAsia="ru-RU"/>
              </w:rPr>
            </w:pPr>
            <w:r w:rsidRPr="002142A7">
              <w:rPr>
                <w:rFonts w:ascii="Arial" w:hAnsi="Arial" w:cs="Arial"/>
                <w:lang w:eastAsia="ru-RU"/>
              </w:rPr>
              <w:t>Karlsruhe</w:t>
            </w:r>
          </w:p>
        </w:tc>
        <w:tc>
          <w:tcPr>
            <w:tcW w:w="2909" w:type="dxa"/>
            <w:shd w:val="clear" w:color="auto" w:fill="auto"/>
            <w:noWrap/>
            <w:vAlign w:val="bottom"/>
          </w:tcPr>
          <w:p w14:paraId="7B296C5C" w14:textId="2709195D" w:rsidR="00A13A83" w:rsidRPr="002142A7" w:rsidRDefault="00043159" w:rsidP="00A13A83">
            <w:pPr>
              <w:spacing w:after="0" w:line="240" w:lineRule="auto"/>
              <w:rPr>
                <w:rFonts w:ascii="Arial" w:hAnsi="Arial" w:cs="Arial"/>
                <w:color w:val="000000"/>
                <w:lang w:eastAsia="ru-RU"/>
              </w:rPr>
            </w:pPr>
            <w:r w:rsidRPr="002142A7">
              <w:rPr>
                <w:rFonts w:ascii="Arial" w:hAnsi="Arial" w:cs="Arial"/>
                <w:color w:val="000000"/>
                <w:lang w:eastAsia="ru-RU"/>
              </w:rPr>
              <w:t xml:space="preserve">Mr. </w:t>
            </w:r>
            <w:r w:rsidR="00A13A83" w:rsidRPr="002142A7">
              <w:rPr>
                <w:rFonts w:ascii="Arial" w:hAnsi="Arial" w:cs="Arial"/>
                <w:color w:val="000000"/>
                <w:lang w:eastAsia="ru-RU"/>
              </w:rPr>
              <w:t>Walz</w:t>
            </w:r>
          </w:p>
        </w:tc>
      </w:tr>
      <w:tr w:rsidR="00907BF9" w:rsidRPr="0025715D" w14:paraId="47EB7769" w14:textId="77777777" w:rsidTr="002142A7">
        <w:trPr>
          <w:trHeight w:val="300"/>
        </w:trPr>
        <w:tc>
          <w:tcPr>
            <w:tcW w:w="636" w:type="dxa"/>
            <w:shd w:val="clear" w:color="auto" w:fill="DDD9C3" w:themeFill="background2" w:themeFillShade="E6"/>
          </w:tcPr>
          <w:p w14:paraId="4B2B2F1C" w14:textId="77777777" w:rsidR="00907BF9" w:rsidRPr="002142A7" w:rsidRDefault="00907BF9" w:rsidP="006E036F">
            <w:pPr>
              <w:pStyle w:val="ListParagraph"/>
              <w:spacing w:after="0" w:line="240" w:lineRule="auto"/>
              <w:ind w:left="502"/>
              <w:rPr>
                <w:rFonts w:ascii="Arial" w:hAnsi="Arial" w:cs="Arial"/>
                <w:lang w:eastAsia="ru-RU"/>
              </w:rPr>
            </w:pPr>
          </w:p>
        </w:tc>
        <w:tc>
          <w:tcPr>
            <w:tcW w:w="2199" w:type="dxa"/>
            <w:shd w:val="clear" w:color="auto" w:fill="DDD9C3" w:themeFill="background2" w:themeFillShade="E6"/>
            <w:noWrap/>
            <w:vAlign w:val="bottom"/>
          </w:tcPr>
          <w:p w14:paraId="52BB199E" w14:textId="77777777" w:rsidR="00907BF9" w:rsidRPr="002142A7" w:rsidRDefault="00907BF9" w:rsidP="00A13A83">
            <w:pPr>
              <w:spacing w:after="0" w:line="240" w:lineRule="auto"/>
              <w:jc w:val="center"/>
              <w:rPr>
                <w:rFonts w:ascii="Arial" w:hAnsi="Arial" w:cs="Arial"/>
                <w:color w:val="000000"/>
                <w:lang w:eastAsia="ru-RU"/>
              </w:rPr>
            </w:pPr>
          </w:p>
        </w:tc>
        <w:tc>
          <w:tcPr>
            <w:tcW w:w="1701" w:type="dxa"/>
            <w:shd w:val="clear" w:color="auto" w:fill="DDD9C3" w:themeFill="background2" w:themeFillShade="E6"/>
            <w:noWrap/>
            <w:vAlign w:val="bottom"/>
          </w:tcPr>
          <w:p w14:paraId="6ED29112" w14:textId="77777777" w:rsidR="00907BF9" w:rsidRPr="002142A7" w:rsidRDefault="00907BF9" w:rsidP="00A13A83">
            <w:pPr>
              <w:spacing w:after="0" w:line="240" w:lineRule="auto"/>
              <w:jc w:val="right"/>
              <w:rPr>
                <w:rFonts w:ascii="Arial" w:hAnsi="Arial" w:cs="Arial"/>
                <w:lang w:eastAsia="ru-RU"/>
              </w:rPr>
            </w:pPr>
          </w:p>
        </w:tc>
        <w:tc>
          <w:tcPr>
            <w:tcW w:w="1156" w:type="dxa"/>
            <w:shd w:val="clear" w:color="auto" w:fill="DDD9C3" w:themeFill="background2" w:themeFillShade="E6"/>
            <w:noWrap/>
            <w:vAlign w:val="bottom"/>
          </w:tcPr>
          <w:p w14:paraId="1F14551B" w14:textId="77777777" w:rsidR="00907BF9" w:rsidRPr="002142A7" w:rsidRDefault="00907BF9" w:rsidP="00907BF9">
            <w:pPr>
              <w:spacing w:after="0" w:line="240" w:lineRule="auto"/>
              <w:jc w:val="center"/>
              <w:rPr>
                <w:rFonts w:ascii="Arial" w:hAnsi="Arial" w:cs="Arial"/>
                <w:b/>
                <w:color w:val="000000"/>
                <w:lang w:eastAsia="ru-RU"/>
              </w:rPr>
            </w:pPr>
            <w:r w:rsidRPr="002142A7">
              <w:rPr>
                <w:rFonts w:ascii="Arial" w:hAnsi="Arial" w:cs="Arial"/>
                <w:b/>
                <w:color w:val="000000"/>
                <w:lang w:eastAsia="ru-RU"/>
              </w:rPr>
              <w:t>223 days</w:t>
            </w:r>
          </w:p>
        </w:tc>
        <w:tc>
          <w:tcPr>
            <w:tcW w:w="1293" w:type="dxa"/>
            <w:shd w:val="clear" w:color="auto" w:fill="DDD9C3" w:themeFill="background2" w:themeFillShade="E6"/>
            <w:noWrap/>
            <w:vAlign w:val="bottom"/>
          </w:tcPr>
          <w:p w14:paraId="6A11A022" w14:textId="77777777" w:rsidR="00907BF9" w:rsidRPr="002142A7" w:rsidRDefault="00907BF9" w:rsidP="00A13A83">
            <w:pPr>
              <w:spacing w:after="0" w:line="240" w:lineRule="auto"/>
              <w:rPr>
                <w:rFonts w:ascii="Arial" w:hAnsi="Arial" w:cs="Arial"/>
                <w:lang w:eastAsia="ru-RU"/>
              </w:rPr>
            </w:pPr>
          </w:p>
        </w:tc>
        <w:tc>
          <w:tcPr>
            <w:tcW w:w="2909" w:type="dxa"/>
            <w:shd w:val="clear" w:color="auto" w:fill="DDD9C3" w:themeFill="background2" w:themeFillShade="E6"/>
            <w:noWrap/>
            <w:vAlign w:val="bottom"/>
          </w:tcPr>
          <w:p w14:paraId="41392273" w14:textId="77777777" w:rsidR="00907BF9" w:rsidRPr="002142A7" w:rsidRDefault="00907BF9" w:rsidP="00A13A83">
            <w:pPr>
              <w:spacing w:after="0" w:line="240" w:lineRule="auto"/>
              <w:rPr>
                <w:rFonts w:ascii="Arial" w:hAnsi="Arial" w:cs="Arial"/>
                <w:color w:val="000000"/>
                <w:lang w:eastAsia="ru-RU"/>
              </w:rPr>
            </w:pPr>
          </w:p>
        </w:tc>
      </w:tr>
    </w:tbl>
    <w:p w14:paraId="2F50C49F" w14:textId="77777777" w:rsidR="0044294B" w:rsidRPr="0025715D" w:rsidRDefault="0044294B" w:rsidP="00477F04">
      <w:pPr>
        <w:spacing w:line="360" w:lineRule="auto"/>
        <w:rPr>
          <w:rFonts w:ascii="Arial" w:hAnsi="Arial" w:cs="Arial"/>
          <w:color w:val="000000" w:themeColor="text1"/>
        </w:rPr>
      </w:pPr>
    </w:p>
    <w:p w14:paraId="2BD66AC4" w14:textId="7097B1E0" w:rsidR="00CE6EAD" w:rsidRPr="0084330B" w:rsidRDefault="004113DF" w:rsidP="0025715D">
      <w:pPr>
        <w:pStyle w:val="Heading2"/>
        <w:rPr>
          <w:sz w:val="24"/>
          <w:szCs w:val="24"/>
          <w:lang w:val="en-GB"/>
        </w:rPr>
      </w:pPr>
      <w:bookmarkStart w:id="17" w:name="_Toc526873240"/>
      <w:r w:rsidRPr="0084330B">
        <w:rPr>
          <w:sz w:val="24"/>
          <w:szCs w:val="24"/>
          <w:lang w:val="en-GB"/>
        </w:rPr>
        <w:t>4.</w:t>
      </w:r>
      <w:r w:rsidR="003F3D2F">
        <w:rPr>
          <w:sz w:val="24"/>
          <w:szCs w:val="24"/>
          <w:lang w:val="en-GB"/>
        </w:rPr>
        <w:t>1</w:t>
      </w:r>
      <w:r w:rsidRPr="0084330B">
        <w:rPr>
          <w:sz w:val="24"/>
          <w:szCs w:val="24"/>
          <w:lang w:val="en-GB"/>
        </w:rPr>
        <w:t xml:space="preserve">. Task Force and the Estonian </w:t>
      </w:r>
      <w:r w:rsidR="00226685" w:rsidRPr="0084330B">
        <w:rPr>
          <w:sz w:val="24"/>
          <w:szCs w:val="24"/>
          <w:lang w:val="en-GB"/>
        </w:rPr>
        <w:t>P</w:t>
      </w:r>
      <w:r w:rsidRPr="0084330B">
        <w:rPr>
          <w:sz w:val="24"/>
          <w:szCs w:val="24"/>
          <w:lang w:val="en-GB"/>
        </w:rPr>
        <w:t>residency</w:t>
      </w:r>
      <w:bookmarkEnd w:id="17"/>
    </w:p>
    <w:p w14:paraId="6BAFC2DA" w14:textId="77777777" w:rsidR="004113DF" w:rsidRPr="0025715D" w:rsidRDefault="004113DF" w:rsidP="0025715D"/>
    <w:p w14:paraId="50D31583" w14:textId="4A4D952F" w:rsidR="004113DF" w:rsidRPr="0025715D" w:rsidRDefault="00042E91" w:rsidP="004113DF">
      <w:pPr>
        <w:jc w:val="both"/>
        <w:rPr>
          <w:rFonts w:ascii="Arial" w:hAnsi="Arial"/>
          <w:b/>
          <w:color w:val="000000" w:themeColor="text1"/>
        </w:rPr>
      </w:pPr>
      <w:r w:rsidRPr="0025715D">
        <w:rPr>
          <w:rFonts w:ascii="Arial" w:hAnsi="Arial"/>
          <w:b/>
          <w:color w:val="000000" w:themeColor="text1"/>
        </w:rPr>
        <w:t>The m</w:t>
      </w:r>
      <w:r w:rsidR="004113DF" w:rsidRPr="0025715D">
        <w:rPr>
          <w:rFonts w:ascii="Arial" w:hAnsi="Arial"/>
          <w:b/>
          <w:color w:val="000000" w:themeColor="text1"/>
        </w:rPr>
        <w:t>ain targets set at the beginning of the school year</w:t>
      </w:r>
      <w:r w:rsidRPr="0025715D">
        <w:rPr>
          <w:rFonts w:ascii="Arial" w:hAnsi="Arial"/>
          <w:b/>
          <w:color w:val="000000" w:themeColor="text1"/>
        </w:rPr>
        <w:t>:</w:t>
      </w:r>
    </w:p>
    <w:p w14:paraId="4CED2738" w14:textId="3B12C3C8" w:rsidR="004113DF" w:rsidRPr="0025715D" w:rsidRDefault="004113DF" w:rsidP="004113DF">
      <w:pPr>
        <w:jc w:val="both"/>
        <w:rPr>
          <w:rFonts w:ascii="Arial" w:hAnsi="Arial"/>
          <w:color w:val="000000" w:themeColor="text1"/>
        </w:rPr>
      </w:pPr>
      <w:r w:rsidRPr="0025715D">
        <w:rPr>
          <w:rFonts w:ascii="Arial" w:hAnsi="Arial"/>
          <w:color w:val="000000" w:themeColor="text1"/>
        </w:rPr>
        <w:t xml:space="preserve">Under the auspices of the Estonian </w:t>
      </w:r>
      <w:r w:rsidR="00042E91" w:rsidRPr="0025715D">
        <w:rPr>
          <w:rFonts w:ascii="Arial" w:hAnsi="Arial"/>
          <w:color w:val="000000" w:themeColor="text1"/>
        </w:rPr>
        <w:t>p</w:t>
      </w:r>
      <w:r w:rsidRPr="0025715D">
        <w:rPr>
          <w:rFonts w:ascii="Arial" w:hAnsi="Arial"/>
          <w:color w:val="000000" w:themeColor="text1"/>
        </w:rPr>
        <w:t xml:space="preserve">residency, the </w:t>
      </w:r>
      <w:r w:rsidR="00042E91" w:rsidRPr="0025715D">
        <w:rPr>
          <w:rFonts w:ascii="Arial" w:hAnsi="Arial"/>
          <w:color w:val="000000" w:themeColor="text1"/>
        </w:rPr>
        <w:t>W</w:t>
      </w:r>
      <w:r w:rsidRPr="0025715D">
        <w:rPr>
          <w:rFonts w:ascii="Arial" w:hAnsi="Arial"/>
          <w:color w:val="000000" w:themeColor="text1"/>
        </w:rPr>
        <w:t>orking Group continued working on both the Language Policy and the embedding of the Eight Key Competences in our curriculum. Taking</w:t>
      </w:r>
      <w:r w:rsidR="00094492" w:rsidRPr="0025715D">
        <w:rPr>
          <w:rFonts w:ascii="Arial" w:hAnsi="Arial"/>
          <w:color w:val="000000" w:themeColor="text1"/>
        </w:rPr>
        <w:t xml:space="preserve"> into</w:t>
      </w:r>
      <w:r w:rsidRPr="0025715D">
        <w:rPr>
          <w:rFonts w:ascii="Arial" w:hAnsi="Arial"/>
          <w:color w:val="000000" w:themeColor="text1"/>
        </w:rPr>
        <w:t xml:space="preserve"> account all the input from all stakeholders and external experts, the </w:t>
      </w:r>
      <w:r w:rsidR="00F308C9">
        <w:rPr>
          <w:rFonts w:ascii="Arial" w:hAnsi="Arial"/>
          <w:color w:val="000000" w:themeColor="text1"/>
        </w:rPr>
        <w:t xml:space="preserve">Estonian </w:t>
      </w:r>
      <w:r w:rsidR="00042E91" w:rsidRPr="0025715D">
        <w:rPr>
          <w:rFonts w:ascii="Arial" w:hAnsi="Arial"/>
          <w:color w:val="000000" w:themeColor="text1"/>
        </w:rPr>
        <w:t>p</w:t>
      </w:r>
      <w:r w:rsidRPr="0025715D">
        <w:rPr>
          <w:rFonts w:ascii="Arial" w:hAnsi="Arial"/>
          <w:color w:val="000000" w:themeColor="text1"/>
        </w:rPr>
        <w:t>residency considered it a priority to produce a final proposal for the Language Policy</w:t>
      </w:r>
      <w:r w:rsidR="00042E91" w:rsidRPr="0025715D">
        <w:rPr>
          <w:rFonts w:ascii="Arial" w:hAnsi="Arial"/>
          <w:color w:val="000000" w:themeColor="text1"/>
        </w:rPr>
        <w:t xml:space="preserve"> and</w:t>
      </w:r>
      <w:r w:rsidRPr="0025715D">
        <w:rPr>
          <w:rFonts w:ascii="Arial" w:hAnsi="Arial"/>
          <w:color w:val="000000" w:themeColor="text1"/>
        </w:rPr>
        <w:t xml:space="preserve"> reach a milestone in strengthening the presence of the Key Competences in the curriculum. </w:t>
      </w:r>
    </w:p>
    <w:p w14:paraId="41066703" w14:textId="11377A71" w:rsidR="004113DF" w:rsidRPr="0025715D" w:rsidRDefault="004113DF" w:rsidP="004113DF">
      <w:pPr>
        <w:jc w:val="both"/>
        <w:rPr>
          <w:rFonts w:ascii="Arial" w:hAnsi="Arial"/>
          <w:b/>
          <w:color w:val="000000" w:themeColor="text1"/>
        </w:rPr>
      </w:pPr>
      <w:r w:rsidRPr="0025715D">
        <w:rPr>
          <w:rFonts w:ascii="Arial" w:hAnsi="Arial"/>
          <w:b/>
          <w:color w:val="000000" w:themeColor="text1"/>
        </w:rPr>
        <w:t>B</w:t>
      </w:r>
      <w:r w:rsidR="00AF30EE" w:rsidRPr="0025715D">
        <w:rPr>
          <w:rFonts w:ascii="Arial" w:hAnsi="Arial"/>
          <w:b/>
          <w:color w:val="000000" w:themeColor="text1"/>
        </w:rPr>
        <w:t>o</w:t>
      </w:r>
      <w:r w:rsidRPr="0025715D">
        <w:rPr>
          <w:rFonts w:ascii="Arial" w:hAnsi="Arial"/>
          <w:b/>
          <w:color w:val="000000" w:themeColor="text1"/>
        </w:rPr>
        <w:t>G, December 2018</w:t>
      </w:r>
    </w:p>
    <w:p w14:paraId="069BD6F3" w14:textId="2F92ED7D" w:rsidR="004113DF" w:rsidRPr="0025715D" w:rsidRDefault="004113DF" w:rsidP="004113DF">
      <w:pPr>
        <w:jc w:val="both"/>
        <w:rPr>
          <w:rFonts w:ascii="Arial" w:hAnsi="Arial"/>
          <w:color w:val="000000" w:themeColor="text1"/>
        </w:rPr>
      </w:pPr>
      <w:r w:rsidRPr="0025715D">
        <w:rPr>
          <w:rFonts w:ascii="Arial" w:hAnsi="Arial"/>
          <w:color w:val="000000" w:themeColor="text1"/>
        </w:rPr>
        <w:t xml:space="preserve">In order to be able to achieve those objectives, a proposal was made to the Board of Governors at its December 2017 meeting for </w:t>
      </w:r>
      <w:r w:rsidR="00580990" w:rsidRPr="0025715D">
        <w:rPr>
          <w:rFonts w:ascii="Arial" w:hAnsi="Arial"/>
          <w:color w:val="000000" w:themeColor="text1"/>
        </w:rPr>
        <w:t xml:space="preserve">the </w:t>
      </w:r>
      <w:r w:rsidRPr="0025715D">
        <w:rPr>
          <w:rFonts w:ascii="Arial" w:hAnsi="Arial"/>
          <w:color w:val="000000" w:themeColor="text1"/>
        </w:rPr>
        <w:t>extension of the ‘Pedagogical Reform’ WG’s mandate. The aim was to present the Language Policy for approval to the Board of Governors in April 2018, whil</w:t>
      </w:r>
      <w:r w:rsidR="00AF30EE" w:rsidRPr="0025715D">
        <w:rPr>
          <w:rFonts w:ascii="Arial" w:hAnsi="Arial"/>
          <w:color w:val="000000" w:themeColor="text1"/>
        </w:rPr>
        <w:t>e</w:t>
      </w:r>
      <w:r w:rsidRPr="0025715D">
        <w:rPr>
          <w:rFonts w:ascii="Arial" w:hAnsi="Arial"/>
          <w:color w:val="000000" w:themeColor="text1"/>
        </w:rPr>
        <w:t xml:space="preserve"> the finalised proposal regarding the embedding of the Eight Key Competences would be presented to the Board of Governors in December 2018.</w:t>
      </w:r>
      <w:r w:rsidR="00F308C9">
        <w:rPr>
          <w:rFonts w:ascii="Arial" w:hAnsi="Arial"/>
          <w:color w:val="000000" w:themeColor="text1"/>
        </w:rPr>
        <w:t xml:space="preserve"> </w:t>
      </w:r>
      <w:r w:rsidR="00AF30EE" w:rsidRPr="0025715D">
        <w:rPr>
          <w:rFonts w:ascii="Arial" w:hAnsi="Arial"/>
          <w:color w:val="000000" w:themeColor="text1"/>
        </w:rPr>
        <w:t>The m</w:t>
      </w:r>
      <w:r w:rsidRPr="0025715D">
        <w:rPr>
          <w:rFonts w:ascii="Arial" w:hAnsi="Arial"/>
          <w:color w:val="000000" w:themeColor="text1"/>
        </w:rPr>
        <w:t>andate was extended by the B</w:t>
      </w:r>
      <w:r w:rsidR="00AF30EE" w:rsidRPr="0025715D">
        <w:rPr>
          <w:rFonts w:ascii="Arial" w:hAnsi="Arial"/>
          <w:color w:val="000000" w:themeColor="text1"/>
        </w:rPr>
        <w:t>o</w:t>
      </w:r>
      <w:r w:rsidRPr="0025715D">
        <w:rPr>
          <w:rFonts w:ascii="Arial" w:hAnsi="Arial"/>
          <w:color w:val="000000" w:themeColor="text1"/>
        </w:rPr>
        <w:t>G</w:t>
      </w:r>
      <w:r w:rsidR="00F308C9">
        <w:rPr>
          <w:rFonts w:ascii="Arial" w:hAnsi="Arial"/>
          <w:color w:val="000000" w:themeColor="text1"/>
        </w:rPr>
        <w:t>.</w:t>
      </w:r>
    </w:p>
    <w:p w14:paraId="3009B15F" w14:textId="043B1992" w:rsidR="004113DF" w:rsidRPr="0025715D" w:rsidRDefault="004113DF" w:rsidP="004113DF">
      <w:pPr>
        <w:jc w:val="both"/>
        <w:rPr>
          <w:rFonts w:ascii="Arial" w:hAnsi="Arial"/>
          <w:b/>
          <w:color w:val="000000" w:themeColor="text1"/>
        </w:rPr>
      </w:pPr>
      <w:r w:rsidRPr="0025715D">
        <w:rPr>
          <w:rFonts w:ascii="Arial" w:hAnsi="Arial"/>
          <w:b/>
          <w:color w:val="000000" w:themeColor="text1"/>
        </w:rPr>
        <w:t>January</w:t>
      </w:r>
      <w:r w:rsidR="008A1FCA" w:rsidRPr="0025715D">
        <w:rPr>
          <w:rFonts w:ascii="Arial" w:hAnsi="Arial"/>
          <w:b/>
          <w:color w:val="000000" w:themeColor="text1"/>
        </w:rPr>
        <w:t xml:space="preserve"> to </w:t>
      </w:r>
      <w:r w:rsidRPr="0025715D">
        <w:rPr>
          <w:rFonts w:ascii="Arial" w:hAnsi="Arial"/>
          <w:b/>
          <w:color w:val="000000" w:themeColor="text1"/>
        </w:rPr>
        <w:t>April 2018</w:t>
      </w:r>
    </w:p>
    <w:p w14:paraId="7EE6453A" w14:textId="4D170A7C" w:rsidR="004113DF" w:rsidRPr="0025715D" w:rsidRDefault="004113DF" w:rsidP="004113DF">
      <w:pPr>
        <w:jc w:val="both"/>
        <w:rPr>
          <w:rFonts w:ascii="Arial" w:hAnsi="Arial"/>
          <w:color w:val="000000" w:themeColor="text1"/>
        </w:rPr>
      </w:pPr>
      <w:r w:rsidRPr="0025715D">
        <w:rPr>
          <w:rFonts w:ascii="Arial" w:hAnsi="Arial"/>
          <w:color w:val="000000" w:themeColor="text1"/>
        </w:rPr>
        <w:t>The Task Force started an intensive series of discussions in order to achieve the original goal: to produce a final version of the Language Policy. During the in-depth work, it became obvious that the original proposal could not be submitted to the B</w:t>
      </w:r>
      <w:r w:rsidR="00AF30EE" w:rsidRPr="0025715D">
        <w:rPr>
          <w:rFonts w:ascii="Arial" w:hAnsi="Arial"/>
          <w:color w:val="000000" w:themeColor="text1"/>
        </w:rPr>
        <w:t>o</w:t>
      </w:r>
      <w:r w:rsidRPr="0025715D">
        <w:rPr>
          <w:rFonts w:ascii="Arial" w:hAnsi="Arial"/>
          <w:color w:val="000000" w:themeColor="text1"/>
        </w:rPr>
        <w:t>G, as there were far more issues than expected. The number of meetings</w:t>
      </w:r>
      <w:r w:rsidR="003F3D2F">
        <w:rPr>
          <w:rFonts w:ascii="Arial" w:hAnsi="Arial"/>
          <w:color w:val="000000" w:themeColor="text1"/>
        </w:rPr>
        <w:t xml:space="preserve">, </w:t>
      </w:r>
      <w:r w:rsidRPr="0025715D">
        <w:rPr>
          <w:rFonts w:ascii="Arial" w:hAnsi="Arial"/>
          <w:color w:val="000000" w:themeColor="text1"/>
        </w:rPr>
        <w:t>the limited timeframe</w:t>
      </w:r>
      <w:r w:rsidR="008A1FCA" w:rsidRPr="0025715D">
        <w:rPr>
          <w:rFonts w:ascii="Arial" w:hAnsi="Arial"/>
          <w:color w:val="000000" w:themeColor="text1"/>
        </w:rPr>
        <w:t>,</w:t>
      </w:r>
      <w:r w:rsidRPr="0025715D">
        <w:rPr>
          <w:rFonts w:ascii="Arial" w:hAnsi="Arial"/>
          <w:color w:val="000000" w:themeColor="text1"/>
        </w:rPr>
        <w:t xml:space="preserve"> and the complexity of the task</w:t>
      </w:r>
      <w:r w:rsidR="008A1FCA" w:rsidRPr="0025715D">
        <w:rPr>
          <w:rFonts w:ascii="Arial" w:hAnsi="Arial"/>
          <w:color w:val="000000" w:themeColor="text1"/>
        </w:rPr>
        <w:t>,</w:t>
      </w:r>
      <w:r w:rsidRPr="0025715D">
        <w:rPr>
          <w:rFonts w:ascii="Arial" w:hAnsi="Arial"/>
          <w:color w:val="000000" w:themeColor="text1"/>
        </w:rPr>
        <w:t xml:space="preserve"> resulted in </w:t>
      </w:r>
      <w:r w:rsidR="008A1FCA" w:rsidRPr="0025715D">
        <w:rPr>
          <w:rFonts w:ascii="Arial" w:hAnsi="Arial"/>
          <w:color w:val="000000" w:themeColor="text1"/>
        </w:rPr>
        <w:t>a</w:t>
      </w:r>
      <w:r w:rsidRPr="0025715D">
        <w:rPr>
          <w:rFonts w:ascii="Arial" w:hAnsi="Arial"/>
          <w:color w:val="000000" w:themeColor="text1"/>
        </w:rPr>
        <w:t xml:space="preserve"> partially reduced proposal to the Board of Governors</w:t>
      </w:r>
      <w:r w:rsidR="00F308C9">
        <w:rPr>
          <w:rFonts w:ascii="Arial" w:hAnsi="Arial"/>
          <w:color w:val="000000" w:themeColor="text1"/>
        </w:rPr>
        <w:t xml:space="preserve"> in April 2018</w:t>
      </w:r>
      <w:r w:rsidRPr="0025715D">
        <w:rPr>
          <w:rFonts w:ascii="Arial" w:hAnsi="Arial"/>
          <w:color w:val="000000" w:themeColor="text1"/>
        </w:rPr>
        <w:t>.</w:t>
      </w:r>
    </w:p>
    <w:p w14:paraId="50381DF1" w14:textId="7FBDA9EB" w:rsidR="004113DF" w:rsidRPr="0025715D" w:rsidRDefault="004113DF" w:rsidP="004113DF">
      <w:pPr>
        <w:jc w:val="both"/>
        <w:rPr>
          <w:rFonts w:ascii="Arial" w:hAnsi="Arial"/>
          <w:b/>
          <w:color w:val="000000" w:themeColor="text1"/>
        </w:rPr>
      </w:pPr>
      <w:r w:rsidRPr="0025715D">
        <w:rPr>
          <w:rFonts w:ascii="Arial" w:hAnsi="Arial"/>
          <w:b/>
          <w:color w:val="000000" w:themeColor="text1"/>
        </w:rPr>
        <w:t>B</w:t>
      </w:r>
      <w:r w:rsidR="00AF30EE" w:rsidRPr="0025715D">
        <w:rPr>
          <w:rFonts w:ascii="Arial" w:hAnsi="Arial"/>
          <w:b/>
          <w:color w:val="000000" w:themeColor="text1"/>
        </w:rPr>
        <w:t>o</w:t>
      </w:r>
      <w:r w:rsidRPr="0025715D">
        <w:rPr>
          <w:rFonts w:ascii="Arial" w:hAnsi="Arial"/>
          <w:b/>
          <w:color w:val="000000" w:themeColor="text1"/>
        </w:rPr>
        <w:t>G, April 2018</w:t>
      </w:r>
    </w:p>
    <w:p w14:paraId="0A308374" w14:textId="3E8780C0" w:rsidR="00AA4BEC" w:rsidRPr="0025715D" w:rsidRDefault="004113DF" w:rsidP="0084330B">
      <w:pPr>
        <w:jc w:val="both"/>
        <w:rPr>
          <w:rFonts w:ascii="Arial" w:hAnsi="Arial"/>
          <w:color w:val="000000" w:themeColor="text1"/>
        </w:rPr>
      </w:pPr>
      <w:r w:rsidRPr="0025715D">
        <w:rPr>
          <w:rFonts w:ascii="Arial" w:hAnsi="Arial"/>
          <w:color w:val="000000" w:themeColor="text1"/>
        </w:rPr>
        <w:t xml:space="preserve">The Board of Governors was invited to take note of the opinions expressed by the </w:t>
      </w:r>
      <w:r w:rsidR="00637B0E" w:rsidRPr="00637B0E">
        <w:rPr>
          <w:rFonts w:ascii="Arial" w:hAnsi="Arial"/>
          <w:color w:val="000000" w:themeColor="text1"/>
        </w:rPr>
        <w:t xml:space="preserve">Joint Board of Inspectors </w:t>
      </w:r>
      <w:r w:rsidR="00637B0E">
        <w:rPr>
          <w:rFonts w:ascii="Arial" w:hAnsi="Arial"/>
          <w:color w:val="000000" w:themeColor="text1"/>
        </w:rPr>
        <w:t>(</w:t>
      </w:r>
      <w:r w:rsidRPr="0025715D">
        <w:rPr>
          <w:rFonts w:ascii="Arial" w:hAnsi="Arial"/>
          <w:color w:val="000000" w:themeColor="text1"/>
        </w:rPr>
        <w:t>JBI</w:t>
      </w:r>
      <w:r w:rsidR="00637B0E">
        <w:rPr>
          <w:rFonts w:ascii="Arial" w:hAnsi="Arial"/>
          <w:color w:val="000000" w:themeColor="text1"/>
        </w:rPr>
        <w:t>)</w:t>
      </w:r>
      <w:r w:rsidRPr="0025715D">
        <w:rPr>
          <w:rFonts w:ascii="Arial" w:hAnsi="Arial"/>
          <w:color w:val="000000" w:themeColor="text1"/>
        </w:rPr>
        <w:t xml:space="preserve">, the </w:t>
      </w:r>
      <w:r w:rsidR="00637B0E" w:rsidRPr="0025715D">
        <w:rPr>
          <w:rFonts w:ascii="Arial" w:hAnsi="Arial"/>
          <w:color w:val="000000" w:themeColor="text1"/>
        </w:rPr>
        <w:t xml:space="preserve">Joint Teaching Committee </w:t>
      </w:r>
      <w:r w:rsidR="00637B0E">
        <w:rPr>
          <w:rFonts w:ascii="Arial" w:hAnsi="Arial"/>
          <w:color w:val="000000" w:themeColor="text1"/>
        </w:rPr>
        <w:t>(</w:t>
      </w:r>
      <w:r w:rsidRPr="0025715D">
        <w:rPr>
          <w:rFonts w:ascii="Arial" w:hAnsi="Arial"/>
          <w:color w:val="000000" w:themeColor="text1"/>
        </w:rPr>
        <w:t>JTC</w:t>
      </w:r>
      <w:r w:rsidR="00637B0E">
        <w:rPr>
          <w:rFonts w:ascii="Arial" w:hAnsi="Arial"/>
          <w:color w:val="000000" w:themeColor="text1"/>
        </w:rPr>
        <w:t>)</w:t>
      </w:r>
      <w:r w:rsidRPr="0025715D">
        <w:rPr>
          <w:rFonts w:ascii="Arial" w:hAnsi="Arial"/>
          <w:color w:val="000000" w:themeColor="text1"/>
        </w:rPr>
        <w:t xml:space="preserve"> and the Budgetary Committee </w:t>
      </w:r>
      <w:r w:rsidR="00637B0E">
        <w:rPr>
          <w:rFonts w:ascii="Arial" w:hAnsi="Arial"/>
          <w:color w:val="000000" w:themeColor="text1"/>
        </w:rPr>
        <w:t xml:space="preserve">(BC) </w:t>
      </w:r>
      <w:r w:rsidRPr="0025715D">
        <w:rPr>
          <w:rFonts w:ascii="Arial" w:hAnsi="Arial"/>
          <w:color w:val="000000" w:themeColor="text1"/>
        </w:rPr>
        <w:t>and to approve proposals</w:t>
      </w:r>
      <w:r w:rsidR="00637B0E">
        <w:rPr>
          <w:rFonts w:ascii="Arial" w:hAnsi="Arial"/>
          <w:color w:val="000000" w:themeColor="text1"/>
        </w:rPr>
        <w:t>.</w:t>
      </w:r>
      <w:r w:rsidRPr="0025715D">
        <w:rPr>
          <w:rFonts w:ascii="Arial" w:hAnsi="Arial"/>
          <w:color w:val="000000" w:themeColor="text1"/>
        </w:rPr>
        <w:t xml:space="preserve"> </w:t>
      </w:r>
    </w:p>
    <w:p w14:paraId="7DBF51D4" w14:textId="020C8F6E" w:rsidR="00AA4BEC" w:rsidRPr="0025715D" w:rsidRDefault="004113DF" w:rsidP="004113DF">
      <w:pPr>
        <w:jc w:val="both"/>
        <w:rPr>
          <w:rFonts w:ascii="Arial" w:hAnsi="Arial"/>
          <w:color w:val="000000" w:themeColor="text1"/>
        </w:rPr>
      </w:pPr>
      <w:r w:rsidRPr="0025715D">
        <w:rPr>
          <w:rFonts w:ascii="Arial" w:hAnsi="Arial"/>
          <w:color w:val="000000" w:themeColor="text1"/>
        </w:rPr>
        <w:t>The Board of Governors welcomed the progress that had been made</w:t>
      </w:r>
      <w:r w:rsidR="00637B0E">
        <w:rPr>
          <w:rFonts w:ascii="Arial" w:hAnsi="Arial"/>
          <w:color w:val="000000" w:themeColor="text1"/>
        </w:rPr>
        <w:t xml:space="preserve"> and </w:t>
      </w:r>
      <w:r w:rsidRPr="0025715D">
        <w:rPr>
          <w:rFonts w:ascii="Arial" w:hAnsi="Arial"/>
          <w:color w:val="000000" w:themeColor="text1"/>
        </w:rPr>
        <w:t xml:space="preserve">endorsed the extension of the mandate of the Working Group in order to complete the policy. </w:t>
      </w:r>
    </w:p>
    <w:p w14:paraId="64253736" w14:textId="55E67216" w:rsidR="004113DF" w:rsidRPr="0025715D" w:rsidRDefault="004113DF" w:rsidP="004113DF">
      <w:pPr>
        <w:jc w:val="both"/>
        <w:rPr>
          <w:rFonts w:ascii="Arial" w:hAnsi="Arial"/>
          <w:color w:val="000000" w:themeColor="text1"/>
        </w:rPr>
      </w:pPr>
      <w:r w:rsidRPr="0025715D">
        <w:rPr>
          <w:rFonts w:ascii="Arial" w:hAnsi="Arial"/>
          <w:color w:val="000000" w:themeColor="text1"/>
        </w:rPr>
        <w:t xml:space="preserve">Delegations encouraged the Working Group to produce a detailed analysis of </w:t>
      </w:r>
      <w:r w:rsidR="00AA4BEC" w:rsidRPr="0025715D">
        <w:rPr>
          <w:rFonts w:ascii="Arial" w:hAnsi="Arial"/>
          <w:color w:val="000000" w:themeColor="text1"/>
        </w:rPr>
        <w:t>the policy’s</w:t>
      </w:r>
      <w:r w:rsidRPr="0025715D">
        <w:rPr>
          <w:rFonts w:ascii="Arial" w:hAnsi="Arial"/>
          <w:color w:val="000000" w:themeColor="text1"/>
        </w:rPr>
        <w:t xml:space="preserve"> financial and human resources consequences, to develop a realistic and reasonable implementation plan for the entire policy</w:t>
      </w:r>
      <w:r w:rsidR="00F308C9">
        <w:rPr>
          <w:rFonts w:ascii="Arial" w:hAnsi="Arial"/>
          <w:color w:val="000000" w:themeColor="text1"/>
        </w:rPr>
        <w:t>.</w:t>
      </w:r>
      <w:r w:rsidRPr="0025715D">
        <w:rPr>
          <w:rFonts w:ascii="Arial" w:hAnsi="Arial"/>
          <w:color w:val="000000" w:themeColor="text1"/>
        </w:rPr>
        <w:t xml:space="preserve"> The B</w:t>
      </w:r>
      <w:r w:rsidR="00AF30EE" w:rsidRPr="0025715D">
        <w:rPr>
          <w:rFonts w:ascii="Arial" w:hAnsi="Arial"/>
          <w:color w:val="000000" w:themeColor="text1"/>
        </w:rPr>
        <w:t>o</w:t>
      </w:r>
      <w:r w:rsidRPr="0025715D">
        <w:rPr>
          <w:rFonts w:ascii="Arial" w:hAnsi="Arial"/>
          <w:color w:val="000000" w:themeColor="text1"/>
        </w:rPr>
        <w:t xml:space="preserve">G advised the Task Force to invite a representative of </w:t>
      </w:r>
      <w:r w:rsidR="00AA4BEC" w:rsidRPr="0025715D">
        <w:rPr>
          <w:rFonts w:ascii="Arial" w:hAnsi="Arial"/>
          <w:color w:val="000000" w:themeColor="text1"/>
        </w:rPr>
        <w:t>the d</w:t>
      </w:r>
      <w:r w:rsidRPr="0025715D">
        <w:rPr>
          <w:rFonts w:ascii="Arial" w:hAnsi="Arial"/>
          <w:color w:val="000000" w:themeColor="text1"/>
        </w:rPr>
        <w:t xml:space="preserve">irectors and a representative of </w:t>
      </w:r>
      <w:r w:rsidR="00AA4BEC" w:rsidRPr="0025715D">
        <w:rPr>
          <w:rFonts w:ascii="Arial" w:hAnsi="Arial"/>
          <w:color w:val="000000" w:themeColor="text1"/>
        </w:rPr>
        <w:t>d</w:t>
      </w:r>
      <w:r w:rsidRPr="0025715D">
        <w:rPr>
          <w:rFonts w:ascii="Arial" w:hAnsi="Arial"/>
          <w:color w:val="000000" w:themeColor="text1"/>
        </w:rPr>
        <w:t xml:space="preserve">eputy </w:t>
      </w:r>
      <w:r w:rsidR="00AA4BEC" w:rsidRPr="0025715D">
        <w:rPr>
          <w:rFonts w:ascii="Arial" w:hAnsi="Arial"/>
          <w:color w:val="000000" w:themeColor="text1"/>
        </w:rPr>
        <w:t>d</w:t>
      </w:r>
      <w:r w:rsidRPr="0025715D">
        <w:rPr>
          <w:rFonts w:ascii="Arial" w:hAnsi="Arial"/>
          <w:color w:val="000000" w:themeColor="text1"/>
        </w:rPr>
        <w:t>irectors in order to improve the work on the implementation of the proposals.</w:t>
      </w:r>
    </w:p>
    <w:p w14:paraId="02C4082F" w14:textId="6091218B" w:rsidR="004113DF" w:rsidRPr="0025715D" w:rsidRDefault="004113DF" w:rsidP="004113DF">
      <w:pPr>
        <w:jc w:val="both"/>
        <w:rPr>
          <w:rFonts w:ascii="Arial" w:hAnsi="Arial"/>
          <w:b/>
          <w:color w:val="000000" w:themeColor="text1"/>
        </w:rPr>
      </w:pPr>
      <w:r w:rsidRPr="0025715D">
        <w:rPr>
          <w:rFonts w:ascii="Arial" w:hAnsi="Arial"/>
          <w:b/>
          <w:color w:val="000000" w:themeColor="text1"/>
        </w:rPr>
        <w:t xml:space="preserve">April </w:t>
      </w:r>
      <w:r w:rsidR="00AA4BEC" w:rsidRPr="0025715D">
        <w:rPr>
          <w:rFonts w:ascii="Arial" w:hAnsi="Arial"/>
          <w:b/>
          <w:color w:val="000000" w:themeColor="text1"/>
        </w:rPr>
        <w:t>to</w:t>
      </w:r>
      <w:r w:rsidRPr="0025715D">
        <w:rPr>
          <w:rFonts w:ascii="Arial" w:hAnsi="Arial"/>
          <w:b/>
          <w:color w:val="000000" w:themeColor="text1"/>
        </w:rPr>
        <w:t xml:space="preserve"> July 2018</w:t>
      </w:r>
    </w:p>
    <w:p w14:paraId="357AA653" w14:textId="03BC62A8" w:rsidR="004113DF" w:rsidRPr="0025715D" w:rsidRDefault="004113DF" w:rsidP="004113DF">
      <w:pPr>
        <w:jc w:val="both"/>
        <w:rPr>
          <w:rFonts w:ascii="Arial" w:hAnsi="Arial"/>
          <w:color w:val="000000" w:themeColor="text1"/>
        </w:rPr>
      </w:pPr>
      <w:r w:rsidRPr="0025715D">
        <w:rPr>
          <w:rFonts w:ascii="Arial" w:hAnsi="Arial"/>
          <w:color w:val="000000" w:themeColor="text1"/>
        </w:rPr>
        <w:t>During this period the Task Force (reinforced by a director and deputy director) carried out intensive work again. As a result, there has been significant progress in the implementation plans of the L</w:t>
      </w:r>
      <w:r w:rsidR="00637B0E">
        <w:rPr>
          <w:rFonts w:ascii="Arial" w:hAnsi="Arial"/>
          <w:color w:val="000000" w:themeColor="text1"/>
        </w:rPr>
        <w:t xml:space="preserve">anguage </w:t>
      </w:r>
      <w:r w:rsidRPr="0025715D">
        <w:rPr>
          <w:rFonts w:ascii="Arial" w:hAnsi="Arial"/>
          <w:color w:val="000000" w:themeColor="text1"/>
        </w:rPr>
        <w:t>P</w:t>
      </w:r>
      <w:r w:rsidR="00637B0E">
        <w:rPr>
          <w:rFonts w:ascii="Arial" w:hAnsi="Arial"/>
          <w:color w:val="000000" w:themeColor="text1"/>
        </w:rPr>
        <w:t>olicy</w:t>
      </w:r>
      <w:r w:rsidRPr="0025715D">
        <w:rPr>
          <w:rFonts w:ascii="Arial" w:hAnsi="Arial"/>
          <w:color w:val="000000" w:themeColor="text1"/>
        </w:rPr>
        <w:t>. Besides the clarification of some points of the proposal, it was decided that a common template should be used in order not to neglect any of the critical points. The Greek presidency could start their activity on this line, to enrich the concrete proposals.</w:t>
      </w:r>
    </w:p>
    <w:p w14:paraId="3D4BA149" w14:textId="0CBFBDBC" w:rsidR="004113DF" w:rsidRPr="0025715D" w:rsidRDefault="004113DF" w:rsidP="004113DF">
      <w:pPr>
        <w:jc w:val="both"/>
        <w:rPr>
          <w:rFonts w:ascii="Arial" w:hAnsi="Arial"/>
          <w:color w:val="000000" w:themeColor="text1"/>
        </w:rPr>
      </w:pPr>
      <w:r w:rsidRPr="0025715D">
        <w:rPr>
          <w:rFonts w:ascii="Arial" w:hAnsi="Arial"/>
          <w:color w:val="000000" w:themeColor="text1"/>
        </w:rPr>
        <w:lastRenderedPageBreak/>
        <w:t>The Key Competences document was further developed with the help of the external curriculum expert. The possibility of</w:t>
      </w:r>
      <w:r w:rsidR="000D2434" w:rsidRPr="0025715D">
        <w:rPr>
          <w:rFonts w:ascii="Arial" w:hAnsi="Arial"/>
          <w:color w:val="000000" w:themeColor="text1"/>
        </w:rPr>
        <w:t xml:space="preserve"> the </w:t>
      </w:r>
      <w:r w:rsidRPr="0025715D">
        <w:rPr>
          <w:rFonts w:ascii="Arial" w:hAnsi="Arial"/>
          <w:color w:val="000000" w:themeColor="text1"/>
        </w:rPr>
        <w:t>application of the EU</w:t>
      </w:r>
      <w:r w:rsidR="000D2434" w:rsidRPr="0025715D">
        <w:rPr>
          <w:rFonts w:ascii="Arial" w:hAnsi="Arial"/>
          <w:color w:val="000000" w:themeColor="text1"/>
        </w:rPr>
        <w:t>’s</w:t>
      </w:r>
      <w:r w:rsidRPr="0025715D">
        <w:rPr>
          <w:rFonts w:ascii="Arial" w:hAnsi="Arial"/>
          <w:color w:val="000000" w:themeColor="text1"/>
        </w:rPr>
        <w:t xml:space="preserve"> EntreComp Framework was considered to strengthen the entrepreneurship competence </w:t>
      </w:r>
      <w:r w:rsidR="000D2434" w:rsidRPr="0025715D">
        <w:rPr>
          <w:rFonts w:ascii="Arial" w:hAnsi="Arial"/>
          <w:color w:val="000000" w:themeColor="text1"/>
        </w:rPr>
        <w:t>of</w:t>
      </w:r>
      <w:r w:rsidRPr="0025715D">
        <w:rPr>
          <w:rFonts w:ascii="Arial" w:hAnsi="Arial"/>
          <w:color w:val="000000" w:themeColor="text1"/>
        </w:rPr>
        <w:t xml:space="preserve"> the curriculum, and the group decided to propose a transversal (cross-curricular) project to be piloted in the coming school years to ensure </w:t>
      </w:r>
      <w:r w:rsidR="000D2434" w:rsidRPr="0025715D">
        <w:rPr>
          <w:rFonts w:ascii="Arial" w:hAnsi="Arial"/>
          <w:color w:val="000000" w:themeColor="text1"/>
        </w:rPr>
        <w:t>the</w:t>
      </w:r>
      <w:r w:rsidRPr="0025715D">
        <w:rPr>
          <w:rFonts w:ascii="Arial" w:hAnsi="Arial"/>
          <w:color w:val="000000" w:themeColor="text1"/>
        </w:rPr>
        <w:t xml:space="preserve"> coherent development of this competence.</w:t>
      </w:r>
    </w:p>
    <w:p w14:paraId="197743EA" w14:textId="77777777" w:rsidR="00A243EB" w:rsidRPr="0025715D" w:rsidRDefault="00A243EB" w:rsidP="003448C7">
      <w:pPr>
        <w:pStyle w:val="Style1"/>
        <w:rPr>
          <w:szCs w:val="24"/>
        </w:rPr>
      </w:pPr>
    </w:p>
    <w:p w14:paraId="0E5F1713" w14:textId="32DE9B81" w:rsidR="003448C7" w:rsidRPr="0084330B" w:rsidRDefault="00A243EB" w:rsidP="0084330B">
      <w:pPr>
        <w:pStyle w:val="Heading1"/>
        <w:jc w:val="both"/>
        <w:rPr>
          <w:lang w:val="en-GB"/>
        </w:rPr>
      </w:pPr>
      <w:bookmarkStart w:id="18" w:name="_Toc526873241"/>
      <w:r w:rsidRPr="0084330B">
        <w:rPr>
          <w:lang w:val="en-GB"/>
        </w:rPr>
        <w:t>5</w:t>
      </w:r>
      <w:r w:rsidR="00581622" w:rsidRPr="0084330B">
        <w:rPr>
          <w:lang w:val="en-GB"/>
        </w:rPr>
        <w:t>. Selection Committees and Appointments of Directors and Deputy Directors</w:t>
      </w:r>
      <w:bookmarkEnd w:id="18"/>
    </w:p>
    <w:bookmarkEnd w:id="11"/>
    <w:p w14:paraId="2E20EA5B" w14:textId="77777777" w:rsidR="006B18C2" w:rsidRPr="0025715D" w:rsidRDefault="006B18C2" w:rsidP="0084330B">
      <w:pPr>
        <w:spacing w:after="0" w:line="360" w:lineRule="auto"/>
        <w:jc w:val="both"/>
        <w:rPr>
          <w:rFonts w:ascii="Arial" w:hAnsi="Arial" w:cs="Arial"/>
          <w:lang w:eastAsia="nl-NL"/>
        </w:rPr>
      </w:pPr>
    </w:p>
    <w:p w14:paraId="63588F7A" w14:textId="6B18EA28" w:rsidR="00416C16" w:rsidRPr="0025715D" w:rsidRDefault="000D2434" w:rsidP="0084330B">
      <w:pPr>
        <w:jc w:val="both"/>
        <w:rPr>
          <w:rFonts w:ascii="Arial" w:hAnsi="Arial" w:cs="Arial"/>
          <w:b/>
          <w:lang w:eastAsia="nl-NL"/>
        </w:rPr>
      </w:pPr>
      <w:r w:rsidRPr="0025715D">
        <w:rPr>
          <w:rFonts w:ascii="Arial" w:hAnsi="Arial" w:cs="Arial"/>
          <w:lang w:eastAsia="nl-NL"/>
        </w:rPr>
        <w:t>I</w:t>
      </w:r>
      <w:r w:rsidR="00416C16" w:rsidRPr="0025715D">
        <w:rPr>
          <w:rFonts w:ascii="Arial" w:hAnsi="Arial" w:cs="Arial"/>
          <w:lang w:eastAsia="nl-NL"/>
        </w:rPr>
        <w:t>nspectors</w:t>
      </w:r>
      <w:r w:rsidRPr="0025715D">
        <w:rPr>
          <w:rFonts w:ascii="Arial" w:hAnsi="Arial" w:cs="Arial"/>
          <w:lang w:eastAsia="nl-NL"/>
        </w:rPr>
        <w:t xml:space="preserve"> of the 2017-2018 school year,</w:t>
      </w:r>
      <w:r w:rsidR="00416C16" w:rsidRPr="0025715D">
        <w:rPr>
          <w:rFonts w:ascii="Arial" w:hAnsi="Arial" w:cs="Arial"/>
          <w:lang w:eastAsia="nl-NL"/>
        </w:rPr>
        <w:t xml:space="preserve"> from the </w:t>
      </w:r>
      <w:r w:rsidR="00CB5C2F" w:rsidRPr="0025715D">
        <w:rPr>
          <w:rFonts w:ascii="Arial" w:hAnsi="Arial" w:cs="Arial"/>
          <w:lang w:eastAsia="nl-NL"/>
        </w:rPr>
        <w:t>n</w:t>
      </w:r>
      <w:r w:rsidR="00416C16" w:rsidRPr="0025715D">
        <w:rPr>
          <w:rFonts w:ascii="Arial" w:hAnsi="Arial" w:cs="Arial"/>
          <w:lang w:eastAsia="nl-NL"/>
        </w:rPr>
        <w:t xml:space="preserve">ursery, </w:t>
      </w:r>
      <w:r w:rsidR="00CB5C2F" w:rsidRPr="0025715D">
        <w:rPr>
          <w:rFonts w:ascii="Arial" w:hAnsi="Arial" w:cs="Arial"/>
          <w:lang w:eastAsia="nl-NL"/>
        </w:rPr>
        <w:t>p</w:t>
      </w:r>
      <w:r w:rsidR="00416C16" w:rsidRPr="0025715D">
        <w:rPr>
          <w:rFonts w:ascii="Arial" w:hAnsi="Arial" w:cs="Arial"/>
          <w:lang w:eastAsia="nl-NL"/>
        </w:rPr>
        <w:t xml:space="preserve">rimary and </w:t>
      </w:r>
      <w:r w:rsidR="00CB5C2F" w:rsidRPr="0025715D">
        <w:rPr>
          <w:rFonts w:ascii="Arial" w:hAnsi="Arial" w:cs="Arial"/>
          <w:lang w:eastAsia="nl-NL"/>
        </w:rPr>
        <w:t>s</w:t>
      </w:r>
      <w:r w:rsidR="00416C16" w:rsidRPr="0025715D">
        <w:rPr>
          <w:rFonts w:ascii="Arial" w:hAnsi="Arial" w:cs="Arial"/>
          <w:lang w:eastAsia="nl-NL"/>
        </w:rPr>
        <w:t>econdary cycles</w:t>
      </w:r>
      <w:r w:rsidRPr="0025715D">
        <w:rPr>
          <w:rFonts w:ascii="Arial" w:hAnsi="Arial" w:cs="Arial"/>
          <w:lang w:eastAsia="nl-NL"/>
        </w:rPr>
        <w:t>,</w:t>
      </w:r>
      <w:r w:rsidR="00416C16" w:rsidRPr="0025715D">
        <w:rPr>
          <w:rFonts w:ascii="Arial" w:hAnsi="Arial" w:cs="Arial"/>
          <w:lang w:eastAsia="nl-NL"/>
        </w:rPr>
        <w:t xml:space="preserve"> have participated in the </w:t>
      </w:r>
      <w:r w:rsidR="00396BE2" w:rsidRPr="0025715D">
        <w:rPr>
          <w:rFonts w:ascii="Arial" w:hAnsi="Arial" w:cs="Arial"/>
          <w:lang w:eastAsia="nl-NL"/>
        </w:rPr>
        <w:t>six</w:t>
      </w:r>
      <w:r w:rsidR="0003451E" w:rsidRPr="0025715D">
        <w:rPr>
          <w:rFonts w:ascii="Arial" w:hAnsi="Arial" w:cs="Arial"/>
          <w:lang w:eastAsia="nl-NL"/>
        </w:rPr>
        <w:t xml:space="preserve"> </w:t>
      </w:r>
      <w:r w:rsidR="00416C16" w:rsidRPr="0025715D">
        <w:rPr>
          <w:rFonts w:ascii="Arial" w:hAnsi="Arial" w:cs="Arial"/>
          <w:lang w:eastAsia="nl-NL"/>
        </w:rPr>
        <w:t>selection committees for the following directors and deputy directors.</w:t>
      </w:r>
    </w:p>
    <w:p w14:paraId="57853920" w14:textId="77777777" w:rsidR="00396BE2" w:rsidRPr="0025715D" w:rsidRDefault="00396BE2" w:rsidP="0084330B">
      <w:pPr>
        <w:autoSpaceDE w:val="0"/>
        <w:autoSpaceDN w:val="0"/>
        <w:adjustRightInd w:val="0"/>
        <w:spacing w:after="0" w:line="360" w:lineRule="auto"/>
        <w:jc w:val="both"/>
        <w:rPr>
          <w:rFonts w:ascii="Arial" w:hAnsi="Arial" w:cs="Arial"/>
          <w:lang w:eastAsia="zh-CN"/>
        </w:rPr>
      </w:pPr>
      <w:r w:rsidRPr="0025715D">
        <w:rPr>
          <w:rFonts w:ascii="Arial" w:hAnsi="Arial" w:cs="Arial"/>
          <w:b/>
          <w:bCs/>
          <w:lang w:eastAsia="zh-CN"/>
        </w:rPr>
        <w:t>European School, Brussels I</w:t>
      </w:r>
    </w:p>
    <w:p w14:paraId="2CED597E" w14:textId="77777777" w:rsidR="00396BE2" w:rsidRPr="0025715D" w:rsidRDefault="00396BE2" w:rsidP="008C07CF">
      <w:pPr>
        <w:pStyle w:val="ListParagraph"/>
        <w:numPr>
          <w:ilvl w:val="0"/>
          <w:numId w:val="34"/>
        </w:numPr>
        <w:autoSpaceDE w:val="0"/>
        <w:autoSpaceDN w:val="0"/>
        <w:adjustRightInd w:val="0"/>
        <w:spacing w:after="0" w:line="360" w:lineRule="auto"/>
        <w:jc w:val="both"/>
        <w:rPr>
          <w:rFonts w:ascii="Arial" w:hAnsi="Arial" w:cs="Arial"/>
          <w:lang w:eastAsia="zh-CN"/>
        </w:rPr>
      </w:pPr>
      <w:r w:rsidRPr="0025715D">
        <w:rPr>
          <w:rFonts w:ascii="Arial" w:hAnsi="Arial" w:cs="Arial"/>
          <w:lang w:eastAsia="zh-CN"/>
        </w:rPr>
        <w:t>21 June 2018, the Selection Committee for the Deputy Director for the Nursery and Primary Cycle of the European School, Brussels I.</w:t>
      </w:r>
    </w:p>
    <w:p w14:paraId="288EFA96" w14:textId="3C857238" w:rsidR="00396BE2" w:rsidRPr="0025715D" w:rsidRDefault="00396BE2" w:rsidP="008C07CF">
      <w:pPr>
        <w:pStyle w:val="ListParagraph"/>
        <w:numPr>
          <w:ilvl w:val="0"/>
          <w:numId w:val="34"/>
        </w:numPr>
        <w:spacing w:after="0" w:line="360" w:lineRule="auto"/>
        <w:jc w:val="both"/>
        <w:rPr>
          <w:rFonts w:ascii="Arial" w:hAnsi="Arial" w:cs="Arial"/>
          <w:lang w:eastAsia="zh-CN"/>
        </w:rPr>
      </w:pPr>
      <w:r w:rsidRPr="0025715D">
        <w:rPr>
          <w:rFonts w:ascii="Arial" w:hAnsi="Arial" w:cs="Arial"/>
          <w:b/>
          <w:lang w:eastAsia="zh-CN"/>
        </w:rPr>
        <w:t xml:space="preserve">Ms Simona </w:t>
      </w:r>
      <w:r w:rsidR="000D2434" w:rsidRPr="0025715D">
        <w:rPr>
          <w:rFonts w:ascii="Arial" w:hAnsi="Arial" w:cs="Arial"/>
          <w:b/>
          <w:lang w:eastAsia="zh-CN"/>
        </w:rPr>
        <w:t>Cajhen</w:t>
      </w:r>
      <w:r w:rsidRPr="0025715D">
        <w:rPr>
          <w:rFonts w:ascii="Arial" w:hAnsi="Arial" w:cs="Arial"/>
          <w:lang w:eastAsia="zh-CN"/>
        </w:rPr>
        <w:t xml:space="preserve"> (Slovenia) was appointed as the Deputy Director for the Secondary Cycle, with effect from 1 February 2018, in place of </w:t>
      </w:r>
      <w:r w:rsidR="000349E6" w:rsidRPr="0025715D">
        <w:rPr>
          <w:rFonts w:ascii="Arial" w:hAnsi="Arial" w:cs="Arial"/>
          <w:lang w:eastAsia="zh-CN"/>
        </w:rPr>
        <w:t>Ms N</w:t>
      </w:r>
      <w:r w:rsidR="000D2434" w:rsidRPr="0025715D">
        <w:rPr>
          <w:rFonts w:ascii="Arial" w:hAnsi="Arial" w:cs="Arial"/>
          <w:lang w:eastAsia="zh-CN"/>
        </w:rPr>
        <w:t>ordström</w:t>
      </w:r>
      <w:r w:rsidRPr="0025715D">
        <w:rPr>
          <w:rFonts w:ascii="Arial" w:hAnsi="Arial" w:cs="Arial"/>
          <w:lang w:eastAsia="zh-CN"/>
        </w:rPr>
        <w:t>.</w:t>
      </w:r>
    </w:p>
    <w:p w14:paraId="10300EBB" w14:textId="77777777" w:rsidR="00396BE2" w:rsidRPr="0025715D" w:rsidRDefault="00396BE2" w:rsidP="00471777">
      <w:pPr>
        <w:spacing w:after="0" w:line="360" w:lineRule="auto"/>
        <w:jc w:val="both"/>
        <w:rPr>
          <w:rFonts w:ascii="Arial" w:hAnsi="Arial" w:cs="Arial"/>
          <w:b/>
          <w:lang w:eastAsia="nl-NL"/>
        </w:rPr>
      </w:pPr>
    </w:p>
    <w:p w14:paraId="1EB1E54A" w14:textId="77777777" w:rsidR="00416C16" w:rsidRPr="0025715D" w:rsidRDefault="00416C16" w:rsidP="0025715D">
      <w:pPr>
        <w:autoSpaceDE w:val="0"/>
        <w:autoSpaceDN w:val="0"/>
        <w:adjustRightInd w:val="0"/>
        <w:spacing w:after="0" w:line="360" w:lineRule="auto"/>
        <w:jc w:val="both"/>
        <w:rPr>
          <w:rFonts w:ascii="Arial" w:hAnsi="Arial" w:cs="Arial"/>
          <w:lang w:eastAsia="zh-CN"/>
        </w:rPr>
      </w:pPr>
      <w:r w:rsidRPr="0025715D">
        <w:rPr>
          <w:rFonts w:ascii="Arial" w:hAnsi="Arial" w:cs="Arial"/>
          <w:b/>
          <w:bCs/>
          <w:lang w:eastAsia="zh-CN"/>
        </w:rPr>
        <w:t>European School</w:t>
      </w:r>
      <w:r w:rsidR="00581622" w:rsidRPr="0025715D">
        <w:rPr>
          <w:rFonts w:ascii="Arial" w:hAnsi="Arial" w:cs="Arial"/>
          <w:b/>
          <w:bCs/>
          <w:lang w:eastAsia="zh-CN"/>
        </w:rPr>
        <w:t>, Alicante</w:t>
      </w:r>
    </w:p>
    <w:p w14:paraId="29B61B0E" w14:textId="77777777" w:rsidR="00416C16" w:rsidRPr="0025715D" w:rsidRDefault="00485651" w:rsidP="008C07CF">
      <w:pPr>
        <w:pStyle w:val="ListParagraph"/>
        <w:numPr>
          <w:ilvl w:val="0"/>
          <w:numId w:val="35"/>
        </w:numPr>
        <w:autoSpaceDE w:val="0"/>
        <w:autoSpaceDN w:val="0"/>
        <w:adjustRightInd w:val="0"/>
        <w:spacing w:after="0" w:line="360" w:lineRule="auto"/>
        <w:jc w:val="both"/>
        <w:rPr>
          <w:rFonts w:ascii="Arial" w:hAnsi="Arial" w:cs="Arial"/>
          <w:lang w:eastAsia="zh-CN"/>
        </w:rPr>
      </w:pPr>
      <w:r w:rsidRPr="0025715D">
        <w:rPr>
          <w:rFonts w:ascii="Arial" w:hAnsi="Arial" w:cs="Arial"/>
          <w:lang w:eastAsia="zh-CN"/>
        </w:rPr>
        <w:t>21 June 2018</w:t>
      </w:r>
      <w:r w:rsidR="00416C16" w:rsidRPr="0025715D">
        <w:rPr>
          <w:rFonts w:ascii="Arial" w:hAnsi="Arial" w:cs="Arial"/>
          <w:lang w:eastAsia="zh-CN"/>
        </w:rPr>
        <w:t xml:space="preserve">, </w:t>
      </w:r>
      <w:r w:rsidRPr="0025715D">
        <w:rPr>
          <w:rFonts w:ascii="Arial" w:hAnsi="Arial" w:cs="Arial"/>
          <w:lang w:eastAsia="zh-CN"/>
        </w:rPr>
        <w:t xml:space="preserve">the </w:t>
      </w:r>
      <w:r w:rsidR="00416C16" w:rsidRPr="0025715D">
        <w:rPr>
          <w:rFonts w:ascii="Arial" w:hAnsi="Arial" w:cs="Arial"/>
          <w:lang w:eastAsia="zh-CN"/>
        </w:rPr>
        <w:t>Selection Committee for the Deputy Director for the Secondary Cycle</w:t>
      </w:r>
      <w:r w:rsidRPr="0025715D">
        <w:rPr>
          <w:rFonts w:ascii="Arial" w:hAnsi="Arial" w:cs="Arial"/>
          <w:lang w:eastAsia="zh-CN"/>
        </w:rPr>
        <w:t xml:space="preserve"> of the European School, Alicante</w:t>
      </w:r>
      <w:r w:rsidR="00416C16" w:rsidRPr="0025715D">
        <w:rPr>
          <w:rFonts w:ascii="Arial" w:hAnsi="Arial" w:cs="Arial"/>
          <w:lang w:eastAsia="zh-CN"/>
        </w:rPr>
        <w:t>.</w:t>
      </w:r>
    </w:p>
    <w:p w14:paraId="4A38B363" w14:textId="04C81864" w:rsidR="00416C16" w:rsidRPr="0025715D" w:rsidRDefault="00B528F7" w:rsidP="008C07CF">
      <w:pPr>
        <w:pStyle w:val="ListParagraph"/>
        <w:numPr>
          <w:ilvl w:val="0"/>
          <w:numId w:val="35"/>
        </w:numPr>
        <w:autoSpaceDE w:val="0"/>
        <w:autoSpaceDN w:val="0"/>
        <w:adjustRightInd w:val="0"/>
        <w:spacing w:after="0" w:line="360" w:lineRule="auto"/>
        <w:jc w:val="both"/>
        <w:rPr>
          <w:rFonts w:ascii="Arial" w:hAnsi="Arial" w:cs="Arial"/>
          <w:lang w:eastAsia="zh-CN"/>
        </w:rPr>
      </w:pPr>
      <w:r>
        <w:rPr>
          <w:rFonts w:ascii="Arial" w:hAnsi="Arial" w:cs="Arial"/>
          <w:b/>
          <w:lang w:eastAsia="zh-CN"/>
        </w:rPr>
        <w:t>Mr</w:t>
      </w:r>
      <w:r w:rsidR="000A637A" w:rsidRPr="0025715D">
        <w:rPr>
          <w:rFonts w:ascii="Arial" w:hAnsi="Arial" w:cs="Arial"/>
          <w:b/>
          <w:lang w:eastAsia="zh-CN"/>
        </w:rPr>
        <w:t xml:space="preserve"> José Luis </w:t>
      </w:r>
      <w:r w:rsidR="000D2434" w:rsidRPr="0025715D">
        <w:rPr>
          <w:rFonts w:ascii="Arial" w:hAnsi="Arial" w:cs="Arial"/>
          <w:b/>
          <w:lang w:eastAsia="zh-CN"/>
        </w:rPr>
        <w:t>Hernandez Blanco</w:t>
      </w:r>
      <w:r w:rsidR="000D2434" w:rsidRPr="0025715D">
        <w:rPr>
          <w:rFonts w:ascii="Arial" w:hAnsi="Arial" w:cs="Arial"/>
          <w:lang w:eastAsia="zh-CN"/>
        </w:rPr>
        <w:t xml:space="preserve"> </w:t>
      </w:r>
      <w:r w:rsidR="00416C16" w:rsidRPr="0025715D">
        <w:rPr>
          <w:rFonts w:ascii="Arial" w:hAnsi="Arial" w:cs="Arial"/>
          <w:lang w:eastAsia="zh-CN"/>
        </w:rPr>
        <w:t>(</w:t>
      </w:r>
      <w:r w:rsidR="00C06663" w:rsidRPr="0025715D">
        <w:rPr>
          <w:rFonts w:ascii="Arial" w:hAnsi="Arial" w:cs="Arial"/>
          <w:lang w:eastAsia="zh-CN"/>
        </w:rPr>
        <w:t>Spain</w:t>
      </w:r>
      <w:r w:rsidR="00416C16" w:rsidRPr="0025715D">
        <w:rPr>
          <w:rFonts w:ascii="Arial" w:hAnsi="Arial" w:cs="Arial"/>
          <w:lang w:eastAsia="zh-CN"/>
        </w:rPr>
        <w:t>) was appointed as the Deputy Director for the Secondary Cycle</w:t>
      </w:r>
      <w:r w:rsidR="00165AA8" w:rsidRPr="0025715D">
        <w:rPr>
          <w:rFonts w:ascii="Arial" w:hAnsi="Arial" w:cs="Arial"/>
          <w:lang w:eastAsia="zh-CN"/>
        </w:rPr>
        <w:t>, with effect</w:t>
      </w:r>
      <w:r w:rsidR="00416C16" w:rsidRPr="0025715D">
        <w:rPr>
          <w:rFonts w:ascii="Arial" w:hAnsi="Arial" w:cs="Arial"/>
          <w:lang w:eastAsia="zh-CN"/>
        </w:rPr>
        <w:t xml:space="preserve"> from 1 September 201</w:t>
      </w:r>
      <w:r w:rsidR="000A637A" w:rsidRPr="0025715D">
        <w:rPr>
          <w:rFonts w:ascii="Arial" w:hAnsi="Arial" w:cs="Arial"/>
          <w:lang w:eastAsia="zh-CN"/>
        </w:rPr>
        <w:t>8, in place of</w:t>
      </w:r>
      <w:r w:rsidR="00C06663" w:rsidRPr="0025715D">
        <w:rPr>
          <w:rFonts w:ascii="Arial" w:hAnsi="Arial" w:cs="Arial"/>
          <w:lang w:eastAsia="zh-CN"/>
        </w:rPr>
        <w:t xml:space="preserve"> Mr Marco A</w:t>
      </w:r>
      <w:r w:rsidR="000D2434" w:rsidRPr="0025715D">
        <w:rPr>
          <w:rFonts w:ascii="Arial" w:hAnsi="Arial" w:cs="Arial"/>
          <w:lang w:eastAsia="zh-CN"/>
        </w:rPr>
        <w:t>lberici</w:t>
      </w:r>
      <w:r w:rsidR="00C06663" w:rsidRPr="0025715D">
        <w:rPr>
          <w:rFonts w:ascii="Arial" w:hAnsi="Arial" w:cs="Arial"/>
          <w:lang w:eastAsia="zh-CN"/>
        </w:rPr>
        <w:t>.</w:t>
      </w:r>
    </w:p>
    <w:p w14:paraId="7C46CBDB" w14:textId="77777777" w:rsidR="00416C16" w:rsidRPr="0025715D" w:rsidRDefault="00416C16" w:rsidP="00471777">
      <w:pPr>
        <w:autoSpaceDE w:val="0"/>
        <w:autoSpaceDN w:val="0"/>
        <w:adjustRightInd w:val="0"/>
        <w:spacing w:after="0" w:line="360" w:lineRule="auto"/>
        <w:jc w:val="both"/>
        <w:rPr>
          <w:rFonts w:ascii="Arial" w:hAnsi="Arial" w:cs="Arial"/>
          <w:lang w:eastAsia="zh-CN"/>
        </w:rPr>
      </w:pPr>
    </w:p>
    <w:p w14:paraId="43078A2B" w14:textId="77777777" w:rsidR="00416C16" w:rsidRPr="0025715D" w:rsidRDefault="00416C16" w:rsidP="0025715D">
      <w:pPr>
        <w:autoSpaceDE w:val="0"/>
        <w:autoSpaceDN w:val="0"/>
        <w:adjustRightInd w:val="0"/>
        <w:spacing w:after="0" w:line="360" w:lineRule="auto"/>
        <w:jc w:val="both"/>
        <w:rPr>
          <w:rFonts w:ascii="Arial" w:hAnsi="Arial" w:cs="Arial"/>
          <w:lang w:eastAsia="zh-CN"/>
        </w:rPr>
      </w:pPr>
      <w:r w:rsidRPr="0025715D">
        <w:rPr>
          <w:rFonts w:ascii="Arial" w:hAnsi="Arial" w:cs="Arial"/>
          <w:b/>
          <w:bCs/>
          <w:lang w:eastAsia="zh-CN"/>
        </w:rPr>
        <w:t xml:space="preserve">European School, </w:t>
      </w:r>
      <w:r w:rsidR="00C06663" w:rsidRPr="0025715D">
        <w:rPr>
          <w:rFonts w:ascii="Arial" w:hAnsi="Arial" w:cs="Arial"/>
          <w:b/>
          <w:bCs/>
          <w:lang w:eastAsia="zh-CN"/>
        </w:rPr>
        <w:t>Brussels III</w:t>
      </w:r>
    </w:p>
    <w:p w14:paraId="134C65F8" w14:textId="77777777" w:rsidR="00416C16" w:rsidRPr="0025715D" w:rsidRDefault="00485651" w:rsidP="008C07CF">
      <w:pPr>
        <w:pStyle w:val="ListParagraph"/>
        <w:numPr>
          <w:ilvl w:val="0"/>
          <w:numId w:val="36"/>
        </w:numPr>
        <w:autoSpaceDE w:val="0"/>
        <w:autoSpaceDN w:val="0"/>
        <w:adjustRightInd w:val="0"/>
        <w:spacing w:after="0" w:line="360" w:lineRule="auto"/>
        <w:jc w:val="both"/>
        <w:rPr>
          <w:rFonts w:ascii="Arial" w:hAnsi="Arial" w:cs="Arial"/>
          <w:lang w:eastAsia="zh-CN"/>
        </w:rPr>
      </w:pPr>
      <w:r w:rsidRPr="0025715D">
        <w:rPr>
          <w:rFonts w:ascii="Arial" w:hAnsi="Arial" w:cs="Arial"/>
          <w:lang w:eastAsia="zh-CN"/>
        </w:rPr>
        <w:t>28 and 29 May 2018</w:t>
      </w:r>
      <w:r w:rsidR="00416C16" w:rsidRPr="0025715D">
        <w:rPr>
          <w:rFonts w:ascii="Arial" w:hAnsi="Arial" w:cs="Arial"/>
          <w:lang w:eastAsia="zh-CN"/>
        </w:rPr>
        <w:t xml:space="preserve">, </w:t>
      </w:r>
      <w:r w:rsidRPr="0025715D">
        <w:rPr>
          <w:rFonts w:ascii="Arial" w:hAnsi="Arial" w:cs="Arial"/>
          <w:lang w:eastAsia="zh-CN"/>
        </w:rPr>
        <w:t xml:space="preserve">the </w:t>
      </w:r>
      <w:r w:rsidR="00C06663" w:rsidRPr="0025715D">
        <w:rPr>
          <w:rFonts w:ascii="Arial" w:hAnsi="Arial" w:cs="Arial"/>
          <w:lang w:eastAsia="zh-CN"/>
        </w:rPr>
        <w:t>Selection Committee for the Deputy Director for the Secondary Cycle</w:t>
      </w:r>
      <w:r w:rsidRPr="0025715D">
        <w:rPr>
          <w:rFonts w:ascii="Arial" w:hAnsi="Arial" w:cs="Arial"/>
          <w:lang w:eastAsia="zh-CN"/>
        </w:rPr>
        <w:t xml:space="preserve"> of the European School, Brussels III</w:t>
      </w:r>
      <w:r w:rsidR="00C06663" w:rsidRPr="0025715D">
        <w:rPr>
          <w:rFonts w:ascii="Arial" w:hAnsi="Arial" w:cs="Arial"/>
          <w:lang w:eastAsia="zh-CN"/>
        </w:rPr>
        <w:t>.</w:t>
      </w:r>
    </w:p>
    <w:p w14:paraId="74F0A678" w14:textId="4BB7D0A7" w:rsidR="00416C16" w:rsidRPr="0025715D" w:rsidRDefault="00C06663" w:rsidP="008C07CF">
      <w:pPr>
        <w:pStyle w:val="ListParagraph"/>
        <w:numPr>
          <w:ilvl w:val="0"/>
          <w:numId w:val="36"/>
        </w:numPr>
        <w:autoSpaceDE w:val="0"/>
        <w:autoSpaceDN w:val="0"/>
        <w:adjustRightInd w:val="0"/>
        <w:spacing w:after="0" w:line="360" w:lineRule="auto"/>
        <w:jc w:val="both"/>
        <w:rPr>
          <w:rFonts w:ascii="Arial" w:hAnsi="Arial" w:cs="Arial"/>
          <w:lang w:eastAsia="zh-CN"/>
        </w:rPr>
      </w:pPr>
      <w:r w:rsidRPr="0025715D">
        <w:rPr>
          <w:rFonts w:ascii="Arial" w:hAnsi="Arial" w:cs="Arial"/>
          <w:b/>
          <w:lang w:eastAsia="zh-CN"/>
        </w:rPr>
        <w:t xml:space="preserve">Mr Peter Daniel </w:t>
      </w:r>
      <w:r w:rsidR="000D2434" w:rsidRPr="0025715D">
        <w:rPr>
          <w:rFonts w:ascii="Arial" w:hAnsi="Arial" w:cs="Arial"/>
          <w:b/>
          <w:lang w:eastAsia="zh-CN"/>
        </w:rPr>
        <w:t>Garry</w:t>
      </w:r>
      <w:r w:rsidRPr="0025715D">
        <w:rPr>
          <w:rFonts w:ascii="Arial" w:hAnsi="Arial" w:cs="Arial"/>
          <w:b/>
          <w:lang w:eastAsia="zh-CN"/>
        </w:rPr>
        <w:t xml:space="preserve"> </w:t>
      </w:r>
      <w:r w:rsidRPr="0025715D">
        <w:rPr>
          <w:rFonts w:ascii="Arial" w:hAnsi="Arial" w:cs="Arial"/>
          <w:lang w:eastAsia="zh-CN"/>
        </w:rPr>
        <w:t xml:space="preserve">(Ireland) </w:t>
      </w:r>
      <w:r w:rsidR="00416C16" w:rsidRPr="0025715D">
        <w:rPr>
          <w:rFonts w:ascii="Arial" w:hAnsi="Arial" w:cs="Arial"/>
          <w:lang w:eastAsia="zh-CN"/>
        </w:rPr>
        <w:t xml:space="preserve">was appointed as </w:t>
      </w:r>
      <w:r w:rsidRPr="0025715D">
        <w:rPr>
          <w:rFonts w:ascii="Arial" w:hAnsi="Arial" w:cs="Arial"/>
          <w:lang w:eastAsia="zh-CN"/>
        </w:rPr>
        <w:t>the Deputy Director for the Secondary Cycle</w:t>
      </w:r>
      <w:r w:rsidR="00165AA8" w:rsidRPr="0025715D">
        <w:rPr>
          <w:rFonts w:ascii="Arial" w:hAnsi="Arial" w:cs="Arial"/>
          <w:lang w:eastAsia="zh-CN"/>
        </w:rPr>
        <w:t>, with effect</w:t>
      </w:r>
      <w:r w:rsidR="00416C16" w:rsidRPr="0025715D">
        <w:rPr>
          <w:rFonts w:ascii="Arial" w:hAnsi="Arial" w:cs="Arial"/>
          <w:lang w:eastAsia="zh-CN"/>
        </w:rPr>
        <w:t xml:space="preserve"> from 1 September 201</w:t>
      </w:r>
      <w:r w:rsidRPr="0025715D">
        <w:rPr>
          <w:rFonts w:ascii="Arial" w:hAnsi="Arial" w:cs="Arial"/>
          <w:lang w:eastAsia="zh-CN"/>
        </w:rPr>
        <w:t xml:space="preserve">8, in place of Mr Markus </w:t>
      </w:r>
      <w:r w:rsidR="000D2434" w:rsidRPr="0025715D">
        <w:rPr>
          <w:rFonts w:ascii="Arial" w:hAnsi="Arial" w:cs="Arial"/>
          <w:lang w:eastAsia="zh-CN"/>
        </w:rPr>
        <w:t>Radhuber</w:t>
      </w:r>
      <w:r w:rsidRPr="0025715D">
        <w:rPr>
          <w:rFonts w:ascii="Arial" w:hAnsi="Arial" w:cs="Arial"/>
          <w:lang w:eastAsia="zh-CN"/>
        </w:rPr>
        <w:t>.</w:t>
      </w:r>
    </w:p>
    <w:p w14:paraId="4F2F3F75" w14:textId="77777777" w:rsidR="00416C16" w:rsidRPr="0025715D" w:rsidRDefault="00416C16" w:rsidP="00471777">
      <w:pPr>
        <w:autoSpaceDE w:val="0"/>
        <w:autoSpaceDN w:val="0"/>
        <w:adjustRightInd w:val="0"/>
        <w:spacing w:after="0" w:line="360" w:lineRule="auto"/>
        <w:jc w:val="both"/>
        <w:rPr>
          <w:rFonts w:ascii="Arial" w:hAnsi="Arial" w:cs="Arial"/>
          <w:lang w:eastAsia="zh-CN"/>
        </w:rPr>
      </w:pPr>
    </w:p>
    <w:p w14:paraId="62A23AB4" w14:textId="77777777" w:rsidR="00416C16" w:rsidRPr="0025715D" w:rsidRDefault="00416C16" w:rsidP="0025715D">
      <w:pPr>
        <w:autoSpaceDE w:val="0"/>
        <w:autoSpaceDN w:val="0"/>
        <w:adjustRightInd w:val="0"/>
        <w:spacing w:after="0" w:line="360" w:lineRule="auto"/>
        <w:jc w:val="both"/>
        <w:rPr>
          <w:rFonts w:ascii="Arial" w:hAnsi="Arial" w:cs="Arial"/>
          <w:lang w:eastAsia="zh-CN"/>
        </w:rPr>
      </w:pPr>
      <w:r w:rsidRPr="0025715D">
        <w:rPr>
          <w:rFonts w:ascii="Arial" w:hAnsi="Arial" w:cs="Arial"/>
          <w:b/>
          <w:bCs/>
          <w:lang w:eastAsia="zh-CN"/>
        </w:rPr>
        <w:t xml:space="preserve">European School, </w:t>
      </w:r>
      <w:r w:rsidR="00C06663" w:rsidRPr="0025715D">
        <w:rPr>
          <w:rFonts w:ascii="Arial" w:hAnsi="Arial" w:cs="Arial"/>
          <w:b/>
          <w:bCs/>
          <w:lang w:eastAsia="zh-CN"/>
        </w:rPr>
        <w:t>Frankfurt</w:t>
      </w:r>
    </w:p>
    <w:p w14:paraId="04B2E502" w14:textId="77777777" w:rsidR="00416C16" w:rsidRPr="0025715D" w:rsidRDefault="00485651" w:rsidP="008C07CF">
      <w:pPr>
        <w:pStyle w:val="ListParagraph"/>
        <w:numPr>
          <w:ilvl w:val="0"/>
          <w:numId w:val="37"/>
        </w:numPr>
        <w:autoSpaceDE w:val="0"/>
        <w:autoSpaceDN w:val="0"/>
        <w:adjustRightInd w:val="0"/>
        <w:spacing w:after="0" w:line="360" w:lineRule="auto"/>
        <w:jc w:val="both"/>
        <w:rPr>
          <w:rFonts w:ascii="Arial" w:hAnsi="Arial" w:cs="Arial"/>
          <w:lang w:eastAsia="zh-CN"/>
        </w:rPr>
      </w:pPr>
      <w:r w:rsidRPr="0025715D">
        <w:rPr>
          <w:rFonts w:ascii="Arial" w:hAnsi="Arial" w:cs="Arial"/>
          <w:lang w:eastAsia="zh-CN"/>
        </w:rPr>
        <w:t>30 May 2018</w:t>
      </w:r>
      <w:r w:rsidR="00416C16" w:rsidRPr="0025715D">
        <w:rPr>
          <w:rFonts w:ascii="Arial" w:hAnsi="Arial" w:cs="Arial"/>
          <w:lang w:eastAsia="zh-CN"/>
        </w:rPr>
        <w:t xml:space="preserve">, </w:t>
      </w:r>
      <w:r w:rsidRPr="0025715D">
        <w:rPr>
          <w:rFonts w:ascii="Arial" w:hAnsi="Arial" w:cs="Arial"/>
          <w:lang w:eastAsia="zh-CN"/>
        </w:rPr>
        <w:t xml:space="preserve">the </w:t>
      </w:r>
      <w:r w:rsidR="00416C16" w:rsidRPr="0025715D">
        <w:rPr>
          <w:rFonts w:ascii="Arial" w:hAnsi="Arial" w:cs="Arial"/>
          <w:lang w:eastAsia="zh-CN"/>
        </w:rPr>
        <w:t xml:space="preserve">Selection Committee for the Deputy Director for the </w:t>
      </w:r>
      <w:r w:rsidR="00C06663" w:rsidRPr="0025715D">
        <w:rPr>
          <w:rFonts w:ascii="Arial" w:hAnsi="Arial" w:cs="Arial"/>
          <w:lang w:eastAsia="zh-CN"/>
        </w:rPr>
        <w:t>Secondary</w:t>
      </w:r>
      <w:r w:rsidR="00416C16" w:rsidRPr="0025715D">
        <w:rPr>
          <w:rFonts w:ascii="Arial" w:hAnsi="Arial" w:cs="Arial"/>
          <w:lang w:eastAsia="zh-CN"/>
        </w:rPr>
        <w:t xml:space="preserve"> Cycle</w:t>
      </w:r>
      <w:r w:rsidRPr="0025715D">
        <w:rPr>
          <w:rFonts w:ascii="Arial" w:hAnsi="Arial" w:cs="Arial"/>
          <w:lang w:eastAsia="zh-CN"/>
        </w:rPr>
        <w:t xml:space="preserve"> of the European School, Frankfurt</w:t>
      </w:r>
      <w:r w:rsidR="00416C16" w:rsidRPr="0025715D">
        <w:rPr>
          <w:rFonts w:ascii="Arial" w:hAnsi="Arial" w:cs="Arial"/>
          <w:lang w:eastAsia="zh-CN"/>
        </w:rPr>
        <w:t>.</w:t>
      </w:r>
    </w:p>
    <w:p w14:paraId="5E083A7E" w14:textId="139BE2CC" w:rsidR="00416C16" w:rsidRPr="0025715D" w:rsidRDefault="00C06663" w:rsidP="008C07CF">
      <w:pPr>
        <w:pStyle w:val="ListParagraph"/>
        <w:numPr>
          <w:ilvl w:val="0"/>
          <w:numId w:val="37"/>
        </w:numPr>
        <w:autoSpaceDE w:val="0"/>
        <w:autoSpaceDN w:val="0"/>
        <w:adjustRightInd w:val="0"/>
        <w:spacing w:after="0" w:line="360" w:lineRule="auto"/>
        <w:jc w:val="both"/>
        <w:rPr>
          <w:rFonts w:ascii="Arial" w:hAnsi="Arial" w:cs="Arial"/>
          <w:lang w:eastAsia="zh-CN"/>
        </w:rPr>
      </w:pPr>
      <w:r w:rsidRPr="0025715D">
        <w:rPr>
          <w:rFonts w:ascii="Arial" w:hAnsi="Arial" w:cs="Arial"/>
          <w:b/>
          <w:lang w:eastAsia="zh-CN"/>
        </w:rPr>
        <w:t>Ms Minna L</w:t>
      </w:r>
      <w:r w:rsidR="000D2434" w:rsidRPr="0025715D">
        <w:rPr>
          <w:rFonts w:ascii="Arial" w:hAnsi="Arial" w:cs="Arial"/>
          <w:b/>
          <w:lang w:eastAsia="zh-CN"/>
        </w:rPr>
        <w:t>aatu</w:t>
      </w:r>
      <w:r w:rsidR="00416C16" w:rsidRPr="0025715D">
        <w:rPr>
          <w:rFonts w:ascii="Arial" w:hAnsi="Arial" w:cs="Arial"/>
          <w:lang w:eastAsia="zh-CN"/>
        </w:rPr>
        <w:t xml:space="preserve"> (</w:t>
      </w:r>
      <w:r w:rsidRPr="0025715D">
        <w:rPr>
          <w:rFonts w:ascii="Arial" w:hAnsi="Arial" w:cs="Arial"/>
          <w:lang w:eastAsia="zh-CN"/>
        </w:rPr>
        <w:t>Finland</w:t>
      </w:r>
      <w:r w:rsidR="00416C16" w:rsidRPr="0025715D">
        <w:rPr>
          <w:rFonts w:ascii="Arial" w:hAnsi="Arial" w:cs="Arial"/>
          <w:lang w:eastAsia="zh-CN"/>
        </w:rPr>
        <w:t xml:space="preserve">) was appointed as </w:t>
      </w:r>
      <w:r w:rsidR="00485651" w:rsidRPr="0025715D">
        <w:rPr>
          <w:rFonts w:ascii="Arial" w:hAnsi="Arial" w:cs="Arial"/>
          <w:lang w:eastAsia="zh-CN"/>
        </w:rPr>
        <w:t xml:space="preserve">the </w:t>
      </w:r>
      <w:r w:rsidR="00416C16" w:rsidRPr="0025715D">
        <w:rPr>
          <w:rFonts w:ascii="Arial" w:hAnsi="Arial" w:cs="Arial"/>
          <w:lang w:eastAsia="zh-CN"/>
        </w:rPr>
        <w:t xml:space="preserve">Deputy Director for </w:t>
      </w:r>
      <w:r w:rsidRPr="0025715D">
        <w:rPr>
          <w:rFonts w:ascii="Arial" w:hAnsi="Arial" w:cs="Arial"/>
          <w:lang w:eastAsia="zh-CN"/>
        </w:rPr>
        <w:t>Secondary</w:t>
      </w:r>
      <w:r w:rsidR="00416C16" w:rsidRPr="0025715D">
        <w:rPr>
          <w:rFonts w:ascii="Arial" w:hAnsi="Arial" w:cs="Arial"/>
          <w:lang w:eastAsia="zh-CN"/>
        </w:rPr>
        <w:t xml:space="preserve"> Cycle</w:t>
      </w:r>
      <w:r w:rsidR="00165AA8" w:rsidRPr="0025715D">
        <w:rPr>
          <w:rFonts w:ascii="Arial" w:hAnsi="Arial" w:cs="Arial"/>
          <w:lang w:eastAsia="zh-CN"/>
        </w:rPr>
        <w:t>, with effect</w:t>
      </w:r>
      <w:r w:rsidR="00416C16" w:rsidRPr="0025715D">
        <w:rPr>
          <w:rFonts w:ascii="Arial" w:hAnsi="Arial" w:cs="Arial"/>
          <w:lang w:eastAsia="zh-CN"/>
        </w:rPr>
        <w:t xml:space="preserve"> from 1 September 201</w:t>
      </w:r>
      <w:r w:rsidRPr="0025715D">
        <w:rPr>
          <w:rFonts w:ascii="Arial" w:hAnsi="Arial" w:cs="Arial"/>
          <w:lang w:eastAsia="zh-CN"/>
        </w:rPr>
        <w:t>8, in place of Ms Kyriakoula C</w:t>
      </w:r>
      <w:r w:rsidR="000D2434" w:rsidRPr="0025715D">
        <w:rPr>
          <w:rFonts w:ascii="Arial" w:hAnsi="Arial" w:cs="Arial"/>
          <w:lang w:eastAsia="zh-CN"/>
        </w:rPr>
        <w:t>hatzivassiliadou</w:t>
      </w:r>
      <w:r w:rsidRPr="0025715D">
        <w:rPr>
          <w:rFonts w:ascii="Arial" w:hAnsi="Arial" w:cs="Arial"/>
          <w:lang w:eastAsia="zh-CN"/>
        </w:rPr>
        <w:t>.</w:t>
      </w:r>
    </w:p>
    <w:p w14:paraId="7CB8D986" w14:textId="77777777" w:rsidR="00416C16" w:rsidRPr="0025715D" w:rsidRDefault="00416C16" w:rsidP="00471777">
      <w:pPr>
        <w:autoSpaceDE w:val="0"/>
        <w:autoSpaceDN w:val="0"/>
        <w:adjustRightInd w:val="0"/>
        <w:spacing w:after="0" w:line="360" w:lineRule="auto"/>
        <w:jc w:val="both"/>
        <w:rPr>
          <w:rFonts w:ascii="Arial" w:hAnsi="Arial" w:cs="Arial"/>
          <w:lang w:eastAsia="zh-CN"/>
        </w:rPr>
      </w:pPr>
    </w:p>
    <w:p w14:paraId="5A7DDD25" w14:textId="77777777" w:rsidR="00554FA4" w:rsidRPr="0025715D" w:rsidRDefault="00554FA4" w:rsidP="0025715D">
      <w:pPr>
        <w:autoSpaceDE w:val="0"/>
        <w:autoSpaceDN w:val="0"/>
        <w:adjustRightInd w:val="0"/>
        <w:spacing w:after="0" w:line="360" w:lineRule="auto"/>
        <w:jc w:val="both"/>
        <w:rPr>
          <w:rFonts w:ascii="Arial" w:hAnsi="Arial" w:cs="Arial"/>
          <w:lang w:eastAsia="zh-CN"/>
        </w:rPr>
      </w:pPr>
      <w:r w:rsidRPr="0025715D">
        <w:rPr>
          <w:rFonts w:ascii="Arial" w:hAnsi="Arial" w:cs="Arial"/>
          <w:b/>
          <w:bCs/>
          <w:lang w:eastAsia="zh-CN"/>
        </w:rPr>
        <w:t>European School, Luxembourg I</w:t>
      </w:r>
    </w:p>
    <w:p w14:paraId="2999AAD6" w14:textId="77777777" w:rsidR="00554FA4" w:rsidRPr="0025715D" w:rsidRDefault="00D77A38" w:rsidP="008C07CF">
      <w:pPr>
        <w:pStyle w:val="ListParagraph"/>
        <w:numPr>
          <w:ilvl w:val="0"/>
          <w:numId w:val="38"/>
        </w:numPr>
        <w:autoSpaceDE w:val="0"/>
        <w:autoSpaceDN w:val="0"/>
        <w:adjustRightInd w:val="0"/>
        <w:spacing w:after="0" w:line="360" w:lineRule="auto"/>
        <w:jc w:val="both"/>
        <w:rPr>
          <w:rFonts w:ascii="Arial" w:hAnsi="Arial" w:cs="Arial"/>
          <w:lang w:eastAsia="zh-CN"/>
        </w:rPr>
      </w:pPr>
      <w:r w:rsidRPr="0025715D">
        <w:rPr>
          <w:rFonts w:ascii="Arial" w:hAnsi="Arial" w:cs="Arial"/>
          <w:lang w:eastAsia="zh-CN"/>
        </w:rPr>
        <w:t>12</w:t>
      </w:r>
      <w:r w:rsidR="00485651" w:rsidRPr="0025715D">
        <w:rPr>
          <w:rFonts w:ascii="Arial" w:hAnsi="Arial" w:cs="Arial"/>
          <w:lang w:eastAsia="zh-CN"/>
        </w:rPr>
        <w:t xml:space="preserve"> and </w:t>
      </w:r>
      <w:r w:rsidRPr="0025715D">
        <w:rPr>
          <w:rFonts w:ascii="Arial" w:hAnsi="Arial" w:cs="Arial"/>
          <w:lang w:eastAsia="zh-CN"/>
        </w:rPr>
        <w:t>13 June 2018</w:t>
      </w:r>
      <w:r w:rsidR="00554FA4" w:rsidRPr="0025715D">
        <w:rPr>
          <w:rFonts w:ascii="Arial" w:hAnsi="Arial" w:cs="Arial"/>
          <w:lang w:eastAsia="zh-CN"/>
        </w:rPr>
        <w:t xml:space="preserve">, </w:t>
      </w:r>
      <w:r w:rsidR="00485651" w:rsidRPr="0025715D">
        <w:rPr>
          <w:rFonts w:ascii="Arial" w:hAnsi="Arial" w:cs="Arial"/>
          <w:lang w:eastAsia="zh-CN"/>
        </w:rPr>
        <w:t xml:space="preserve">the </w:t>
      </w:r>
      <w:r w:rsidR="00554FA4" w:rsidRPr="0025715D">
        <w:rPr>
          <w:rFonts w:ascii="Arial" w:hAnsi="Arial" w:cs="Arial"/>
          <w:lang w:eastAsia="zh-CN"/>
        </w:rPr>
        <w:t>Selection Committee for the Deputy Director for the Nursery and Primary Cycle</w:t>
      </w:r>
      <w:r w:rsidR="00485651" w:rsidRPr="0025715D">
        <w:rPr>
          <w:rFonts w:ascii="Arial" w:hAnsi="Arial" w:cs="Arial"/>
          <w:lang w:eastAsia="zh-CN"/>
        </w:rPr>
        <w:t xml:space="preserve"> of the European School, Luxembourg I</w:t>
      </w:r>
      <w:r w:rsidR="00554FA4" w:rsidRPr="0025715D">
        <w:rPr>
          <w:rFonts w:ascii="Arial" w:hAnsi="Arial" w:cs="Arial"/>
          <w:lang w:eastAsia="zh-CN"/>
        </w:rPr>
        <w:t xml:space="preserve">. </w:t>
      </w:r>
    </w:p>
    <w:p w14:paraId="073B97C8" w14:textId="7C188513" w:rsidR="00554FA4" w:rsidRPr="0025715D" w:rsidRDefault="00554FA4" w:rsidP="008C07CF">
      <w:pPr>
        <w:pStyle w:val="ListParagraph"/>
        <w:numPr>
          <w:ilvl w:val="0"/>
          <w:numId w:val="38"/>
        </w:numPr>
        <w:spacing w:after="0" w:line="360" w:lineRule="auto"/>
        <w:jc w:val="both"/>
        <w:rPr>
          <w:rFonts w:ascii="Arial" w:hAnsi="Arial" w:cs="Arial"/>
          <w:lang w:eastAsia="nl-NL"/>
        </w:rPr>
      </w:pPr>
      <w:r w:rsidRPr="0025715D">
        <w:rPr>
          <w:rFonts w:ascii="Arial" w:hAnsi="Arial" w:cs="Arial"/>
          <w:b/>
          <w:lang w:eastAsia="zh-CN"/>
        </w:rPr>
        <w:lastRenderedPageBreak/>
        <w:t>Ms Sandra R</w:t>
      </w:r>
      <w:r w:rsidR="000D2434" w:rsidRPr="0025715D">
        <w:rPr>
          <w:rFonts w:ascii="Arial" w:hAnsi="Arial" w:cs="Arial"/>
          <w:b/>
          <w:lang w:eastAsia="zh-CN"/>
        </w:rPr>
        <w:t>ibic</w:t>
      </w:r>
      <w:r w:rsidRPr="0025715D">
        <w:rPr>
          <w:rFonts w:ascii="Arial" w:hAnsi="Arial" w:cs="Arial"/>
          <w:lang w:eastAsia="zh-CN"/>
        </w:rPr>
        <w:t xml:space="preserve"> (Austria) </w:t>
      </w:r>
      <w:r w:rsidRPr="0025715D">
        <w:rPr>
          <w:rFonts w:ascii="Arial" w:hAnsi="Arial" w:cs="Arial"/>
          <w:lang w:eastAsia="nl-NL"/>
        </w:rPr>
        <w:t xml:space="preserve">was appointed as </w:t>
      </w:r>
      <w:r w:rsidR="00485651" w:rsidRPr="0025715D">
        <w:rPr>
          <w:rFonts w:ascii="Arial" w:hAnsi="Arial" w:cs="Arial"/>
          <w:lang w:eastAsia="nl-NL"/>
        </w:rPr>
        <w:t xml:space="preserve">the </w:t>
      </w:r>
      <w:r w:rsidRPr="0025715D">
        <w:rPr>
          <w:rFonts w:ascii="Arial" w:hAnsi="Arial" w:cs="Arial"/>
          <w:lang w:eastAsia="nl-NL"/>
        </w:rPr>
        <w:t>Deputy Director for the Nursery and Primary Cycle</w:t>
      </w:r>
      <w:r w:rsidR="00165AA8" w:rsidRPr="0025715D">
        <w:rPr>
          <w:rFonts w:ascii="Arial" w:hAnsi="Arial" w:cs="Arial"/>
          <w:lang w:eastAsia="nl-NL"/>
        </w:rPr>
        <w:t xml:space="preserve">, </w:t>
      </w:r>
      <w:r w:rsidR="00165AA8" w:rsidRPr="0025715D">
        <w:rPr>
          <w:rFonts w:ascii="Arial" w:hAnsi="Arial" w:cs="Arial"/>
          <w:lang w:eastAsia="zh-CN"/>
        </w:rPr>
        <w:t>with effect</w:t>
      </w:r>
      <w:r w:rsidRPr="0025715D">
        <w:rPr>
          <w:rFonts w:ascii="Arial" w:hAnsi="Arial" w:cs="Arial"/>
          <w:lang w:eastAsia="nl-NL"/>
        </w:rPr>
        <w:t xml:space="preserve"> from 1 September 2018, in place of Mr Hans </w:t>
      </w:r>
      <w:r w:rsidR="000D2434" w:rsidRPr="0025715D">
        <w:rPr>
          <w:rFonts w:ascii="Arial" w:hAnsi="Arial" w:cs="Arial"/>
          <w:lang w:eastAsia="nl-NL"/>
        </w:rPr>
        <w:t>Van Wissen</w:t>
      </w:r>
      <w:r w:rsidRPr="0025715D">
        <w:rPr>
          <w:rFonts w:ascii="Arial" w:hAnsi="Arial" w:cs="Arial"/>
          <w:lang w:eastAsia="nl-NL"/>
        </w:rPr>
        <w:t>.</w:t>
      </w:r>
    </w:p>
    <w:p w14:paraId="7B0CC2F3" w14:textId="77777777" w:rsidR="005203A2" w:rsidRDefault="005203A2" w:rsidP="0025715D">
      <w:pPr>
        <w:autoSpaceDE w:val="0"/>
        <w:autoSpaceDN w:val="0"/>
        <w:adjustRightInd w:val="0"/>
        <w:spacing w:after="0" w:line="360" w:lineRule="auto"/>
        <w:jc w:val="both"/>
        <w:rPr>
          <w:rFonts w:ascii="Arial" w:hAnsi="Arial" w:cs="Arial"/>
          <w:b/>
          <w:bCs/>
          <w:lang w:eastAsia="zh-CN"/>
        </w:rPr>
      </w:pPr>
    </w:p>
    <w:p w14:paraId="23F779AE" w14:textId="77777777" w:rsidR="00416C16" w:rsidRPr="0025715D" w:rsidRDefault="00416C16" w:rsidP="0025715D">
      <w:pPr>
        <w:autoSpaceDE w:val="0"/>
        <w:autoSpaceDN w:val="0"/>
        <w:adjustRightInd w:val="0"/>
        <w:spacing w:after="0" w:line="360" w:lineRule="auto"/>
        <w:jc w:val="both"/>
        <w:rPr>
          <w:rFonts w:ascii="Arial" w:hAnsi="Arial" w:cs="Arial"/>
          <w:lang w:eastAsia="zh-CN"/>
        </w:rPr>
      </w:pPr>
      <w:r w:rsidRPr="0025715D">
        <w:rPr>
          <w:rFonts w:ascii="Arial" w:hAnsi="Arial" w:cs="Arial"/>
          <w:b/>
          <w:bCs/>
          <w:lang w:eastAsia="zh-CN"/>
        </w:rPr>
        <w:t xml:space="preserve">European School, </w:t>
      </w:r>
      <w:r w:rsidR="00554FA4" w:rsidRPr="0025715D">
        <w:rPr>
          <w:rFonts w:ascii="Arial" w:hAnsi="Arial" w:cs="Arial"/>
          <w:b/>
          <w:bCs/>
          <w:lang w:eastAsia="zh-CN"/>
        </w:rPr>
        <w:t>Munich</w:t>
      </w:r>
    </w:p>
    <w:p w14:paraId="6803DC81" w14:textId="77777777" w:rsidR="00554FA4" w:rsidRPr="0025715D" w:rsidRDefault="00485651" w:rsidP="008C07CF">
      <w:pPr>
        <w:pStyle w:val="ListParagraph"/>
        <w:numPr>
          <w:ilvl w:val="0"/>
          <w:numId w:val="39"/>
        </w:numPr>
        <w:autoSpaceDE w:val="0"/>
        <w:autoSpaceDN w:val="0"/>
        <w:adjustRightInd w:val="0"/>
        <w:spacing w:after="0" w:line="360" w:lineRule="auto"/>
        <w:jc w:val="both"/>
        <w:rPr>
          <w:rFonts w:ascii="Arial" w:hAnsi="Arial" w:cs="Arial"/>
          <w:lang w:eastAsia="zh-CN"/>
        </w:rPr>
      </w:pPr>
      <w:r w:rsidRPr="0025715D">
        <w:rPr>
          <w:rFonts w:ascii="Arial" w:hAnsi="Arial" w:cs="Arial"/>
          <w:lang w:eastAsia="zh-CN"/>
        </w:rPr>
        <w:t>26 April 2018</w:t>
      </w:r>
      <w:r w:rsidR="00416C16" w:rsidRPr="0025715D">
        <w:rPr>
          <w:rFonts w:ascii="Arial" w:hAnsi="Arial" w:cs="Arial"/>
          <w:lang w:eastAsia="zh-CN"/>
        </w:rPr>
        <w:t xml:space="preserve">, </w:t>
      </w:r>
      <w:r w:rsidRPr="0025715D">
        <w:rPr>
          <w:rFonts w:ascii="Arial" w:hAnsi="Arial" w:cs="Arial"/>
          <w:lang w:eastAsia="zh-CN"/>
        </w:rPr>
        <w:t xml:space="preserve">the </w:t>
      </w:r>
      <w:r w:rsidR="00416C16" w:rsidRPr="0025715D">
        <w:rPr>
          <w:rFonts w:ascii="Arial" w:hAnsi="Arial" w:cs="Arial"/>
          <w:lang w:eastAsia="zh-CN"/>
        </w:rPr>
        <w:t xml:space="preserve">Selection Committee for </w:t>
      </w:r>
      <w:r w:rsidRPr="0025715D">
        <w:rPr>
          <w:rFonts w:ascii="Arial" w:hAnsi="Arial" w:cs="Arial"/>
          <w:lang w:eastAsia="zh-CN"/>
        </w:rPr>
        <w:t xml:space="preserve">the </w:t>
      </w:r>
      <w:r w:rsidR="00554FA4" w:rsidRPr="0025715D">
        <w:rPr>
          <w:rFonts w:ascii="Arial" w:hAnsi="Arial" w:cs="Arial"/>
          <w:lang w:eastAsia="zh-CN"/>
        </w:rPr>
        <w:t>Deputy Director for the Nursery and Primary Cycle</w:t>
      </w:r>
      <w:r w:rsidRPr="0025715D">
        <w:rPr>
          <w:rFonts w:ascii="Arial" w:hAnsi="Arial" w:cs="Arial"/>
          <w:lang w:eastAsia="zh-CN"/>
        </w:rPr>
        <w:t xml:space="preserve"> of the European School, Munich</w:t>
      </w:r>
      <w:r w:rsidR="00554FA4" w:rsidRPr="0025715D">
        <w:rPr>
          <w:rFonts w:ascii="Arial" w:hAnsi="Arial" w:cs="Arial"/>
          <w:lang w:eastAsia="zh-CN"/>
        </w:rPr>
        <w:t xml:space="preserve">. </w:t>
      </w:r>
    </w:p>
    <w:p w14:paraId="772F27F6" w14:textId="5D096B79" w:rsidR="00416C16" w:rsidRPr="0025715D" w:rsidRDefault="00554FA4" w:rsidP="008C07CF">
      <w:pPr>
        <w:pStyle w:val="ListParagraph"/>
        <w:numPr>
          <w:ilvl w:val="0"/>
          <w:numId w:val="39"/>
        </w:numPr>
        <w:autoSpaceDE w:val="0"/>
        <w:autoSpaceDN w:val="0"/>
        <w:adjustRightInd w:val="0"/>
        <w:spacing w:after="0" w:line="360" w:lineRule="auto"/>
        <w:jc w:val="both"/>
        <w:rPr>
          <w:rFonts w:ascii="Arial" w:hAnsi="Arial" w:cs="Arial"/>
          <w:lang w:eastAsia="zh-CN"/>
        </w:rPr>
      </w:pPr>
      <w:r w:rsidRPr="0025715D">
        <w:rPr>
          <w:rFonts w:ascii="Arial" w:hAnsi="Arial" w:cs="Arial"/>
          <w:b/>
          <w:lang w:eastAsia="zh-CN"/>
        </w:rPr>
        <w:t>Ms Alexia G</w:t>
      </w:r>
      <w:r w:rsidR="000D2434" w:rsidRPr="0025715D">
        <w:rPr>
          <w:rFonts w:ascii="Arial" w:hAnsi="Arial" w:cs="Arial"/>
          <w:b/>
          <w:lang w:eastAsia="zh-CN"/>
        </w:rPr>
        <w:t>iannakopoulou</w:t>
      </w:r>
      <w:r w:rsidRPr="0025715D">
        <w:rPr>
          <w:rFonts w:ascii="Arial" w:hAnsi="Arial" w:cs="Arial"/>
          <w:b/>
          <w:lang w:eastAsia="zh-CN"/>
        </w:rPr>
        <w:t xml:space="preserve"> </w:t>
      </w:r>
      <w:r w:rsidR="00416C16" w:rsidRPr="0025715D">
        <w:rPr>
          <w:rFonts w:ascii="Arial" w:hAnsi="Arial" w:cs="Arial"/>
          <w:lang w:eastAsia="zh-CN"/>
        </w:rPr>
        <w:t>(</w:t>
      </w:r>
      <w:r w:rsidRPr="0025715D">
        <w:rPr>
          <w:rFonts w:ascii="Arial" w:hAnsi="Arial" w:cs="Arial"/>
          <w:lang w:eastAsia="zh-CN"/>
        </w:rPr>
        <w:t>Greece</w:t>
      </w:r>
      <w:r w:rsidR="00416C16" w:rsidRPr="0025715D">
        <w:rPr>
          <w:rFonts w:ascii="Arial" w:hAnsi="Arial" w:cs="Arial"/>
          <w:lang w:eastAsia="zh-CN"/>
        </w:rPr>
        <w:t xml:space="preserve">) was appointed as </w:t>
      </w:r>
      <w:r w:rsidR="00485651" w:rsidRPr="0025715D">
        <w:rPr>
          <w:rFonts w:ascii="Arial" w:hAnsi="Arial" w:cs="Arial"/>
          <w:lang w:eastAsia="zh-CN"/>
        </w:rPr>
        <w:t xml:space="preserve">the </w:t>
      </w:r>
      <w:r w:rsidRPr="0025715D">
        <w:rPr>
          <w:rFonts w:ascii="Arial" w:hAnsi="Arial" w:cs="Arial"/>
          <w:lang w:eastAsia="zh-CN"/>
        </w:rPr>
        <w:t>Deputy Director for the Nursery and Primary Cycle</w:t>
      </w:r>
      <w:r w:rsidR="00165AA8" w:rsidRPr="0025715D">
        <w:rPr>
          <w:rFonts w:ascii="Arial" w:hAnsi="Arial" w:cs="Arial"/>
          <w:lang w:eastAsia="zh-CN"/>
        </w:rPr>
        <w:t>, with effect</w:t>
      </w:r>
      <w:r w:rsidR="00416C16" w:rsidRPr="0025715D">
        <w:rPr>
          <w:rFonts w:ascii="Arial" w:hAnsi="Arial" w:cs="Arial"/>
          <w:lang w:eastAsia="zh-CN"/>
        </w:rPr>
        <w:t xml:space="preserve"> from 1 September 201</w:t>
      </w:r>
      <w:r w:rsidRPr="0025715D">
        <w:rPr>
          <w:rFonts w:ascii="Arial" w:hAnsi="Arial" w:cs="Arial"/>
          <w:lang w:eastAsia="zh-CN"/>
        </w:rPr>
        <w:t xml:space="preserve">8, in place of </w:t>
      </w:r>
      <w:r w:rsidR="00A243EB" w:rsidRPr="0025715D">
        <w:rPr>
          <w:rFonts w:ascii="Arial" w:hAnsi="Arial" w:cs="Arial"/>
          <w:lang w:eastAsia="zh-CN"/>
        </w:rPr>
        <w:t>Ms Dana P</w:t>
      </w:r>
      <w:r w:rsidR="000D2434" w:rsidRPr="0025715D">
        <w:rPr>
          <w:rFonts w:ascii="Arial" w:hAnsi="Arial" w:cs="Arial"/>
          <w:lang w:eastAsia="zh-CN"/>
        </w:rPr>
        <w:t>avlicikova</w:t>
      </w:r>
      <w:r w:rsidR="00A243EB" w:rsidRPr="0025715D">
        <w:rPr>
          <w:rFonts w:ascii="Arial" w:hAnsi="Arial" w:cs="Arial"/>
          <w:lang w:eastAsia="zh-CN"/>
        </w:rPr>
        <w:t>.</w:t>
      </w:r>
    </w:p>
    <w:p w14:paraId="671D062B" w14:textId="77777777" w:rsidR="00416C16" w:rsidRPr="0025715D" w:rsidRDefault="00416C16" w:rsidP="00471777">
      <w:pPr>
        <w:autoSpaceDE w:val="0"/>
        <w:autoSpaceDN w:val="0"/>
        <w:adjustRightInd w:val="0"/>
        <w:spacing w:after="0" w:line="360" w:lineRule="auto"/>
        <w:jc w:val="both"/>
        <w:rPr>
          <w:rFonts w:ascii="Arial" w:hAnsi="Arial" w:cs="Arial"/>
          <w:lang w:eastAsia="zh-CN"/>
        </w:rPr>
      </w:pPr>
    </w:p>
    <w:p w14:paraId="5F829EEC" w14:textId="77777777" w:rsidR="00416C16" w:rsidRPr="0025715D" w:rsidRDefault="00A243EB" w:rsidP="0025715D">
      <w:pPr>
        <w:pStyle w:val="Heading2"/>
        <w:rPr>
          <w:lang w:val="en-GB"/>
        </w:rPr>
      </w:pPr>
      <w:bookmarkStart w:id="19" w:name="_Toc526873242"/>
      <w:r w:rsidRPr="0025715D">
        <w:rPr>
          <w:lang w:val="en-GB"/>
        </w:rPr>
        <w:t>5</w:t>
      </w:r>
      <w:r w:rsidR="00581622" w:rsidRPr="0025715D">
        <w:rPr>
          <w:lang w:val="en-GB"/>
        </w:rPr>
        <w:t>.1.</w:t>
      </w:r>
      <w:r w:rsidR="00416C16" w:rsidRPr="0025715D">
        <w:rPr>
          <w:lang w:val="en-GB"/>
        </w:rPr>
        <w:t xml:space="preserve"> Transfers</w:t>
      </w:r>
      <w:bookmarkEnd w:id="19"/>
    </w:p>
    <w:p w14:paraId="3117B4E1" w14:textId="77777777" w:rsidR="00A243EB" w:rsidRPr="0025715D" w:rsidRDefault="00A243EB" w:rsidP="00471777">
      <w:pPr>
        <w:autoSpaceDE w:val="0"/>
        <w:autoSpaceDN w:val="0"/>
        <w:adjustRightInd w:val="0"/>
        <w:spacing w:after="0" w:line="360" w:lineRule="auto"/>
        <w:jc w:val="both"/>
        <w:rPr>
          <w:rFonts w:ascii="Arial" w:hAnsi="Arial" w:cs="Arial"/>
          <w:b/>
          <w:sz w:val="24"/>
          <w:szCs w:val="24"/>
          <w:lang w:eastAsia="nl-NL"/>
        </w:rPr>
      </w:pPr>
    </w:p>
    <w:p w14:paraId="7582D9DA" w14:textId="3B71C4E5" w:rsidR="00416C16" w:rsidRPr="0025715D" w:rsidRDefault="00416C16" w:rsidP="008C07CF">
      <w:pPr>
        <w:pStyle w:val="ListParagraph"/>
        <w:numPr>
          <w:ilvl w:val="0"/>
          <w:numId w:val="14"/>
        </w:numPr>
        <w:spacing w:after="0" w:line="360" w:lineRule="auto"/>
        <w:jc w:val="both"/>
        <w:rPr>
          <w:rFonts w:ascii="Arial" w:hAnsi="Arial" w:cs="Arial"/>
          <w:lang w:eastAsia="nl-NL"/>
        </w:rPr>
      </w:pPr>
      <w:r w:rsidRPr="0025715D">
        <w:rPr>
          <w:rFonts w:ascii="Arial" w:hAnsi="Arial" w:cs="Arial"/>
          <w:b/>
          <w:lang w:eastAsia="nl-NL"/>
        </w:rPr>
        <w:t xml:space="preserve">DIR </w:t>
      </w:r>
      <w:r w:rsidR="00A243EB" w:rsidRPr="0025715D">
        <w:rPr>
          <w:rFonts w:ascii="Arial" w:hAnsi="Arial" w:cs="Arial"/>
          <w:b/>
          <w:lang w:eastAsia="nl-NL"/>
        </w:rPr>
        <w:t>ES</w:t>
      </w:r>
      <w:r w:rsidR="00B61CA5" w:rsidRPr="0025715D">
        <w:rPr>
          <w:rFonts w:ascii="Arial" w:hAnsi="Arial" w:cs="Arial"/>
          <w:b/>
          <w:lang w:eastAsia="nl-NL"/>
        </w:rPr>
        <w:t>,</w:t>
      </w:r>
      <w:r w:rsidR="00A243EB" w:rsidRPr="0025715D">
        <w:rPr>
          <w:rFonts w:ascii="Arial" w:hAnsi="Arial" w:cs="Arial"/>
          <w:b/>
          <w:lang w:eastAsia="nl-NL"/>
        </w:rPr>
        <w:t xml:space="preserve"> BRUSSELS I</w:t>
      </w:r>
      <w:r w:rsidRPr="0025715D">
        <w:rPr>
          <w:rFonts w:ascii="Arial" w:hAnsi="Arial" w:cs="Arial"/>
          <w:b/>
          <w:lang w:eastAsia="nl-NL"/>
        </w:rPr>
        <w:t xml:space="preserve">: Mr </w:t>
      </w:r>
      <w:r w:rsidR="00A243EB" w:rsidRPr="0025715D">
        <w:rPr>
          <w:rFonts w:ascii="Arial" w:hAnsi="Arial" w:cs="Arial"/>
          <w:b/>
          <w:lang w:eastAsia="nl-NL"/>
        </w:rPr>
        <w:t>Brian G</w:t>
      </w:r>
      <w:r w:rsidR="009C09ED" w:rsidRPr="0025715D">
        <w:rPr>
          <w:rFonts w:ascii="Arial" w:hAnsi="Arial" w:cs="Arial"/>
          <w:b/>
          <w:lang w:eastAsia="nl-NL"/>
        </w:rPr>
        <w:t>oggins</w:t>
      </w:r>
      <w:r w:rsidR="00A243EB" w:rsidRPr="0025715D">
        <w:rPr>
          <w:rFonts w:ascii="Arial" w:hAnsi="Arial" w:cs="Arial"/>
          <w:lang w:eastAsia="nl-NL"/>
        </w:rPr>
        <w:t xml:space="preserve"> </w:t>
      </w:r>
      <w:r w:rsidRPr="0025715D">
        <w:rPr>
          <w:rFonts w:ascii="Arial" w:hAnsi="Arial" w:cs="Arial"/>
          <w:lang w:eastAsia="nl-NL"/>
        </w:rPr>
        <w:t>(</w:t>
      </w:r>
      <w:r w:rsidR="00A243EB" w:rsidRPr="0025715D">
        <w:rPr>
          <w:rFonts w:ascii="Arial" w:hAnsi="Arial" w:cs="Arial"/>
          <w:lang w:eastAsia="nl-NL"/>
        </w:rPr>
        <w:t>IE</w:t>
      </w:r>
      <w:r w:rsidRPr="0025715D">
        <w:rPr>
          <w:rFonts w:ascii="Arial" w:hAnsi="Arial" w:cs="Arial"/>
          <w:lang w:eastAsia="nl-NL"/>
        </w:rPr>
        <w:t xml:space="preserve">), former DIR </w:t>
      </w:r>
      <w:r w:rsidR="00A243EB" w:rsidRPr="0025715D">
        <w:rPr>
          <w:rFonts w:ascii="Arial" w:hAnsi="Arial" w:cs="Arial"/>
          <w:lang w:eastAsia="nl-NL"/>
        </w:rPr>
        <w:t>ES</w:t>
      </w:r>
      <w:r w:rsidR="00B61CA5" w:rsidRPr="0025715D">
        <w:rPr>
          <w:rFonts w:ascii="Arial" w:hAnsi="Arial" w:cs="Arial"/>
          <w:lang w:eastAsia="nl-NL"/>
        </w:rPr>
        <w:t>,</w:t>
      </w:r>
      <w:r w:rsidR="00A243EB" w:rsidRPr="0025715D">
        <w:rPr>
          <w:rFonts w:ascii="Arial" w:hAnsi="Arial" w:cs="Arial"/>
          <w:lang w:eastAsia="nl-NL"/>
        </w:rPr>
        <w:t xml:space="preserve"> MOL</w:t>
      </w:r>
      <w:r w:rsidRPr="0025715D">
        <w:rPr>
          <w:rFonts w:ascii="Arial" w:hAnsi="Arial" w:cs="Arial"/>
          <w:lang w:eastAsia="nl-NL"/>
        </w:rPr>
        <w:t xml:space="preserve">, to replace </w:t>
      </w:r>
      <w:r w:rsidR="00A243EB" w:rsidRPr="0025715D">
        <w:rPr>
          <w:rFonts w:ascii="Arial" w:hAnsi="Arial" w:cs="Arial"/>
          <w:lang w:eastAsia="nl-NL"/>
        </w:rPr>
        <w:t xml:space="preserve">Ms Antonia </w:t>
      </w:r>
      <w:r w:rsidR="009C09ED" w:rsidRPr="0025715D">
        <w:rPr>
          <w:rFonts w:ascii="Arial" w:hAnsi="Arial" w:cs="Arial"/>
          <w:lang w:eastAsia="nl-NL"/>
        </w:rPr>
        <w:t>Ruiz-Esturla.</w:t>
      </w:r>
    </w:p>
    <w:p w14:paraId="37EC704A" w14:textId="77777777" w:rsidR="00A243EB" w:rsidRPr="0025715D" w:rsidRDefault="00A243EB" w:rsidP="00471777">
      <w:pPr>
        <w:spacing w:after="0" w:line="360" w:lineRule="auto"/>
        <w:jc w:val="both"/>
        <w:rPr>
          <w:rFonts w:ascii="Arial" w:hAnsi="Arial" w:cs="Arial"/>
          <w:lang w:eastAsia="nl-NL"/>
        </w:rPr>
      </w:pPr>
    </w:p>
    <w:p w14:paraId="049C9689" w14:textId="132D5B0D" w:rsidR="00416C16" w:rsidRPr="0025715D" w:rsidRDefault="00A243EB" w:rsidP="008C07CF">
      <w:pPr>
        <w:pStyle w:val="ListParagraph"/>
        <w:numPr>
          <w:ilvl w:val="0"/>
          <w:numId w:val="14"/>
        </w:numPr>
        <w:spacing w:after="0" w:line="360" w:lineRule="auto"/>
        <w:jc w:val="both"/>
        <w:rPr>
          <w:rFonts w:ascii="Arial" w:hAnsi="Arial" w:cs="Arial"/>
          <w:lang w:eastAsia="nl-NL"/>
        </w:rPr>
      </w:pPr>
      <w:r w:rsidRPr="0025715D">
        <w:rPr>
          <w:rFonts w:ascii="Arial" w:hAnsi="Arial" w:cs="Arial"/>
          <w:b/>
          <w:lang w:eastAsia="nl-NL"/>
        </w:rPr>
        <w:t>DDS ES</w:t>
      </w:r>
      <w:r w:rsidR="00B61CA5" w:rsidRPr="0025715D">
        <w:rPr>
          <w:rFonts w:ascii="Arial" w:hAnsi="Arial" w:cs="Arial"/>
          <w:b/>
          <w:lang w:eastAsia="nl-NL"/>
        </w:rPr>
        <w:t>,</w:t>
      </w:r>
      <w:r w:rsidRPr="0025715D">
        <w:rPr>
          <w:rFonts w:ascii="Arial" w:hAnsi="Arial" w:cs="Arial"/>
          <w:b/>
          <w:lang w:eastAsia="nl-NL"/>
        </w:rPr>
        <w:t xml:space="preserve"> LUX I</w:t>
      </w:r>
      <w:r w:rsidR="00416C16" w:rsidRPr="0025715D">
        <w:rPr>
          <w:rFonts w:ascii="Arial" w:hAnsi="Arial" w:cs="Arial"/>
          <w:b/>
          <w:lang w:eastAsia="nl-NL"/>
        </w:rPr>
        <w:t xml:space="preserve">: </w:t>
      </w:r>
      <w:r w:rsidRPr="0025715D">
        <w:rPr>
          <w:rFonts w:ascii="Arial" w:hAnsi="Arial" w:cs="Arial"/>
          <w:b/>
          <w:lang w:eastAsia="nl-NL"/>
        </w:rPr>
        <w:t>Mr Marco A</w:t>
      </w:r>
      <w:r w:rsidR="009C09ED" w:rsidRPr="0025715D">
        <w:rPr>
          <w:rFonts w:ascii="Arial" w:hAnsi="Arial" w:cs="Arial"/>
          <w:b/>
          <w:lang w:eastAsia="nl-NL"/>
        </w:rPr>
        <w:t>lberici</w:t>
      </w:r>
      <w:r w:rsidRPr="0025715D">
        <w:rPr>
          <w:rFonts w:ascii="Arial" w:hAnsi="Arial" w:cs="Arial"/>
          <w:lang w:eastAsia="nl-NL"/>
        </w:rPr>
        <w:t xml:space="preserve"> </w:t>
      </w:r>
      <w:r w:rsidR="00416C16" w:rsidRPr="0025715D">
        <w:rPr>
          <w:rFonts w:ascii="Arial" w:hAnsi="Arial" w:cs="Arial"/>
          <w:lang w:eastAsia="nl-NL"/>
        </w:rPr>
        <w:t>(</w:t>
      </w:r>
      <w:r w:rsidRPr="0025715D">
        <w:rPr>
          <w:rFonts w:ascii="Arial" w:hAnsi="Arial" w:cs="Arial"/>
          <w:lang w:eastAsia="nl-NL"/>
        </w:rPr>
        <w:t>IT</w:t>
      </w:r>
      <w:r w:rsidR="00416C16" w:rsidRPr="0025715D">
        <w:rPr>
          <w:rFonts w:ascii="Arial" w:hAnsi="Arial" w:cs="Arial"/>
          <w:lang w:eastAsia="nl-NL"/>
        </w:rPr>
        <w:t xml:space="preserve">), former </w:t>
      </w:r>
      <w:r w:rsidRPr="0025715D">
        <w:rPr>
          <w:rFonts w:ascii="Arial" w:hAnsi="Arial" w:cs="Arial"/>
          <w:lang w:eastAsia="nl-NL"/>
        </w:rPr>
        <w:t>DDS ES</w:t>
      </w:r>
      <w:r w:rsidR="00B61CA5" w:rsidRPr="0025715D">
        <w:rPr>
          <w:rFonts w:ascii="Arial" w:hAnsi="Arial" w:cs="Arial"/>
          <w:lang w:eastAsia="nl-NL"/>
        </w:rPr>
        <w:t>,</w:t>
      </w:r>
      <w:r w:rsidRPr="0025715D">
        <w:rPr>
          <w:rFonts w:ascii="Arial" w:hAnsi="Arial" w:cs="Arial"/>
          <w:lang w:eastAsia="nl-NL"/>
        </w:rPr>
        <w:t xml:space="preserve"> ALICANTE</w:t>
      </w:r>
      <w:r w:rsidR="00416C16" w:rsidRPr="0025715D">
        <w:rPr>
          <w:rFonts w:ascii="Arial" w:hAnsi="Arial" w:cs="Arial"/>
          <w:lang w:eastAsia="nl-NL"/>
        </w:rPr>
        <w:t xml:space="preserve">, to replace </w:t>
      </w:r>
      <w:r w:rsidRPr="0025715D">
        <w:rPr>
          <w:rFonts w:ascii="Arial" w:hAnsi="Arial" w:cs="Arial"/>
          <w:lang w:eastAsia="nl-NL"/>
        </w:rPr>
        <w:t>Mr Arben L</w:t>
      </w:r>
      <w:r w:rsidR="009C09ED" w:rsidRPr="0025715D">
        <w:rPr>
          <w:rFonts w:ascii="Arial" w:hAnsi="Arial" w:cs="Arial"/>
          <w:lang w:eastAsia="nl-NL"/>
        </w:rPr>
        <w:t>ufi</w:t>
      </w:r>
      <w:r w:rsidRPr="0025715D">
        <w:rPr>
          <w:rFonts w:ascii="Arial" w:hAnsi="Arial" w:cs="Arial"/>
          <w:lang w:eastAsia="nl-NL"/>
        </w:rPr>
        <w:t>.</w:t>
      </w:r>
    </w:p>
    <w:p w14:paraId="0647BC79" w14:textId="77777777" w:rsidR="00416C16" w:rsidRPr="0025715D" w:rsidRDefault="00416C16" w:rsidP="00416C16">
      <w:pPr>
        <w:spacing w:after="0" w:line="240" w:lineRule="atLeast"/>
        <w:jc w:val="both"/>
        <w:rPr>
          <w:rFonts w:ascii="Arial" w:hAnsi="Arial" w:cs="Arial"/>
          <w:sz w:val="20"/>
          <w:szCs w:val="20"/>
          <w:lang w:eastAsia="nl-NL"/>
        </w:rPr>
      </w:pPr>
    </w:p>
    <w:p w14:paraId="2EBD4BA3" w14:textId="77777777" w:rsidR="00416C16" w:rsidRPr="0025715D" w:rsidRDefault="00BF7989" w:rsidP="0025715D">
      <w:pPr>
        <w:pStyle w:val="Heading1"/>
        <w:ind w:left="360" w:hanging="360"/>
        <w:rPr>
          <w:lang w:val="en-GB"/>
        </w:rPr>
      </w:pPr>
      <w:bookmarkStart w:id="20" w:name="_Toc463363509"/>
      <w:bookmarkStart w:id="21" w:name="_Toc526873243"/>
      <w:r w:rsidRPr="0025715D">
        <w:rPr>
          <w:lang w:val="en-GB"/>
        </w:rPr>
        <w:t xml:space="preserve">6. </w:t>
      </w:r>
      <w:r w:rsidR="00416C16" w:rsidRPr="0025715D">
        <w:rPr>
          <w:lang w:val="en-GB"/>
        </w:rPr>
        <w:t>Accredited European Schools</w:t>
      </w:r>
      <w:bookmarkEnd w:id="20"/>
      <w:bookmarkEnd w:id="21"/>
    </w:p>
    <w:p w14:paraId="3F3A1887" w14:textId="77777777" w:rsidR="00003F76" w:rsidRPr="0025715D" w:rsidRDefault="00003F76" w:rsidP="00A243EB">
      <w:pPr>
        <w:pStyle w:val="Style1"/>
        <w:rPr>
          <w:sz w:val="28"/>
        </w:rPr>
      </w:pPr>
    </w:p>
    <w:p w14:paraId="68CF10FF" w14:textId="35DBF499" w:rsidR="00BF7989" w:rsidRPr="0025715D" w:rsidRDefault="00BF7989" w:rsidP="00E84113">
      <w:pPr>
        <w:autoSpaceDE w:val="0"/>
        <w:autoSpaceDN w:val="0"/>
        <w:adjustRightInd w:val="0"/>
        <w:spacing w:after="0" w:line="360" w:lineRule="auto"/>
        <w:jc w:val="both"/>
        <w:rPr>
          <w:rFonts w:ascii="Arial" w:hAnsi="Arial" w:cs="Arial"/>
          <w:lang w:eastAsia="zh-CN"/>
        </w:rPr>
      </w:pPr>
      <w:r w:rsidRPr="0025715D">
        <w:rPr>
          <w:rFonts w:ascii="Arial" w:hAnsi="Arial" w:cs="Arial"/>
          <w:lang w:eastAsia="zh-CN"/>
        </w:rPr>
        <w:t>The number of accredited European Schools is growing year by year. In the 2017</w:t>
      </w:r>
      <w:r w:rsidR="00E84113" w:rsidRPr="0025715D">
        <w:rPr>
          <w:rFonts w:ascii="Arial" w:hAnsi="Arial" w:cs="Arial"/>
          <w:lang w:eastAsia="zh-CN"/>
        </w:rPr>
        <w:t>-2018</w:t>
      </w:r>
      <w:r w:rsidRPr="0025715D">
        <w:rPr>
          <w:rFonts w:ascii="Arial" w:hAnsi="Arial" w:cs="Arial"/>
          <w:lang w:eastAsia="zh-CN"/>
        </w:rPr>
        <w:t xml:space="preserve"> school year</w:t>
      </w:r>
      <w:r w:rsidR="00417042" w:rsidRPr="0025715D">
        <w:rPr>
          <w:rFonts w:ascii="Arial" w:hAnsi="Arial" w:cs="Arial"/>
          <w:lang w:eastAsia="zh-CN"/>
        </w:rPr>
        <w:t xml:space="preserve"> </w:t>
      </w:r>
      <w:r w:rsidRPr="0025715D">
        <w:rPr>
          <w:rFonts w:ascii="Arial" w:hAnsi="Arial" w:cs="Arial"/>
          <w:bCs/>
          <w:lang w:eastAsia="zh-CN"/>
        </w:rPr>
        <w:t>t</w:t>
      </w:r>
      <w:r w:rsidRPr="0025715D">
        <w:rPr>
          <w:rFonts w:ascii="Arial" w:hAnsi="Arial" w:cs="Arial"/>
          <w:lang w:eastAsia="zh-CN"/>
        </w:rPr>
        <w:t>he B</w:t>
      </w:r>
      <w:r w:rsidR="00E84113" w:rsidRPr="0025715D">
        <w:rPr>
          <w:rFonts w:ascii="Arial" w:hAnsi="Arial" w:cs="Arial"/>
          <w:lang w:eastAsia="zh-CN"/>
        </w:rPr>
        <w:t xml:space="preserve">oard of </w:t>
      </w:r>
      <w:r w:rsidRPr="0025715D">
        <w:rPr>
          <w:rFonts w:ascii="Arial" w:hAnsi="Arial" w:cs="Arial"/>
          <w:lang w:eastAsia="zh-CN"/>
        </w:rPr>
        <w:t>G</w:t>
      </w:r>
      <w:r w:rsidR="00E84113" w:rsidRPr="0025715D">
        <w:rPr>
          <w:rFonts w:ascii="Arial" w:hAnsi="Arial" w:cs="Arial"/>
          <w:lang w:eastAsia="zh-CN"/>
        </w:rPr>
        <w:t>overnors</w:t>
      </w:r>
      <w:r w:rsidRPr="0025715D">
        <w:rPr>
          <w:rFonts w:ascii="Arial" w:hAnsi="Arial" w:cs="Arial"/>
          <w:lang w:eastAsia="zh-CN"/>
        </w:rPr>
        <w:t xml:space="preserve"> accredited five new schools</w:t>
      </w:r>
      <w:r w:rsidR="00417042" w:rsidRPr="0025715D">
        <w:rPr>
          <w:rFonts w:ascii="Arial" w:hAnsi="Arial" w:cs="Arial"/>
          <w:lang w:eastAsia="zh-CN"/>
        </w:rPr>
        <w:t xml:space="preserve"> </w:t>
      </w:r>
      <w:r w:rsidR="00417042" w:rsidRPr="0025715D">
        <w:rPr>
          <w:rFonts w:ascii="Arial" w:hAnsi="Arial" w:cs="Arial"/>
          <w:bCs/>
          <w:lang w:eastAsia="zh-CN"/>
        </w:rPr>
        <w:t>based on the opinion of the Joint Teaching Committee</w:t>
      </w:r>
      <w:r w:rsidRPr="0025715D">
        <w:rPr>
          <w:rFonts w:ascii="Arial" w:hAnsi="Arial" w:cs="Arial"/>
          <w:lang w:eastAsia="zh-CN"/>
        </w:rPr>
        <w:t xml:space="preserve">. </w:t>
      </w:r>
    </w:p>
    <w:p w14:paraId="0F14F38A" w14:textId="77777777" w:rsidR="009C09ED" w:rsidRPr="0025715D" w:rsidRDefault="009C09ED" w:rsidP="00E84113">
      <w:pPr>
        <w:autoSpaceDE w:val="0"/>
        <w:autoSpaceDN w:val="0"/>
        <w:adjustRightInd w:val="0"/>
        <w:spacing w:after="0" w:line="360" w:lineRule="auto"/>
        <w:jc w:val="both"/>
        <w:rPr>
          <w:rFonts w:ascii="Arial" w:hAnsi="Arial" w:cs="Arial"/>
          <w:lang w:eastAsia="zh-CN"/>
        </w:rPr>
      </w:pPr>
    </w:p>
    <w:p w14:paraId="6ACBF54E" w14:textId="06FBC851" w:rsidR="00BF7989" w:rsidRPr="0025715D" w:rsidRDefault="00BF7989" w:rsidP="00E84113">
      <w:pPr>
        <w:autoSpaceDE w:val="0"/>
        <w:autoSpaceDN w:val="0"/>
        <w:adjustRightInd w:val="0"/>
        <w:spacing w:after="0" w:line="360" w:lineRule="auto"/>
        <w:jc w:val="both"/>
        <w:rPr>
          <w:rFonts w:ascii="Arial" w:hAnsi="Arial" w:cs="Arial"/>
          <w:lang w:eastAsia="nl-NL"/>
        </w:rPr>
      </w:pPr>
      <w:r w:rsidRPr="0025715D">
        <w:rPr>
          <w:rFonts w:ascii="Arial" w:hAnsi="Arial" w:cs="Arial"/>
          <w:lang w:eastAsia="zh-CN"/>
        </w:rPr>
        <w:t>The accredited schools use the European School</w:t>
      </w:r>
      <w:r w:rsidR="00417042" w:rsidRPr="0025715D">
        <w:rPr>
          <w:rFonts w:ascii="Arial" w:hAnsi="Arial" w:cs="Arial"/>
          <w:lang w:eastAsia="zh-CN"/>
        </w:rPr>
        <w:t>s’</w:t>
      </w:r>
      <w:r w:rsidRPr="0025715D">
        <w:rPr>
          <w:rFonts w:ascii="Arial" w:hAnsi="Arial" w:cs="Arial"/>
          <w:lang w:eastAsia="zh-CN"/>
        </w:rPr>
        <w:t xml:space="preserve"> curricula and </w:t>
      </w:r>
      <w:r w:rsidR="006B18C2" w:rsidRPr="0025715D">
        <w:rPr>
          <w:rFonts w:ascii="Arial" w:hAnsi="Arial" w:cs="Arial"/>
          <w:lang w:eastAsia="zh-CN"/>
        </w:rPr>
        <w:t>syllabi</w:t>
      </w:r>
      <w:r w:rsidRPr="0025715D">
        <w:rPr>
          <w:rFonts w:ascii="Arial" w:hAnsi="Arial" w:cs="Arial"/>
          <w:lang w:eastAsia="zh-CN"/>
        </w:rPr>
        <w:t xml:space="preserve"> and, as far as possible, follow the European School</w:t>
      </w:r>
      <w:r w:rsidR="00417042" w:rsidRPr="0025715D">
        <w:rPr>
          <w:rFonts w:ascii="Arial" w:hAnsi="Arial" w:cs="Arial"/>
          <w:lang w:eastAsia="zh-CN"/>
        </w:rPr>
        <w:t>s’</w:t>
      </w:r>
      <w:r w:rsidRPr="0025715D">
        <w:rPr>
          <w:rFonts w:ascii="Arial" w:hAnsi="Arial" w:cs="Arial"/>
          <w:lang w:eastAsia="zh-CN"/>
        </w:rPr>
        <w:t xml:space="preserve"> policies and strategies. The European School</w:t>
      </w:r>
      <w:r w:rsidR="00417042" w:rsidRPr="0025715D">
        <w:rPr>
          <w:rFonts w:ascii="Arial" w:hAnsi="Arial" w:cs="Arial"/>
          <w:lang w:eastAsia="zh-CN"/>
        </w:rPr>
        <w:t>s’</w:t>
      </w:r>
      <w:r w:rsidRPr="0025715D">
        <w:rPr>
          <w:rFonts w:ascii="Arial" w:hAnsi="Arial" w:cs="Arial"/>
          <w:lang w:eastAsia="zh-CN"/>
        </w:rPr>
        <w:t xml:space="preserve"> system offers representatives from accredited schools the possibility of participating in </w:t>
      </w:r>
      <w:r w:rsidR="00417042" w:rsidRPr="0025715D">
        <w:rPr>
          <w:rFonts w:ascii="Arial" w:hAnsi="Arial" w:cs="Arial"/>
          <w:lang w:eastAsia="zh-CN"/>
        </w:rPr>
        <w:t xml:space="preserve">the </w:t>
      </w:r>
      <w:r w:rsidRPr="0025715D">
        <w:rPr>
          <w:rFonts w:ascii="Arial" w:hAnsi="Arial" w:cs="Arial"/>
          <w:lang w:eastAsia="zh-CN"/>
        </w:rPr>
        <w:t xml:space="preserve">meetings of the administrative organs, </w:t>
      </w:r>
      <w:r w:rsidR="00417042" w:rsidRPr="0025715D">
        <w:rPr>
          <w:rFonts w:ascii="Arial" w:hAnsi="Arial" w:cs="Arial"/>
          <w:lang w:eastAsia="zh-CN"/>
        </w:rPr>
        <w:t xml:space="preserve">and </w:t>
      </w:r>
      <w:r w:rsidRPr="0025715D">
        <w:rPr>
          <w:rFonts w:ascii="Arial" w:hAnsi="Arial" w:cs="Arial"/>
          <w:lang w:eastAsia="zh-CN"/>
        </w:rPr>
        <w:t>in-service training sessions organi</w:t>
      </w:r>
      <w:r w:rsidR="00417042" w:rsidRPr="0025715D">
        <w:rPr>
          <w:rFonts w:ascii="Arial" w:hAnsi="Arial" w:cs="Arial"/>
          <w:lang w:eastAsia="zh-CN"/>
        </w:rPr>
        <w:t>s</w:t>
      </w:r>
      <w:r w:rsidRPr="0025715D">
        <w:rPr>
          <w:rFonts w:ascii="Arial" w:hAnsi="Arial" w:cs="Arial"/>
          <w:lang w:eastAsia="zh-CN"/>
        </w:rPr>
        <w:t>ed for school management, coordinators</w:t>
      </w:r>
      <w:r w:rsidR="00417042" w:rsidRPr="0025715D">
        <w:rPr>
          <w:rFonts w:ascii="Arial" w:hAnsi="Arial" w:cs="Arial"/>
          <w:lang w:eastAsia="zh-CN"/>
        </w:rPr>
        <w:t>,</w:t>
      </w:r>
      <w:r w:rsidRPr="0025715D">
        <w:rPr>
          <w:rFonts w:ascii="Arial" w:hAnsi="Arial" w:cs="Arial"/>
          <w:lang w:eastAsia="zh-CN"/>
        </w:rPr>
        <w:t xml:space="preserve"> and teachers. </w:t>
      </w:r>
    </w:p>
    <w:p w14:paraId="2D8E960A" w14:textId="77777777" w:rsidR="00BF7989" w:rsidRPr="0025715D" w:rsidRDefault="00BF7989" w:rsidP="00E84113">
      <w:pPr>
        <w:pStyle w:val="Style1"/>
        <w:spacing w:line="360" w:lineRule="auto"/>
        <w:jc w:val="both"/>
        <w:rPr>
          <w:b w:val="0"/>
          <w:sz w:val="22"/>
          <w:szCs w:val="22"/>
        </w:rPr>
      </w:pPr>
    </w:p>
    <w:p w14:paraId="04F5065B" w14:textId="3C481373" w:rsidR="00416C16" w:rsidRPr="0025715D" w:rsidRDefault="00015456" w:rsidP="0025715D">
      <w:pPr>
        <w:pStyle w:val="Heading2"/>
        <w:rPr>
          <w:lang w:val="en-GB"/>
        </w:rPr>
      </w:pPr>
      <w:bookmarkStart w:id="22" w:name="_Toc463363510"/>
      <w:bookmarkStart w:id="23" w:name="_Toc526873244"/>
      <w:r w:rsidRPr="0025715D">
        <w:rPr>
          <w:lang w:val="en-GB"/>
        </w:rPr>
        <w:t>6.1</w:t>
      </w:r>
      <w:r w:rsidR="00CE0914" w:rsidRPr="0025715D">
        <w:rPr>
          <w:b w:val="0"/>
          <w:lang w:val="en-GB"/>
        </w:rPr>
        <w:t>.</w:t>
      </w:r>
      <w:r w:rsidRPr="0025715D">
        <w:rPr>
          <w:lang w:val="en-GB"/>
        </w:rPr>
        <w:t xml:space="preserve"> </w:t>
      </w:r>
      <w:r w:rsidR="00416C16" w:rsidRPr="0025715D">
        <w:rPr>
          <w:lang w:val="en-GB"/>
        </w:rPr>
        <w:t xml:space="preserve">General Interest </w:t>
      </w:r>
      <w:r w:rsidR="00226685" w:rsidRPr="0025715D">
        <w:rPr>
          <w:lang w:val="en-GB"/>
        </w:rPr>
        <w:t>F</w:t>
      </w:r>
      <w:r w:rsidR="00416C16" w:rsidRPr="0025715D">
        <w:rPr>
          <w:lang w:val="en-GB"/>
        </w:rPr>
        <w:t>iles</w:t>
      </w:r>
      <w:bookmarkEnd w:id="22"/>
      <w:bookmarkEnd w:id="23"/>
      <w:r w:rsidR="00416C16" w:rsidRPr="0025715D">
        <w:rPr>
          <w:lang w:val="en-GB"/>
        </w:rPr>
        <w:t xml:space="preserve"> </w:t>
      </w:r>
      <w:r w:rsidRPr="0025715D">
        <w:rPr>
          <w:b w:val="0"/>
          <w:lang w:val="en-GB"/>
        </w:rPr>
        <w:br/>
      </w:r>
    </w:p>
    <w:p w14:paraId="470188E1" w14:textId="77777777" w:rsidR="00786AAA" w:rsidRPr="0025715D" w:rsidRDefault="00786AAA" w:rsidP="00E84113">
      <w:pPr>
        <w:autoSpaceDE w:val="0"/>
        <w:autoSpaceDN w:val="0"/>
        <w:adjustRightInd w:val="0"/>
        <w:spacing w:after="0" w:line="360" w:lineRule="auto"/>
        <w:jc w:val="both"/>
        <w:rPr>
          <w:rFonts w:ascii="Arial" w:eastAsia="Calibri" w:hAnsi="Arial" w:cs="Arial"/>
          <w:b/>
          <w:bCs/>
          <w:lang w:bidi="ar-SA"/>
        </w:rPr>
      </w:pPr>
      <w:r w:rsidRPr="0025715D">
        <w:rPr>
          <w:rFonts w:ascii="Arial" w:eastAsia="Calibri" w:hAnsi="Arial" w:cs="Arial"/>
          <w:b/>
          <w:bCs/>
          <w:lang w:bidi="ar-SA"/>
        </w:rPr>
        <w:t xml:space="preserve">AES Lille (FRANCE) </w:t>
      </w:r>
      <w:r w:rsidRPr="0025715D">
        <w:rPr>
          <w:rFonts w:ascii="Arial-BoldMT" w:eastAsia="Calibri" w:hAnsi="Arial-BoldMT" w:cs="Arial-BoldMT"/>
          <w:b/>
          <w:bCs/>
          <w:lang w:bidi="ar-SA"/>
        </w:rPr>
        <w:t xml:space="preserve">– </w:t>
      </w:r>
      <w:r w:rsidRPr="0025715D">
        <w:rPr>
          <w:rFonts w:ascii="Arial" w:eastAsia="Calibri" w:hAnsi="Arial" w:cs="Arial"/>
          <w:b/>
          <w:bCs/>
          <w:lang w:bidi="ar-SA"/>
        </w:rPr>
        <w:t>(2017-09-D-38-fr-2)</w:t>
      </w:r>
    </w:p>
    <w:p w14:paraId="20ED05F1" w14:textId="77777777" w:rsidR="00786AAA" w:rsidRPr="0025715D" w:rsidRDefault="00786AAA"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approved the General Interest File submitted by the French authorities</w:t>
      </w:r>
      <w:r w:rsidR="00BF7989" w:rsidRPr="0025715D">
        <w:rPr>
          <w:rFonts w:ascii="Arial" w:eastAsia="Calibri" w:hAnsi="Arial" w:cs="Arial"/>
          <w:lang w:bidi="ar-SA"/>
        </w:rPr>
        <w:t xml:space="preserve"> </w:t>
      </w:r>
      <w:r w:rsidRPr="0025715D">
        <w:rPr>
          <w:rFonts w:ascii="Arial" w:eastAsia="Calibri" w:hAnsi="Arial" w:cs="Arial"/>
          <w:lang w:bidi="ar-SA"/>
        </w:rPr>
        <w:t>concerning the request for the setting up of an Accredited European School in Lille, and which met</w:t>
      </w:r>
      <w:r w:rsidR="00BF7989" w:rsidRPr="0025715D">
        <w:rPr>
          <w:rFonts w:ascii="Arial" w:eastAsia="Calibri" w:hAnsi="Arial" w:cs="Arial"/>
          <w:lang w:bidi="ar-SA"/>
        </w:rPr>
        <w:t xml:space="preserve"> </w:t>
      </w:r>
      <w:r w:rsidRPr="0025715D">
        <w:rPr>
          <w:rFonts w:ascii="Arial" w:eastAsia="Calibri" w:hAnsi="Arial" w:cs="Arial"/>
          <w:lang w:bidi="ar-SA"/>
        </w:rPr>
        <w:t>the requirements of the first stage of the accreditation process defined at Mondorf in April 2005</w:t>
      </w:r>
      <w:r w:rsidRPr="0025715D">
        <w:rPr>
          <w:rFonts w:ascii="Arial" w:eastAsia="Calibri" w:hAnsi="Arial" w:cs="Arial"/>
          <w:b/>
          <w:bCs/>
          <w:lang w:bidi="ar-SA"/>
        </w:rPr>
        <w:t>.</w:t>
      </w:r>
      <w:r w:rsidR="00BF7989" w:rsidRPr="0025715D">
        <w:rPr>
          <w:rFonts w:ascii="Arial" w:eastAsia="Calibri" w:hAnsi="Arial" w:cs="Arial"/>
          <w:b/>
          <w:bCs/>
          <w:lang w:bidi="ar-SA"/>
        </w:rPr>
        <w:t xml:space="preserve"> </w:t>
      </w:r>
      <w:r w:rsidRPr="0025715D">
        <w:rPr>
          <w:rFonts w:ascii="Arial" w:eastAsia="Calibri" w:hAnsi="Arial" w:cs="Arial"/>
          <w:lang w:bidi="ar-SA"/>
        </w:rPr>
        <w:t>The French authorities were therefore invited to submit a Dossier of Conformity for nursery, primary</w:t>
      </w:r>
      <w:r w:rsidR="00BF7989" w:rsidRPr="0025715D">
        <w:rPr>
          <w:rFonts w:ascii="Arial" w:eastAsia="Calibri" w:hAnsi="Arial" w:cs="Arial"/>
          <w:lang w:bidi="ar-SA"/>
        </w:rPr>
        <w:t xml:space="preserve"> </w:t>
      </w:r>
      <w:r w:rsidRPr="0025715D">
        <w:rPr>
          <w:rFonts w:ascii="Arial" w:eastAsia="Calibri" w:hAnsi="Arial" w:cs="Arial"/>
          <w:lang w:bidi="ar-SA"/>
        </w:rPr>
        <w:t>and secondary education.</w:t>
      </w:r>
    </w:p>
    <w:p w14:paraId="4009BF19" w14:textId="77777777" w:rsidR="00BF7989" w:rsidRPr="0025715D" w:rsidRDefault="00BF7989" w:rsidP="00E84113">
      <w:pPr>
        <w:autoSpaceDE w:val="0"/>
        <w:autoSpaceDN w:val="0"/>
        <w:adjustRightInd w:val="0"/>
        <w:spacing w:after="0" w:line="360" w:lineRule="auto"/>
        <w:jc w:val="both"/>
        <w:rPr>
          <w:rFonts w:ascii="Arial" w:eastAsia="Calibri" w:hAnsi="Arial" w:cs="Arial"/>
          <w:lang w:bidi="ar-SA"/>
        </w:rPr>
      </w:pPr>
    </w:p>
    <w:p w14:paraId="50F50609" w14:textId="77777777" w:rsidR="00786AAA" w:rsidRPr="002171D1" w:rsidRDefault="00786AAA" w:rsidP="00E84113">
      <w:pPr>
        <w:autoSpaceDE w:val="0"/>
        <w:autoSpaceDN w:val="0"/>
        <w:adjustRightInd w:val="0"/>
        <w:spacing w:after="0" w:line="360" w:lineRule="auto"/>
        <w:jc w:val="both"/>
        <w:rPr>
          <w:rFonts w:ascii="Arial" w:eastAsia="Calibri" w:hAnsi="Arial" w:cs="Arial"/>
          <w:b/>
          <w:bCs/>
          <w:lang w:val="es-CU" w:bidi="ar-SA"/>
        </w:rPr>
      </w:pPr>
      <w:r w:rsidRPr="002171D1">
        <w:rPr>
          <w:rFonts w:ascii="Arial" w:eastAsia="Calibri" w:hAnsi="Arial" w:cs="Arial"/>
          <w:b/>
          <w:bCs/>
          <w:lang w:val="es-CU" w:bidi="ar-SA"/>
        </w:rPr>
        <w:t>AES Ljubljana (SLOVENIA) – (2017-09-D-1-en-2)</w:t>
      </w:r>
    </w:p>
    <w:p w14:paraId="62F56CF2" w14:textId="77777777" w:rsidR="00786AAA" w:rsidRPr="0025715D" w:rsidRDefault="00786AAA"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approved the General Interest File submitted by the Slovenian authorities</w:t>
      </w:r>
      <w:r w:rsidR="00BF7989" w:rsidRPr="0025715D">
        <w:rPr>
          <w:rFonts w:ascii="Arial" w:eastAsia="Calibri" w:hAnsi="Arial" w:cs="Arial"/>
          <w:lang w:bidi="ar-SA"/>
        </w:rPr>
        <w:t xml:space="preserve"> </w:t>
      </w:r>
      <w:r w:rsidRPr="0025715D">
        <w:rPr>
          <w:rFonts w:ascii="Arial" w:eastAsia="Calibri" w:hAnsi="Arial" w:cs="Arial"/>
          <w:lang w:bidi="ar-SA"/>
        </w:rPr>
        <w:t>concerning the request for the setting up of an Accredited European School in Ljubljana (Slovenia),</w:t>
      </w:r>
      <w:r w:rsidR="00BF7989" w:rsidRPr="0025715D">
        <w:rPr>
          <w:rFonts w:ascii="Arial" w:eastAsia="Calibri" w:hAnsi="Arial" w:cs="Arial"/>
          <w:lang w:bidi="ar-SA"/>
        </w:rPr>
        <w:t xml:space="preserve"> </w:t>
      </w:r>
      <w:r w:rsidRPr="0025715D">
        <w:rPr>
          <w:rFonts w:ascii="Arial" w:eastAsia="Calibri" w:hAnsi="Arial" w:cs="Arial"/>
          <w:lang w:bidi="ar-SA"/>
        </w:rPr>
        <w:lastRenderedPageBreak/>
        <w:t>and which met the requirements of the first stage of the accreditation process defined at Mondorf</w:t>
      </w:r>
      <w:r w:rsidR="00BF7989" w:rsidRPr="0025715D">
        <w:rPr>
          <w:rFonts w:ascii="Arial" w:eastAsia="Calibri" w:hAnsi="Arial" w:cs="Arial"/>
          <w:lang w:bidi="ar-SA"/>
        </w:rPr>
        <w:t xml:space="preserve"> </w:t>
      </w:r>
      <w:r w:rsidRPr="0025715D">
        <w:rPr>
          <w:rFonts w:ascii="Arial" w:eastAsia="Calibri" w:hAnsi="Arial" w:cs="Arial"/>
          <w:lang w:bidi="ar-SA"/>
        </w:rPr>
        <w:t>in April 2005</w:t>
      </w:r>
      <w:r w:rsidRPr="0025715D">
        <w:rPr>
          <w:rFonts w:ascii="Arial" w:eastAsia="Calibri" w:hAnsi="Arial" w:cs="Arial"/>
          <w:b/>
          <w:bCs/>
          <w:lang w:bidi="ar-SA"/>
        </w:rPr>
        <w:t xml:space="preserve">. </w:t>
      </w:r>
      <w:r w:rsidRPr="0025715D">
        <w:rPr>
          <w:rFonts w:ascii="Arial" w:eastAsia="Calibri" w:hAnsi="Arial" w:cs="Arial"/>
          <w:lang w:bidi="ar-SA"/>
        </w:rPr>
        <w:t>The Slovenian authorities were therefore invited to submit a Dossier of Conformity for</w:t>
      </w:r>
      <w:r w:rsidR="00BF7989" w:rsidRPr="0025715D">
        <w:rPr>
          <w:rFonts w:ascii="Arial" w:eastAsia="Calibri" w:hAnsi="Arial" w:cs="Arial"/>
          <w:lang w:bidi="ar-SA"/>
        </w:rPr>
        <w:t xml:space="preserve"> </w:t>
      </w:r>
      <w:r w:rsidRPr="0025715D">
        <w:rPr>
          <w:rFonts w:ascii="Arial" w:eastAsia="Calibri" w:hAnsi="Arial" w:cs="Arial"/>
          <w:lang w:bidi="ar-SA"/>
        </w:rPr>
        <w:t>nursery, primary and secondary education.</w:t>
      </w:r>
    </w:p>
    <w:p w14:paraId="7C616C68" w14:textId="77777777" w:rsidR="00BF7989" w:rsidRPr="0025715D" w:rsidRDefault="00BF7989" w:rsidP="00E84113">
      <w:pPr>
        <w:autoSpaceDE w:val="0"/>
        <w:autoSpaceDN w:val="0"/>
        <w:adjustRightInd w:val="0"/>
        <w:spacing w:after="0" w:line="360" w:lineRule="auto"/>
        <w:jc w:val="both"/>
        <w:rPr>
          <w:rFonts w:ascii="Arial" w:eastAsia="Calibri" w:hAnsi="Arial" w:cs="Arial"/>
          <w:lang w:bidi="ar-SA"/>
        </w:rPr>
      </w:pPr>
    </w:p>
    <w:p w14:paraId="4088D295" w14:textId="77777777" w:rsidR="00786AAA" w:rsidRPr="00105256" w:rsidRDefault="00786AAA" w:rsidP="00E84113">
      <w:pPr>
        <w:autoSpaceDE w:val="0"/>
        <w:autoSpaceDN w:val="0"/>
        <w:adjustRightInd w:val="0"/>
        <w:spacing w:after="0" w:line="360" w:lineRule="auto"/>
        <w:jc w:val="both"/>
        <w:rPr>
          <w:rFonts w:ascii="Arial" w:eastAsia="Calibri" w:hAnsi="Arial" w:cs="Arial"/>
          <w:b/>
          <w:bCs/>
          <w:lang w:val="de-DE" w:bidi="ar-SA"/>
        </w:rPr>
      </w:pPr>
      <w:r w:rsidRPr="00105256">
        <w:rPr>
          <w:rFonts w:ascii="Arial" w:eastAsia="Calibri" w:hAnsi="Arial" w:cs="Arial"/>
          <w:b/>
          <w:bCs/>
          <w:lang w:val="de-DE" w:bidi="ar-SA"/>
        </w:rPr>
        <w:t xml:space="preserve">AES </w:t>
      </w:r>
      <w:r w:rsidRPr="00105256">
        <w:rPr>
          <w:rFonts w:ascii="Arial" w:eastAsia="Calibri" w:hAnsi="Arial" w:cs="Arial"/>
          <w:b/>
          <w:bCs/>
          <w:iCs/>
          <w:lang w:val="de-DE" w:bidi="ar-SA"/>
        </w:rPr>
        <w:t xml:space="preserve">Edward Steichen Clervaux </w:t>
      </w:r>
      <w:r w:rsidRPr="00105256">
        <w:rPr>
          <w:rFonts w:ascii="Arial" w:eastAsia="Calibri" w:hAnsi="Arial" w:cs="Arial"/>
          <w:b/>
          <w:bCs/>
          <w:lang w:val="de-DE" w:bidi="ar-SA"/>
        </w:rPr>
        <w:t>(LUXEMBOURG) – (2017-09-D-40-fr-2)</w:t>
      </w:r>
    </w:p>
    <w:p w14:paraId="68432108" w14:textId="5A48F3B4" w:rsidR="00786AAA" w:rsidRPr="0025715D" w:rsidRDefault="00786AAA"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approved the General Interest File submitted by the Luxembourg</w:t>
      </w:r>
      <w:r w:rsidR="00417042" w:rsidRPr="0025715D">
        <w:rPr>
          <w:rFonts w:ascii="Arial" w:eastAsia="Calibri" w:hAnsi="Arial" w:cs="Arial"/>
          <w:lang w:bidi="ar-SA"/>
        </w:rPr>
        <w:t xml:space="preserve"> </w:t>
      </w:r>
      <w:r w:rsidRPr="0025715D">
        <w:rPr>
          <w:rFonts w:ascii="Arial" w:eastAsia="Calibri" w:hAnsi="Arial" w:cs="Arial"/>
          <w:lang w:bidi="ar-SA"/>
        </w:rPr>
        <w:t>authorities</w:t>
      </w:r>
      <w:r w:rsidR="00417042" w:rsidRPr="0025715D">
        <w:rPr>
          <w:rFonts w:ascii="Arial" w:eastAsia="Calibri" w:hAnsi="Arial" w:cs="Arial"/>
          <w:lang w:bidi="ar-SA"/>
        </w:rPr>
        <w:t xml:space="preserve"> </w:t>
      </w:r>
      <w:r w:rsidRPr="0025715D">
        <w:rPr>
          <w:rFonts w:ascii="Arial" w:eastAsia="Calibri" w:hAnsi="Arial" w:cs="Arial"/>
          <w:lang w:bidi="ar-SA"/>
        </w:rPr>
        <w:t xml:space="preserve">concerning the request for the setting up of an Accredited European School </w:t>
      </w:r>
      <w:r w:rsidRPr="0025715D">
        <w:rPr>
          <w:rFonts w:ascii="Arial" w:eastAsia="Calibri" w:hAnsi="Arial" w:cs="Arial"/>
          <w:i/>
          <w:iCs/>
          <w:lang w:bidi="ar-SA"/>
        </w:rPr>
        <w:t>Lycée</w:t>
      </w:r>
      <w:r w:rsidR="00417042" w:rsidRPr="0025715D">
        <w:rPr>
          <w:rFonts w:ascii="Arial" w:eastAsia="Calibri" w:hAnsi="Arial" w:cs="Arial"/>
          <w:i/>
          <w:iCs/>
          <w:lang w:bidi="ar-SA"/>
        </w:rPr>
        <w:t xml:space="preserve"> </w:t>
      </w:r>
      <w:r w:rsidRPr="0025715D">
        <w:rPr>
          <w:rFonts w:ascii="Arial" w:eastAsia="Calibri" w:hAnsi="Arial" w:cs="Arial"/>
          <w:i/>
          <w:iCs/>
          <w:lang w:bidi="ar-SA"/>
        </w:rPr>
        <w:t>Edward Steichen Clervaux</w:t>
      </w:r>
      <w:r w:rsidRPr="0025715D">
        <w:rPr>
          <w:rFonts w:ascii="Arial" w:eastAsia="Calibri" w:hAnsi="Arial" w:cs="Arial"/>
          <w:lang w:bidi="ar-SA"/>
        </w:rPr>
        <w:t>, and which met the requirements of the first stage of the accreditation</w:t>
      </w:r>
      <w:r w:rsidR="00BF7989" w:rsidRPr="0025715D">
        <w:rPr>
          <w:rFonts w:ascii="Arial" w:eastAsia="Calibri" w:hAnsi="Arial" w:cs="Arial"/>
          <w:lang w:bidi="ar-SA"/>
        </w:rPr>
        <w:t xml:space="preserve"> </w:t>
      </w:r>
      <w:r w:rsidRPr="0025715D">
        <w:rPr>
          <w:rFonts w:ascii="Arial" w:eastAsia="Calibri" w:hAnsi="Arial" w:cs="Arial"/>
          <w:lang w:bidi="ar-SA"/>
        </w:rPr>
        <w:t>process defined at Mondorf in April 2005</w:t>
      </w:r>
      <w:r w:rsidRPr="0025715D">
        <w:rPr>
          <w:rFonts w:ascii="Arial" w:eastAsia="Calibri" w:hAnsi="Arial" w:cs="Arial"/>
          <w:b/>
          <w:bCs/>
          <w:lang w:bidi="ar-SA"/>
        </w:rPr>
        <w:t xml:space="preserve">. </w:t>
      </w:r>
      <w:r w:rsidRPr="0025715D">
        <w:rPr>
          <w:rFonts w:ascii="Arial" w:eastAsia="Calibri" w:hAnsi="Arial" w:cs="Arial"/>
          <w:lang w:bidi="ar-SA"/>
        </w:rPr>
        <w:t>The Luxembourg authorities were therefore invited to</w:t>
      </w:r>
      <w:r w:rsidR="00BF7989" w:rsidRPr="0025715D">
        <w:rPr>
          <w:rFonts w:ascii="Arial" w:eastAsia="Calibri" w:hAnsi="Arial" w:cs="Arial"/>
          <w:lang w:bidi="ar-SA"/>
        </w:rPr>
        <w:t xml:space="preserve"> </w:t>
      </w:r>
      <w:r w:rsidRPr="0025715D">
        <w:rPr>
          <w:rFonts w:ascii="Arial" w:eastAsia="Calibri" w:hAnsi="Arial" w:cs="Arial"/>
          <w:lang w:bidi="ar-SA"/>
        </w:rPr>
        <w:t>submit a Dossier of Conformity for nursery, primary and secondary education.</w:t>
      </w:r>
    </w:p>
    <w:p w14:paraId="72572C96" w14:textId="77777777" w:rsidR="00BF7989" w:rsidRPr="0025715D" w:rsidRDefault="00BF7989" w:rsidP="00E84113">
      <w:pPr>
        <w:autoSpaceDE w:val="0"/>
        <w:autoSpaceDN w:val="0"/>
        <w:adjustRightInd w:val="0"/>
        <w:spacing w:after="0" w:line="360" w:lineRule="auto"/>
        <w:jc w:val="both"/>
        <w:rPr>
          <w:rFonts w:ascii="Arial" w:eastAsia="Calibri" w:hAnsi="Arial" w:cs="Arial"/>
          <w:lang w:bidi="ar-SA"/>
        </w:rPr>
      </w:pPr>
    </w:p>
    <w:p w14:paraId="155659ED" w14:textId="77777777" w:rsidR="00786AAA" w:rsidRPr="00105256" w:rsidRDefault="00786AAA" w:rsidP="00E84113">
      <w:pPr>
        <w:autoSpaceDE w:val="0"/>
        <w:autoSpaceDN w:val="0"/>
        <w:adjustRightInd w:val="0"/>
        <w:spacing w:after="0" w:line="360" w:lineRule="auto"/>
        <w:jc w:val="both"/>
        <w:rPr>
          <w:rFonts w:ascii="Arial" w:eastAsia="Calibri" w:hAnsi="Arial" w:cs="Arial"/>
          <w:b/>
          <w:bCs/>
          <w:lang w:val="de-DE" w:bidi="ar-SA"/>
        </w:rPr>
      </w:pPr>
      <w:r w:rsidRPr="00105256">
        <w:rPr>
          <w:rFonts w:ascii="Arial" w:eastAsia="Calibri" w:hAnsi="Arial" w:cs="Arial"/>
          <w:b/>
          <w:bCs/>
          <w:lang w:val="de-DE" w:bidi="ar-SA"/>
        </w:rPr>
        <w:t xml:space="preserve">AES </w:t>
      </w:r>
      <w:r w:rsidRPr="00105256">
        <w:rPr>
          <w:rFonts w:ascii="Arial" w:eastAsia="Calibri" w:hAnsi="Arial" w:cs="Arial"/>
          <w:b/>
          <w:bCs/>
          <w:iCs/>
          <w:lang w:val="de-DE" w:bidi="ar-SA"/>
        </w:rPr>
        <w:t xml:space="preserve">Junglinster </w:t>
      </w:r>
      <w:r w:rsidRPr="00105256">
        <w:rPr>
          <w:rFonts w:ascii="Arial" w:eastAsia="Calibri" w:hAnsi="Arial" w:cs="Arial"/>
          <w:b/>
          <w:bCs/>
          <w:lang w:val="de-DE" w:bidi="ar-SA"/>
        </w:rPr>
        <w:t>(LUXEMBOURG) – (2017-09-D-41-fr-2)</w:t>
      </w:r>
    </w:p>
    <w:p w14:paraId="0B8B327E" w14:textId="3BBA1429" w:rsidR="00786AAA" w:rsidRPr="0025715D" w:rsidRDefault="00786AAA"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approved the General Interest File submitted by the Luxembourg</w:t>
      </w:r>
      <w:r w:rsidR="00417042" w:rsidRPr="0025715D">
        <w:rPr>
          <w:rFonts w:ascii="Arial" w:eastAsia="Calibri" w:hAnsi="Arial" w:cs="Arial"/>
          <w:lang w:bidi="ar-SA"/>
        </w:rPr>
        <w:t xml:space="preserve"> </w:t>
      </w:r>
      <w:r w:rsidRPr="0025715D">
        <w:rPr>
          <w:rFonts w:ascii="Arial" w:eastAsia="Calibri" w:hAnsi="Arial" w:cs="Arial"/>
          <w:lang w:bidi="ar-SA"/>
        </w:rPr>
        <w:t xml:space="preserve">authorities concerning the request for the setting up of an Accredited European School </w:t>
      </w:r>
      <w:r w:rsidRPr="0025715D">
        <w:rPr>
          <w:rFonts w:ascii="Arial" w:eastAsia="Calibri" w:hAnsi="Arial" w:cs="Arial"/>
          <w:i/>
          <w:iCs/>
          <w:lang w:bidi="ar-SA"/>
        </w:rPr>
        <w:t>Lënster</w:t>
      </w:r>
      <w:r w:rsidR="00BF7989" w:rsidRPr="0025715D">
        <w:rPr>
          <w:rFonts w:ascii="Arial" w:eastAsia="Calibri" w:hAnsi="Arial" w:cs="Arial"/>
          <w:i/>
          <w:iCs/>
          <w:lang w:bidi="ar-SA"/>
        </w:rPr>
        <w:t xml:space="preserve"> </w:t>
      </w:r>
      <w:r w:rsidRPr="0025715D">
        <w:rPr>
          <w:rFonts w:ascii="Arial" w:eastAsia="Calibri" w:hAnsi="Arial" w:cs="Arial"/>
          <w:i/>
          <w:iCs/>
          <w:lang w:bidi="ar-SA"/>
        </w:rPr>
        <w:t>Lycée Junglinster</w:t>
      </w:r>
      <w:r w:rsidRPr="0025715D">
        <w:rPr>
          <w:rFonts w:ascii="Arial" w:eastAsia="Calibri" w:hAnsi="Arial" w:cs="Arial"/>
          <w:lang w:bidi="ar-SA"/>
        </w:rPr>
        <w:t>, and which met the requirements of the first stage of the accreditation process</w:t>
      </w:r>
      <w:r w:rsidR="00BF7989" w:rsidRPr="0025715D">
        <w:rPr>
          <w:rFonts w:ascii="Arial" w:eastAsia="Calibri" w:hAnsi="Arial" w:cs="Arial"/>
          <w:lang w:bidi="ar-SA"/>
        </w:rPr>
        <w:t xml:space="preserve"> </w:t>
      </w:r>
      <w:r w:rsidRPr="0025715D">
        <w:rPr>
          <w:rFonts w:ascii="Arial" w:eastAsia="Calibri" w:hAnsi="Arial" w:cs="Arial"/>
          <w:lang w:bidi="ar-SA"/>
        </w:rPr>
        <w:t>defined at Mondorf in April 2005</w:t>
      </w:r>
      <w:r w:rsidRPr="0025715D">
        <w:rPr>
          <w:rFonts w:ascii="Arial" w:eastAsia="Calibri" w:hAnsi="Arial" w:cs="Arial"/>
          <w:b/>
          <w:bCs/>
          <w:lang w:bidi="ar-SA"/>
        </w:rPr>
        <w:t xml:space="preserve">. </w:t>
      </w:r>
      <w:r w:rsidRPr="0025715D">
        <w:rPr>
          <w:rFonts w:ascii="Arial" w:eastAsia="Calibri" w:hAnsi="Arial" w:cs="Arial"/>
          <w:lang w:bidi="ar-SA"/>
        </w:rPr>
        <w:t>The Luxembourg authorities were therefore invited to submit a</w:t>
      </w:r>
      <w:r w:rsidR="00BF7989" w:rsidRPr="0025715D">
        <w:rPr>
          <w:rFonts w:ascii="Arial" w:eastAsia="Calibri" w:hAnsi="Arial" w:cs="Arial"/>
          <w:lang w:bidi="ar-SA"/>
        </w:rPr>
        <w:t xml:space="preserve"> </w:t>
      </w:r>
      <w:r w:rsidRPr="0025715D">
        <w:rPr>
          <w:rFonts w:ascii="Arial" w:eastAsia="Calibri" w:hAnsi="Arial" w:cs="Arial"/>
          <w:lang w:bidi="ar-SA"/>
        </w:rPr>
        <w:t>Dossier of Conformity for nursery, primary and secondary education.</w:t>
      </w:r>
    </w:p>
    <w:p w14:paraId="761CB91A" w14:textId="77777777" w:rsidR="00786AAA" w:rsidRPr="0025715D" w:rsidRDefault="00786AAA" w:rsidP="00E84113">
      <w:pPr>
        <w:autoSpaceDE w:val="0"/>
        <w:autoSpaceDN w:val="0"/>
        <w:adjustRightInd w:val="0"/>
        <w:spacing w:after="0" w:line="360" w:lineRule="auto"/>
        <w:jc w:val="both"/>
        <w:rPr>
          <w:rFonts w:ascii="Arial" w:eastAsia="Calibri" w:hAnsi="Arial" w:cs="Arial"/>
          <w:lang w:bidi="ar-SA"/>
        </w:rPr>
      </w:pPr>
    </w:p>
    <w:p w14:paraId="46F61687" w14:textId="77777777" w:rsidR="00BF7989" w:rsidRPr="00815940" w:rsidRDefault="00BF7989" w:rsidP="00E84113">
      <w:pPr>
        <w:autoSpaceDE w:val="0"/>
        <w:autoSpaceDN w:val="0"/>
        <w:adjustRightInd w:val="0"/>
        <w:spacing w:after="0" w:line="360" w:lineRule="auto"/>
        <w:jc w:val="both"/>
        <w:rPr>
          <w:rFonts w:ascii="Arial" w:eastAsia="Calibri" w:hAnsi="Arial" w:cs="Arial"/>
          <w:b/>
          <w:bCs/>
          <w:color w:val="000000"/>
          <w:lang w:val="fr-FR" w:bidi="ar-SA"/>
        </w:rPr>
      </w:pPr>
      <w:r w:rsidRPr="00815940">
        <w:rPr>
          <w:rFonts w:ascii="Arial" w:eastAsia="Calibri" w:hAnsi="Arial" w:cs="Arial"/>
          <w:b/>
          <w:bCs/>
          <w:color w:val="000000"/>
          <w:lang w:val="fr-FR" w:bidi="ar-SA"/>
        </w:rPr>
        <w:t xml:space="preserve">AES </w:t>
      </w:r>
      <w:r w:rsidR="005B4CEA" w:rsidRPr="00815940">
        <w:rPr>
          <w:rFonts w:ascii="Arial" w:eastAsia="Calibri" w:hAnsi="Arial" w:cs="Arial"/>
          <w:b/>
          <w:bCs/>
          <w:iCs/>
          <w:color w:val="000000"/>
          <w:lang w:val="fr-FR" w:bidi="ar-SA"/>
        </w:rPr>
        <w:t xml:space="preserve">Mondorf-les-Bains </w:t>
      </w:r>
      <w:r w:rsidRPr="00815940">
        <w:rPr>
          <w:rFonts w:ascii="Arial" w:eastAsia="Calibri" w:hAnsi="Arial" w:cs="Arial"/>
          <w:b/>
          <w:bCs/>
          <w:color w:val="000000"/>
          <w:lang w:val="fr-FR" w:bidi="ar-SA"/>
        </w:rPr>
        <w:t>(LUXEMBOURG) – (2017-09-D-42-fr-2)</w:t>
      </w:r>
    </w:p>
    <w:p w14:paraId="073A35B2" w14:textId="750E330D" w:rsidR="00BF7989" w:rsidRPr="0025715D" w:rsidRDefault="00BF7989" w:rsidP="00E84113">
      <w:pPr>
        <w:autoSpaceDE w:val="0"/>
        <w:autoSpaceDN w:val="0"/>
        <w:adjustRightInd w:val="0"/>
        <w:spacing w:after="0" w:line="360" w:lineRule="auto"/>
        <w:jc w:val="both"/>
        <w:rPr>
          <w:rFonts w:asciiTheme="minorHAnsi" w:hAnsiTheme="minorHAnsi" w:cs="Arial"/>
          <w:b/>
          <w:bCs/>
          <w:lang w:eastAsia="zh-CN"/>
        </w:rPr>
      </w:pPr>
      <w:r w:rsidRPr="0025715D">
        <w:rPr>
          <w:rFonts w:ascii="Arial" w:eastAsia="Calibri" w:hAnsi="Arial" w:cs="Arial"/>
          <w:color w:val="000000"/>
          <w:lang w:bidi="ar-SA"/>
        </w:rPr>
        <w:t>The Board of Governors approved the General Interest File submitted by the Luxembourg</w:t>
      </w:r>
      <w:r w:rsidR="00417042" w:rsidRPr="0025715D">
        <w:rPr>
          <w:rFonts w:ascii="Arial" w:eastAsia="Calibri" w:hAnsi="Arial" w:cs="Arial"/>
          <w:color w:val="000000"/>
          <w:lang w:bidi="ar-SA"/>
        </w:rPr>
        <w:t xml:space="preserve"> </w:t>
      </w:r>
      <w:r w:rsidRPr="0025715D">
        <w:rPr>
          <w:rFonts w:ascii="Arial" w:eastAsia="Calibri" w:hAnsi="Arial" w:cs="Arial"/>
          <w:color w:val="000000"/>
          <w:lang w:bidi="ar-SA"/>
        </w:rPr>
        <w:t xml:space="preserve">authorities concerning the request for the setting up of an Accredited European School </w:t>
      </w:r>
      <w:r w:rsidRPr="0025715D">
        <w:rPr>
          <w:rFonts w:ascii="Arial" w:eastAsia="Calibri" w:hAnsi="Arial" w:cs="Arial"/>
          <w:i/>
          <w:iCs/>
          <w:color w:val="000000"/>
          <w:lang w:bidi="ar-SA"/>
        </w:rPr>
        <w:t>Lycée</w:t>
      </w:r>
      <w:r w:rsidR="00417042" w:rsidRPr="0025715D">
        <w:rPr>
          <w:rFonts w:ascii="Arial" w:eastAsia="Calibri" w:hAnsi="Arial" w:cs="Arial"/>
          <w:i/>
          <w:iCs/>
          <w:color w:val="000000"/>
          <w:lang w:bidi="ar-SA"/>
        </w:rPr>
        <w:t xml:space="preserve"> </w:t>
      </w:r>
      <w:r w:rsidRPr="0025715D">
        <w:rPr>
          <w:rFonts w:ascii="Arial" w:eastAsia="Calibri" w:hAnsi="Arial" w:cs="Arial"/>
          <w:i/>
          <w:iCs/>
          <w:color w:val="000000"/>
          <w:lang w:bidi="ar-SA"/>
        </w:rPr>
        <w:t>Mondorf</w:t>
      </w:r>
      <w:r w:rsidRPr="0025715D">
        <w:rPr>
          <w:rFonts w:ascii="Arial" w:eastAsia="Calibri" w:hAnsi="Arial" w:cs="Arial"/>
          <w:color w:val="000000"/>
          <w:lang w:bidi="ar-SA"/>
        </w:rPr>
        <w:t>, and which met the requirements of the first stage of the accreditation process defined at Mondorf in April 2005</w:t>
      </w:r>
      <w:r w:rsidRPr="0025715D">
        <w:rPr>
          <w:rFonts w:ascii="Arial" w:eastAsia="Calibri" w:hAnsi="Arial" w:cs="Arial"/>
          <w:b/>
          <w:bCs/>
          <w:color w:val="000000"/>
          <w:lang w:bidi="ar-SA"/>
        </w:rPr>
        <w:t xml:space="preserve">. </w:t>
      </w:r>
      <w:r w:rsidRPr="0025715D">
        <w:rPr>
          <w:rFonts w:ascii="Arial" w:eastAsia="Calibri" w:hAnsi="Arial" w:cs="Arial"/>
          <w:color w:val="000000"/>
          <w:lang w:bidi="ar-SA"/>
        </w:rPr>
        <w:t>The Luxembourg authorities were therefore invited to submit a Dossier of Conformity for nursery, primary and secondary education.</w:t>
      </w:r>
    </w:p>
    <w:p w14:paraId="7FA028D4" w14:textId="77777777" w:rsidR="00416C16" w:rsidRPr="0025715D" w:rsidRDefault="00416C16" w:rsidP="00E84113">
      <w:pPr>
        <w:autoSpaceDE w:val="0"/>
        <w:autoSpaceDN w:val="0"/>
        <w:adjustRightInd w:val="0"/>
        <w:spacing w:after="0" w:line="360" w:lineRule="auto"/>
        <w:jc w:val="both"/>
        <w:rPr>
          <w:rFonts w:ascii="Arial" w:hAnsi="Arial" w:cs="Arial"/>
          <w:bCs/>
          <w:lang w:eastAsia="zh-CN"/>
        </w:rPr>
      </w:pPr>
    </w:p>
    <w:p w14:paraId="3E4B39F6" w14:textId="55FD6A3A" w:rsidR="00416C16" w:rsidRPr="0025715D" w:rsidRDefault="00EE158B" w:rsidP="0025715D">
      <w:pPr>
        <w:pStyle w:val="Heading2"/>
        <w:rPr>
          <w:lang w:val="en-GB"/>
        </w:rPr>
      </w:pPr>
      <w:bookmarkStart w:id="24" w:name="_Toc463363511"/>
      <w:bookmarkStart w:id="25" w:name="_Toc526873245"/>
      <w:r w:rsidRPr="0025715D">
        <w:rPr>
          <w:lang w:val="en-GB"/>
        </w:rPr>
        <w:t xml:space="preserve">6.2. </w:t>
      </w:r>
      <w:r w:rsidR="00416C16" w:rsidRPr="0025715D">
        <w:rPr>
          <w:lang w:val="en-GB"/>
        </w:rPr>
        <w:t>Dossiers of Conformity</w:t>
      </w:r>
      <w:bookmarkEnd w:id="24"/>
      <w:bookmarkEnd w:id="25"/>
      <w:r w:rsidR="00416C16" w:rsidRPr="0025715D">
        <w:rPr>
          <w:lang w:val="en-GB"/>
        </w:rPr>
        <w:t xml:space="preserve"> </w:t>
      </w:r>
    </w:p>
    <w:p w14:paraId="66FB7066" w14:textId="77777777" w:rsidR="00416C16" w:rsidRPr="0025715D" w:rsidRDefault="00416C16" w:rsidP="00E84113">
      <w:pPr>
        <w:autoSpaceDE w:val="0"/>
        <w:autoSpaceDN w:val="0"/>
        <w:adjustRightInd w:val="0"/>
        <w:spacing w:after="0" w:line="360" w:lineRule="auto"/>
        <w:jc w:val="both"/>
        <w:rPr>
          <w:rFonts w:ascii="Arial" w:hAnsi="Arial" w:cs="Arial"/>
          <w:b/>
          <w:lang w:eastAsia="zh-CN"/>
        </w:rPr>
      </w:pPr>
    </w:p>
    <w:p w14:paraId="5713F7AF" w14:textId="77777777" w:rsidR="00A26380" w:rsidRPr="0025715D" w:rsidRDefault="00A26380" w:rsidP="00E84113">
      <w:pPr>
        <w:autoSpaceDE w:val="0"/>
        <w:autoSpaceDN w:val="0"/>
        <w:adjustRightInd w:val="0"/>
        <w:spacing w:after="0" w:line="360" w:lineRule="auto"/>
        <w:jc w:val="both"/>
        <w:rPr>
          <w:rFonts w:ascii="Arial" w:eastAsia="Calibri" w:hAnsi="Arial" w:cs="Arial"/>
          <w:b/>
          <w:bCs/>
          <w:lang w:bidi="ar-SA"/>
        </w:rPr>
      </w:pPr>
      <w:r w:rsidRPr="0025715D">
        <w:rPr>
          <w:rFonts w:ascii="Arial" w:eastAsia="Calibri" w:hAnsi="Arial" w:cs="Arial"/>
          <w:b/>
          <w:bCs/>
          <w:lang w:bidi="ar-SA"/>
        </w:rPr>
        <w:t>AES Lille (FRANCE) (2018-01-D-50-fr-3)</w:t>
      </w:r>
    </w:p>
    <w:p w14:paraId="3411CD5E" w14:textId="77777777" w:rsidR="00A26380" w:rsidRPr="0025715D" w:rsidRDefault="00A26380"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took note of and expressed a favourable opinion on the Dossier of Conformity of the AES Lille, submitted as the second step in the accreditation procedure. It decided to mandate the Secretary-General to organise an audit.</w:t>
      </w:r>
    </w:p>
    <w:p w14:paraId="2A004BFE" w14:textId="77777777" w:rsidR="00626BF4" w:rsidRPr="0025715D" w:rsidRDefault="00626BF4" w:rsidP="00E84113">
      <w:pPr>
        <w:autoSpaceDE w:val="0"/>
        <w:autoSpaceDN w:val="0"/>
        <w:adjustRightInd w:val="0"/>
        <w:spacing w:after="0" w:line="360" w:lineRule="auto"/>
        <w:jc w:val="both"/>
        <w:rPr>
          <w:rFonts w:ascii="Arial" w:eastAsia="Calibri" w:hAnsi="Arial" w:cs="Arial"/>
          <w:lang w:bidi="ar-SA"/>
        </w:rPr>
      </w:pPr>
    </w:p>
    <w:p w14:paraId="687015A1" w14:textId="77777777" w:rsidR="00A26380" w:rsidRPr="00105256" w:rsidRDefault="00A26380" w:rsidP="00E84113">
      <w:pPr>
        <w:autoSpaceDE w:val="0"/>
        <w:autoSpaceDN w:val="0"/>
        <w:adjustRightInd w:val="0"/>
        <w:spacing w:after="0" w:line="360" w:lineRule="auto"/>
        <w:jc w:val="both"/>
        <w:rPr>
          <w:rFonts w:ascii="Arial" w:eastAsia="Calibri" w:hAnsi="Arial" w:cs="Arial"/>
          <w:b/>
          <w:bCs/>
          <w:lang w:val="de-DE" w:bidi="ar-SA"/>
        </w:rPr>
      </w:pPr>
      <w:r w:rsidRPr="00105256">
        <w:rPr>
          <w:rFonts w:ascii="Arial" w:eastAsia="Calibri" w:hAnsi="Arial" w:cs="Arial"/>
          <w:b/>
          <w:bCs/>
          <w:lang w:val="de-DE" w:bidi="ar-SA"/>
        </w:rPr>
        <w:t>AES Edward Steichen Clervaux (LUXEMBOURG) (2018-01-D-51-fr-2)</w:t>
      </w:r>
    </w:p>
    <w:p w14:paraId="2EFAB0D5" w14:textId="77777777" w:rsidR="00A26380" w:rsidRPr="0025715D" w:rsidRDefault="00A26380"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took note of and expressed a favourable opinion on the Dossier of Conformity</w:t>
      </w:r>
      <w:r w:rsidR="00626BF4" w:rsidRPr="0025715D">
        <w:rPr>
          <w:rFonts w:ascii="Arial" w:eastAsia="Calibri" w:hAnsi="Arial" w:cs="Arial"/>
          <w:lang w:bidi="ar-SA"/>
        </w:rPr>
        <w:t xml:space="preserve"> </w:t>
      </w:r>
      <w:r w:rsidRPr="0025715D">
        <w:rPr>
          <w:rFonts w:ascii="Arial" w:eastAsia="Calibri" w:hAnsi="Arial" w:cs="Arial"/>
          <w:lang w:bidi="ar-SA"/>
        </w:rPr>
        <w:t>of the Edward Steichen Clervaux school for years S1-S5 of the secondary cycle (the Dossier for years</w:t>
      </w:r>
      <w:r w:rsidR="00626BF4" w:rsidRPr="0025715D">
        <w:rPr>
          <w:rFonts w:ascii="Arial" w:eastAsia="Calibri" w:hAnsi="Arial" w:cs="Arial"/>
          <w:lang w:bidi="ar-SA"/>
        </w:rPr>
        <w:t xml:space="preserve"> </w:t>
      </w:r>
      <w:r w:rsidRPr="0025715D">
        <w:rPr>
          <w:rFonts w:ascii="Arial" w:eastAsia="Calibri" w:hAnsi="Arial" w:cs="Arial"/>
          <w:lang w:bidi="ar-SA"/>
        </w:rPr>
        <w:t>S6-S7 would be submitted separately in due course), submitted as the second step in the accreditation</w:t>
      </w:r>
      <w:r w:rsidR="00626BF4" w:rsidRPr="0025715D">
        <w:rPr>
          <w:rFonts w:ascii="Arial" w:eastAsia="Calibri" w:hAnsi="Arial" w:cs="Arial"/>
          <w:lang w:bidi="ar-SA"/>
        </w:rPr>
        <w:t xml:space="preserve"> </w:t>
      </w:r>
      <w:r w:rsidRPr="0025715D">
        <w:rPr>
          <w:rFonts w:ascii="Arial" w:eastAsia="Calibri" w:hAnsi="Arial" w:cs="Arial"/>
          <w:lang w:bidi="ar-SA"/>
        </w:rPr>
        <w:t>procedure. It decided to mandate the Secretary-General to organise an audit.</w:t>
      </w:r>
    </w:p>
    <w:p w14:paraId="625EB212" w14:textId="77777777" w:rsidR="00626BF4" w:rsidRPr="0025715D" w:rsidRDefault="00626BF4" w:rsidP="00E84113">
      <w:pPr>
        <w:autoSpaceDE w:val="0"/>
        <w:autoSpaceDN w:val="0"/>
        <w:adjustRightInd w:val="0"/>
        <w:spacing w:after="0" w:line="360" w:lineRule="auto"/>
        <w:jc w:val="both"/>
        <w:rPr>
          <w:rFonts w:ascii="Arial" w:eastAsia="Calibri" w:hAnsi="Arial" w:cs="Arial"/>
          <w:lang w:bidi="ar-SA"/>
        </w:rPr>
      </w:pPr>
    </w:p>
    <w:p w14:paraId="65E23C72" w14:textId="77777777" w:rsidR="00A26380" w:rsidRPr="00105256" w:rsidRDefault="00A26380" w:rsidP="00E84113">
      <w:pPr>
        <w:autoSpaceDE w:val="0"/>
        <w:autoSpaceDN w:val="0"/>
        <w:adjustRightInd w:val="0"/>
        <w:spacing w:after="0" w:line="360" w:lineRule="auto"/>
        <w:jc w:val="both"/>
        <w:rPr>
          <w:rFonts w:ascii="Arial" w:eastAsia="Calibri" w:hAnsi="Arial" w:cs="Arial"/>
          <w:b/>
          <w:bCs/>
          <w:lang w:val="de-DE" w:bidi="ar-SA"/>
        </w:rPr>
      </w:pPr>
      <w:r w:rsidRPr="00105256">
        <w:rPr>
          <w:rFonts w:ascii="Arial" w:eastAsia="Calibri" w:hAnsi="Arial" w:cs="Arial"/>
          <w:b/>
          <w:bCs/>
          <w:lang w:val="de-DE" w:bidi="ar-SA"/>
        </w:rPr>
        <w:t>AES Junglinster (LUXEMBOURG) (2018-01-D-52-fr-3)</w:t>
      </w:r>
    </w:p>
    <w:p w14:paraId="3335CE70" w14:textId="77777777" w:rsidR="00A26380" w:rsidRPr="0025715D" w:rsidRDefault="00A26380"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lastRenderedPageBreak/>
        <w:t>The Board of Governors took note of and expressed a favourable opinion on the Dossier of Conformity</w:t>
      </w:r>
      <w:r w:rsidR="00626BF4" w:rsidRPr="0025715D">
        <w:rPr>
          <w:rFonts w:ascii="Arial" w:eastAsia="Calibri" w:hAnsi="Arial" w:cs="Arial"/>
          <w:lang w:bidi="ar-SA"/>
        </w:rPr>
        <w:t xml:space="preserve"> </w:t>
      </w:r>
      <w:r w:rsidRPr="0025715D">
        <w:rPr>
          <w:rFonts w:ascii="Arial" w:eastAsia="Calibri" w:hAnsi="Arial" w:cs="Arial"/>
          <w:lang w:bidi="ar-SA"/>
        </w:rPr>
        <w:t>of the Junglinster school for the primary cycle and for years S1-S5 of the secondary cycle (the Dossier</w:t>
      </w:r>
      <w:r w:rsidR="00626BF4" w:rsidRPr="0025715D">
        <w:rPr>
          <w:rFonts w:ascii="Arial" w:eastAsia="Calibri" w:hAnsi="Arial" w:cs="Arial"/>
          <w:lang w:bidi="ar-SA"/>
        </w:rPr>
        <w:t xml:space="preserve"> </w:t>
      </w:r>
      <w:r w:rsidRPr="0025715D">
        <w:rPr>
          <w:rFonts w:ascii="Arial" w:eastAsia="Calibri" w:hAnsi="Arial" w:cs="Arial"/>
          <w:lang w:bidi="ar-SA"/>
        </w:rPr>
        <w:t>for years S6-S7 would be submitted separately in due course), submitted as the second step in the</w:t>
      </w:r>
      <w:r w:rsidR="00626BF4" w:rsidRPr="0025715D">
        <w:rPr>
          <w:rFonts w:ascii="Arial" w:eastAsia="Calibri" w:hAnsi="Arial" w:cs="Arial"/>
          <w:lang w:bidi="ar-SA"/>
        </w:rPr>
        <w:t xml:space="preserve"> </w:t>
      </w:r>
      <w:r w:rsidRPr="0025715D">
        <w:rPr>
          <w:rFonts w:ascii="Arial" w:eastAsia="Calibri" w:hAnsi="Arial" w:cs="Arial"/>
          <w:lang w:bidi="ar-SA"/>
        </w:rPr>
        <w:t>accreditation procedure. It decided to mandate the Secretary-General to organise an audit.</w:t>
      </w:r>
    </w:p>
    <w:p w14:paraId="323D5D2E" w14:textId="77777777" w:rsidR="00A26380" w:rsidRPr="0025715D" w:rsidRDefault="00A26380" w:rsidP="00E84113">
      <w:pPr>
        <w:autoSpaceDE w:val="0"/>
        <w:autoSpaceDN w:val="0"/>
        <w:adjustRightInd w:val="0"/>
        <w:spacing w:after="0" w:line="360" w:lineRule="auto"/>
        <w:jc w:val="both"/>
        <w:rPr>
          <w:rFonts w:ascii="Arial" w:hAnsi="Arial" w:cs="Arial"/>
          <w:b/>
          <w:bCs/>
          <w:lang w:eastAsia="zh-CN"/>
        </w:rPr>
      </w:pPr>
    </w:p>
    <w:p w14:paraId="772C73EA" w14:textId="77777777" w:rsidR="00626BF4" w:rsidRPr="00815940" w:rsidRDefault="00626BF4" w:rsidP="00E84113">
      <w:pPr>
        <w:autoSpaceDE w:val="0"/>
        <w:autoSpaceDN w:val="0"/>
        <w:adjustRightInd w:val="0"/>
        <w:spacing w:after="0" w:line="360" w:lineRule="auto"/>
        <w:jc w:val="both"/>
        <w:rPr>
          <w:rFonts w:ascii="Arial" w:eastAsia="Calibri" w:hAnsi="Arial" w:cs="Arial"/>
          <w:b/>
          <w:bCs/>
          <w:lang w:val="fr-FR" w:bidi="ar-SA"/>
        </w:rPr>
      </w:pPr>
      <w:r w:rsidRPr="00815940">
        <w:rPr>
          <w:rFonts w:ascii="Arial" w:eastAsia="Calibri" w:hAnsi="Arial" w:cs="Arial"/>
          <w:b/>
          <w:bCs/>
          <w:lang w:val="fr-FR" w:bidi="ar-SA"/>
        </w:rPr>
        <w:t>AES Mondorf-les-Bains (LUXEMBOURG) (2018-01-D-53-en-3)</w:t>
      </w:r>
    </w:p>
    <w:p w14:paraId="0B54BA25" w14:textId="17CD510E" w:rsidR="007E6BA8" w:rsidRPr="0025715D" w:rsidRDefault="00626BF4"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took note of and expressed a favourable opinion on the Dossier of Conformity of the Mondorf-les-Bains school for the nursery and primary cycles and for years S1-S5 of the secondary cycle (the Dossier for years S6-S7 would be submitted separately in due course), submitted as the second step in the accreditation procedure. It decided to mandate the Secretary-General to organise an audit.</w:t>
      </w:r>
    </w:p>
    <w:p w14:paraId="5CB4B1DF" w14:textId="77777777" w:rsidR="007E6BA8" w:rsidRPr="0025715D" w:rsidRDefault="007E6BA8" w:rsidP="00E84113">
      <w:pPr>
        <w:autoSpaceDE w:val="0"/>
        <w:autoSpaceDN w:val="0"/>
        <w:adjustRightInd w:val="0"/>
        <w:spacing w:after="0" w:line="360" w:lineRule="auto"/>
        <w:jc w:val="both"/>
        <w:rPr>
          <w:rFonts w:ascii="Arial" w:eastAsia="Calibri" w:hAnsi="Arial" w:cs="Arial"/>
          <w:lang w:bidi="ar-SA"/>
        </w:rPr>
      </w:pPr>
    </w:p>
    <w:p w14:paraId="690EF44D" w14:textId="77777777" w:rsidR="00626BF4" w:rsidRPr="002171D1" w:rsidRDefault="00626BF4" w:rsidP="00E84113">
      <w:pPr>
        <w:autoSpaceDE w:val="0"/>
        <w:autoSpaceDN w:val="0"/>
        <w:adjustRightInd w:val="0"/>
        <w:spacing w:after="0" w:line="360" w:lineRule="auto"/>
        <w:jc w:val="both"/>
        <w:rPr>
          <w:rFonts w:ascii="Arial" w:eastAsia="Calibri" w:hAnsi="Arial" w:cs="Arial"/>
          <w:b/>
          <w:bCs/>
          <w:lang w:val="es-CU" w:bidi="ar-SA"/>
        </w:rPr>
      </w:pPr>
      <w:r w:rsidRPr="002171D1">
        <w:rPr>
          <w:rFonts w:ascii="Arial" w:eastAsia="Calibri" w:hAnsi="Arial" w:cs="Arial"/>
          <w:b/>
          <w:bCs/>
          <w:lang w:val="es-CU" w:bidi="ar-SA"/>
        </w:rPr>
        <w:t>AES Ljubljana (SLOVENIA) (2018-01-D-10-en-2)</w:t>
      </w:r>
    </w:p>
    <w:p w14:paraId="7DBF2900" w14:textId="77777777" w:rsidR="00626BF4" w:rsidRPr="0025715D" w:rsidRDefault="00626BF4" w:rsidP="00E84113">
      <w:pPr>
        <w:autoSpaceDE w:val="0"/>
        <w:autoSpaceDN w:val="0"/>
        <w:adjustRightInd w:val="0"/>
        <w:spacing w:after="0" w:line="360" w:lineRule="auto"/>
        <w:jc w:val="both"/>
        <w:rPr>
          <w:rFonts w:ascii="Arial" w:hAnsi="Arial" w:cs="Arial"/>
          <w:b/>
          <w:bCs/>
          <w:lang w:eastAsia="zh-CN"/>
        </w:rPr>
      </w:pPr>
      <w:r w:rsidRPr="0025715D">
        <w:rPr>
          <w:rFonts w:ascii="Arial" w:eastAsia="Calibri" w:hAnsi="Arial" w:cs="Arial"/>
          <w:lang w:bidi="ar-SA"/>
        </w:rPr>
        <w:t>The Board of Governors took note of and expressed a favourable opinion on Dossier of Conformity of the Ljubljana school for the primary and secondary cycles, submitted as the second step in the accreditation procedure. It decided to mandate the Secretary-General to organise an audit.</w:t>
      </w:r>
    </w:p>
    <w:p w14:paraId="2994EEF2" w14:textId="77777777" w:rsidR="00A26380" w:rsidRPr="0025715D" w:rsidRDefault="00A26380" w:rsidP="00E84113">
      <w:pPr>
        <w:autoSpaceDE w:val="0"/>
        <w:autoSpaceDN w:val="0"/>
        <w:adjustRightInd w:val="0"/>
        <w:spacing w:after="0" w:line="360" w:lineRule="auto"/>
        <w:jc w:val="both"/>
        <w:rPr>
          <w:rFonts w:ascii="Arial" w:hAnsi="Arial" w:cs="Arial"/>
          <w:b/>
          <w:bCs/>
          <w:lang w:eastAsia="zh-CN"/>
        </w:rPr>
      </w:pPr>
    </w:p>
    <w:p w14:paraId="519F7CD3" w14:textId="77777777" w:rsidR="00416C16" w:rsidRPr="0025715D" w:rsidRDefault="00416C16" w:rsidP="00E84113">
      <w:pPr>
        <w:autoSpaceDE w:val="0"/>
        <w:autoSpaceDN w:val="0"/>
        <w:adjustRightInd w:val="0"/>
        <w:spacing w:after="0" w:line="360" w:lineRule="auto"/>
        <w:jc w:val="both"/>
        <w:rPr>
          <w:rFonts w:ascii="Arial" w:hAnsi="Arial" w:cs="Arial"/>
          <w:lang w:eastAsia="zh-CN"/>
        </w:rPr>
      </w:pPr>
    </w:p>
    <w:p w14:paraId="6E848C5B" w14:textId="75E10749" w:rsidR="00416C16" w:rsidRPr="0025715D" w:rsidRDefault="00077092" w:rsidP="0025715D">
      <w:pPr>
        <w:pStyle w:val="Heading2"/>
        <w:rPr>
          <w:lang w:val="en-GB"/>
        </w:rPr>
      </w:pPr>
      <w:bookmarkStart w:id="26" w:name="_Toc463363512"/>
      <w:bookmarkStart w:id="27" w:name="_Toc526873246"/>
      <w:r w:rsidRPr="0025715D">
        <w:rPr>
          <w:lang w:val="en-GB"/>
        </w:rPr>
        <w:t>6.3</w:t>
      </w:r>
      <w:r w:rsidR="00EE158B" w:rsidRPr="0025715D">
        <w:rPr>
          <w:lang w:val="en-GB"/>
        </w:rPr>
        <w:t>.</w:t>
      </w:r>
      <w:r w:rsidRPr="0025715D">
        <w:rPr>
          <w:lang w:val="en-GB"/>
        </w:rPr>
        <w:t xml:space="preserve"> </w:t>
      </w:r>
      <w:r w:rsidR="00416C16" w:rsidRPr="0025715D">
        <w:rPr>
          <w:lang w:val="en-GB"/>
        </w:rPr>
        <w:t>Audits in Accredited European Schools</w:t>
      </w:r>
      <w:bookmarkEnd w:id="26"/>
      <w:bookmarkEnd w:id="27"/>
      <w:r w:rsidR="00416C16" w:rsidRPr="0025715D">
        <w:rPr>
          <w:lang w:val="en-GB"/>
        </w:rPr>
        <w:t xml:space="preserve"> </w:t>
      </w:r>
    </w:p>
    <w:p w14:paraId="6E0979DD" w14:textId="77777777" w:rsidR="00416C16" w:rsidRPr="0025715D" w:rsidRDefault="00416C16" w:rsidP="00E84113">
      <w:pPr>
        <w:autoSpaceDE w:val="0"/>
        <w:autoSpaceDN w:val="0"/>
        <w:adjustRightInd w:val="0"/>
        <w:spacing w:after="0" w:line="360" w:lineRule="auto"/>
        <w:jc w:val="both"/>
        <w:rPr>
          <w:rFonts w:ascii="Arial" w:hAnsi="Arial" w:cs="Arial"/>
          <w:b/>
          <w:lang w:eastAsia="zh-CN"/>
        </w:rPr>
      </w:pPr>
    </w:p>
    <w:p w14:paraId="7C950865" w14:textId="3AAB4613" w:rsidR="00471777" w:rsidRPr="0025715D" w:rsidRDefault="00471777" w:rsidP="00E84113">
      <w:pPr>
        <w:autoSpaceDE w:val="0"/>
        <w:autoSpaceDN w:val="0"/>
        <w:adjustRightInd w:val="0"/>
        <w:spacing w:after="0" w:line="360" w:lineRule="auto"/>
        <w:jc w:val="both"/>
        <w:rPr>
          <w:rFonts w:ascii="Arial" w:eastAsia="Calibri" w:hAnsi="Arial" w:cs="Arial"/>
          <w:b/>
          <w:bCs/>
          <w:lang w:bidi="ar-SA"/>
        </w:rPr>
      </w:pPr>
      <w:r w:rsidRPr="0025715D">
        <w:rPr>
          <w:rFonts w:ascii="Arial" w:eastAsia="Calibri" w:hAnsi="Arial" w:cs="Arial"/>
          <w:b/>
          <w:bCs/>
          <w:iCs/>
          <w:lang w:bidi="ar-SA"/>
        </w:rPr>
        <w:t xml:space="preserve">Scuola per l'Europa di Parma </w:t>
      </w:r>
      <w:r w:rsidRPr="0025715D">
        <w:rPr>
          <w:rFonts w:ascii="Arial" w:eastAsia="Calibri" w:hAnsi="Arial" w:cs="Arial"/>
          <w:b/>
          <w:bCs/>
          <w:lang w:bidi="ar-SA"/>
        </w:rPr>
        <w:t>(IT) – (2018-01-D-8-en-2)</w:t>
      </w:r>
    </w:p>
    <w:p w14:paraId="7C70074B" w14:textId="1C26C143" w:rsidR="00471777" w:rsidRPr="0025715D" w:rsidRDefault="00471777"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approved the Audit Report for the nursery, primary and secondary cycles up to S5 and for S6-S7 and decided to mandate the Secretary-General to renew</w:t>
      </w:r>
      <w:r w:rsidR="007E6BA8" w:rsidRPr="0025715D">
        <w:rPr>
          <w:rFonts w:ascii="Arial" w:eastAsia="Calibri" w:hAnsi="Arial" w:cs="Arial"/>
          <w:lang w:bidi="ar-SA"/>
        </w:rPr>
        <w:t>,</w:t>
      </w:r>
      <w:r w:rsidRPr="0025715D">
        <w:rPr>
          <w:rFonts w:ascii="Arial" w:eastAsia="Calibri" w:hAnsi="Arial" w:cs="Arial"/>
          <w:lang w:bidi="ar-SA"/>
        </w:rPr>
        <w:t xml:space="preserve"> firstly, the Accreditation Agreement for the nursery, primary and secondary cycles up to S5 and</w:t>
      </w:r>
      <w:r w:rsidR="007E6BA8" w:rsidRPr="0025715D">
        <w:rPr>
          <w:rFonts w:ascii="Arial" w:eastAsia="Calibri" w:hAnsi="Arial" w:cs="Arial"/>
          <w:lang w:bidi="ar-SA"/>
        </w:rPr>
        <w:t>,</w:t>
      </w:r>
      <w:r w:rsidRPr="0025715D">
        <w:rPr>
          <w:rFonts w:ascii="Arial" w:eastAsia="Calibri" w:hAnsi="Arial" w:cs="Arial"/>
          <w:lang w:bidi="ar-SA"/>
        </w:rPr>
        <w:t xml:space="preserve"> secondly, the Additional Accreditation Agreement for years S6-S7.</w:t>
      </w:r>
    </w:p>
    <w:p w14:paraId="70D4CB25" w14:textId="1304D190" w:rsidR="00471777" w:rsidRPr="0025715D" w:rsidRDefault="0025715D" w:rsidP="00E84113">
      <w:pPr>
        <w:autoSpaceDE w:val="0"/>
        <w:autoSpaceDN w:val="0"/>
        <w:adjustRightInd w:val="0"/>
        <w:spacing w:after="0" w:line="360" w:lineRule="auto"/>
        <w:jc w:val="both"/>
        <w:rPr>
          <w:rFonts w:ascii="Arial" w:eastAsia="Calibri" w:hAnsi="Arial" w:cs="Arial"/>
          <w:lang w:bidi="ar-SA"/>
        </w:rPr>
      </w:pPr>
      <w:r>
        <w:rPr>
          <w:rFonts w:ascii="Arial" w:eastAsia="Calibri" w:hAnsi="Arial" w:cs="Arial"/>
          <w:lang w:bidi="ar-SA"/>
        </w:rPr>
        <w:t xml:space="preserve"> </w:t>
      </w:r>
    </w:p>
    <w:p w14:paraId="2E8230DF" w14:textId="77777777" w:rsidR="00471777" w:rsidRPr="00815940" w:rsidRDefault="00471777" w:rsidP="00E84113">
      <w:pPr>
        <w:autoSpaceDE w:val="0"/>
        <w:autoSpaceDN w:val="0"/>
        <w:adjustRightInd w:val="0"/>
        <w:spacing w:after="0" w:line="360" w:lineRule="auto"/>
        <w:jc w:val="both"/>
        <w:rPr>
          <w:rFonts w:ascii="Arial" w:eastAsia="Calibri" w:hAnsi="Arial" w:cs="Arial"/>
          <w:b/>
          <w:bCs/>
          <w:lang w:val="fr-FR" w:bidi="ar-SA"/>
        </w:rPr>
      </w:pPr>
      <w:r w:rsidRPr="00815940">
        <w:rPr>
          <w:rFonts w:ascii="Arial" w:eastAsia="Calibri" w:hAnsi="Arial" w:cs="Arial"/>
          <w:b/>
          <w:bCs/>
          <w:iCs/>
          <w:lang w:val="fr-FR" w:bidi="ar-SA"/>
        </w:rPr>
        <w:t xml:space="preserve">Scuola per l'Europa di Brindisi </w:t>
      </w:r>
      <w:r w:rsidRPr="00815940">
        <w:rPr>
          <w:rFonts w:ascii="Arial" w:eastAsia="Calibri" w:hAnsi="Arial" w:cs="Arial"/>
          <w:b/>
          <w:bCs/>
          <w:lang w:val="fr-FR" w:bidi="ar-SA"/>
        </w:rPr>
        <w:t>(IT) – (2018-01-D-49-en-2)</w:t>
      </w:r>
    </w:p>
    <w:p w14:paraId="53999A2D" w14:textId="7D8054E9" w:rsidR="00471777" w:rsidRPr="0025715D" w:rsidRDefault="00471777"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approved the Audit Report for the nursery, primary and secondary cycles up to S5 and for S6-S7 and decided to mandate the Secretary-General to renew</w:t>
      </w:r>
      <w:r w:rsidR="00F74164" w:rsidRPr="0025715D">
        <w:rPr>
          <w:rFonts w:ascii="Arial" w:eastAsia="Calibri" w:hAnsi="Arial" w:cs="Arial"/>
          <w:lang w:bidi="ar-SA"/>
        </w:rPr>
        <w:t>,</w:t>
      </w:r>
      <w:r w:rsidRPr="0025715D">
        <w:rPr>
          <w:rFonts w:ascii="Arial" w:eastAsia="Calibri" w:hAnsi="Arial" w:cs="Arial"/>
          <w:lang w:bidi="ar-SA"/>
        </w:rPr>
        <w:t xml:space="preserve"> firstly, the Accreditation Agreement for the nursery, primary and secondary cycles up to S5 and</w:t>
      </w:r>
      <w:r w:rsidR="00F74164" w:rsidRPr="0025715D">
        <w:rPr>
          <w:rFonts w:ascii="Arial" w:eastAsia="Calibri" w:hAnsi="Arial" w:cs="Arial"/>
          <w:lang w:bidi="ar-SA"/>
        </w:rPr>
        <w:t>,</w:t>
      </w:r>
      <w:r w:rsidRPr="0025715D">
        <w:rPr>
          <w:rFonts w:ascii="Arial" w:eastAsia="Calibri" w:hAnsi="Arial" w:cs="Arial"/>
          <w:lang w:bidi="ar-SA"/>
        </w:rPr>
        <w:t xml:space="preserve"> secondly, the Additional Accreditation Agreement for years S6-S7.</w:t>
      </w:r>
    </w:p>
    <w:p w14:paraId="46BC8EE8" w14:textId="77777777" w:rsidR="00471777" w:rsidRPr="0025715D" w:rsidRDefault="00471777" w:rsidP="00E84113">
      <w:pPr>
        <w:autoSpaceDE w:val="0"/>
        <w:autoSpaceDN w:val="0"/>
        <w:adjustRightInd w:val="0"/>
        <w:spacing w:after="0" w:line="360" w:lineRule="auto"/>
        <w:jc w:val="both"/>
        <w:rPr>
          <w:rFonts w:ascii="Arial" w:eastAsia="Calibri" w:hAnsi="Arial" w:cs="Arial"/>
          <w:lang w:bidi="ar-SA"/>
        </w:rPr>
      </w:pPr>
    </w:p>
    <w:p w14:paraId="4AC33CF6" w14:textId="77777777" w:rsidR="00471777" w:rsidRPr="00105256" w:rsidRDefault="00471777" w:rsidP="00E84113">
      <w:pPr>
        <w:autoSpaceDE w:val="0"/>
        <w:autoSpaceDN w:val="0"/>
        <w:adjustRightInd w:val="0"/>
        <w:spacing w:after="0" w:line="360" w:lineRule="auto"/>
        <w:jc w:val="both"/>
        <w:rPr>
          <w:rFonts w:ascii="Arial" w:eastAsia="Calibri" w:hAnsi="Arial" w:cs="Arial"/>
          <w:b/>
          <w:bCs/>
          <w:lang w:val="de-DE" w:bidi="ar-SA"/>
        </w:rPr>
      </w:pPr>
      <w:r w:rsidRPr="00105256">
        <w:rPr>
          <w:rFonts w:ascii="Arial" w:eastAsia="Calibri" w:hAnsi="Arial" w:cs="Arial"/>
          <w:b/>
          <w:bCs/>
          <w:iCs/>
          <w:lang w:val="de-DE" w:bidi="ar-SA"/>
        </w:rPr>
        <w:t xml:space="preserve">Europäische Schule RheinMain </w:t>
      </w:r>
      <w:r w:rsidRPr="00105256">
        <w:rPr>
          <w:rFonts w:ascii="Arial" w:eastAsia="Calibri" w:hAnsi="Arial" w:cs="Arial"/>
          <w:b/>
          <w:bCs/>
          <w:lang w:val="de-DE" w:bidi="ar-SA"/>
        </w:rPr>
        <w:t>(Bad Vilbel) (DE) – (2018-01-D-59-en3)</w:t>
      </w:r>
    </w:p>
    <w:p w14:paraId="3F068BAC" w14:textId="0C98A6B0" w:rsidR="00471777" w:rsidRPr="0025715D" w:rsidRDefault="00471777"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approved the Audit Report for the nursery, primary and secondary cycles up to</w:t>
      </w:r>
      <w:r w:rsidR="00983306" w:rsidRPr="0025715D">
        <w:rPr>
          <w:rFonts w:ascii="Arial" w:eastAsia="Calibri" w:hAnsi="Arial" w:cs="Arial"/>
          <w:lang w:bidi="ar-SA"/>
        </w:rPr>
        <w:t xml:space="preserve"> </w:t>
      </w:r>
      <w:r w:rsidRPr="0025715D">
        <w:rPr>
          <w:rFonts w:ascii="Arial" w:eastAsia="Calibri" w:hAnsi="Arial" w:cs="Arial"/>
          <w:lang w:bidi="ar-SA"/>
        </w:rPr>
        <w:t xml:space="preserve">S5 and for S6-S7 at the </w:t>
      </w:r>
      <w:r w:rsidRPr="0025715D">
        <w:rPr>
          <w:rFonts w:ascii="Arial" w:eastAsia="Calibri" w:hAnsi="Arial" w:cs="Arial"/>
          <w:i/>
          <w:iCs/>
          <w:lang w:bidi="ar-SA"/>
        </w:rPr>
        <w:t>Europäische Schule RheinMain</w:t>
      </w:r>
      <w:r w:rsidRPr="0025715D">
        <w:rPr>
          <w:rFonts w:ascii="Arial" w:eastAsia="Calibri" w:hAnsi="Arial" w:cs="Arial"/>
          <w:lang w:bidi="ar-SA"/>
        </w:rPr>
        <w:t>, Bad Vilbel. It decided to mandate the Secretary-General to renew</w:t>
      </w:r>
      <w:r w:rsidR="00F74164" w:rsidRPr="0025715D">
        <w:rPr>
          <w:rFonts w:ascii="Arial" w:eastAsia="Calibri" w:hAnsi="Arial" w:cs="Arial"/>
          <w:lang w:bidi="ar-SA"/>
        </w:rPr>
        <w:t>,</w:t>
      </w:r>
      <w:r w:rsidRPr="0025715D">
        <w:rPr>
          <w:rFonts w:ascii="Arial" w:eastAsia="Calibri" w:hAnsi="Arial" w:cs="Arial"/>
          <w:lang w:bidi="ar-SA"/>
        </w:rPr>
        <w:t xml:space="preserve"> firstly, the Accreditation Agreement for the nursery, primary and secondary cycles up</w:t>
      </w:r>
      <w:r w:rsidR="00983306" w:rsidRPr="0025715D">
        <w:rPr>
          <w:rFonts w:ascii="Arial" w:eastAsia="Calibri" w:hAnsi="Arial" w:cs="Arial"/>
          <w:lang w:bidi="ar-SA"/>
        </w:rPr>
        <w:t xml:space="preserve"> </w:t>
      </w:r>
      <w:r w:rsidRPr="0025715D">
        <w:rPr>
          <w:rFonts w:ascii="Arial" w:eastAsia="Calibri" w:hAnsi="Arial" w:cs="Arial"/>
          <w:lang w:bidi="ar-SA"/>
        </w:rPr>
        <w:t>to S5 and</w:t>
      </w:r>
      <w:r w:rsidR="00F74164" w:rsidRPr="0025715D">
        <w:rPr>
          <w:rFonts w:ascii="Arial" w:eastAsia="Calibri" w:hAnsi="Arial" w:cs="Arial"/>
          <w:lang w:bidi="ar-SA"/>
        </w:rPr>
        <w:t>,</w:t>
      </w:r>
      <w:r w:rsidRPr="0025715D">
        <w:rPr>
          <w:rFonts w:ascii="Arial" w:eastAsia="Calibri" w:hAnsi="Arial" w:cs="Arial"/>
          <w:lang w:bidi="ar-SA"/>
        </w:rPr>
        <w:t xml:space="preserve"> secondly, the Additional Accreditation Agreement for years S6-S7.</w:t>
      </w:r>
    </w:p>
    <w:p w14:paraId="79292B4F" w14:textId="77777777" w:rsidR="00983306" w:rsidRPr="0025715D" w:rsidRDefault="00983306" w:rsidP="00E84113">
      <w:pPr>
        <w:autoSpaceDE w:val="0"/>
        <w:autoSpaceDN w:val="0"/>
        <w:adjustRightInd w:val="0"/>
        <w:spacing w:after="0" w:line="360" w:lineRule="auto"/>
        <w:jc w:val="both"/>
        <w:rPr>
          <w:rFonts w:ascii="Arial" w:eastAsia="Calibri" w:hAnsi="Arial" w:cs="Arial"/>
          <w:lang w:bidi="ar-SA"/>
        </w:rPr>
      </w:pPr>
    </w:p>
    <w:p w14:paraId="3B6F7022" w14:textId="77777777" w:rsidR="00471777" w:rsidRPr="002171D1" w:rsidRDefault="00471777" w:rsidP="00E84113">
      <w:pPr>
        <w:autoSpaceDE w:val="0"/>
        <w:autoSpaceDN w:val="0"/>
        <w:adjustRightInd w:val="0"/>
        <w:spacing w:after="0" w:line="360" w:lineRule="auto"/>
        <w:jc w:val="both"/>
        <w:rPr>
          <w:rFonts w:ascii="Arial" w:eastAsia="Calibri" w:hAnsi="Arial" w:cs="Arial"/>
          <w:b/>
          <w:bCs/>
          <w:lang w:val="fr-FR" w:bidi="ar-SA"/>
        </w:rPr>
      </w:pPr>
      <w:r w:rsidRPr="002171D1">
        <w:rPr>
          <w:rFonts w:ascii="Arial" w:eastAsia="Calibri" w:hAnsi="Arial" w:cs="Arial"/>
          <w:b/>
          <w:bCs/>
          <w:iCs/>
          <w:lang w:val="fr-FR" w:bidi="ar-SA"/>
        </w:rPr>
        <w:t xml:space="preserve">Ecole internationale de Manosque </w:t>
      </w:r>
      <w:r w:rsidRPr="002171D1">
        <w:rPr>
          <w:rFonts w:ascii="Arial" w:eastAsia="Calibri" w:hAnsi="Arial" w:cs="Arial"/>
          <w:b/>
          <w:bCs/>
          <w:lang w:val="fr-FR" w:bidi="ar-SA"/>
        </w:rPr>
        <w:t>(FR) – (2018-02-D-17-fr-2)</w:t>
      </w:r>
    </w:p>
    <w:p w14:paraId="3D2D9AB3" w14:textId="77777777" w:rsidR="00471777" w:rsidRPr="0025715D" w:rsidRDefault="00471777" w:rsidP="00E84113">
      <w:pPr>
        <w:autoSpaceDE w:val="0"/>
        <w:autoSpaceDN w:val="0"/>
        <w:adjustRightInd w:val="0"/>
        <w:spacing w:after="0" w:line="360" w:lineRule="auto"/>
        <w:jc w:val="both"/>
        <w:rPr>
          <w:rFonts w:ascii="Arial" w:eastAsia="Calibri" w:hAnsi="Arial" w:cs="Arial"/>
          <w:i/>
          <w:iCs/>
          <w:lang w:bidi="ar-SA"/>
        </w:rPr>
      </w:pPr>
      <w:r w:rsidRPr="0025715D">
        <w:rPr>
          <w:rFonts w:ascii="Arial" w:eastAsia="Calibri" w:hAnsi="Arial" w:cs="Arial"/>
          <w:lang w:bidi="ar-SA"/>
        </w:rPr>
        <w:lastRenderedPageBreak/>
        <w:t xml:space="preserve">The Board of Governors approved the Audit Report </w:t>
      </w:r>
      <w:r w:rsidRPr="0025715D">
        <w:rPr>
          <w:rFonts w:ascii="ArialMT" w:eastAsia="Calibri" w:hAnsi="ArialMT" w:cs="ArialMT"/>
          <w:lang w:bidi="ar-SA"/>
        </w:rPr>
        <w:t xml:space="preserve">– </w:t>
      </w:r>
      <w:r w:rsidRPr="0025715D">
        <w:rPr>
          <w:rFonts w:ascii="Arial" w:eastAsia="Calibri" w:hAnsi="Arial" w:cs="Arial"/>
          <w:lang w:bidi="ar-SA"/>
        </w:rPr>
        <w:t xml:space="preserve">(Secondary years S1-S7) on the </w:t>
      </w:r>
      <w:r w:rsidRPr="0025715D">
        <w:rPr>
          <w:rFonts w:ascii="Arial" w:eastAsia="Calibri" w:hAnsi="Arial" w:cs="Arial"/>
          <w:i/>
          <w:iCs/>
          <w:lang w:bidi="ar-SA"/>
        </w:rPr>
        <w:t>Ecole</w:t>
      </w:r>
    </w:p>
    <w:p w14:paraId="19949068" w14:textId="366C06F7" w:rsidR="00471777" w:rsidRPr="0025715D" w:rsidRDefault="00471777"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i/>
          <w:iCs/>
          <w:lang w:bidi="ar-SA"/>
        </w:rPr>
        <w:t>Internationale Provence Alpes Côte d’Azur</w:t>
      </w:r>
      <w:r w:rsidRPr="0025715D">
        <w:rPr>
          <w:rFonts w:ascii="Arial" w:eastAsia="Calibri" w:hAnsi="Arial" w:cs="Arial"/>
          <w:lang w:bidi="ar-SA"/>
        </w:rPr>
        <w:t>, Manosque and decided to mandate the Secretary-General</w:t>
      </w:r>
      <w:r w:rsidR="00983306" w:rsidRPr="0025715D">
        <w:rPr>
          <w:rFonts w:ascii="Arial" w:eastAsia="Calibri" w:hAnsi="Arial" w:cs="Arial"/>
          <w:lang w:bidi="ar-SA"/>
        </w:rPr>
        <w:t xml:space="preserve"> </w:t>
      </w:r>
      <w:r w:rsidRPr="0025715D">
        <w:rPr>
          <w:rFonts w:ascii="Arial" w:eastAsia="Calibri" w:hAnsi="Arial" w:cs="Arial"/>
          <w:lang w:bidi="ar-SA"/>
        </w:rPr>
        <w:t>to renew</w:t>
      </w:r>
      <w:r w:rsidR="00F74164" w:rsidRPr="0025715D">
        <w:rPr>
          <w:rFonts w:ascii="Arial" w:eastAsia="Calibri" w:hAnsi="Arial" w:cs="Arial"/>
          <w:lang w:bidi="ar-SA"/>
        </w:rPr>
        <w:t>,</w:t>
      </w:r>
      <w:r w:rsidRPr="0025715D">
        <w:rPr>
          <w:rFonts w:ascii="Arial" w:eastAsia="Calibri" w:hAnsi="Arial" w:cs="Arial"/>
          <w:lang w:bidi="ar-SA"/>
        </w:rPr>
        <w:t xml:space="preserve"> firstly, the Accreditation Agreement for the secondary cycle up to S5 and</w:t>
      </w:r>
      <w:r w:rsidR="00F74164" w:rsidRPr="0025715D">
        <w:rPr>
          <w:rFonts w:ascii="Arial" w:eastAsia="Calibri" w:hAnsi="Arial" w:cs="Arial"/>
          <w:lang w:bidi="ar-SA"/>
        </w:rPr>
        <w:t>,</w:t>
      </w:r>
      <w:r w:rsidRPr="0025715D">
        <w:rPr>
          <w:rFonts w:ascii="Arial" w:eastAsia="Calibri" w:hAnsi="Arial" w:cs="Arial"/>
          <w:lang w:bidi="ar-SA"/>
        </w:rPr>
        <w:t xml:space="preserve"> secondly, the</w:t>
      </w:r>
      <w:r w:rsidR="00983306" w:rsidRPr="0025715D">
        <w:rPr>
          <w:rFonts w:ascii="Arial" w:eastAsia="Calibri" w:hAnsi="Arial" w:cs="Arial"/>
          <w:lang w:bidi="ar-SA"/>
        </w:rPr>
        <w:t xml:space="preserve"> </w:t>
      </w:r>
      <w:r w:rsidRPr="0025715D">
        <w:rPr>
          <w:rFonts w:ascii="Arial" w:eastAsia="Calibri" w:hAnsi="Arial" w:cs="Arial"/>
          <w:lang w:bidi="ar-SA"/>
        </w:rPr>
        <w:t>Additional Accreditation Agreement for years S6-S7.</w:t>
      </w:r>
    </w:p>
    <w:p w14:paraId="7374B547" w14:textId="77777777" w:rsidR="00983306" w:rsidRPr="0025715D" w:rsidRDefault="00983306" w:rsidP="00E84113">
      <w:pPr>
        <w:autoSpaceDE w:val="0"/>
        <w:autoSpaceDN w:val="0"/>
        <w:adjustRightInd w:val="0"/>
        <w:spacing w:after="0" w:line="360" w:lineRule="auto"/>
        <w:jc w:val="both"/>
        <w:rPr>
          <w:rFonts w:ascii="Arial" w:eastAsia="Calibri" w:hAnsi="Arial" w:cs="Arial"/>
          <w:lang w:bidi="ar-SA"/>
        </w:rPr>
      </w:pPr>
    </w:p>
    <w:p w14:paraId="5F5B5A47" w14:textId="6953F876" w:rsidR="00471777" w:rsidRPr="0025715D" w:rsidRDefault="00471777" w:rsidP="00E84113">
      <w:pPr>
        <w:autoSpaceDE w:val="0"/>
        <w:autoSpaceDN w:val="0"/>
        <w:adjustRightInd w:val="0"/>
        <w:spacing w:after="0" w:line="360" w:lineRule="auto"/>
        <w:jc w:val="both"/>
        <w:rPr>
          <w:rFonts w:ascii="Arial" w:eastAsia="Calibri" w:hAnsi="Arial" w:cs="Arial"/>
          <w:b/>
          <w:bCs/>
          <w:lang w:bidi="ar-SA"/>
        </w:rPr>
      </w:pPr>
      <w:r w:rsidRPr="0025715D">
        <w:rPr>
          <w:rFonts w:ascii="Arial" w:eastAsia="Calibri" w:hAnsi="Arial" w:cs="Arial"/>
          <w:b/>
          <w:bCs/>
          <w:lang w:bidi="ar-SA"/>
        </w:rPr>
        <w:t xml:space="preserve">European School Copenhagen </w:t>
      </w:r>
      <w:r w:rsidR="00A26380" w:rsidRPr="0025715D">
        <w:rPr>
          <w:rFonts w:ascii="Arial" w:eastAsia="Calibri" w:hAnsi="Arial" w:cs="Arial"/>
          <w:b/>
          <w:bCs/>
          <w:lang w:bidi="ar-SA"/>
        </w:rPr>
        <w:t>(DK)</w:t>
      </w:r>
      <w:r w:rsidR="00F74164" w:rsidRPr="0025715D">
        <w:rPr>
          <w:rFonts w:ascii="Arial" w:eastAsia="Calibri" w:hAnsi="Arial" w:cs="Arial"/>
          <w:b/>
          <w:bCs/>
          <w:lang w:bidi="ar-SA"/>
        </w:rPr>
        <w:t xml:space="preserve"> </w:t>
      </w:r>
      <w:r w:rsidRPr="0025715D">
        <w:rPr>
          <w:rFonts w:ascii="Arial" w:eastAsia="Calibri" w:hAnsi="Arial" w:cs="Arial"/>
          <w:b/>
          <w:bCs/>
          <w:lang w:bidi="ar-SA"/>
        </w:rPr>
        <w:t>– (2018-02-D-11-fr-2)</w:t>
      </w:r>
    </w:p>
    <w:p w14:paraId="4EA34ECD" w14:textId="556FB2B0" w:rsidR="00471777" w:rsidRPr="0025715D" w:rsidRDefault="00471777"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approved the Audit Report (Nursery-S5) on the European School Copenhagen</w:t>
      </w:r>
      <w:r w:rsidR="00983306" w:rsidRPr="0025715D">
        <w:rPr>
          <w:rFonts w:ascii="Arial" w:eastAsia="Calibri" w:hAnsi="Arial" w:cs="Arial"/>
          <w:lang w:bidi="ar-SA"/>
        </w:rPr>
        <w:t xml:space="preserve"> </w:t>
      </w:r>
      <w:r w:rsidRPr="0025715D">
        <w:rPr>
          <w:rFonts w:ascii="Arial" w:eastAsia="Calibri" w:hAnsi="Arial" w:cs="Arial"/>
          <w:lang w:bidi="ar-SA"/>
        </w:rPr>
        <w:t>and decided to mandate the Secretary-General to renew the Accreditation Agreement for the nursery,</w:t>
      </w:r>
      <w:r w:rsidR="00983306" w:rsidRPr="0025715D">
        <w:rPr>
          <w:rFonts w:ascii="Arial" w:eastAsia="Calibri" w:hAnsi="Arial" w:cs="Arial"/>
          <w:lang w:bidi="ar-SA"/>
        </w:rPr>
        <w:t xml:space="preserve"> </w:t>
      </w:r>
      <w:r w:rsidRPr="0025715D">
        <w:rPr>
          <w:rFonts w:ascii="Arial" w:eastAsia="Calibri" w:hAnsi="Arial" w:cs="Arial"/>
          <w:lang w:bidi="ar-SA"/>
        </w:rPr>
        <w:t>primary and secondary cycles (years S1-S5).</w:t>
      </w:r>
    </w:p>
    <w:p w14:paraId="6A12F5B9" w14:textId="77777777" w:rsidR="00416C16" w:rsidRPr="0025715D" w:rsidRDefault="00416C16" w:rsidP="00E84113">
      <w:pPr>
        <w:autoSpaceDE w:val="0"/>
        <w:autoSpaceDN w:val="0"/>
        <w:adjustRightInd w:val="0"/>
        <w:spacing w:after="0" w:line="360" w:lineRule="auto"/>
        <w:jc w:val="both"/>
        <w:rPr>
          <w:rFonts w:ascii="Arial" w:hAnsi="Arial" w:cs="Arial"/>
          <w:lang w:eastAsia="zh-CN"/>
        </w:rPr>
      </w:pPr>
    </w:p>
    <w:p w14:paraId="74699F95" w14:textId="7F9D621D" w:rsidR="00A26380" w:rsidRPr="00105256" w:rsidRDefault="00A26380" w:rsidP="00E84113">
      <w:pPr>
        <w:autoSpaceDE w:val="0"/>
        <w:autoSpaceDN w:val="0"/>
        <w:adjustRightInd w:val="0"/>
        <w:spacing w:after="0" w:line="360" w:lineRule="auto"/>
        <w:jc w:val="both"/>
        <w:rPr>
          <w:rFonts w:ascii="Arial" w:eastAsia="Calibri" w:hAnsi="Arial" w:cs="Arial"/>
          <w:b/>
          <w:bCs/>
          <w:lang w:val="de-DE" w:bidi="ar-SA"/>
        </w:rPr>
      </w:pPr>
      <w:r w:rsidRPr="00105256">
        <w:rPr>
          <w:rFonts w:ascii="Arial" w:eastAsia="Calibri" w:hAnsi="Arial" w:cs="Arial"/>
          <w:b/>
          <w:bCs/>
          <w:iCs/>
          <w:lang w:val="de-DE" w:bidi="ar-SA"/>
        </w:rPr>
        <w:t xml:space="preserve">Europese School Den Haag Rijnlands Lyceum </w:t>
      </w:r>
      <w:r w:rsidRPr="00105256">
        <w:rPr>
          <w:rFonts w:ascii="Arial" w:eastAsia="Calibri" w:hAnsi="Arial" w:cs="Arial"/>
          <w:b/>
          <w:bCs/>
          <w:lang w:val="de-DE" w:bidi="ar-SA"/>
        </w:rPr>
        <w:t>(NL)</w:t>
      </w:r>
      <w:r w:rsidR="00F74164" w:rsidRPr="00105256">
        <w:rPr>
          <w:rFonts w:ascii="Arial" w:eastAsia="Calibri" w:hAnsi="Arial" w:cs="Arial"/>
          <w:b/>
          <w:bCs/>
          <w:lang w:val="de-DE" w:bidi="ar-SA"/>
        </w:rPr>
        <w:t xml:space="preserve"> –</w:t>
      </w:r>
      <w:r w:rsidRPr="00105256">
        <w:rPr>
          <w:rFonts w:ascii="Arial" w:eastAsia="Calibri" w:hAnsi="Arial" w:cs="Arial"/>
          <w:b/>
          <w:bCs/>
          <w:lang w:val="de-DE" w:bidi="ar-SA"/>
        </w:rPr>
        <w:t xml:space="preserve"> (2018-01-D-60-en-2)</w:t>
      </w:r>
    </w:p>
    <w:p w14:paraId="131C0E1E" w14:textId="77777777" w:rsidR="00A26380" w:rsidRPr="0025715D" w:rsidRDefault="00A26380"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approved the Audit Report for years S6-S7 and mandated the Secretary-General to sign the Additional Agreement covering years S6-S7.</w:t>
      </w:r>
    </w:p>
    <w:p w14:paraId="36565975" w14:textId="77777777" w:rsidR="00A26380" w:rsidRPr="0025715D" w:rsidRDefault="00A26380" w:rsidP="00E84113">
      <w:pPr>
        <w:autoSpaceDE w:val="0"/>
        <w:autoSpaceDN w:val="0"/>
        <w:adjustRightInd w:val="0"/>
        <w:spacing w:after="0" w:line="360" w:lineRule="auto"/>
        <w:jc w:val="both"/>
        <w:rPr>
          <w:rFonts w:ascii="Arial" w:hAnsi="Arial" w:cs="Arial"/>
          <w:lang w:eastAsia="zh-CN"/>
        </w:rPr>
      </w:pPr>
    </w:p>
    <w:p w14:paraId="29B2BF10" w14:textId="3733BBE3" w:rsidR="00A26380" w:rsidRPr="0025715D" w:rsidRDefault="00A26380" w:rsidP="00E84113">
      <w:pPr>
        <w:autoSpaceDE w:val="0"/>
        <w:autoSpaceDN w:val="0"/>
        <w:adjustRightInd w:val="0"/>
        <w:spacing w:after="0" w:line="360" w:lineRule="auto"/>
        <w:jc w:val="both"/>
        <w:rPr>
          <w:rFonts w:ascii="Arial" w:eastAsia="Calibri" w:hAnsi="Arial" w:cs="Arial"/>
          <w:b/>
          <w:bCs/>
          <w:lang w:bidi="ar-SA"/>
        </w:rPr>
      </w:pPr>
      <w:r w:rsidRPr="0025715D">
        <w:rPr>
          <w:rFonts w:ascii="Arial" w:eastAsia="Calibri" w:hAnsi="Arial" w:cs="Arial"/>
          <w:b/>
          <w:bCs/>
          <w:lang w:bidi="ar-SA"/>
        </w:rPr>
        <w:t>School of European Education, Heraklion (EL)</w:t>
      </w:r>
      <w:r w:rsidR="00F74164" w:rsidRPr="0025715D">
        <w:rPr>
          <w:rFonts w:ascii="Arial" w:eastAsia="Calibri" w:hAnsi="Arial" w:cs="Arial"/>
          <w:b/>
          <w:bCs/>
          <w:lang w:bidi="ar-SA"/>
        </w:rPr>
        <w:t xml:space="preserve"> –</w:t>
      </w:r>
      <w:r w:rsidRPr="0025715D">
        <w:rPr>
          <w:rFonts w:ascii="Arial" w:eastAsia="Calibri" w:hAnsi="Arial" w:cs="Arial"/>
          <w:b/>
          <w:bCs/>
          <w:lang w:bidi="ar-SA"/>
        </w:rPr>
        <w:t xml:space="preserve"> (2018-01-D-7-en-2)</w:t>
      </w:r>
    </w:p>
    <w:p w14:paraId="49588F52" w14:textId="56BBBBB2" w:rsidR="00416C16" w:rsidRPr="0025715D" w:rsidRDefault="00A26380" w:rsidP="00E84113">
      <w:pPr>
        <w:autoSpaceDE w:val="0"/>
        <w:autoSpaceDN w:val="0"/>
        <w:adjustRightInd w:val="0"/>
        <w:spacing w:after="0" w:line="360" w:lineRule="auto"/>
        <w:jc w:val="both"/>
        <w:rPr>
          <w:rFonts w:ascii="Arial" w:eastAsia="Calibri" w:hAnsi="Arial" w:cs="Arial"/>
          <w:lang w:bidi="ar-SA"/>
        </w:rPr>
      </w:pPr>
      <w:r w:rsidRPr="0025715D">
        <w:rPr>
          <w:rFonts w:ascii="Arial" w:eastAsia="Calibri" w:hAnsi="Arial" w:cs="Arial"/>
          <w:lang w:bidi="ar-SA"/>
        </w:rPr>
        <w:t>The Board of Governors approved the Audit Report for the nursery, primary and secondary cycles up to S5 and for S6-S7 at the School of European Education, Heraklion. The Board of Governors decided to mandate the Secretary-General to renew the accreditation agreement for one year only and to arrange for an audit of the nursery, primary and secondary cycles up to S5</w:t>
      </w:r>
      <w:r w:rsidR="00F74164" w:rsidRPr="0025715D">
        <w:rPr>
          <w:rFonts w:ascii="Arial" w:eastAsia="Calibri" w:hAnsi="Arial" w:cs="Arial"/>
          <w:lang w:bidi="ar-SA"/>
        </w:rPr>
        <w:t>,</w:t>
      </w:r>
      <w:r w:rsidRPr="0025715D">
        <w:rPr>
          <w:rFonts w:ascii="Arial" w:eastAsia="Calibri" w:hAnsi="Arial" w:cs="Arial"/>
          <w:lang w:bidi="ar-SA"/>
        </w:rPr>
        <w:t xml:space="preserve"> and of S6-S7 to be conducted at the beginning of the next school year. The Board of Governors drew the Greek </w:t>
      </w:r>
      <w:r w:rsidR="00F74164" w:rsidRPr="0025715D">
        <w:rPr>
          <w:rFonts w:ascii="Arial" w:eastAsia="Calibri" w:hAnsi="Arial" w:cs="Arial"/>
          <w:lang w:bidi="ar-SA"/>
        </w:rPr>
        <w:t>a</w:t>
      </w:r>
      <w:r w:rsidRPr="0025715D">
        <w:rPr>
          <w:rFonts w:ascii="Arial" w:eastAsia="Calibri" w:hAnsi="Arial" w:cs="Arial"/>
          <w:lang w:bidi="ar-SA"/>
        </w:rPr>
        <w:t>uthorities’ attention to the fact that renewal of the accreditation agreement would still be possible, but only if it were to be found that progress had been made on implementing the recommendations made by this year’s audit team.</w:t>
      </w:r>
    </w:p>
    <w:p w14:paraId="657F13B4" w14:textId="77777777" w:rsidR="00A26380" w:rsidRPr="0025715D" w:rsidRDefault="00A26380" w:rsidP="00A26380">
      <w:pPr>
        <w:autoSpaceDE w:val="0"/>
        <w:autoSpaceDN w:val="0"/>
        <w:adjustRightInd w:val="0"/>
        <w:spacing w:after="0" w:line="240" w:lineRule="auto"/>
        <w:rPr>
          <w:rFonts w:ascii="Arial" w:eastAsia="Calibri" w:hAnsi="Arial" w:cs="Arial"/>
          <w:lang w:bidi="ar-SA"/>
        </w:rPr>
      </w:pPr>
    </w:p>
    <w:p w14:paraId="5723D534" w14:textId="77777777" w:rsidR="00416C16" w:rsidRPr="0025715D" w:rsidRDefault="00416C16" w:rsidP="00416C16">
      <w:pPr>
        <w:autoSpaceDE w:val="0"/>
        <w:autoSpaceDN w:val="0"/>
        <w:adjustRightInd w:val="0"/>
        <w:spacing w:after="0" w:line="240" w:lineRule="auto"/>
        <w:jc w:val="both"/>
        <w:rPr>
          <w:rFonts w:ascii="Arial" w:hAnsi="Arial" w:cs="Arial"/>
          <w:b/>
          <w:bCs/>
          <w:lang w:eastAsia="zh-CN"/>
        </w:rPr>
      </w:pPr>
    </w:p>
    <w:p w14:paraId="14B70C8D" w14:textId="77777777" w:rsidR="00B141E0" w:rsidRPr="0025715D" w:rsidRDefault="008431B0" w:rsidP="0025715D">
      <w:pPr>
        <w:pStyle w:val="Heading1"/>
        <w:numPr>
          <w:ilvl w:val="0"/>
          <w:numId w:val="3"/>
        </w:numPr>
        <w:rPr>
          <w:lang w:val="en-GB" w:eastAsia="ru-RU"/>
        </w:rPr>
      </w:pPr>
      <w:bookmarkStart w:id="28" w:name="_Toc526873247"/>
      <w:r w:rsidRPr="0025715D">
        <w:rPr>
          <w:lang w:val="en-GB" w:eastAsia="ru-RU"/>
        </w:rPr>
        <w:t>European Baccalaureate</w:t>
      </w:r>
      <w:bookmarkEnd w:id="28"/>
    </w:p>
    <w:p w14:paraId="4D693CD6" w14:textId="77777777" w:rsidR="005B4CEA" w:rsidRPr="0025715D" w:rsidRDefault="005B4CEA" w:rsidP="005B4CEA">
      <w:pPr>
        <w:spacing w:after="0" w:line="360" w:lineRule="auto"/>
        <w:rPr>
          <w:rFonts w:ascii="Arial" w:hAnsi="Arial" w:cs="Arial"/>
          <w:b/>
          <w:sz w:val="24"/>
          <w:szCs w:val="24"/>
          <w:lang w:eastAsia="ru-RU" w:bidi="ar-SA"/>
        </w:rPr>
      </w:pPr>
    </w:p>
    <w:p w14:paraId="594FBFBF" w14:textId="04B38E56" w:rsidR="008431B0" w:rsidRPr="0025715D" w:rsidRDefault="005B4CEA" w:rsidP="00CB49C9">
      <w:pPr>
        <w:spacing w:line="360" w:lineRule="auto"/>
        <w:jc w:val="both"/>
        <w:rPr>
          <w:rFonts w:ascii="Arial" w:eastAsia="Calibri" w:hAnsi="Arial" w:cs="Arial"/>
          <w:lang w:bidi="ar-SA"/>
        </w:rPr>
      </w:pPr>
      <w:r w:rsidRPr="0025715D">
        <w:rPr>
          <w:rFonts w:ascii="Arial" w:eastAsia="Calibri" w:hAnsi="Arial" w:cs="Arial"/>
          <w:lang w:bidi="ar-SA"/>
        </w:rPr>
        <w:t xml:space="preserve">A new Head of </w:t>
      </w:r>
      <w:r w:rsidR="008431B0" w:rsidRPr="0025715D">
        <w:rPr>
          <w:rFonts w:ascii="Arial" w:eastAsia="Calibri" w:hAnsi="Arial" w:cs="Arial"/>
          <w:lang w:bidi="ar-SA"/>
        </w:rPr>
        <w:t xml:space="preserve">the </w:t>
      </w:r>
      <w:r w:rsidRPr="0025715D">
        <w:rPr>
          <w:rFonts w:ascii="Arial" w:eastAsia="Calibri" w:hAnsi="Arial" w:cs="Arial"/>
          <w:lang w:bidi="ar-SA"/>
        </w:rPr>
        <w:t xml:space="preserve">European Baccalaureate </w:t>
      </w:r>
      <w:r w:rsidR="008431B0" w:rsidRPr="0025715D">
        <w:rPr>
          <w:rFonts w:ascii="Arial" w:eastAsia="Calibri" w:hAnsi="Arial" w:cs="Arial"/>
          <w:lang w:bidi="ar-SA"/>
        </w:rPr>
        <w:t>Unit</w:t>
      </w:r>
      <w:r w:rsidR="00F74164" w:rsidRPr="0025715D">
        <w:rPr>
          <w:rFonts w:ascii="Arial" w:eastAsia="Calibri" w:hAnsi="Arial" w:cs="Arial"/>
          <w:lang w:bidi="ar-SA"/>
        </w:rPr>
        <w:t>,</w:t>
      </w:r>
      <w:r w:rsidR="008431B0" w:rsidRPr="0025715D">
        <w:rPr>
          <w:rFonts w:ascii="Arial" w:eastAsia="Calibri" w:hAnsi="Arial" w:cs="Arial"/>
          <w:lang w:bidi="ar-SA"/>
        </w:rPr>
        <w:t xml:space="preserve"> </w:t>
      </w:r>
      <w:r w:rsidRPr="0025715D">
        <w:rPr>
          <w:rFonts w:ascii="Arial" w:eastAsia="Calibri" w:hAnsi="Arial" w:cs="Arial"/>
          <w:lang w:bidi="ar-SA"/>
        </w:rPr>
        <w:t>Ms</w:t>
      </w:r>
      <w:r w:rsidR="00F74164" w:rsidRPr="0025715D">
        <w:rPr>
          <w:rFonts w:ascii="Arial" w:eastAsia="Calibri" w:hAnsi="Arial" w:cs="Arial"/>
          <w:lang w:bidi="ar-SA"/>
        </w:rPr>
        <w:t>.</w:t>
      </w:r>
      <w:r w:rsidRPr="0025715D">
        <w:rPr>
          <w:rFonts w:ascii="Arial" w:eastAsia="Calibri" w:hAnsi="Arial" w:cs="Arial"/>
          <w:lang w:bidi="ar-SA"/>
        </w:rPr>
        <w:t xml:space="preserve"> Ewa R</w:t>
      </w:r>
      <w:r w:rsidR="00F74164" w:rsidRPr="0025715D">
        <w:rPr>
          <w:rFonts w:ascii="Arial" w:eastAsia="Calibri" w:hAnsi="Arial" w:cs="Arial"/>
          <w:lang w:bidi="ar-SA"/>
        </w:rPr>
        <w:t>udomino,</w:t>
      </w:r>
      <w:r w:rsidRPr="0025715D">
        <w:rPr>
          <w:rFonts w:ascii="Arial" w:eastAsia="Calibri" w:hAnsi="Arial" w:cs="Arial"/>
          <w:lang w:bidi="ar-SA"/>
        </w:rPr>
        <w:t xml:space="preserve"> </w:t>
      </w:r>
      <w:r w:rsidR="00F74164" w:rsidRPr="0025715D">
        <w:rPr>
          <w:rFonts w:ascii="Arial" w:eastAsia="Calibri" w:hAnsi="Arial" w:cs="Arial"/>
          <w:lang w:bidi="ar-SA"/>
        </w:rPr>
        <w:t>began</w:t>
      </w:r>
      <w:r w:rsidR="000D1105" w:rsidRPr="0025715D">
        <w:rPr>
          <w:rFonts w:ascii="Arial" w:eastAsia="Calibri" w:hAnsi="Arial" w:cs="Arial"/>
          <w:lang w:bidi="ar-SA"/>
        </w:rPr>
        <w:t xml:space="preserve"> her new position </w:t>
      </w:r>
      <w:r w:rsidR="008431B0" w:rsidRPr="0025715D">
        <w:rPr>
          <w:rFonts w:ascii="Arial" w:eastAsia="Calibri" w:hAnsi="Arial" w:cs="Arial"/>
          <w:lang w:bidi="ar-SA"/>
        </w:rPr>
        <w:t xml:space="preserve">on </w:t>
      </w:r>
      <w:r w:rsidR="00F74164" w:rsidRPr="0025715D">
        <w:rPr>
          <w:rFonts w:ascii="Arial" w:eastAsia="Calibri" w:hAnsi="Arial" w:cs="Arial"/>
          <w:lang w:bidi="ar-SA"/>
        </w:rPr>
        <w:t xml:space="preserve">1 </w:t>
      </w:r>
      <w:r w:rsidR="008431B0" w:rsidRPr="0025715D">
        <w:rPr>
          <w:rFonts w:ascii="Arial" w:eastAsia="Calibri" w:hAnsi="Arial" w:cs="Arial"/>
          <w:lang w:bidi="ar-SA"/>
        </w:rPr>
        <w:t>February 2018</w:t>
      </w:r>
      <w:r w:rsidR="00F74164" w:rsidRPr="0025715D">
        <w:rPr>
          <w:rFonts w:ascii="Arial" w:eastAsia="Calibri" w:hAnsi="Arial" w:cs="Arial"/>
          <w:lang w:bidi="ar-SA"/>
        </w:rPr>
        <w:t>.</w:t>
      </w:r>
      <w:r w:rsidR="008431B0" w:rsidRPr="0025715D">
        <w:rPr>
          <w:rFonts w:ascii="Arial" w:eastAsia="Calibri" w:hAnsi="Arial" w:cs="Arial"/>
          <w:lang w:bidi="ar-SA"/>
        </w:rPr>
        <w:t xml:space="preserve"> </w:t>
      </w:r>
      <w:r w:rsidR="00F74164" w:rsidRPr="0025715D">
        <w:rPr>
          <w:rFonts w:ascii="Arial" w:eastAsia="Calibri" w:hAnsi="Arial" w:cs="Arial"/>
          <w:lang w:bidi="ar-SA"/>
        </w:rPr>
        <w:t>D</w:t>
      </w:r>
      <w:r w:rsidR="008431B0" w:rsidRPr="0025715D">
        <w:rPr>
          <w:rFonts w:ascii="Arial" w:eastAsia="Calibri" w:hAnsi="Arial" w:cs="Arial"/>
          <w:lang w:bidi="ar-SA"/>
        </w:rPr>
        <w:t>uring the period from September</w:t>
      </w:r>
      <w:r w:rsidR="000D1105" w:rsidRPr="0025715D">
        <w:rPr>
          <w:rFonts w:ascii="Arial" w:eastAsia="Calibri" w:hAnsi="Arial" w:cs="Arial"/>
          <w:lang w:bidi="ar-SA"/>
        </w:rPr>
        <w:t xml:space="preserve"> 2017</w:t>
      </w:r>
      <w:r w:rsidR="00CC1384" w:rsidRPr="0025715D">
        <w:rPr>
          <w:rFonts w:ascii="Arial" w:eastAsia="Calibri" w:hAnsi="Arial" w:cs="Arial"/>
          <w:lang w:bidi="ar-SA"/>
        </w:rPr>
        <w:t xml:space="preserve"> </w:t>
      </w:r>
      <w:r w:rsidR="008431B0" w:rsidRPr="0025715D">
        <w:rPr>
          <w:rFonts w:ascii="Arial" w:eastAsia="Calibri" w:hAnsi="Arial" w:cs="Arial"/>
          <w:lang w:bidi="ar-SA"/>
        </w:rPr>
        <w:t xml:space="preserve">to January </w:t>
      </w:r>
      <w:r w:rsidR="000D1105" w:rsidRPr="0025715D">
        <w:rPr>
          <w:rFonts w:ascii="Arial" w:eastAsia="Calibri" w:hAnsi="Arial" w:cs="Arial"/>
          <w:lang w:bidi="ar-SA"/>
        </w:rPr>
        <w:t xml:space="preserve">2018 </w:t>
      </w:r>
      <w:r w:rsidR="008431B0" w:rsidRPr="0025715D">
        <w:rPr>
          <w:rFonts w:ascii="Arial" w:eastAsia="Calibri" w:hAnsi="Arial" w:cs="Arial"/>
          <w:lang w:bidi="ar-SA"/>
        </w:rPr>
        <w:t xml:space="preserve">it was </w:t>
      </w:r>
      <w:r w:rsidR="0046089A" w:rsidRPr="0046089A">
        <w:rPr>
          <w:rFonts w:ascii="Arial" w:eastAsia="Calibri" w:hAnsi="Arial" w:cs="Arial"/>
          <w:lang w:bidi="ar-SA"/>
        </w:rPr>
        <w:t>the Head of Pedagogical Development</w:t>
      </w:r>
      <w:r w:rsidR="0046089A">
        <w:rPr>
          <w:rFonts w:ascii="Arial" w:eastAsia="Calibri" w:hAnsi="Arial" w:cs="Arial"/>
          <w:lang w:bidi="ar-SA"/>
        </w:rPr>
        <w:t xml:space="preserve"> Unit</w:t>
      </w:r>
      <w:r w:rsidR="0046089A" w:rsidRPr="0046089A">
        <w:rPr>
          <w:rFonts w:ascii="Arial" w:eastAsia="Calibri" w:hAnsi="Arial" w:cs="Arial"/>
          <w:lang w:bidi="ar-SA"/>
        </w:rPr>
        <w:t xml:space="preserve">, Mr. </w:t>
      </w:r>
      <w:r w:rsidR="0046089A" w:rsidRPr="0025715D">
        <w:rPr>
          <w:rFonts w:ascii="Arial" w:hAnsi="Arial" w:cs="Arial"/>
          <w:lang w:eastAsia="et-EE"/>
        </w:rPr>
        <w:t>László</w:t>
      </w:r>
      <w:r w:rsidR="0046089A" w:rsidRPr="0046089A">
        <w:rPr>
          <w:rFonts w:ascii="Arial" w:eastAsia="Calibri" w:hAnsi="Arial" w:cs="Arial"/>
          <w:lang w:bidi="ar-SA"/>
        </w:rPr>
        <w:t xml:space="preserve"> Munkascy </w:t>
      </w:r>
      <w:r w:rsidR="008431B0" w:rsidRPr="0025715D">
        <w:rPr>
          <w:rFonts w:ascii="Arial" w:eastAsia="Calibri" w:hAnsi="Arial" w:cs="Arial"/>
          <w:lang w:bidi="ar-SA"/>
        </w:rPr>
        <w:t xml:space="preserve">who took care of the </w:t>
      </w:r>
      <w:r w:rsidR="00637B0E">
        <w:rPr>
          <w:rFonts w:ascii="Arial" w:eastAsia="Calibri" w:hAnsi="Arial" w:cs="Arial"/>
          <w:lang w:bidi="ar-SA"/>
        </w:rPr>
        <w:t xml:space="preserve">European Baccalaureate </w:t>
      </w:r>
      <w:r w:rsidR="008431B0" w:rsidRPr="0025715D">
        <w:rPr>
          <w:rFonts w:ascii="Arial" w:eastAsia="Calibri" w:hAnsi="Arial" w:cs="Arial"/>
          <w:lang w:bidi="ar-SA"/>
        </w:rPr>
        <w:t>Unit.</w:t>
      </w:r>
    </w:p>
    <w:p w14:paraId="637BF2B4" w14:textId="019BAF89" w:rsidR="008431B0" w:rsidRPr="0025715D" w:rsidRDefault="008431B0" w:rsidP="00CB49C9">
      <w:pPr>
        <w:spacing w:line="360" w:lineRule="auto"/>
        <w:jc w:val="both"/>
        <w:rPr>
          <w:rFonts w:ascii="Arial" w:eastAsia="Calibri" w:hAnsi="Arial" w:cs="Arial"/>
          <w:b/>
          <w:lang w:bidi="ar-SA"/>
        </w:rPr>
      </w:pPr>
      <w:r w:rsidRPr="0025715D">
        <w:rPr>
          <w:rFonts w:ascii="Arial" w:eastAsia="Calibri" w:hAnsi="Arial" w:cs="Arial"/>
          <w:b/>
          <w:lang w:bidi="ar-SA"/>
        </w:rPr>
        <w:t>List of documents submitted and adopted at the Boards of Governors</w:t>
      </w:r>
      <w:r w:rsidR="00F74164" w:rsidRPr="0025715D">
        <w:rPr>
          <w:rFonts w:ascii="Arial" w:eastAsia="Calibri" w:hAnsi="Arial" w:cs="Arial"/>
          <w:b/>
          <w:lang w:bidi="ar-SA"/>
        </w:rPr>
        <w:t xml:space="preserve"> 2017-2018</w:t>
      </w:r>
      <w:r w:rsidRPr="0025715D">
        <w:rPr>
          <w:rFonts w:ascii="Arial" w:eastAsia="Calibri" w:hAnsi="Arial" w:cs="Arial"/>
          <w:b/>
          <w:lang w:bidi="ar-SA"/>
        </w:rPr>
        <w:t xml:space="preserve"> session</w:t>
      </w:r>
      <w:r w:rsidR="00003F76" w:rsidRPr="0025715D">
        <w:rPr>
          <w:rFonts w:ascii="Arial" w:eastAsia="Calibri" w:hAnsi="Arial" w:cs="Arial"/>
          <w:b/>
          <w:lang w:bidi="ar-SA"/>
        </w:rPr>
        <w:t>:</w:t>
      </w:r>
    </w:p>
    <w:p w14:paraId="251AC7F2" w14:textId="77777777" w:rsidR="008431B0" w:rsidRPr="0025715D" w:rsidRDefault="008431B0" w:rsidP="00CB49C9">
      <w:pPr>
        <w:spacing w:line="360" w:lineRule="auto"/>
        <w:jc w:val="both"/>
        <w:rPr>
          <w:rFonts w:ascii="Arial" w:eastAsia="Calibri" w:hAnsi="Arial" w:cs="Arial"/>
          <w:lang w:bidi="ar-SA"/>
        </w:rPr>
      </w:pPr>
      <w:r w:rsidRPr="0025715D">
        <w:rPr>
          <w:rFonts w:ascii="Arial" w:eastAsia="Calibri" w:hAnsi="Arial" w:cs="Arial"/>
          <w:lang w:bidi="ar-SA"/>
        </w:rPr>
        <w:t>December 2017</w:t>
      </w:r>
      <w:r w:rsidR="005B4CEA" w:rsidRPr="0025715D">
        <w:rPr>
          <w:rFonts w:ascii="Arial" w:eastAsia="Calibri" w:hAnsi="Arial" w:cs="Arial"/>
          <w:lang w:bidi="ar-SA"/>
        </w:rPr>
        <w:t>:</w:t>
      </w:r>
    </w:p>
    <w:p w14:paraId="0F755F9D" w14:textId="29BEE811" w:rsidR="008431B0" w:rsidRPr="0025715D" w:rsidRDefault="008431B0" w:rsidP="008C07CF">
      <w:pPr>
        <w:pStyle w:val="ListParagraph"/>
        <w:numPr>
          <w:ilvl w:val="0"/>
          <w:numId w:val="18"/>
        </w:numPr>
        <w:spacing w:line="360" w:lineRule="auto"/>
        <w:jc w:val="both"/>
        <w:rPr>
          <w:rFonts w:ascii="Arial" w:eastAsia="Calibri" w:hAnsi="Arial" w:cs="Arial"/>
          <w:lang w:bidi="ar-SA"/>
        </w:rPr>
      </w:pPr>
      <w:r w:rsidRPr="0025715D">
        <w:rPr>
          <w:rFonts w:ascii="Arial" w:eastAsia="Calibri" w:hAnsi="Arial" w:cs="Arial"/>
          <w:lang w:bidi="ar-SA"/>
        </w:rPr>
        <w:t xml:space="preserve">Report on the 2017 </w:t>
      </w:r>
      <w:r w:rsidR="00CB49C9" w:rsidRPr="0025715D">
        <w:rPr>
          <w:rFonts w:ascii="Arial" w:eastAsia="Calibri" w:hAnsi="Arial" w:cs="Arial"/>
          <w:lang w:bidi="ar-SA"/>
        </w:rPr>
        <w:t>European Baccalaureate</w:t>
      </w:r>
      <w:r w:rsidR="005B4CEA" w:rsidRPr="0025715D">
        <w:rPr>
          <w:rFonts w:ascii="Arial" w:eastAsia="Calibri" w:hAnsi="Arial" w:cs="Arial"/>
          <w:lang w:bidi="ar-SA"/>
        </w:rPr>
        <w:t xml:space="preserve"> (2017-10-D-1-en</w:t>
      </w:r>
      <w:r w:rsidR="00263D9C" w:rsidRPr="0025715D">
        <w:rPr>
          <w:rFonts w:ascii="Arial" w:eastAsia="Calibri" w:hAnsi="Arial" w:cs="Arial"/>
          <w:lang w:bidi="ar-SA"/>
        </w:rPr>
        <w:t>-3</w:t>
      </w:r>
      <w:r w:rsidR="005B4CEA" w:rsidRPr="0025715D">
        <w:rPr>
          <w:rFonts w:ascii="Arial" w:eastAsia="Calibri" w:hAnsi="Arial" w:cs="Arial"/>
          <w:lang w:bidi="ar-SA"/>
        </w:rPr>
        <w:t>)</w:t>
      </w:r>
    </w:p>
    <w:p w14:paraId="24E1D591" w14:textId="08A8049F" w:rsidR="008431B0" w:rsidRPr="0025715D" w:rsidRDefault="005B4CEA" w:rsidP="008C07CF">
      <w:pPr>
        <w:pStyle w:val="ListParagraph"/>
        <w:numPr>
          <w:ilvl w:val="0"/>
          <w:numId w:val="18"/>
        </w:numPr>
        <w:spacing w:line="360" w:lineRule="auto"/>
        <w:jc w:val="both"/>
        <w:rPr>
          <w:rFonts w:ascii="Arial" w:eastAsia="Calibri" w:hAnsi="Arial" w:cs="Arial"/>
          <w:lang w:bidi="ar-SA"/>
        </w:rPr>
      </w:pPr>
      <w:r w:rsidRPr="0025715D">
        <w:rPr>
          <w:rFonts w:ascii="Arial" w:eastAsia="Calibri" w:hAnsi="Arial" w:cs="Arial"/>
          <w:lang w:bidi="ar-SA"/>
        </w:rPr>
        <w:t>Timetable for the 2018 European Baccalaureate session examinations (</w:t>
      </w:r>
      <w:r w:rsidR="008431B0" w:rsidRPr="0025715D">
        <w:rPr>
          <w:rFonts w:ascii="Arial" w:eastAsia="Calibri" w:hAnsi="Arial" w:cs="Arial"/>
          <w:lang w:bidi="ar-SA"/>
        </w:rPr>
        <w:t>2017-10-D-58-de/e</w:t>
      </w:r>
      <w:r w:rsidR="00CB49C9" w:rsidRPr="0025715D">
        <w:rPr>
          <w:rFonts w:ascii="Arial" w:eastAsia="Calibri" w:hAnsi="Arial" w:cs="Arial"/>
          <w:lang w:bidi="ar-SA"/>
        </w:rPr>
        <w:t>n/fr</w:t>
      </w:r>
      <w:r w:rsidR="00602F80" w:rsidRPr="0025715D">
        <w:rPr>
          <w:rFonts w:ascii="Arial" w:eastAsia="Calibri" w:hAnsi="Arial" w:cs="Arial"/>
          <w:lang w:bidi="ar-SA"/>
        </w:rPr>
        <w:t>-3</w:t>
      </w:r>
      <w:r w:rsidR="00CB49C9" w:rsidRPr="0025715D">
        <w:rPr>
          <w:rFonts w:ascii="Arial" w:eastAsia="Calibri" w:hAnsi="Arial" w:cs="Arial"/>
          <w:lang w:bidi="ar-SA"/>
        </w:rPr>
        <w:t>)</w:t>
      </w:r>
    </w:p>
    <w:p w14:paraId="706C0F7F" w14:textId="77777777" w:rsidR="00253E72" w:rsidRDefault="00253E72">
      <w:pPr>
        <w:spacing w:after="0" w:line="240" w:lineRule="auto"/>
        <w:rPr>
          <w:rFonts w:ascii="Arial" w:eastAsia="Calibri" w:hAnsi="Arial" w:cs="Arial"/>
          <w:lang w:bidi="ar-SA"/>
        </w:rPr>
      </w:pPr>
      <w:r>
        <w:rPr>
          <w:rFonts w:ascii="Arial" w:eastAsia="Calibri" w:hAnsi="Arial" w:cs="Arial"/>
          <w:lang w:bidi="ar-SA"/>
        </w:rPr>
        <w:br w:type="page"/>
      </w:r>
    </w:p>
    <w:p w14:paraId="06CAD2C0" w14:textId="4EAD7B9D" w:rsidR="008431B0" w:rsidRPr="0025715D" w:rsidRDefault="008431B0" w:rsidP="00CB49C9">
      <w:pPr>
        <w:spacing w:line="360" w:lineRule="auto"/>
        <w:jc w:val="both"/>
        <w:rPr>
          <w:rFonts w:ascii="Arial" w:eastAsia="Calibri" w:hAnsi="Arial" w:cs="Arial"/>
          <w:lang w:bidi="ar-SA"/>
        </w:rPr>
      </w:pPr>
      <w:r w:rsidRPr="0025715D">
        <w:rPr>
          <w:rFonts w:ascii="Arial" w:eastAsia="Calibri" w:hAnsi="Arial" w:cs="Arial"/>
          <w:lang w:bidi="ar-SA"/>
        </w:rPr>
        <w:lastRenderedPageBreak/>
        <w:t>April 2018</w:t>
      </w:r>
      <w:r w:rsidR="00CB49C9" w:rsidRPr="0025715D">
        <w:rPr>
          <w:rFonts w:ascii="Arial" w:eastAsia="Calibri" w:hAnsi="Arial" w:cs="Arial"/>
          <w:lang w:bidi="ar-SA"/>
        </w:rPr>
        <w:t>:</w:t>
      </w:r>
    </w:p>
    <w:p w14:paraId="2E03D6A2" w14:textId="4CA9D956" w:rsidR="008431B0" w:rsidRPr="0025715D" w:rsidRDefault="008431B0" w:rsidP="008C07CF">
      <w:pPr>
        <w:pStyle w:val="ListParagraph"/>
        <w:numPr>
          <w:ilvl w:val="0"/>
          <w:numId w:val="40"/>
        </w:numPr>
        <w:spacing w:line="360" w:lineRule="auto"/>
        <w:jc w:val="both"/>
        <w:rPr>
          <w:rFonts w:ascii="Arial" w:eastAsia="Calibri" w:hAnsi="Arial" w:cs="Arial"/>
          <w:lang w:bidi="ar-SA"/>
        </w:rPr>
      </w:pPr>
      <w:r w:rsidRPr="0025715D">
        <w:rPr>
          <w:rFonts w:ascii="Arial" w:eastAsia="Calibri" w:hAnsi="Arial" w:cs="Arial"/>
          <w:lang w:bidi="ar-SA"/>
        </w:rPr>
        <w:t xml:space="preserve">Quality Assurance of the 2018 European Baccalaureate Written and Oral Examinations </w:t>
      </w:r>
      <w:r w:rsidR="00F74164" w:rsidRPr="0025715D">
        <w:rPr>
          <w:rFonts w:ascii="Arial" w:eastAsia="Calibri" w:hAnsi="Arial" w:cs="Arial"/>
          <w:lang w:bidi="ar-SA"/>
        </w:rPr>
        <w:t>–</w:t>
      </w:r>
      <w:r w:rsidR="00602F80" w:rsidRPr="0025715D">
        <w:rPr>
          <w:rFonts w:ascii="Arial" w:eastAsia="Calibri" w:hAnsi="Arial" w:cs="Arial"/>
          <w:lang w:bidi="ar-SA"/>
        </w:rPr>
        <w:t xml:space="preserve"> </w:t>
      </w:r>
      <w:r w:rsidRPr="0025715D">
        <w:rPr>
          <w:rFonts w:ascii="Arial" w:eastAsia="Calibri" w:hAnsi="Arial" w:cs="Arial"/>
          <w:lang w:bidi="ar-SA"/>
        </w:rPr>
        <w:t>Procedure</w:t>
      </w:r>
      <w:r w:rsidR="00602F80" w:rsidRPr="0025715D">
        <w:rPr>
          <w:rFonts w:ascii="Arial" w:eastAsia="Calibri" w:hAnsi="Arial" w:cs="Arial"/>
          <w:lang w:bidi="ar-SA"/>
        </w:rPr>
        <w:t xml:space="preserve"> (2018-01-D-2-en-3)</w:t>
      </w:r>
    </w:p>
    <w:p w14:paraId="644DD83F" w14:textId="77777777" w:rsidR="008431B0" w:rsidRPr="0025715D" w:rsidRDefault="008431B0" w:rsidP="008C07CF">
      <w:pPr>
        <w:pStyle w:val="ListParagraph"/>
        <w:numPr>
          <w:ilvl w:val="0"/>
          <w:numId w:val="40"/>
        </w:numPr>
        <w:spacing w:line="360" w:lineRule="auto"/>
        <w:jc w:val="both"/>
        <w:rPr>
          <w:rFonts w:ascii="Arial" w:eastAsia="Calibri" w:hAnsi="Arial" w:cs="Arial"/>
          <w:lang w:bidi="ar-SA"/>
        </w:rPr>
      </w:pPr>
      <w:r w:rsidRPr="0025715D">
        <w:rPr>
          <w:rFonts w:ascii="Arial" w:eastAsia="Calibri" w:hAnsi="Arial" w:cs="Arial"/>
          <w:lang w:bidi="ar-SA"/>
        </w:rPr>
        <w:t>Arrangements for Implementing the Regulations for the European Baccalaureate</w:t>
      </w:r>
      <w:r w:rsidR="00CB49C9" w:rsidRPr="0025715D">
        <w:rPr>
          <w:rFonts w:ascii="Arial" w:eastAsia="Calibri" w:hAnsi="Arial" w:cs="Arial"/>
          <w:lang w:bidi="ar-SA"/>
        </w:rPr>
        <w:t xml:space="preserve"> – 2019 session</w:t>
      </w:r>
      <w:r w:rsidRPr="0025715D">
        <w:rPr>
          <w:rFonts w:ascii="Arial" w:eastAsia="Calibri" w:hAnsi="Arial" w:cs="Arial"/>
          <w:lang w:bidi="ar-SA"/>
        </w:rPr>
        <w:t xml:space="preserve"> </w:t>
      </w:r>
      <w:r w:rsidR="00CB49C9" w:rsidRPr="0025715D">
        <w:rPr>
          <w:rFonts w:ascii="Arial" w:eastAsia="Calibri" w:hAnsi="Arial" w:cs="Arial"/>
          <w:lang w:bidi="ar-SA"/>
        </w:rPr>
        <w:t>(2015-05-D-12-en-12)</w:t>
      </w:r>
    </w:p>
    <w:p w14:paraId="196DC919" w14:textId="77777777" w:rsidR="000D1105" w:rsidRPr="0025715D" w:rsidRDefault="000D1105" w:rsidP="008C07CF">
      <w:pPr>
        <w:pStyle w:val="ListParagraph"/>
        <w:numPr>
          <w:ilvl w:val="0"/>
          <w:numId w:val="40"/>
        </w:numPr>
        <w:spacing w:line="360" w:lineRule="auto"/>
        <w:jc w:val="both"/>
        <w:rPr>
          <w:rFonts w:ascii="Arial" w:eastAsia="Calibri" w:hAnsi="Arial" w:cs="Arial"/>
          <w:lang w:bidi="ar-SA"/>
        </w:rPr>
      </w:pPr>
      <w:r w:rsidRPr="0025715D">
        <w:rPr>
          <w:rFonts w:ascii="Arial" w:eastAsia="Calibri" w:hAnsi="Arial" w:cs="Arial"/>
          <w:lang w:bidi="ar-SA"/>
        </w:rPr>
        <w:t>Memorandum on organisation of the 2018 European Baccalaureate (2018-01-D-1-de/en/fr-2)</w:t>
      </w:r>
    </w:p>
    <w:p w14:paraId="23C88040" w14:textId="77777777" w:rsidR="008431B0" w:rsidRPr="0025715D" w:rsidRDefault="008431B0" w:rsidP="008C07CF">
      <w:pPr>
        <w:pStyle w:val="ListParagraph"/>
        <w:numPr>
          <w:ilvl w:val="0"/>
          <w:numId w:val="40"/>
        </w:numPr>
        <w:spacing w:line="360" w:lineRule="auto"/>
        <w:jc w:val="both"/>
        <w:rPr>
          <w:rFonts w:ascii="Arial" w:eastAsia="Calibri" w:hAnsi="Arial" w:cs="Arial"/>
          <w:lang w:bidi="ar-SA"/>
        </w:rPr>
      </w:pPr>
      <w:r w:rsidRPr="0025715D">
        <w:rPr>
          <w:rFonts w:ascii="Arial" w:eastAsia="Calibri" w:hAnsi="Arial" w:cs="Arial"/>
          <w:lang w:bidi="ar-SA"/>
        </w:rPr>
        <w:t xml:space="preserve">European Schools’ Criteria for the Assessment of the 2018 Baccalaureate Oral Exams </w:t>
      </w:r>
      <w:r w:rsidR="00602F80" w:rsidRPr="0025715D">
        <w:rPr>
          <w:rFonts w:ascii="Arial" w:eastAsia="Calibri" w:hAnsi="Arial" w:cs="Arial"/>
          <w:lang w:bidi="ar-SA"/>
        </w:rPr>
        <w:t>(</w:t>
      </w:r>
      <w:r w:rsidR="00263D9C" w:rsidRPr="0025715D">
        <w:rPr>
          <w:rFonts w:ascii="Arial" w:eastAsia="Calibri" w:hAnsi="Arial" w:cs="Arial"/>
          <w:lang w:bidi="ar-SA"/>
        </w:rPr>
        <w:t>2018-01-D-3-en</w:t>
      </w:r>
      <w:r w:rsidR="00602F80" w:rsidRPr="0025715D">
        <w:rPr>
          <w:rFonts w:ascii="Arial" w:eastAsia="Calibri" w:hAnsi="Arial" w:cs="Arial"/>
          <w:lang w:bidi="ar-SA"/>
        </w:rPr>
        <w:t>-2)</w:t>
      </w:r>
    </w:p>
    <w:p w14:paraId="6517FA77" w14:textId="2B03856C" w:rsidR="008431B0" w:rsidRPr="0025715D" w:rsidRDefault="008431B0" w:rsidP="008C07CF">
      <w:pPr>
        <w:pStyle w:val="ListParagraph"/>
        <w:numPr>
          <w:ilvl w:val="0"/>
          <w:numId w:val="40"/>
        </w:numPr>
        <w:spacing w:line="360" w:lineRule="auto"/>
        <w:jc w:val="both"/>
        <w:rPr>
          <w:rFonts w:ascii="Arial" w:eastAsia="Calibri" w:hAnsi="Arial" w:cs="Arial"/>
          <w:lang w:bidi="ar-SA"/>
        </w:rPr>
      </w:pPr>
      <w:r w:rsidRPr="0025715D">
        <w:rPr>
          <w:rFonts w:ascii="Arial" w:eastAsia="Calibri" w:hAnsi="Arial" w:cs="Arial"/>
          <w:lang w:bidi="ar-SA"/>
        </w:rPr>
        <w:t xml:space="preserve">Quality Assurance of the 2018 European Baccalaureate Written Examination Papers </w:t>
      </w:r>
      <w:r w:rsidR="000D1105" w:rsidRPr="0025715D">
        <w:rPr>
          <w:rFonts w:ascii="Arial" w:eastAsia="Calibri" w:hAnsi="Arial" w:cs="Arial"/>
          <w:lang w:bidi="ar-SA"/>
        </w:rPr>
        <w:t>(</w:t>
      </w:r>
      <w:r w:rsidR="00CB49C9" w:rsidRPr="0025715D">
        <w:rPr>
          <w:rFonts w:ascii="Arial" w:eastAsia="Calibri" w:hAnsi="Arial" w:cs="Arial"/>
          <w:lang w:bidi="ar-SA"/>
        </w:rPr>
        <w:t>2018-01-D-4-en</w:t>
      </w:r>
      <w:r w:rsidR="000D1105" w:rsidRPr="0025715D">
        <w:rPr>
          <w:rFonts w:ascii="Arial" w:eastAsia="Calibri" w:hAnsi="Arial" w:cs="Arial"/>
          <w:lang w:bidi="ar-SA"/>
        </w:rPr>
        <w:t>-2)</w:t>
      </w:r>
    </w:p>
    <w:p w14:paraId="215A0A40" w14:textId="0B92C682" w:rsidR="008431B0" w:rsidRPr="0025715D" w:rsidRDefault="008431B0" w:rsidP="00CB49C9">
      <w:pPr>
        <w:spacing w:line="360" w:lineRule="auto"/>
        <w:jc w:val="both"/>
        <w:rPr>
          <w:rFonts w:ascii="Arial" w:eastAsia="Calibri" w:hAnsi="Arial" w:cs="Arial"/>
          <w:lang w:bidi="ar-SA"/>
        </w:rPr>
      </w:pPr>
      <w:r w:rsidRPr="0025715D">
        <w:rPr>
          <w:rFonts w:ascii="Arial" w:eastAsia="Calibri" w:hAnsi="Arial" w:cs="Arial"/>
          <w:lang w:bidi="ar-SA"/>
        </w:rPr>
        <w:t xml:space="preserve">In the 2018 </w:t>
      </w:r>
      <w:r w:rsidR="00F74164" w:rsidRPr="0025715D">
        <w:rPr>
          <w:rFonts w:ascii="Arial" w:eastAsia="Calibri" w:hAnsi="Arial" w:cs="Arial"/>
          <w:lang w:bidi="ar-SA"/>
        </w:rPr>
        <w:t>Baccalaureate</w:t>
      </w:r>
      <w:r w:rsidR="00F74164" w:rsidRPr="0025715D" w:rsidDel="00F74164">
        <w:rPr>
          <w:rFonts w:ascii="Arial" w:eastAsia="Calibri" w:hAnsi="Arial" w:cs="Arial"/>
          <w:lang w:bidi="ar-SA"/>
        </w:rPr>
        <w:t xml:space="preserve"> </w:t>
      </w:r>
      <w:r w:rsidRPr="0025715D">
        <w:rPr>
          <w:rFonts w:ascii="Arial" w:eastAsia="Calibri" w:hAnsi="Arial" w:cs="Arial"/>
          <w:lang w:bidi="ar-SA"/>
        </w:rPr>
        <w:t xml:space="preserve">session </w:t>
      </w:r>
      <w:r w:rsidR="00263D9C" w:rsidRPr="0025715D">
        <w:rPr>
          <w:rFonts w:ascii="Arial" w:eastAsia="Calibri" w:hAnsi="Arial" w:cs="Arial"/>
          <w:lang w:bidi="ar-SA"/>
        </w:rPr>
        <w:t>2</w:t>
      </w:r>
      <w:r w:rsidR="00F74164" w:rsidRPr="0025715D">
        <w:rPr>
          <w:rFonts w:ascii="Arial" w:eastAsia="Calibri" w:hAnsi="Arial" w:cs="Arial"/>
          <w:lang w:bidi="ar-SA"/>
        </w:rPr>
        <w:t xml:space="preserve"> </w:t>
      </w:r>
      <w:r w:rsidR="00263D9C" w:rsidRPr="0025715D">
        <w:rPr>
          <w:rFonts w:ascii="Arial" w:eastAsia="Calibri" w:hAnsi="Arial" w:cs="Arial"/>
          <w:lang w:bidi="ar-SA"/>
        </w:rPr>
        <w:t xml:space="preserve">116 pupils from </w:t>
      </w:r>
      <w:r w:rsidRPr="0025715D">
        <w:rPr>
          <w:rFonts w:ascii="Arial" w:eastAsia="Calibri" w:hAnsi="Arial" w:cs="Arial"/>
          <w:lang w:bidi="ar-SA"/>
        </w:rPr>
        <w:t xml:space="preserve">22 schools </w:t>
      </w:r>
      <w:r w:rsidR="00263D9C" w:rsidRPr="0025715D">
        <w:rPr>
          <w:rFonts w:ascii="Arial" w:eastAsia="Calibri" w:hAnsi="Arial" w:cs="Arial"/>
          <w:lang w:bidi="ar-SA"/>
        </w:rPr>
        <w:t>participated in the exams</w:t>
      </w:r>
      <w:r w:rsidR="00F74164" w:rsidRPr="0025715D">
        <w:rPr>
          <w:rFonts w:ascii="Arial" w:eastAsia="Calibri" w:hAnsi="Arial" w:cs="Arial"/>
          <w:lang w:bidi="ar-SA"/>
        </w:rPr>
        <w:t>;</w:t>
      </w:r>
      <w:r w:rsidR="00602F80" w:rsidRPr="0025715D">
        <w:rPr>
          <w:rFonts w:ascii="Arial" w:eastAsia="Calibri" w:hAnsi="Arial" w:cs="Arial"/>
          <w:lang w:bidi="ar-SA"/>
        </w:rPr>
        <w:t xml:space="preserve"> </w:t>
      </w:r>
      <w:r w:rsidRPr="0025715D">
        <w:rPr>
          <w:rFonts w:ascii="Arial" w:eastAsia="Calibri" w:hAnsi="Arial" w:cs="Arial"/>
          <w:lang w:bidi="ar-SA"/>
        </w:rPr>
        <w:t xml:space="preserve">13 </w:t>
      </w:r>
      <w:r w:rsidR="00602F80" w:rsidRPr="0025715D">
        <w:rPr>
          <w:rFonts w:ascii="Arial" w:eastAsia="Calibri" w:hAnsi="Arial" w:cs="Arial"/>
          <w:lang w:bidi="ar-SA"/>
        </w:rPr>
        <w:t xml:space="preserve">Type I </w:t>
      </w:r>
      <w:r w:rsidRPr="0025715D">
        <w:rPr>
          <w:rFonts w:ascii="Arial" w:eastAsia="Calibri" w:hAnsi="Arial" w:cs="Arial"/>
          <w:lang w:bidi="ar-SA"/>
        </w:rPr>
        <w:t xml:space="preserve">European Schools </w:t>
      </w:r>
      <w:r w:rsidR="00263D9C" w:rsidRPr="0025715D">
        <w:rPr>
          <w:rFonts w:ascii="Arial" w:eastAsia="Calibri" w:hAnsi="Arial" w:cs="Arial"/>
          <w:lang w:bidi="ar-SA"/>
        </w:rPr>
        <w:t xml:space="preserve">and </w:t>
      </w:r>
      <w:r w:rsidRPr="0025715D">
        <w:rPr>
          <w:rFonts w:ascii="Arial" w:eastAsia="Calibri" w:hAnsi="Arial" w:cs="Arial"/>
          <w:lang w:bidi="ar-SA"/>
        </w:rPr>
        <w:t xml:space="preserve">9 Accredited </w:t>
      </w:r>
      <w:r w:rsidR="00C4190F" w:rsidRPr="0025715D">
        <w:rPr>
          <w:rFonts w:ascii="Arial" w:eastAsia="Calibri" w:hAnsi="Arial" w:cs="Arial"/>
          <w:lang w:bidi="ar-SA"/>
        </w:rPr>
        <w:t>European</w:t>
      </w:r>
      <w:r w:rsidRPr="0025715D">
        <w:rPr>
          <w:rFonts w:ascii="Arial" w:eastAsia="Calibri" w:hAnsi="Arial" w:cs="Arial"/>
          <w:lang w:bidi="ar-SA"/>
        </w:rPr>
        <w:t xml:space="preserve"> Schools</w:t>
      </w:r>
      <w:r w:rsidR="00602F80" w:rsidRPr="0025715D">
        <w:rPr>
          <w:rFonts w:ascii="Arial" w:eastAsia="Calibri" w:hAnsi="Arial" w:cs="Arial"/>
          <w:lang w:bidi="ar-SA"/>
        </w:rPr>
        <w:t>.</w:t>
      </w:r>
    </w:p>
    <w:p w14:paraId="1647F98B" w14:textId="51BA72B5" w:rsidR="008431B0" w:rsidRPr="0025715D" w:rsidRDefault="00F74164" w:rsidP="00CB49C9">
      <w:pPr>
        <w:spacing w:line="360" w:lineRule="auto"/>
        <w:jc w:val="both"/>
        <w:rPr>
          <w:rFonts w:ascii="Arial" w:eastAsia="Calibri" w:hAnsi="Arial" w:cs="Arial"/>
          <w:lang w:bidi="ar-SA"/>
        </w:rPr>
      </w:pPr>
      <w:r w:rsidRPr="0025715D">
        <w:rPr>
          <w:rFonts w:ascii="Arial" w:eastAsia="Calibri" w:hAnsi="Arial" w:cs="Arial"/>
          <w:lang w:bidi="ar-SA"/>
        </w:rPr>
        <w:t>The 2017/2018 s</w:t>
      </w:r>
      <w:r w:rsidR="008431B0" w:rsidRPr="0025715D">
        <w:rPr>
          <w:rFonts w:ascii="Arial" w:eastAsia="Calibri" w:hAnsi="Arial" w:cs="Arial"/>
          <w:lang w:bidi="ar-SA"/>
        </w:rPr>
        <w:t xml:space="preserve">chool year was the </w:t>
      </w:r>
      <w:r w:rsidRPr="0025715D">
        <w:rPr>
          <w:rFonts w:ascii="Arial" w:eastAsia="Calibri" w:hAnsi="Arial" w:cs="Arial"/>
          <w:lang w:bidi="ar-SA"/>
        </w:rPr>
        <w:t>seco</w:t>
      </w:r>
      <w:r w:rsidR="008431B0" w:rsidRPr="0025715D">
        <w:rPr>
          <w:rFonts w:ascii="Arial" w:eastAsia="Calibri" w:hAnsi="Arial" w:cs="Arial"/>
          <w:lang w:bidi="ar-SA"/>
        </w:rPr>
        <w:t>nd year of</w:t>
      </w:r>
      <w:r w:rsidRPr="0025715D">
        <w:rPr>
          <w:rFonts w:ascii="Arial" w:eastAsia="Calibri" w:hAnsi="Arial" w:cs="Arial"/>
          <w:lang w:bidi="ar-SA"/>
        </w:rPr>
        <w:t xml:space="preserve"> the</w:t>
      </w:r>
      <w:r w:rsidR="008431B0" w:rsidRPr="0025715D">
        <w:rPr>
          <w:rFonts w:ascii="Arial" w:eastAsia="Calibri" w:hAnsi="Arial" w:cs="Arial"/>
          <w:lang w:bidi="ar-SA"/>
        </w:rPr>
        <w:t xml:space="preserve"> implementation of Viatique correction tool. After the first session in June 2017, the tool was improved to better suit the needs of the EB and to make it more user-friendly. The introduction of this tool allowed teachers to </w:t>
      </w:r>
      <w:r w:rsidRPr="0025715D">
        <w:rPr>
          <w:rFonts w:ascii="Arial" w:eastAsia="Calibri" w:hAnsi="Arial" w:cs="Arial"/>
          <w:lang w:bidi="ar-SA"/>
        </w:rPr>
        <w:t xml:space="preserve">complete </w:t>
      </w:r>
      <w:r w:rsidR="008431B0" w:rsidRPr="0025715D">
        <w:rPr>
          <w:rFonts w:ascii="Arial" w:eastAsia="Calibri" w:hAnsi="Arial" w:cs="Arial"/>
          <w:lang w:bidi="ar-SA"/>
        </w:rPr>
        <w:t>correct</w:t>
      </w:r>
      <w:r w:rsidRPr="0025715D">
        <w:rPr>
          <w:rFonts w:ascii="Arial" w:eastAsia="Calibri" w:hAnsi="Arial" w:cs="Arial"/>
          <w:lang w:bidi="ar-SA"/>
        </w:rPr>
        <w:t>ions</w:t>
      </w:r>
      <w:r w:rsidR="008431B0" w:rsidRPr="0025715D">
        <w:rPr>
          <w:rFonts w:ascii="Arial" w:eastAsia="Calibri" w:hAnsi="Arial" w:cs="Arial"/>
          <w:lang w:bidi="ar-SA"/>
        </w:rPr>
        <w:t xml:space="preserve"> entirely </w:t>
      </w:r>
      <w:r w:rsidRPr="0025715D">
        <w:rPr>
          <w:rFonts w:ascii="Arial" w:eastAsia="Calibri" w:hAnsi="Arial" w:cs="Arial"/>
          <w:lang w:bidi="ar-SA"/>
        </w:rPr>
        <w:t>from</w:t>
      </w:r>
      <w:r w:rsidR="008431B0" w:rsidRPr="0025715D">
        <w:rPr>
          <w:rFonts w:ascii="Arial" w:eastAsia="Calibri" w:hAnsi="Arial" w:cs="Arial"/>
          <w:lang w:bidi="ar-SA"/>
        </w:rPr>
        <w:t xml:space="preserve"> home, and the external correctors were invited to the correction </w:t>
      </w:r>
      <w:r w:rsidR="00C4190F" w:rsidRPr="0025715D">
        <w:rPr>
          <w:rFonts w:ascii="Arial" w:eastAsia="Calibri" w:hAnsi="Arial" w:cs="Arial"/>
          <w:lang w:bidi="ar-SA"/>
        </w:rPr>
        <w:t>centres</w:t>
      </w:r>
      <w:r w:rsidR="008431B0" w:rsidRPr="0025715D">
        <w:rPr>
          <w:rFonts w:ascii="Arial" w:eastAsia="Calibri" w:hAnsi="Arial" w:cs="Arial"/>
          <w:lang w:bidi="ar-SA"/>
        </w:rPr>
        <w:t xml:space="preserve"> only for two days, but were allowed to correct entirely from home as well. The tool </w:t>
      </w:r>
      <w:r w:rsidRPr="0025715D">
        <w:rPr>
          <w:rFonts w:ascii="Arial" w:eastAsia="Calibri" w:hAnsi="Arial" w:cs="Arial"/>
          <w:lang w:bidi="ar-SA"/>
        </w:rPr>
        <w:t>ha</w:t>
      </w:r>
      <w:r w:rsidR="008431B0" w:rsidRPr="0025715D">
        <w:rPr>
          <w:rFonts w:ascii="Arial" w:eastAsia="Calibri" w:hAnsi="Arial" w:cs="Arial"/>
          <w:lang w:bidi="ar-SA"/>
        </w:rPr>
        <w:t>s</w:t>
      </w:r>
      <w:r w:rsidRPr="0025715D">
        <w:rPr>
          <w:rFonts w:ascii="Arial" w:eastAsia="Calibri" w:hAnsi="Arial" w:cs="Arial"/>
          <w:lang w:bidi="ar-SA"/>
        </w:rPr>
        <w:t xml:space="preserve"> been</w:t>
      </w:r>
      <w:r w:rsidR="008431B0" w:rsidRPr="0025715D">
        <w:rPr>
          <w:rFonts w:ascii="Arial" w:eastAsia="Calibri" w:hAnsi="Arial" w:cs="Arial"/>
          <w:lang w:bidi="ar-SA"/>
        </w:rPr>
        <w:t xml:space="preserve"> very well received and no technical problems occurred during the session.</w:t>
      </w:r>
    </w:p>
    <w:p w14:paraId="1B45C576" w14:textId="77777777" w:rsidR="00F0666C" w:rsidRDefault="00F0666C">
      <w:pPr>
        <w:spacing w:after="0" w:line="240" w:lineRule="auto"/>
        <w:rPr>
          <w:rFonts w:ascii="Arial" w:eastAsiaTheme="majorEastAsia" w:hAnsi="Arial" w:cs="Arial"/>
          <w:b/>
          <w:sz w:val="28"/>
          <w:szCs w:val="28"/>
          <w:lang w:eastAsia="en-US" w:bidi="ar-SA"/>
        </w:rPr>
      </w:pPr>
      <w:r>
        <w:br w:type="page"/>
      </w:r>
    </w:p>
    <w:p w14:paraId="700AF0F0" w14:textId="550AD2CC" w:rsidR="00077092" w:rsidRPr="0025715D" w:rsidRDefault="008A238A">
      <w:pPr>
        <w:pStyle w:val="Heading1"/>
        <w:ind w:left="360" w:hanging="360"/>
        <w:rPr>
          <w:lang w:val="en-GB"/>
        </w:rPr>
      </w:pPr>
      <w:bookmarkStart w:id="29" w:name="_Toc526873248"/>
      <w:r w:rsidRPr="0025715D">
        <w:rPr>
          <w:lang w:val="en-GB"/>
        </w:rPr>
        <w:lastRenderedPageBreak/>
        <w:t>Conclusions</w:t>
      </w:r>
      <w:bookmarkEnd w:id="29"/>
      <w:r w:rsidRPr="0025715D">
        <w:rPr>
          <w:lang w:val="en-GB"/>
        </w:rPr>
        <w:t xml:space="preserve"> </w:t>
      </w:r>
    </w:p>
    <w:p w14:paraId="730330CD" w14:textId="77777777" w:rsidR="00003F76" w:rsidRPr="0025715D" w:rsidRDefault="00003F76" w:rsidP="0025715D"/>
    <w:p w14:paraId="34B46090" w14:textId="68131BDC" w:rsidR="008A238A" w:rsidRPr="0025715D" w:rsidRDefault="008A238A" w:rsidP="008A238A">
      <w:pPr>
        <w:spacing w:line="360" w:lineRule="auto"/>
        <w:jc w:val="both"/>
        <w:rPr>
          <w:rFonts w:ascii="Arial" w:hAnsi="Arial" w:cs="Arial"/>
          <w:color w:val="000000" w:themeColor="text1"/>
        </w:rPr>
      </w:pPr>
      <w:r w:rsidRPr="0025715D">
        <w:rPr>
          <w:rFonts w:ascii="Arial" w:hAnsi="Arial"/>
          <w:color w:val="000000" w:themeColor="text1"/>
        </w:rPr>
        <w:t xml:space="preserve">The </w:t>
      </w:r>
      <w:r w:rsidR="004113DF" w:rsidRPr="0025715D">
        <w:rPr>
          <w:rFonts w:ascii="Arial" w:hAnsi="Arial"/>
          <w:color w:val="000000" w:themeColor="text1"/>
        </w:rPr>
        <w:t>Estonian</w:t>
      </w:r>
      <w:r w:rsidRPr="0025715D">
        <w:rPr>
          <w:rFonts w:ascii="Arial" w:hAnsi="Arial"/>
          <w:color w:val="000000" w:themeColor="text1"/>
        </w:rPr>
        <w:t xml:space="preserve"> presidency actively took on the diverse challenges of t</w:t>
      </w:r>
      <w:r w:rsidR="00F74164" w:rsidRPr="0025715D">
        <w:rPr>
          <w:rFonts w:ascii="Arial" w:hAnsi="Arial"/>
          <w:color w:val="000000" w:themeColor="text1"/>
        </w:rPr>
        <w:t>he 2017/2018</w:t>
      </w:r>
      <w:r w:rsidRPr="0025715D">
        <w:rPr>
          <w:rFonts w:ascii="Arial" w:hAnsi="Arial"/>
          <w:color w:val="000000" w:themeColor="text1"/>
        </w:rPr>
        <w:t xml:space="preserve"> school year and worked on the</w:t>
      </w:r>
      <w:r w:rsidR="00F74164" w:rsidRPr="0025715D">
        <w:rPr>
          <w:rFonts w:ascii="Arial" w:hAnsi="Arial"/>
          <w:color w:val="000000" w:themeColor="text1"/>
        </w:rPr>
        <w:t>se challenges</w:t>
      </w:r>
      <w:r w:rsidRPr="0025715D">
        <w:rPr>
          <w:rFonts w:ascii="Arial" w:hAnsi="Arial"/>
          <w:color w:val="000000" w:themeColor="text1"/>
        </w:rPr>
        <w:t xml:space="preserve"> to the best of its ability</w:t>
      </w:r>
      <w:r w:rsidR="00F74164" w:rsidRPr="0025715D">
        <w:rPr>
          <w:rFonts w:ascii="Arial" w:hAnsi="Arial"/>
          <w:color w:val="000000" w:themeColor="text1"/>
        </w:rPr>
        <w:t>,</w:t>
      </w:r>
      <w:r w:rsidRPr="0025715D">
        <w:rPr>
          <w:rFonts w:ascii="Arial" w:hAnsi="Arial"/>
          <w:color w:val="000000" w:themeColor="text1"/>
        </w:rPr>
        <w:t xml:space="preserve"> in cooperation with all parties concerned. </w:t>
      </w:r>
    </w:p>
    <w:p w14:paraId="06E9544D" w14:textId="76642E68" w:rsidR="008A238A" w:rsidRPr="0025715D" w:rsidRDefault="008A238A" w:rsidP="008A238A">
      <w:pPr>
        <w:spacing w:line="360" w:lineRule="auto"/>
        <w:jc w:val="both"/>
        <w:rPr>
          <w:rFonts w:ascii="Arial" w:hAnsi="Arial" w:cs="Arial"/>
          <w:color w:val="000000" w:themeColor="text1"/>
        </w:rPr>
      </w:pPr>
      <w:r w:rsidRPr="0025715D">
        <w:rPr>
          <w:rFonts w:ascii="Arial" w:hAnsi="Arial"/>
          <w:color w:val="000000" w:themeColor="text1"/>
        </w:rPr>
        <w:t xml:space="preserve">Numerous changes are currently taking place within the teaching and education model of the European </w:t>
      </w:r>
      <w:r w:rsidR="001F6260" w:rsidRPr="0025715D">
        <w:rPr>
          <w:rFonts w:ascii="Arial" w:hAnsi="Arial"/>
          <w:color w:val="000000" w:themeColor="text1"/>
        </w:rPr>
        <w:t>S</w:t>
      </w:r>
      <w:r w:rsidRPr="0025715D">
        <w:rPr>
          <w:rFonts w:ascii="Arial" w:hAnsi="Arial"/>
          <w:color w:val="000000" w:themeColor="text1"/>
        </w:rPr>
        <w:t xml:space="preserve">chools, not only in the areas where the inspectors are active. All parties involved in the system of European </w:t>
      </w:r>
      <w:r w:rsidR="001F6260" w:rsidRPr="0025715D">
        <w:rPr>
          <w:rFonts w:ascii="Arial" w:hAnsi="Arial"/>
          <w:color w:val="000000" w:themeColor="text1"/>
        </w:rPr>
        <w:t>S</w:t>
      </w:r>
      <w:r w:rsidRPr="0025715D">
        <w:rPr>
          <w:rFonts w:ascii="Arial" w:hAnsi="Arial"/>
          <w:color w:val="000000" w:themeColor="text1"/>
        </w:rPr>
        <w:t xml:space="preserve">chools are participating actively in this process. </w:t>
      </w:r>
    </w:p>
    <w:p w14:paraId="4053B53C" w14:textId="798B3C1F" w:rsidR="008A238A" w:rsidRPr="0025715D" w:rsidRDefault="008A238A" w:rsidP="008A238A">
      <w:pPr>
        <w:spacing w:line="360" w:lineRule="auto"/>
        <w:jc w:val="both"/>
        <w:rPr>
          <w:rFonts w:ascii="Arial" w:hAnsi="Arial" w:cs="Arial"/>
          <w:color w:val="000000" w:themeColor="text1"/>
        </w:rPr>
      </w:pPr>
      <w:r w:rsidRPr="0025715D">
        <w:rPr>
          <w:rFonts w:ascii="Arial" w:hAnsi="Arial"/>
          <w:color w:val="000000" w:themeColor="text1"/>
        </w:rPr>
        <w:t xml:space="preserve">The efforts to maintain and develop the high acceptance and enduring recognition of the European </w:t>
      </w:r>
      <w:r w:rsidR="001F6260" w:rsidRPr="0025715D">
        <w:rPr>
          <w:rFonts w:ascii="Arial" w:hAnsi="Arial"/>
          <w:color w:val="000000" w:themeColor="text1"/>
        </w:rPr>
        <w:t>B</w:t>
      </w:r>
      <w:r w:rsidRPr="0025715D">
        <w:rPr>
          <w:rFonts w:ascii="Arial" w:hAnsi="Arial"/>
          <w:color w:val="000000" w:themeColor="text1"/>
        </w:rPr>
        <w:t xml:space="preserve">accalaureate </w:t>
      </w:r>
      <w:r w:rsidR="001F6260" w:rsidRPr="0025715D">
        <w:rPr>
          <w:rFonts w:ascii="Arial" w:hAnsi="Arial"/>
          <w:color w:val="000000" w:themeColor="text1"/>
        </w:rPr>
        <w:t>C</w:t>
      </w:r>
      <w:r w:rsidRPr="0025715D">
        <w:rPr>
          <w:rFonts w:ascii="Arial" w:hAnsi="Arial"/>
          <w:color w:val="000000" w:themeColor="text1"/>
        </w:rPr>
        <w:t xml:space="preserve">ertificate and </w:t>
      </w:r>
      <w:r w:rsidR="001F6260" w:rsidRPr="0025715D">
        <w:rPr>
          <w:rFonts w:ascii="Arial" w:hAnsi="Arial"/>
          <w:color w:val="000000" w:themeColor="text1"/>
        </w:rPr>
        <w:t>the</w:t>
      </w:r>
      <w:r w:rsidRPr="0025715D">
        <w:rPr>
          <w:rFonts w:ascii="Arial" w:hAnsi="Arial"/>
          <w:color w:val="000000" w:themeColor="text1"/>
        </w:rPr>
        <w:t xml:space="preserve"> pronounced teaching and learning quality</w:t>
      </w:r>
      <w:r w:rsidR="001F6260" w:rsidRPr="0025715D">
        <w:rPr>
          <w:rFonts w:ascii="Arial" w:hAnsi="Arial"/>
          <w:color w:val="000000" w:themeColor="text1"/>
        </w:rPr>
        <w:t xml:space="preserve"> stemming from it,</w:t>
      </w:r>
      <w:r w:rsidRPr="0025715D">
        <w:rPr>
          <w:rFonts w:ascii="Arial" w:hAnsi="Arial"/>
          <w:color w:val="000000" w:themeColor="text1"/>
        </w:rPr>
        <w:t xml:space="preserve"> are a </w:t>
      </w:r>
      <w:r w:rsidR="001F6260" w:rsidRPr="0025715D">
        <w:rPr>
          <w:rFonts w:ascii="Arial" w:hAnsi="Arial"/>
          <w:color w:val="000000" w:themeColor="text1"/>
        </w:rPr>
        <w:t>long-term</w:t>
      </w:r>
      <w:r w:rsidRPr="0025715D">
        <w:rPr>
          <w:rFonts w:ascii="Arial" w:hAnsi="Arial"/>
          <w:color w:val="000000" w:themeColor="text1"/>
        </w:rPr>
        <w:t xml:space="preserve"> challenge and remain a fundamental goal.</w:t>
      </w:r>
    </w:p>
    <w:p w14:paraId="665C9F87" w14:textId="256B5553" w:rsidR="008A238A" w:rsidRDefault="008A238A" w:rsidP="008A238A">
      <w:pPr>
        <w:spacing w:line="360" w:lineRule="auto"/>
        <w:jc w:val="both"/>
        <w:rPr>
          <w:rFonts w:ascii="Arial" w:hAnsi="Arial"/>
          <w:color w:val="000000" w:themeColor="text1"/>
        </w:rPr>
      </w:pPr>
      <w:r w:rsidRPr="0025715D">
        <w:rPr>
          <w:rFonts w:ascii="Arial" w:hAnsi="Arial"/>
          <w:color w:val="000000" w:themeColor="text1"/>
        </w:rPr>
        <w:t>At this point</w:t>
      </w:r>
      <w:r w:rsidR="00003F76" w:rsidRPr="0025715D">
        <w:rPr>
          <w:rFonts w:ascii="Arial" w:hAnsi="Arial"/>
          <w:color w:val="000000" w:themeColor="text1"/>
        </w:rPr>
        <w:t>,</w:t>
      </w:r>
      <w:r w:rsidRPr="0025715D">
        <w:rPr>
          <w:rFonts w:ascii="Arial" w:hAnsi="Arial"/>
          <w:color w:val="000000" w:themeColor="text1"/>
        </w:rPr>
        <w:t xml:space="preserve"> the members of the </w:t>
      </w:r>
      <w:r w:rsidR="00A965FE" w:rsidRPr="0025715D">
        <w:rPr>
          <w:rFonts w:ascii="Arial" w:hAnsi="Arial"/>
          <w:color w:val="000000" w:themeColor="text1"/>
        </w:rPr>
        <w:t>Estonian</w:t>
      </w:r>
      <w:r w:rsidRPr="0025715D">
        <w:rPr>
          <w:rFonts w:ascii="Arial" w:hAnsi="Arial"/>
          <w:color w:val="000000" w:themeColor="text1"/>
        </w:rPr>
        <w:t xml:space="preserve"> delegation would like to thank everyone involved in </w:t>
      </w:r>
      <w:r w:rsidR="00003F76" w:rsidRPr="0025715D">
        <w:rPr>
          <w:rFonts w:ascii="Arial" w:hAnsi="Arial"/>
          <w:color w:val="000000" w:themeColor="text1"/>
        </w:rPr>
        <w:t>the</w:t>
      </w:r>
      <w:r w:rsidRPr="0025715D">
        <w:rPr>
          <w:rFonts w:ascii="Arial" w:hAnsi="Arial"/>
          <w:color w:val="000000" w:themeColor="text1"/>
        </w:rPr>
        <w:t xml:space="preserve"> European </w:t>
      </w:r>
      <w:r w:rsidR="001F6260" w:rsidRPr="0025715D">
        <w:rPr>
          <w:rFonts w:ascii="Arial" w:hAnsi="Arial"/>
          <w:color w:val="000000" w:themeColor="text1"/>
        </w:rPr>
        <w:t>S</w:t>
      </w:r>
      <w:r w:rsidRPr="0025715D">
        <w:rPr>
          <w:rFonts w:ascii="Arial" w:hAnsi="Arial"/>
          <w:color w:val="000000" w:themeColor="text1"/>
        </w:rPr>
        <w:t xml:space="preserve">chools </w:t>
      </w:r>
      <w:r w:rsidR="00003F76" w:rsidRPr="0025715D">
        <w:rPr>
          <w:rFonts w:ascii="Arial" w:hAnsi="Arial"/>
          <w:color w:val="000000" w:themeColor="text1"/>
        </w:rPr>
        <w:t xml:space="preserve">system </w:t>
      </w:r>
      <w:r w:rsidRPr="0025715D">
        <w:rPr>
          <w:rFonts w:ascii="Arial" w:hAnsi="Arial"/>
          <w:color w:val="000000" w:themeColor="text1"/>
        </w:rPr>
        <w:t xml:space="preserve">for the work they have done in the year of the </w:t>
      </w:r>
      <w:r w:rsidR="0046089A">
        <w:rPr>
          <w:rFonts w:ascii="Arial" w:hAnsi="Arial"/>
          <w:color w:val="000000" w:themeColor="text1"/>
        </w:rPr>
        <w:t>Estonian</w:t>
      </w:r>
      <w:r w:rsidRPr="0025715D">
        <w:rPr>
          <w:rFonts w:ascii="Arial" w:hAnsi="Arial"/>
          <w:color w:val="000000" w:themeColor="text1"/>
        </w:rPr>
        <w:t xml:space="preserve"> presidency and for the energetic support we have received from all quarters. </w:t>
      </w:r>
    </w:p>
    <w:p w14:paraId="4E55B017" w14:textId="77777777" w:rsidR="0046089A" w:rsidRPr="002D1ECA" w:rsidRDefault="0046089A" w:rsidP="002D1ECA">
      <w:pPr>
        <w:spacing w:line="360" w:lineRule="auto"/>
        <w:jc w:val="both"/>
        <w:rPr>
          <w:rFonts w:ascii="Arial" w:hAnsi="Arial"/>
          <w:color w:val="000000" w:themeColor="text1"/>
        </w:rPr>
      </w:pPr>
      <w:r w:rsidRPr="002D1ECA">
        <w:rPr>
          <w:rFonts w:ascii="Arial" w:hAnsi="Arial"/>
          <w:color w:val="000000" w:themeColor="text1"/>
        </w:rPr>
        <w:t xml:space="preserve">The hard and devoted work of the Office of the Secretary-General has made our time during presidency as chairs of different boards easy and enjoyable. We want to present our compliments and cordial thanks to the Secretary-General, Mr. Giancarlo Marcheggiano; the Deputy Secretary-General, Mr. Andreas Beckmann; the Head of the Pedagogical Development Unit, Mr. László Munkácsy; the Head of the European Baccalaureate Unit, Mrs. Ewa Rudomino; and the Head of the ICT and Statistics Unit, Mr. Roland Pirnay. We are indebted to them and the whole team in the Office of the Secretary-General for such an excellent and fruitful cooperation during our presidency year. </w:t>
      </w:r>
    </w:p>
    <w:p w14:paraId="0A60EAFE" w14:textId="502F935B" w:rsidR="008A238A" w:rsidRDefault="008A238A" w:rsidP="008A238A">
      <w:pPr>
        <w:spacing w:line="360" w:lineRule="auto"/>
        <w:jc w:val="both"/>
        <w:rPr>
          <w:rFonts w:ascii="Arial" w:hAnsi="Arial"/>
          <w:color w:val="000000" w:themeColor="text1"/>
        </w:rPr>
      </w:pPr>
      <w:r w:rsidRPr="0025715D">
        <w:rPr>
          <w:rFonts w:ascii="Arial" w:hAnsi="Arial"/>
          <w:color w:val="000000" w:themeColor="text1"/>
        </w:rPr>
        <w:t xml:space="preserve">We would also like to give our colleagues </w:t>
      </w:r>
      <w:r w:rsidR="001F6260" w:rsidRPr="0025715D">
        <w:rPr>
          <w:rFonts w:ascii="Arial" w:hAnsi="Arial"/>
          <w:color w:val="000000" w:themeColor="text1"/>
        </w:rPr>
        <w:t>in</w:t>
      </w:r>
      <w:r w:rsidRPr="0025715D">
        <w:rPr>
          <w:rFonts w:ascii="Arial" w:hAnsi="Arial"/>
          <w:color w:val="000000" w:themeColor="text1"/>
        </w:rPr>
        <w:t xml:space="preserve"> the new </w:t>
      </w:r>
      <w:r w:rsidR="00A965FE" w:rsidRPr="0025715D">
        <w:rPr>
          <w:rFonts w:ascii="Arial" w:hAnsi="Arial"/>
          <w:color w:val="000000" w:themeColor="text1"/>
        </w:rPr>
        <w:t>Greece</w:t>
      </w:r>
      <w:r w:rsidRPr="0025715D">
        <w:rPr>
          <w:rFonts w:ascii="Arial" w:hAnsi="Arial"/>
          <w:color w:val="000000" w:themeColor="text1"/>
        </w:rPr>
        <w:t xml:space="preserve"> presidency our best wishes for the coming school year.</w:t>
      </w:r>
    </w:p>
    <w:p w14:paraId="110CACCF" w14:textId="77777777" w:rsidR="009528C1" w:rsidRDefault="009528C1" w:rsidP="009528C1">
      <w:pPr>
        <w:spacing w:after="0"/>
        <w:jc w:val="both"/>
        <w:rPr>
          <w:rFonts w:ascii="Arial" w:hAnsi="Arial"/>
          <w:b/>
          <w:color w:val="000000" w:themeColor="text1"/>
          <w:u w:val="single"/>
        </w:rPr>
      </w:pPr>
    </w:p>
    <w:p w14:paraId="4C0E0DB0" w14:textId="2C1A8929" w:rsidR="009528C1" w:rsidRPr="009528C1" w:rsidRDefault="009528C1" w:rsidP="009528C1">
      <w:pPr>
        <w:spacing w:after="0"/>
        <w:jc w:val="both"/>
        <w:rPr>
          <w:rFonts w:ascii="Arial" w:hAnsi="Arial"/>
          <w:b/>
          <w:color w:val="000000" w:themeColor="text1"/>
          <w:u w:val="single"/>
        </w:rPr>
      </w:pPr>
      <w:r w:rsidRPr="009528C1">
        <w:rPr>
          <w:rFonts w:ascii="Arial" w:hAnsi="Arial"/>
          <w:b/>
          <w:color w:val="000000" w:themeColor="text1"/>
          <w:u w:val="single"/>
        </w:rPr>
        <w:t>Opinion of the Joint Teaching Committee</w:t>
      </w:r>
    </w:p>
    <w:p w14:paraId="061CE172" w14:textId="77777777" w:rsidR="009528C1" w:rsidRPr="009528C1" w:rsidRDefault="009528C1" w:rsidP="009528C1">
      <w:pPr>
        <w:spacing w:after="0"/>
        <w:jc w:val="both"/>
        <w:rPr>
          <w:rFonts w:ascii="Arial" w:hAnsi="Arial"/>
          <w:color w:val="000000" w:themeColor="text1"/>
        </w:rPr>
      </w:pPr>
    </w:p>
    <w:p w14:paraId="4570CC2C" w14:textId="6BB9A579" w:rsidR="009528C1" w:rsidRPr="009528C1" w:rsidRDefault="009528C1" w:rsidP="009528C1">
      <w:pPr>
        <w:spacing w:after="0"/>
        <w:jc w:val="both"/>
        <w:rPr>
          <w:rFonts w:ascii="Arial" w:hAnsi="Arial"/>
          <w:color w:val="000000" w:themeColor="text1"/>
        </w:rPr>
      </w:pPr>
      <w:r w:rsidRPr="009528C1">
        <w:rPr>
          <w:rFonts w:ascii="Arial" w:hAnsi="Arial"/>
          <w:color w:val="000000" w:themeColor="text1"/>
        </w:rPr>
        <w:t>The JTC thanked the Estonian presidency for the developments achieved during the last school year and expressed a favourable opinion on the Report, which would be sent forward to the BoG for approval.</w:t>
      </w:r>
    </w:p>
    <w:p w14:paraId="6301CA44" w14:textId="77777777" w:rsidR="008C07CF" w:rsidRPr="008C07CF" w:rsidRDefault="008C07CF" w:rsidP="008A238A">
      <w:pPr>
        <w:spacing w:line="360" w:lineRule="auto"/>
        <w:jc w:val="both"/>
        <w:rPr>
          <w:rFonts w:ascii="Arial" w:hAnsi="Arial" w:cs="Arial"/>
          <w:color w:val="000000" w:themeColor="text1"/>
          <w:lang w:val="fr-BE"/>
        </w:rPr>
      </w:pPr>
      <w:bookmarkStart w:id="30" w:name="_GoBack"/>
      <w:bookmarkEnd w:id="30"/>
    </w:p>
    <w:sectPr w:rsidR="008C07CF" w:rsidRPr="008C07CF" w:rsidSect="00D237D7">
      <w:footerReference w:type="default" r:id="rId10"/>
      <w:pgSz w:w="11906" w:h="16838"/>
      <w:pgMar w:top="720" w:right="1106" w:bottom="1259" w:left="108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538CAC" w16cid:durableId="1F62F037"/>
  <w16cid:commentId w16cid:paraId="68A4A639" w16cid:durableId="1F62F0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56ECB" w14:textId="77777777" w:rsidR="00F1083B" w:rsidRPr="008A238A" w:rsidRDefault="00F1083B" w:rsidP="00B11997">
      <w:pPr>
        <w:spacing w:after="0" w:line="240" w:lineRule="auto"/>
        <w:rPr>
          <w:noProof/>
          <w:lang w:val="en-US"/>
        </w:rPr>
      </w:pPr>
      <w:r w:rsidRPr="008A238A">
        <w:rPr>
          <w:noProof/>
          <w:lang w:val="en-US"/>
        </w:rPr>
        <w:separator/>
      </w:r>
    </w:p>
  </w:endnote>
  <w:endnote w:type="continuationSeparator" w:id="0">
    <w:p w14:paraId="4F86E4A9" w14:textId="77777777" w:rsidR="00F1083B" w:rsidRPr="008A238A" w:rsidRDefault="00F1083B" w:rsidP="00B11997">
      <w:pPr>
        <w:spacing w:after="0" w:line="240" w:lineRule="auto"/>
        <w:rPr>
          <w:noProof/>
          <w:lang w:val="en-US"/>
        </w:rPr>
      </w:pPr>
      <w:r w:rsidRPr="008A238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IDFont+F1">
    <w:altName w:val="Times New Roman"/>
    <w:panose1 w:val="00000000000000000000"/>
    <w:charset w:val="BA"/>
    <w:family w:val="auto"/>
    <w:notTrueType/>
    <w:pitch w:val="default"/>
    <w:sig w:usb0="00000005" w:usb1="00000000" w:usb2="00000000" w:usb3="00000000" w:csb0="00000080" w:csb1="00000000"/>
  </w:font>
  <w:font w:name="Cambria Math">
    <w:panose1 w:val="02040503050406030204"/>
    <w:charset w:val="00"/>
    <w:family w:val="roman"/>
    <w:pitch w:val="variable"/>
    <w:sig w:usb0="E00002FF" w:usb1="420024FF" w:usb2="00000000" w:usb3="00000000" w:csb0="0000019F" w:csb1="00000000"/>
  </w:font>
  <w:font w:name="Arial-BoldMT">
    <w:altName w:val="Times New Roman"/>
    <w:panose1 w:val="00000000000000000000"/>
    <w:charset w:val="BA"/>
    <w:family w:val="auto"/>
    <w:notTrueType/>
    <w:pitch w:val="default"/>
    <w:sig w:usb0="00000005" w:usb1="00000000" w:usb2="00000000" w:usb3="00000000" w:csb0="00000080" w:csb1="00000000"/>
  </w:font>
  <w:font w:name="ArialMT">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940903"/>
      <w:docPartObj>
        <w:docPartGallery w:val="Page Numbers (Bottom of Page)"/>
        <w:docPartUnique/>
      </w:docPartObj>
    </w:sdtPr>
    <w:sdtContent>
      <w:sdt>
        <w:sdtPr>
          <w:id w:val="-167791867"/>
          <w:docPartObj>
            <w:docPartGallery w:val="Page Numbers (Top of Page)"/>
            <w:docPartUnique/>
          </w:docPartObj>
        </w:sdtPr>
        <w:sdtContent>
          <w:p w14:paraId="13601321" w14:textId="08CA3FE8" w:rsidR="00F1083B" w:rsidRDefault="00F1083B" w:rsidP="00F1083B">
            <w:pPr>
              <w:pStyle w:val="Footer"/>
              <w:tabs>
                <w:tab w:val="clear" w:pos="9072"/>
                <w:tab w:val="right" w:pos="14459"/>
              </w:tabs>
            </w:pPr>
            <w:r>
              <w:t>2017-09-D-50-en-6</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E245F1">
              <w:rPr>
                <w:b/>
                <w:bCs/>
                <w:noProof/>
              </w:rPr>
              <w:t>27</w:t>
            </w:r>
            <w:r>
              <w:rPr>
                <w:b/>
                <w:bCs/>
                <w:sz w:val="24"/>
                <w:szCs w:val="24"/>
              </w:rPr>
              <w:fldChar w:fldCharType="end"/>
            </w:r>
            <w:r>
              <w:rPr>
                <w:b/>
                <w:bCs/>
                <w:sz w:val="24"/>
                <w:szCs w:val="24"/>
              </w:rPr>
              <w:t>/</w:t>
            </w:r>
            <w:r>
              <w:rPr>
                <w:b/>
                <w:bCs/>
                <w:sz w:val="24"/>
                <w:szCs w:val="24"/>
              </w:rPr>
              <w:fldChar w:fldCharType="begin"/>
            </w:r>
            <w:r>
              <w:rPr>
                <w:b/>
                <w:bCs/>
              </w:rPr>
              <w:instrText xml:space="preserve"> NUMPAGES  </w:instrText>
            </w:r>
            <w:r>
              <w:rPr>
                <w:b/>
                <w:bCs/>
                <w:sz w:val="24"/>
                <w:szCs w:val="24"/>
              </w:rPr>
              <w:fldChar w:fldCharType="separate"/>
            </w:r>
            <w:r w:rsidR="00E245F1">
              <w:rPr>
                <w:b/>
                <w:bCs/>
                <w:noProof/>
              </w:rPr>
              <w:t>30</w:t>
            </w:r>
            <w:r>
              <w:rPr>
                <w:b/>
                <w:bCs/>
                <w:sz w:val="24"/>
                <w:szCs w:val="24"/>
              </w:rPr>
              <w:fldChar w:fldCharType="end"/>
            </w:r>
          </w:p>
        </w:sdtContent>
      </w:sdt>
    </w:sdtContent>
  </w:sdt>
  <w:p w14:paraId="67CA8D10" w14:textId="77777777" w:rsidR="00F1083B" w:rsidRDefault="00F1083B">
    <w:pPr>
      <w:spacing w:after="0" w:line="10" w:lineRule="exact"/>
      <w:rPr>
        <w:sz w:val="1"/>
        <w:szCs w:val="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9006" w14:textId="77777777" w:rsidR="00F1083B" w:rsidRPr="008A238A" w:rsidRDefault="00F1083B" w:rsidP="00B11997">
      <w:pPr>
        <w:spacing w:after="0" w:line="240" w:lineRule="auto"/>
        <w:rPr>
          <w:noProof/>
          <w:lang w:val="en-US"/>
        </w:rPr>
      </w:pPr>
      <w:r w:rsidRPr="008A238A">
        <w:rPr>
          <w:noProof/>
          <w:lang w:val="en-US"/>
        </w:rPr>
        <w:separator/>
      </w:r>
    </w:p>
  </w:footnote>
  <w:footnote w:type="continuationSeparator" w:id="0">
    <w:p w14:paraId="172E3907" w14:textId="77777777" w:rsidR="00F1083B" w:rsidRPr="008A238A" w:rsidRDefault="00F1083B" w:rsidP="00B11997">
      <w:pPr>
        <w:spacing w:after="0" w:line="240" w:lineRule="auto"/>
        <w:rPr>
          <w:noProof/>
          <w:lang w:val="en-US"/>
        </w:rPr>
      </w:pPr>
      <w:r w:rsidRPr="008A238A">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7B4"/>
    <w:multiLevelType w:val="hybridMultilevel"/>
    <w:tmpl w:val="35263C24"/>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A1D10"/>
    <w:multiLevelType w:val="hybridMultilevel"/>
    <w:tmpl w:val="53208A8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0CA3069C"/>
    <w:multiLevelType w:val="multilevel"/>
    <w:tmpl w:val="5310E792"/>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0E96546A"/>
    <w:multiLevelType w:val="hybridMultilevel"/>
    <w:tmpl w:val="38DC9E2C"/>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A2158F"/>
    <w:multiLevelType w:val="hybridMultilevel"/>
    <w:tmpl w:val="39387942"/>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F03AE"/>
    <w:multiLevelType w:val="hybridMultilevel"/>
    <w:tmpl w:val="D408C844"/>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E561E"/>
    <w:multiLevelType w:val="hybridMultilevel"/>
    <w:tmpl w:val="F20EB346"/>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7" w15:restartNumberingAfterBreak="0">
    <w:nsid w:val="17FF5859"/>
    <w:multiLevelType w:val="hybridMultilevel"/>
    <w:tmpl w:val="27FAFDFE"/>
    <w:lvl w:ilvl="0" w:tplc="04250001">
      <w:start w:val="1"/>
      <w:numFmt w:val="bullet"/>
      <w:lvlText w:val=""/>
      <w:lvlJc w:val="left"/>
      <w:pPr>
        <w:ind w:left="720" w:hanging="360"/>
      </w:pPr>
      <w:rPr>
        <w:rFonts w:ascii="Symbol" w:hAnsi="Symbol" w:hint="default"/>
      </w:rPr>
    </w:lvl>
    <w:lvl w:ilvl="1" w:tplc="10090001">
      <w:start w:val="1"/>
      <w:numFmt w:val="bullet"/>
      <w:lvlText w:val=""/>
      <w:lvlJc w:val="left"/>
      <w:pPr>
        <w:ind w:left="36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A91528B"/>
    <w:multiLevelType w:val="hybridMultilevel"/>
    <w:tmpl w:val="BADC43C6"/>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E6B61"/>
    <w:multiLevelType w:val="hybridMultilevel"/>
    <w:tmpl w:val="AAFE840E"/>
    <w:lvl w:ilvl="0" w:tplc="E09EB7C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FB7F96"/>
    <w:multiLevelType w:val="hybridMultilevel"/>
    <w:tmpl w:val="47E21C96"/>
    <w:lvl w:ilvl="0" w:tplc="04090001">
      <w:start w:val="1"/>
      <w:numFmt w:val="bullet"/>
      <w:lvlText w:val=""/>
      <w:lvlJc w:val="left"/>
      <w:pPr>
        <w:ind w:left="720" w:hanging="360"/>
      </w:pPr>
      <w:rPr>
        <w:rFonts w:ascii="Symbol" w:hAnsi="Symbol" w:hint="default"/>
      </w:rPr>
    </w:lvl>
    <w:lvl w:ilvl="1" w:tplc="02389746">
      <w:numFmt w:val="bullet"/>
      <w:lvlText w:val="·"/>
      <w:lvlJc w:val="left"/>
      <w:pPr>
        <w:ind w:left="1590" w:hanging="51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302FA"/>
    <w:multiLevelType w:val="hybridMultilevel"/>
    <w:tmpl w:val="623626B2"/>
    <w:lvl w:ilvl="0" w:tplc="C2026486">
      <w:start w:val="1"/>
      <w:numFmt w:val="decimal"/>
      <w:lvlText w:val="%1."/>
      <w:lvlJc w:val="center"/>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02BFD"/>
    <w:multiLevelType w:val="multilevel"/>
    <w:tmpl w:val="E4AA14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upp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AC6DFE"/>
    <w:multiLevelType w:val="hybridMultilevel"/>
    <w:tmpl w:val="B26A3F18"/>
    <w:lvl w:ilvl="0" w:tplc="DB70041A">
      <w:start w:val="1"/>
      <w:numFmt w:val="decimal"/>
      <w:pStyle w:val="RappelTOC"/>
      <w:lvlText w:val="%1."/>
      <w:lvlJc w:val="left"/>
      <w:pPr>
        <w:ind w:left="928"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52A7E33"/>
    <w:multiLevelType w:val="hybridMultilevel"/>
    <w:tmpl w:val="C7BE5206"/>
    <w:lvl w:ilvl="0" w:tplc="04250001">
      <w:start w:val="1"/>
      <w:numFmt w:val="bullet"/>
      <w:lvlText w:val=""/>
      <w:lvlJc w:val="left"/>
      <w:pPr>
        <w:ind w:left="720" w:hanging="360"/>
      </w:pPr>
      <w:rPr>
        <w:rFonts w:ascii="Symbol" w:hAnsi="Symbol" w:hint="default"/>
      </w:rPr>
    </w:lvl>
    <w:lvl w:ilvl="1" w:tplc="10090001">
      <w:start w:val="1"/>
      <w:numFmt w:val="bullet"/>
      <w:lvlText w:val=""/>
      <w:lvlJc w:val="left"/>
      <w:pPr>
        <w:ind w:left="36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78D7BA3"/>
    <w:multiLevelType w:val="hybridMultilevel"/>
    <w:tmpl w:val="17B84E42"/>
    <w:lvl w:ilvl="0" w:tplc="46EA14FA">
      <w:start w:val="13"/>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C07D8"/>
    <w:multiLevelType w:val="hybridMultilevel"/>
    <w:tmpl w:val="531480A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4417E5"/>
    <w:multiLevelType w:val="hybridMultilevel"/>
    <w:tmpl w:val="DE6671C4"/>
    <w:lvl w:ilvl="0" w:tplc="10090001">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48121A"/>
    <w:multiLevelType w:val="hybridMultilevel"/>
    <w:tmpl w:val="594C416E"/>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6777A7"/>
    <w:multiLevelType w:val="hybridMultilevel"/>
    <w:tmpl w:val="DC648510"/>
    <w:lvl w:ilvl="0" w:tplc="0809000F">
      <w:start w:val="1"/>
      <w:numFmt w:val="decimal"/>
      <w:lvlText w:val="%1."/>
      <w:lvlJc w:val="left"/>
      <w:pPr>
        <w:ind w:left="644" w:hanging="360"/>
      </w:pPr>
      <w:rPr>
        <w:rFonts w:hint="default"/>
      </w:rPr>
    </w:lvl>
    <w:lvl w:ilvl="1" w:tplc="10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1E1514E"/>
    <w:multiLevelType w:val="hybridMultilevel"/>
    <w:tmpl w:val="EDAEEF2E"/>
    <w:lvl w:ilvl="0" w:tplc="0425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430C5C"/>
    <w:multiLevelType w:val="hybridMultilevel"/>
    <w:tmpl w:val="7CB236E2"/>
    <w:lvl w:ilvl="0" w:tplc="B9B61C28">
      <w:start w:val="2017"/>
      <w:numFmt w:val="bullet"/>
      <w:lvlText w:val="-"/>
      <w:lvlJc w:val="left"/>
      <w:pPr>
        <w:ind w:left="822" w:hanging="360"/>
      </w:pPr>
      <w:rPr>
        <w:rFonts w:ascii="Calibri" w:eastAsia="Calibri" w:hAnsi="Calibri" w:cstheme="minorHAnsi" w:hint="default"/>
        <w:b w:val="0"/>
        <w:sz w:val="22"/>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2" w15:restartNumberingAfterBreak="0">
    <w:nsid w:val="383F76B5"/>
    <w:multiLevelType w:val="hybridMultilevel"/>
    <w:tmpl w:val="B5F62EAC"/>
    <w:lvl w:ilvl="0" w:tplc="C2303B8C">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23" w15:restartNumberingAfterBreak="0">
    <w:nsid w:val="39262D8D"/>
    <w:multiLevelType w:val="hybridMultilevel"/>
    <w:tmpl w:val="6DC2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51960"/>
    <w:multiLevelType w:val="hybridMultilevel"/>
    <w:tmpl w:val="7F94BB56"/>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0A5898"/>
    <w:multiLevelType w:val="hybridMultilevel"/>
    <w:tmpl w:val="FC24AD5C"/>
    <w:lvl w:ilvl="0" w:tplc="8E469F72">
      <w:start w:val="7"/>
      <w:numFmt w:val="bullet"/>
      <w:lvlText w:val="-"/>
      <w:lvlJc w:val="left"/>
      <w:pPr>
        <w:ind w:left="720" w:hanging="360"/>
      </w:pPr>
      <w:rPr>
        <w:rFonts w:ascii="Univers" w:eastAsia="Times New Roman" w:hAnsi="Univers"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940946"/>
    <w:multiLevelType w:val="hybridMultilevel"/>
    <w:tmpl w:val="F7482C4A"/>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A04CE4"/>
    <w:multiLevelType w:val="hybridMultilevel"/>
    <w:tmpl w:val="21063E12"/>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A33E3"/>
    <w:multiLevelType w:val="multilevel"/>
    <w:tmpl w:val="5FB8743C"/>
    <w:lvl w:ilvl="0">
      <w:start w:val="7"/>
      <w:numFmt w:val="decimal"/>
      <w:lvlText w:val="%1."/>
      <w:lvlJc w:val="left"/>
      <w:pPr>
        <w:ind w:left="360" w:hanging="360"/>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435A1CC7"/>
    <w:multiLevelType w:val="hybridMultilevel"/>
    <w:tmpl w:val="CE2CF328"/>
    <w:lvl w:ilvl="0" w:tplc="10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6C53A7"/>
    <w:multiLevelType w:val="hybridMultilevel"/>
    <w:tmpl w:val="E2BE101A"/>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5A5B87"/>
    <w:multiLevelType w:val="hybridMultilevel"/>
    <w:tmpl w:val="077EDFD4"/>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32" w15:restartNumberingAfterBreak="0">
    <w:nsid w:val="4F5F2A5F"/>
    <w:multiLevelType w:val="hybridMultilevel"/>
    <w:tmpl w:val="77C06038"/>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33" w15:restartNumberingAfterBreak="0">
    <w:nsid w:val="51766A16"/>
    <w:multiLevelType w:val="hybridMultilevel"/>
    <w:tmpl w:val="4FB8C6AA"/>
    <w:lvl w:ilvl="0" w:tplc="100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33D2209"/>
    <w:multiLevelType w:val="hybridMultilevel"/>
    <w:tmpl w:val="5F0852AE"/>
    <w:lvl w:ilvl="0" w:tplc="10090001">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5B7926"/>
    <w:multiLevelType w:val="hybridMultilevel"/>
    <w:tmpl w:val="78AE45DE"/>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0F6E33"/>
    <w:multiLevelType w:val="hybridMultilevel"/>
    <w:tmpl w:val="3D8C7D84"/>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0C58F6"/>
    <w:multiLevelType w:val="hybridMultilevel"/>
    <w:tmpl w:val="6276E6D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2B592D"/>
    <w:multiLevelType w:val="hybridMultilevel"/>
    <w:tmpl w:val="6064489C"/>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193F1C"/>
    <w:multiLevelType w:val="multilevel"/>
    <w:tmpl w:val="54884614"/>
    <w:lvl w:ilvl="0">
      <w:start w:val="3"/>
      <w:numFmt w:val="decimal"/>
      <w:lvlText w:val="%1."/>
      <w:lvlJc w:val="left"/>
      <w:pPr>
        <w:ind w:left="720" w:hanging="360"/>
      </w:pPr>
      <w:rPr>
        <w:rFonts w:cstheme="minorHAnsi"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2E70672"/>
    <w:multiLevelType w:val="hybridMultilevel"/>
    <w:tmpl w:val="F10044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2" w15:restartNumberingAfterBreak="0">
    <w:nsid w:val="6AE93D0F"/>
    <w:multiLevelType w:val="hybridMultilevel"/>
    <w:tmpl w:val="E8FEE3AA"/>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274FBE"/>
    <w:multiLevelType w:val="hybridMultilevel"/>
    <w:tmpl w:val="A2C4BF80"/>
    <w:lvl w:ilvl="0" w:tplc="20363C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3B2EED"/>
    <w:multiLevelType w:val="hybridMultilevel"/>
    <w:tmpl w:val="623626B2"/>
    <w:lvl w:ilvl="0" w:tplc="C2026486">
      <w:start w:val="1"/>
      <w:numFmt w:val="decimal"/>
      <w:lvlText w:val="%1."/>
      <w:lvlJc w:val="center"/>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EF621E"/>
    <w:multiLevelType w:val="hybridMultilevel"/>
    <w:tmpl w:val="C38677F2"/>
    <w:lvl w:ilvl="0" w:tplc="100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6" w15:restartNumberingAfterBreak="0">
    <w:nsid w:val="740820E0"/>
    <w:multiLevelType w:val="hybridMultilevel"/>
    <w:tmpl w:val="45EC0280"/>
    <w:lvl w:ilvl="0" w:tplc="8E469F72">
      <w:start w:val="7"/>
      <w:numFmt w:val="bullet"/>
      <w:lvlText w:val="-"/>
      <w:lvlJc w:val="left"/>
      <w:pPr>
        <w:ind w:left="720" w:hanging="360"/>
      </w:pPr>
      <w:rPr>
        <w:rFonts w:ascii="Univers" w:eastAsia="Times New Roman" w:hAnsi="Univer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A85CC3"/>
    <w:multiLevelType w:val="hybridMultilevel"/>
    <w:tmpl w:val="4DD08B60"/>
    <w:lvl w:ilvl="0" w:tplc="865CD7A0">
      <w:start w:val="1"/>
      <w:numFmt w:val="decimal"/>
      <w:pStyle w:val="Style2"/>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6AE3166"/>
    <w:multiLevelType w:val="hybridMultilevel"/>
    <w:tmpl w:val="623626B2"/>
    <w:lvl w:ilvl="0" w:tplc="C2026486">
      <w:start w:val="1"/>
      <w:numFmt w:val="decimal"/>
      <w:lvlText w:val="%1."/>
      <w:lvlJc w:val="center"/>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A85BC3"/>
    <w:multiLevelType w:val="hybridMultilevel"/>
    <w:tmpl w:val="2DCEB20A"/>
    <w:lvl w:ilvl="0" w:tplc="B9B61C28">
      <w:start w:val="2017"/>
      <w:numFmt w:val="bullet"/>
      <w:lvlText w:val="-"/>
      <w:lvlJc w:val="left"/>
      <w:pPr>
        <w:ind w:left="822" w:hanging="360"/>
      </w:pPr>
      <w:rPr>
        <w:rFonts w:ascii="Calibri" w:eastAsia="Calibri" w:hAnsi="Calibri" w:cstheme="minorHAnsi" w:hint="default"/>
        <w:b w:val="0"/>
        <w:sz w:val="22"/>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0" w15:restartNumberingAfterBreak="0">
    <w:nsid w:val="7C010BEC"/>
    <w:multiLevelType w:val="hybridMultilevel"/>
    <w:tmpl w:val="498E523C"/>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9F7AA4"/>
    <w:multiLevelType w:val="hybridMultilevel"/>
    <w:tmpl w:val="909C2C92"/>
    <w:lvl w:ilvl="0" w:tplc="338CD22A">
      <w:start w:val="1"/>
      <w:numFmt w:val="bullet"/>
      <w:lvlText w:val=""/>
      <w:lvlJc w:val="left"/>
      <w:pPr>
        <w:ind w:left="360" w:hanging="360"/>
      </w:pPr>
      <w:rPr>
        <w:rFonts w:ascii="Symbol" w:hAnsi="Symbol" w:hint="default"/>
        <w:b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8"/>
  </w:num>
  <w:num w:numId="4">
    <w:abstractNumId w:val="9"/>
  </w:num>
  <w:num w:numId="5">
    <w:abstractNumId w:val="41"/>
  </w:num>
  <w:num w:numId="6">
    <w:abstractNumId w:val="46"/>
  </w:num>
  <w:num w:numId="7">
    <w:abstractNumId w:val="40"/>
  </w:num>
  <w:num w:numId="8">
    <w:abstractNumId w:val="11"/>
  </w:num>
  <w:num w:numId="9">
    <w:abstractNumId w:val="10"/>
  </w:num>
  <w:num w:numId="10">
    <w:abstractNumId w:val="47"/>
  </w:num>
  <w:num w:numId="11">
    <w:abstractNumId w:val="23"/>
  </w:num>
  <w:num w:numId="12">
    <w:abstractNumId w:val="25"/>
  </w:num>
  <w:num w:numId="13">
    <w:abstractNumId w:val="51"/>
  </w:num>
  <w:num w:numId="14">
    <w:abstractNumId w:val="45"/>
  </w:num>
  <w:num w:numId="15">
    <w:abstractNumId w:val="2"/>
  </w:num>
  <w:num w:numId="16">
    <w:abstractNumId w:val="14"/>
  </w:num>
  <w:num w:numId="17">
    <w:abstractNumId w:val="20"/>
  </w:num>
  <w:num w:numId="18">
    <w:abstractNumId w:val="34"/>
  </w:num>
  <w:num w:numId="19">
    <w:abstractNumId w:val="16"/>
  </w:num>
  <w:num w:numId="20">
    <w:abstractNumId w:val="5"/>
  </w:num>
  <w:num w:numId="21">
    <w:abstractNumId w:val="8"/>
  </w:num>
  <w:num w:numId="22">
    <w:abstractNumId w:val="30"/>
  </w:num>
  <w:num w:numId="23">
    <w:abstractNumId w:val="19"/>
  </w:num>
  <w:num w:numId="24">
    <w:abstractNumId w:val="27"/>
  </w:num>
  <w:num w:numId="25">
    <w:abstractNumId w:val="33"/>
  </w:num>
  <w:num w:numId="26">
    <w:abstractNumId w:val="7"/>
  </w:num>
  <w:num w:numId="27">
    <w:abstractNumId w:val="24"/>
  </w:num>
  <w:num w:numId="28">
    <w:abstractNumId w:val="37"/>
  </w:num>
  <w:num w:numId="29">
    <w:abstractNumId w:val="18"/>
  </w:num>
  <w:num w:numId="30">
    <w:abstractNumId w:val="43"/>
  </w:num>
  <w:num w:numId="31">
    <w:abstractNumId w:val="3"/>
  </w:num>
  <w:num w:numId="32">
    <w:abstractNumId w:val="0"/>
  </w:num>
  <w:num w:numId="33">
    <w:abstractNumId w:val="4"/>
  </w:num>
  <w:num w:numId="34">
    <w:abstractNumId w:val="50"/>
  </w:num>
  <w:num w:numId="35">
    <w:abstractNumId w:val="42"/>
  </w:num>
  <w:num w:numId="36">
    <w:abstractNumId w:val="26"/>
  </w:num>
  <w:num w:numId="37">
    <w:abstractNumId w:val="38"/>
  </w:num>
  <w:num w:numId="38">
    <w:abstractNumId w:val="36"/>
  </w:num>
  <w:num w:numId="39">
    <w:abstractNumId w:val="35"/>
  </w:num>
  <w:num w:numId="40">
    <w:abstractNumId w:val="17"/>
  </w:num>
  <w:num w:numId="41">
    <w:abstractNumId w:val="29"/>
  </w:num>
  <w:num w:numId="42">
    <w:abstractNumId w:val="48"/>
  </w:num>
  <w:num w:numId="43">
    <w:abstractNumId w:val="44"/>
  </w:num>
  <w:num w:numId="44">
    <w:abstractNumId w:val="12"/>
  </w:num>
  <w:num w:numId="45">
    <w:abstractNumId w:val="39"/>
  </w:num>
  <w:num w:numId="46">
    <w:abstractNumId w:val="22"/>
  </w:num>
  <w:num w:numId="47">
    <w:abstractNumId w:val="6"/>
  </w:num>
  <w:num w:numId="48">
    <w:abstractNumId w:val="32"/>
  </w:num>
  <w:num w:numId="49">
    <w:abstractNumId w:val="31"/>
  </w:num>
  <w:num w:numId="50">
    <w:abstractNumId w:val="1"/>
  </w:num>
  <w:num w:numId="51">
    <w:abstractNumId w:val="49"/>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CA"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fr-BE" w:vendorID="64" w:dllVersion="131078" w:nlCheck="1" w:checkStyle="0"/>
  <w:defaultTabStop w:val="709"/>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88"/>
    <w:rsid w:val="00000716"/>
    <w:rsid w:val="00003D37"/>
    <w:rsid w:val="00003F76"/>
    <w:rsid w:val="00004370"/>
    <w:rsid w:val="0000743A"/>
    <w:rsid w:val="0000743D"/>
    <w:rsid w:val="00010012"/>
    <w:rsid w:val="00012186"/>
    <w:rsid w:val="00015456"/>
    <w:rsid w:val="00015A3A"/>
    <w:rsid w:val="0001787D"/>
    <w:rsid w:val="00021999"/>
    <w:rsid w:val="000219E5"/>
    <w:rsid w:val="00022AD1"/>
    <w:rsid w:val="00022B09"/>
    <w:rsid w:val="0002333B"/>
    <w:rsid w:val="00023C3C"/>
    <w:rsid w:val="00024D88"/>
    <w:rsid w:val="00030046"/>
    <w:rsid w:val="0003361B"/>
    <w:rsid w:val="0003451E"/>
    <w:rsid w:val="000347E2"/>
    <w:rsid w:val="0003481E"/>
    <w:rsid w:val="000349E6"/>
    <w:rsid w:val="00035606"/>
    <w:rsid w:val="0003757B"/>
    <w:rsid w:val="00037BB8"/>
    <w:rsid w:val="00037CA4"/>
    <w:rsid w:val="00040703"/>
    <w:rsid w:val="00041626"/>
    <w:rsid w:val="00041AE3"/>
    <w:rsid w:val="000421AE"/>
    <w:rsid w:val="0004244A"/>
    <w:rsid w:val="00042E91"/>
    <w:rsid w:val="00043159"/>
    <w:rsid w:val="000443E8"/>
    <w:rsid w:val="0004494E"/>
    <w:rsid w:val="0004598C"/>
    <w:rsid w:val="00046B35"/>
    <w:rsid w:val="000515B8"/>
    <w:rsid w:val="00054038"/>
    <w:rsid w:val="0006045E"/>
    <w:rsid w:val="000666C8"/>
    <w:rsid w:val="00072902"/>
    <w:rsid w:val="0007290A"/>
    <w:rsid w:val="00072CB7"/>
    <w:rsid w:val="00072E9C"/>
    <w:rsid w:val="000740EF"/>
    <w:rsid w:val="00074D6C"/>
    <w:rsid w:val="00075EFF"/>
    <w:rsid w:val="00077092"/>
    <w:rsid w:val="000831BF"/>
    <w:rsid w:val="00083326"/>
    <w:rsid w:val="0008347F"/>
    <w:rsid w:val="00086CBB"/>
    <w:rsid w:val="000871D6"/>
    <w:rsid w:val="00092133"/>
    <w:rsid w:val="000938FB"/>
    <w:rsid w:val="00094492"/>
    <w:rsid w:val="00095C51"/>
    <w:rsid w:val="00097BA9"/>
    <w:rsid w:val="000A01B8"/>
    <w:rsid w:val="000A12FD"/>
    <w:rsid w:val="000A4388"/>
    <w:rsid w:val="000A637A"/>
    <w:rsid w:val="000A6849"/>
    <w:rsid w:val="000A698E"/>
    <w:rsid w:val="000B0987"/>
    <w:rsid w:val="000B2027"/>
    <w:rsid w:val="000B4424"/>
    <w:rsid w:val="000B5743"/>
    <w:rsid w:val="000B6961"/>
    <w:rsid w:val="000C08CD"/>
    <w:rsid w:val="000C132A"/>
    <w:rsid w:val="000C3601"/>
    <w:rsid w:val="000C4226"/>
    <w:rsid w:val="000C452E"/>
    <w:rsid w:val="000C5E51"/>
    <w:rsid w:val="000C5E76"/>
    <w:rsid w:val="000C7DB3"/>
    <w:rsid w:val="000C7F1B"/>
    <w:rsid w:val="000D0FAE"/>
    <w:rsid w:val="000D1105"/>
    <w:rsid w:val="000D112F"/>
    <w:rsid w:val="000D2434"/>
    <w:rsid w:val="000D3E48"/>
    <w:rsid w:val="000D522B"/>
    <w:rsid w:val="000D5C4C"/>
    <w:rsid w:val="000E031C"/>
    <w:rsid w:val="000E0AE0"/>
    <w:rsid w:val="000E289C"/>
    <w:rsid w:val="000E40AB"/>
    <w:rsid w:val="000E41EA"/>
    <w:rsid w:val="000E7E23"/>
    <w:rsid w:val="000F0FC1"/>
    <w:rsid w:val="000F1CC8"/>
    <w:rsid w:val="000F4B26"/>
    <w:rsid w:val="000F5335"/>
    <w:rsid w:val="000F5C88"/>
    <w:rsid w:val="000F73DE"/>
    <w:rsid w:val="000F7BE3"/>
    <w:rsid w:val="000F7C8E"/>
    <w:rsid w:val="000F7D7B"/>
    <w:rsid w:val="001019A3"/>
    <w:rsid w:val="001026D4"/>
    <w:rsid w:val="00102E91"/>
    <w:rsid w:val="00105256"/>
    <w:rsid w:val="0010746D"/>
    <w:rsid w:val="001108CE"/>
    <w:rsid w:val="00110E16"/>
    <w:rsid w:val="001120A9"/>
    <w:rsid w:val="0011221F"/>
    <w:rsid w:val="00112B0E"/>
    <w:rsid w:val="00113F0A"/>
    <w:rsid w:val="00114101"/>
    <w:rsid w:val="00114567"/>
    <w:rsid w:val="00115E4B"/>
    <w:rsid w:val="00120F85"/>
    <w:rsid w:val="00124752"/>
    <w:rsid w:val="00126B5C"/>
    <w:rsid w:val="001270B1"/>
    <w:rsid w:val="001300DF"/>
    <w:rsid w:val="0013351B"/>
    <w:rsid w:val="00134050"/>
    <w:rsid w:val="00134D2A"/>
    <w:rsid w:val="001365DA"/>
    <w:rsid w:val="00136DAB"/>
    <w:rsid w:val="00141E58"/>
    <w:rsid w:val="00143727"/>
    <w:rsid w:val="00143C62"/>
    <w:rsid w:val="0014564D"/>
    <w:rsid w:val="001478B7"/>
    <w:rsid w:val="0015307C"/>
    <w:rsid w:val="0015358A"/>
    <w:rsid w:val="00154528"/>
    <w:rsid w:val="00154C52"/>
    <w:rsid w:val="00160141"/>
    <w:rsid w:val="00160595"/>
    <w:rsid w:val="001609B6"/>
    <w:rsid w:val="00160DDE"/>
    <w:rsid w:val="001611AC"/>
    <w:rsid w:val="0016143F"/>
    <w:rsid w:val="001622F2"/>
    <w:rsid w:val="00163000"/>
    <w:rsid w:val="00163FC8"/>
    <w:rsid w:val="00164E50"/>
    <w:rsid w:val="00165AA8"/>
    <w:rsid w:val="001703B1"/>
    <w:rsid w:val="001715E7"/>
    <w:rsid w:val="00171FF0"/>
    <w:rsid w:val="00172460"/>
    <w:rsid w:val="00172D76"/>
    <w:rsid w:val="001750BC"/>
    <w:rsid w:val="00175940"/>
    <w:rsid w:val="00175970"/>
    <w:rsid w:val="00176370"/>
    <w:rsid w:val="00176A6D"/>
    <w:rsid w:val="00180876"/>
    <w:rsid w:val="001808C2"/>
    <w:rsid w:val="00181C01"/>
    <w:rsid w:val="00182A00"/>
    <w:rsid w:val="001832A4"/>
    <w:rsid w:val="00183CE6"/>
    <w:rsid w:val="0018687F"/>
    <w:rsid w:val="00187E9A"/>
    <w:rsid w:val="0019302C"/>
    <w:rsid w:val="00195A08"/>
    <w:rsid w:val="001963E9"/>
    <w:rsid w:val="001974F9"/>
    <w:rsid w:val="00197718"/>
    <w:rsid w:val="00197A30"/>
    <w:rsid w:val="001A0576"/>
    <w:rsid w:val="001A3805"/>
    <w:rsid w:val="001A793D"/>
    <w:rsid w:val="001B0F21"/>
    <w:rsid w:val="001B1D9B"/>
    <w:rsid w:val="001B3AC6"/>
    <w:rsid w:val="001B43A9"/>
    <w:rsid w:val="001B5689"/>
    <w:rsid w:val="001B5EC7"/>
    <w:rsid w:val="001B604D"/>
    <w:rsid w:val="001B6E00"/>
    <w:rsid w:val="001B704E"/>
    <w:rsid w:val="001C1954"/>
    <w:rsid w:val="001C3E23"/>
    <w:rsid w:val="001C3EC2"/>
    <w:rsid w:val="001C56A5"/>
    <w:rsid w:val="001C655C"/>
    <w:rsid w:val="001D01B7"/>
    <w:rsid w:val="001D06D3"/>
    <w:rsid w:val="001D17AF"/>
    <w:rsid w:val="001D2EC9"/>
    <w:rsid w:val="001D3569"/>
    <w:rsid w:val="001D4207"/>
    <w:rsid w:val="001D5644"/>
    <w:rsid w:val="001D586F"/>
    <w:rsid w:val="001D5AD8"/>
    <w:rsid w:val="001D6780"/>
    <w:rsid w:val="001D6A26"/>
    <w:rsid w:val="001D6E4F"/>
    <w:rsid w:val="001D7680"/>
    <w:rsid w:val="001E17C0"/>
    <w:rsid w:val="001E2FAB"/>
    <w:rsid w:val="001E345E"/>
    <w:rsid w:val="001E4B9A"/>
    <w:rsid w:val="001F02CE"/>
    <w:rsid w:val="001F0BE9"/>
    <w:rsid w:val="001F2DBC"/>
    <w:rsid w:val="001F4B84"/>
    <w:rsid w:val="001F5731"/>
    <w:rsid w:val="001F6260"/>
    <w:rsid w:val="001F7602"/>
    <w:rsid w:val="00200A86"/>
    <w:rsid w:val="002023CC"/>
    <w:rsid w:val="00202719"/>
    <w:rsid w:val="002045C8"/>
    <w:rsid w:val="00204B06"/>
    <w:rsid w:val="002065FC"/>
    <w:rsid w:val="00207033"/>
    <w:rsid w:val="002113A2"/>
    <w:rsid w:val="002142A7"/>
    <w:rsid w:val="00214671"/>
    <w:rsid w:val="00216DA7"/>
    <w:rsid w:val="002171D1"/>
    <w:rsid w:val="00217404"/>
    <w:rsid w:val="00220D69"/>
    <w:rsid w:val="00222E12"/>
    <w:rsid w:val="00223279"/>
    <w:rsid w:val="00225B84"/>
    <w:rsid w:val="00226685"/>
    <w:rsid w:val="00232BC3"/>
    <w:rsid w:val="0023325F"/>
    <w:rsid w:val="00235823"/>
    <w:rsid w:val="002430D2"/>
    <w:rsid w:val="00245AFB"/>
    <w:rsid w:val="002464AD"/>
    <w:rsid w:val="0024789A"/>
    <w:rsid w:val="00247F62"/>
    <w:rsid w:val="00250084"/>
    <w:rsid w:val="002519B1"/>
    <w:rsid w:val="00251A81"/>
    <w:rsid w:val="00252E54"/>
    <w:rsid w:val="00253E72"/>
    <w:rsid w:val="0025486B"/>
    <w:rsid w:val="00255E7D"/>
    <w:rsid w:val="0025715D"/>
    <w:rsid w:val="00257EF3"/>
    <w:rsid w:val="00263D9C"/>
    <w:rsid w:val="002645A5"/>
    <w:rsid w:val="00264F1F"/>
    <w:rsid w:val="00265B87"/>
    <w:rsid w:val="0026696F"/>
    <w:rsid w:val="00266D88"/>
    <w:rsid w:val="00270580"/>
    <w:rsid w:val="00274935"/>
    <w:rsid w:val="00274C87"/>
    <w:rsid w:val="00275E7C"/>
    <w:rsid w:val="00280C35"/>
    <w:rsid w:val="002813AA"/>
    <w:rsid w:val="00285057"/>
    <w:rsid w:val="00287400"/>
    <w:rsid w:val="00287906"/>
    <w:rsid w:val="0029405B"/>
    <w:rsid w:val="00295B9E"/>
    <w:rsid w:val="00295C74"/>
    <w:rsid w:val="00295E80"/>
    <w:rsid w:val="00296A94"/>
    <w:rsid w:val="00296CFC"/>
    <w:rsid w:val="002A12A2"/>
    <w:rsid w:val="002A2A6C"/>
    <w:rsid w:val="002A36DC"/>
    <w:rsid w:val="002A6D96"/>
    <w:rsid w:val="002B27BE"/>
    <w:rsid w:val="002B3B26"/>
    <w:rsid w:val="002B5982"/>
    <w:rsid w:val="002B6395"/>
    <w:rsid w:val="002C2439"/>
    <w:rsid w:val="002C46AE"/>
    <w:rsid w:val="002C4B78"/>
    <w:rsid w:val="002C53D6"/>
    <w:rsid w:val="002C7DB2"/>
    <w:rsid w:val="002D13B1"/>
    <w:rsid w:val="002D1ECA"/>
    <w:rsid w:val="002D221F"/>
    <w:rsid w:val="002D28AD"/>
    <w:rsid w:val="002D43B5"/>
    <w:rsid w:val="002D575A"/>
    <w:rsid w:val="002D7A26"/>
    <w:rsid w:val="002E4B17"/>
    <w:rsid w:val="002E5C9F"/>
    <w:rsid w:val="002E6865"/>
    <w:rsid w:val="002E76CC"/>
    <w:rsid w:val="002F01B7"/>
    <w:rsid w:val="002F01E8"/>
    <w:rsid w:val="002F2C9D"/>
    <w:rsid w:val="002F2DAD"/>
    <w:rsid w:val="002F66BB"/>
    <w:rsid w:val="002F687D"/>
    <w:rsid w:val="002F6B87"/>
    <w:rsid w:val="00302574"/>
    <w:rsid w:val="003048E8"/>
    <w:rsid w:val="003070C5"/>
    <w:rsid w:val="003072DF"/>
    <w:rsid w:val="0030760E"/>
    <w:rsid w:val="00307664"/>
    <w:rsid w:val="0030772E"/>
    <w:rsid w:val="00307A6D"/>
    <w:rsid w:val="00314C73"/>
    <w:rsid w:val="00314D8C"/>
    <w:rsid w:val="00315AE9"/>
    <w:rsid w:val="00317DA5"/>
    <w:rsid w:val="003214FE"/>
    <w:rsid w:val="003241A5"/>
    <w:rsid w:val="003251FB"/>
    <w:rsid w:val="00326005"/>
    <w:rsid w:val="00326065"/>
    <w:rsid w:val="0032683E"/>
    <w:rsid w:val="00326DE5"/>
    <w:rsid w:val="003276B2"/>
    <w:rsid w:val="003300B0"/>
    <w:rsid w:val="00330FD0"/>
    <w:rsid w:val="00335967"/>
    <w:rsid w:val="00335D82"/>
    <w:rsid w:val="00342AC3"/>
    <w:rsid w:val="003435ED"/>
    <w:rsid w:val="0034385F"/>
    <w:rsid w:val="003448C7"/>
    <w:rsid w:val="00346EB5"/>
    <w:rsid w:val="0035171B"/>
    <w:rsid w:val="0035468D"/>
    <w:rsid w:val="003573B1"/>
    <w:rsid w:val="00357845"/>
    <w:rsid w:val="00357DEE"/>
    <w:rsid w:val="00357E66"/>
    <w:rsid w:val="00360F01"/>
    <w:rsid w:val="00361DA9"/>
    <w:rsid w:val="00362C43"/>
    <w:rsid w:val="0036358E"/>
    <w:rsid w:val="00365A5C"/>
    <w:rsid w:val="00366AC0"/>
    <w:rsid w:val="00370335"/>
    <w:rsid w:val="00370DC6"/>
    <w:rsid w:val="0037315E"/>
    <w:rsid w:val="00374C79"/>
    <w:rsid w:val="00374D4E"/>
    <w:rsid w:val="003755C3"/>
    <w:rsid w:val="00376A5E"/>
    <w:rsid w:val="0038036C"/>
    <w:rsid w:val="00381169"/>
    <w:rsid w:val="00381BF4"/>
    <w:rsid w:val="003838EC"/>
    <w:rsid w:val="00383F21"/>
    <w:rsid w:val="00384754"/>
    <w:rsid w:val="00390927"/>
    <w:rsid w:val="00391159"/>
    <w:rsid w:val="003915F4"/>
    <w:rsid w:val="00393833"/>
    <w:rsid w:val="0039388A"/>
    <w:rsid w:val="0039435F"/>
    <w:rsid w:val="00394497"/>
    <w:rsid w:val="00396B0A"/>
    <w:rsid w:val="00396BE2"/>
    <w:rsid w:val="003974E7"/>
    <w:rsid w:val="003A08CA"/>
    <w:rsid w:val="003A6DBD"/>
    <w:rsid w:val="003B11E6"/>
    <w:rsid w:val="003B1311"/>
    <w:rsid w:val="003B1F86"/>
    <w:rsid w:val="003B2226"/>
    <w:rsid w:val="003B226A"/>
    <w:rsid w:val="003B22A1"/>
    <w:rsid w:val="003B45FA"/>
    <w:rsid w:val="003B5797"/>
    <w:rsid w:val="003B68A6"/>
    <w:rsid w:val="003C01C0"/>
    <w:rsid w:val="003C282F"/>
    <w:rsid w:val="003C2BC9"/>
    <w:rsid w:val="003C32BC"/>
    <w:rsid w:val="003C37D8"/>
    <w:rsid w:val="003C46DD"/>
    <w:rsid w:val="003C65AE"/>
    <w:rsid w:val="003D08B7"/>
    <w:rsid w:val="003D5876"/>
    <w:rsid w:val="003D6932"/>
    <w:rsid w:val="003D72AB"/>
    <w:rsid w:val="003E00F2"/>
    <w:rsid w:val="003E13A5"/>
    <w:rsid w:val="003E2459"/>
    <w:rsid w:val="003E285E"/>
    <w:rsid w:val="003E2DC9"/>
    <w:rsid w:val="003E2F11"/>
    <w:rsid w:val="003E3C16"/>
    <w:rsid w:val="003E6D0D"/>
    <w:rsid w:val="003E7FEA"/>
    <w:rsid w:val="003F38B6"/>
    <w:rsid w:val="003F3D2F"/>
    <w:rsid w:val="00400181"/>
    <w:rsid w:val="0040050D"/>
    <w:rsid w:val="00403F0E"/>
    <w:rsid w:val="004049FE"/>
    <w:rsid w:val="00405B94"/>
    <w:rsid w:val="004076B2"/>
    <w:rsid w:val="00410122"/>
    <w:rsid w:val="004113DF"/>
    <w:rsid w:val="004115BA"/>
    <w:rsid w:val="00411CDE"/>
    <w:rsid w:val="004134E4"/>
    <w:rsid w:val="00413CEA"/>
    <w:rsid w:val="00414187"/>
    <w:rsid w:val="00415677"/>
    <w:rsid w:val="00415845"/>
    <w:rsid w:val="00416C16"/>
    <w:rsid w:val="00417042"/>
    <w:rsid w:val="00420225"/>
    <w:rsid w:val="004209B7"/>
    <w:rsid w:val="00422575"/>
    <w:rsid w:val="004238F4"/>
    <w:rsid w:val="00423C2F"/>
    <w:rsid w:val="00424147"/>
    <w:rsid w:val="004241FE"/>
    <w:rsid w:val="00425606"/>
    <w:rsid w:val="0042604F"/>
    <w:rsid w:val="00427FCC"/>
    <w:rsid w:val="00430783"/>
    <w:rsid w:val="0043148C"/>
    <w:rsid w:val="0043261B"/>
    <w:rsid w:val="00433C40"/>
    <w:rsid w:val="00433F88"/>
    <w:rsid w:val="00434875"/>
    <w:rsid w:val="00435B92"/>
    <w:rsid w:val="004365AE"/>
    <w:rsid w:val="00436F0A"/>
    <w:rsid w:val="00437CAF"/>
    <w:rsid w:val="00440328"/>
    <w:rsid w:val="0044154B"/>
    <w:rsid w:val="004415C6"/>
    <w:rsid w:val="0044294B"/>
    <w:rsid w:val="00445C80"/>
    <w:rsid w:val="004462F1"/>
    <w:rsid w:val="00446EFE"/>
    <w:rsid w:val="0045035D"/>
    <w:rsid w:val="00455E85"/>
    <w:rsid w:val="004605DD"/>
    <w:rsid w:val="0046089A"/>
    <w:rsid w:val="00462C83"/>
    <w:rsid w:val="0046336A"/>
    <w:rsid w:val="00465A33"/>
    <w:rsid w:val="004667BB"/>
    <w:rsid w:val="00466FC4"/>
    <w:rsid w:val="00467B4B"/>
    <w:rsid w:val="00470E55"/>
    <w:rsid w:val="00471777"/>
    <w:rsid w:val="00472DDB"/>
    <w:rsid w:val="00473AC4"/>
    <w:rsid w:val="004742D3"/>
    <w:rsid w:val="00476C94"/>
    <w:rsid w:val="00477F04"/>
    <w:rsid w:val="00483977"/>
    <w:rsid w:val="004839A3"/>
    <w:rsid w:val="00483B4B"/>
    <w:rsid w:val="00485651"/>
    <w:rsid w:val="004871EC"/>
    <w:rsid w:val="00490B71"/>
    <w:rsid w:val="00492D47"/>
    <w:rsid w:val="00493EA4"/>
    <w:rsid w:val="00494614"/>
    <w:rsid w:val="004A0B97"/>
    <w:rsid w:val="004A1AC9"/>
    <w:rsid w:val="004A2303"/>
    <w:rsid w:val="004A273B"/>
    <w:rsid w:val="004A5396"/>
    <w:rsid w:val="004A78FD"/>
    <w:rsid w:val="004B0222"/>
    <w:rsid w:val="004B348E"/>
    <w:rsid w:val="004B3629"/>
    <w:rsid w:val="004B4611"/>
    <w:rsid w:val="004B4F29"/>
    <w:rsid w:val="004B75F2"/>
    <w:rsid w:val="004C0108"/>
    <w:rsid w:val="004C0F08"/>
    <w:rsid w:val="004C309B"/>
    <w:rsid w:val="004C33F3"/>
    <w:rsid w:val="004C34D0"/>
    <w:rsid w:val="004C4382"/>
    <w:rsid w:val="004C5C2B"/>
    <w:rsid w:val="004D2729"/>
    <w:rsid w:val="004D2855"/>
    <w:rsid w:val="004D5031"/>
    <w:rsid w:val="004D796D"/>
    <w:rsid w:val="004D7F2E"/>
    <w:rsid w:val="004E2A37"/>
    <w:rsid w:val="004E30C9"/>
    <w:rsid w:val="004E677C"/>
    <w:rsid w:val="004E740C"/>
    <w:rsid w:val="004E7907"/>
    <w:rsid w:val="004F0738"/>
    <w:rsid w:val="004F10F4"/>
    <w:rsid w:val="004F1104"/>
    <w:rsid w:val="004F2AB7"/>
    <w:rsid w:val="004F5279"/>
    <w:rsid w:val="004F5EEB"/>
    <w:rsid w:val="0050029A"/>
    <w:rsid w:val="0050059B"/>
    <w:rsid w:val="005027D6"/>
    <w:rsid w:val="00502D6C"/>
    <w:rsid w:val="005031FE"/>
    <w:rsid w:val="005040B0"/>
    <w:rsid w:val="005065F9"/>
    <w:rsid w:val="00506B81"/>
    <w:rsid w:val="00510200"/>
    <w:rsid w:val="005114FF"/>
    <w:rsid w:val="00512CDD"/>
    <w:rsid w:val="00514B4E"/>
    <w:rsid w:val="00515BB3"/>
    <w:rsid w:val="005160F3"/>
    <w:rsid w:val="00516147"/>
    <w:rsid w:val="005162B8"/>
    <w:rsid w:val="005170BD"/>
    <w:rsid w:val="00517105"/>
    <w:rsid w:val="00517242"/>
    <w:rsid w:val="005203A2"/>
    <w:rsid w:val="00520E9A"/>
    <w:rsid w:val="00521D53"/>
    <w:rsid w:val="00524290"/>
    <w:rsid w:val="0052455F"/>
    <w:rsid w:val="00525705"/>
    <w:rsid w:val="005303C9"/>
    <w:rsid w:val="00530C4C"/>
    <w:rsid w:val="0053265E"/>
    <w:rsid w:val="00532C0E"/>
    <w:rsid w:val="00533547"/>
    <w:rsid w:val="0053384F"/>
    <w:rsid w:val="005338D4"/>
    <w:rsid w:val="0053410F"/>
    <w:rsid w:val="00534AF2"/>
    <w:rsid w:val="00534B06"/>
    <w:rsid w:val="00534F7D"/>
    <w:rsid w:val="00536A1D"/>
    <w:rsid w:val="00536CBC"/>
    <w:rsid w:val="00541621"/>
    <w:rsid w:val="00541720"/>
    <w:rsid w:val="00544D23"/>
    <w:rsid w:val="00545B56"/>
    <w:rsid w:val="00546466"/>
    <w:rsid w:val="00547041"/>
    <w:rsid w:val="00547C4A"/>
    <w:rsid w:val="00547F20"/>
    <w:rsid w:val="0055085A"/>
    <w:rsid w:val="00550E95"/>
    <w:rsid w:val="00551B91"/>
    <w:rsid w:val="00551BCC"/>
    <w:rsid w:val="005536DD"/>
    <w:rsid w:val="00554C6E"/>
    <w:rsid w:val="00554FA4"/>
    <w:rsid w:val="00555595"/>
    <w:rsid w:val="00555B91"/>
    <w:rsid w:val="00556F37"/>
    <w:rsid w:val="00563809"/>
    <w:rsid w:val="0056466D"/>
    <w:rsid w:val="00564810"/>
    <w:rsid w:val="005653D2"/>
    <w:rsid w:val="005734DE"/>
    <w:rsid w:val="005747BB"/>
    <w:rsid w:val="005752C8"/>
    <w:rsid w:val="00575912"/>
    <w:rsid w:val="00576C01"/>
    <w:rsid w:val="005771C8"/>
    <w:rsid w:val="00577857"/>
    <w:rsid w:val="00580990"/>
    <w:rsid w:val="00581622"/>
    <w:rsid w:val="00581B0A"/>
    <w:rsid w:val="00582BF9"/>
    <w:rsid w:val="00583E11"/>
    <w:rsid w:val="00586B1C"/>
    <w:rsid w:val="00587849"/>
    <w:rsid w:val="00587B1B"/>
    <w:rsid w:val="005910BD"/>
    <w:rsid w:val="00591303"/>
    <w:rsid w:val="005922E8"/>
    <w:rsid w:val="005934D5"/>
    <w:rsid w:val="005944F9"/>
    <w:rsid w:val="00595012"/>
    <w:rsid w:val="005961D0"/>
    <w:rsid w:val="00597155"/>
    <w:rsid w:val="005A673D"/>
    <w:rsid w:val="005B0DEC"/>
    <w:rsid w:val="005B10AF"/>
    <w:rsid w:val="005B1265"/>
    <w:rsid w:val="005B1F42"/>
    <w:rsid w:val="005B1FC2"/>
    <w:rsid w:val="005B200E"/>
    <w:rsid w:val="005B43A0"/>
    <w:rsid w:val="005B4CEA"/>
    <w:rsid w:val="005B5699"/>
    <w:rsid w:val="005B6FBF"/>
    <w:rsid w:val="005B720C"/>
    <w:rsid w:val="005B74E0"/>
    <w:rsid w:val="005C1839"/>
    <w:rsid w:val="005C1C9B"/>
    <w:rsid w:val="005C454B"/>
    <w:rsid w:val="005C49C1"/>
    <w:rsid w:val="005C5F7E"/>
    <w:rsid w:val="005C72B1"/>
    <w:rsid w:val="005C74F2"/>
    <w:rsid w:val="005D4DA3"/>
    <w:rsid w:val="005D5E3B"/>
    <w:rsid w:val="005E391C"/>
    <w:rsid w:val="005E4F63"/>
    <w:rsid w:val="005E5845"/>
    <w:rsid w:val="005E6F75"/>
    <w:rsid w:val="005E7DBB"/>
    <w:rsid w:val="005F029A"/>
    <w:rsid w:val="005F0A27"/>
    <w:rsid w:val="005F2FF8"/>
    <w:rsid w:val="005F41A3"/>
    <w:rsid w:val="005F640B"/>
    <w:rsid w:val="005F72A4"/>
    <w:rsid w:val="005F7811"/>
    <w:rsid w:val="005F7BDF"/>
    <w:rsid w:val="006005DC"/>
    <w:rsid w:val="006014A3"/>
    <w:rsid w:val="00601D80"/>
    <w:rsid w:val="00602F80"/>
    <w:rsid w:val="0060458A"/>
    <w:rsid w:val="00606D45"/>
    <w:rsid w:val="006104F6"/>
    <w:rsid w:val="00610D8B"/>
    <w:rsid w:val="00611096"/>
    <w:rsid w:val="00611155"/>
    <w:rsid w:val="00612E69"/>
    <w:rsid w:val="00614946"/>
    <w:rsid w:val="00615EBC"/>
    <w:rsid w:val="00616127"/>
    <w:rsid w:val="00620C9E"/>
    <w:rsid w:val="00622E3A"/>
    <w:rsid w:val="00624CAC"/>
    <w:rsid w:val="006262E4"/>
    <w:rsid w:val="00626BF4"/>
    <w:rsid w:val="006275A2"/>
    <w:rsid w:val="00631B49"/>
    <w:rsid w:val="00632DD6"/>
    <w:rsid w:val="00633B9E"/>
    <w:rsid w:val="00633DE4"/>
    <w:rsid w:val="00634FDA"/>
    <w:rsid w:val="00635418"/>
    <w:rsid w:val="00635C49"/>
    <w:rsid w:val="00635FF8"/>
    <w:rsid w:val="006376B9"/>
    <w:rsid w:val="00637B0E"/>
    <w:rsid w:val="0064301B"/>
    <w:rsid w:val="00643314"/>
    <w:rsid w:val="006458DD"/>
    <w:rsid w:val="00646DD3"/>
    <w:rsid w:val="00650767"/>
    <w:rsid w:val="00651DCF"/>
    <w:rsid w:val="0065327E"/>
    <w:rsid w:val="0065335A"/>
    <w:rsid w:val="00654182"/>
    <w:rsid w:val="006559E6"/>
    <w:rsid w:val="00657B72"/>
    <w:rsid w:val="0066163A"/>
    <w:rsid w:val="00661F6C"/>
    <w:rsid w:val="00662022"/>
    <w:rsid w:val="00666BD2"/>
    <w:rsid w:val="006671F9"/>
    <w:rsid w:val="006716AC"/>
    <w:rsid w:val="00672513"/>
    <w:rsid w:val="006732F2"/>
    <w:rsid w:val="00673417"/>
    <w:rsid w:val="00673C3A"/>
    <w:rsid w:val="006742C0"/>
    <w:rsid w:val="00675AD9"/>
    <w:rsid w:val="0067686D"/>
    <w:rsid w:val="00676A2D"/>
    <w:rsid w:val="00677B31"/>
    <w:rsid w:val="0068064A"/>
    <w:rsid w:val="00680AF0"/>
    <w:rsid w:val="006812AE"/>
    <w:rsid w:val="00681E79"/>
    <w:rsid w:val="006836FA"/>
    <w:rsid w:val="00685185"/>
    <w:rsid w:val="006858B2"/>
    <w:rsid w:val="00685A2F"/>
    <w:rsid w:val="00686543"/>
    <w:rsid w:val="00687B6F"/>
    <w:rsid w:val="00690970"/>
    <w:rsid w:val="00690A8A"/>
    <w:rsid w:val="00693C31"/>
    <w:rsid w:val="006959A1"/>
    <w:rsid w:val="00697E23"/>
    <w:rsid w:val="006A0505"/>
    <w:rsid w:val="006A0953"/>
    <w:rsid w:val="006A15C3"/>
    <w:rsid w:val="006A2E12"/>
    <w:rsid w:val="006A34CF"/>
    <w:rsid w:val="006A353E"/>
    <w:rsid w:val="006A65FD"/>
    <w:rsid w:val="006B0C19"/>
    <w:rsid w:val="006B18C2"/>
    <w:rsid w:val="006B270B"/>
    <w:rsid w:val="006B3C03"/>
    <w:rsid w:val="006B4151"/>
    <w:rsid w:val="006B505F"/>
    <w:rsid w:val="006B72A2"/>
    <w:rsid w:val="006B7D93"/>
    <w:rsid w:val="006C1A9D"/>
    <w:rsid w:val="006C1B07"/>
    <w:rsid w:val="006C2313"/>
    <w:rsid w:val="006C74CA"/>
    <w:rsid w:val="006D0DA4"/>
    <w:rsid w:val="006D1337"/>
    <w:rsid w:val="006D1BB6"/>
    <w:rsid w:val="006D60FF"/>
    <w:rsid w:val="006E036F"/>
    <w:rsid w:val="006E2880"/>
    <w:rsid w:val="006E2EC2"/>
    <w:rsid w:val="006E3E2C"/>
    <w:rsid w:val="006E5F6B"/>
    <w:rsid w:val="006E7D65"/>
    <w:rsid w:val="006F28C1"/>
    <w:rsid w:val="006F29F9"/>
    <w:rsid w:val="006F3FBB"/>
    <w:rsid w:val="006F6CA1"/>
    <w:rsid w:val="007010D0"/>
    <w:rsid w:val="00701DE5"/>
    <w:rsid w:val="00703A7C"/>
    <w:rsid w:val="00705F59"/>
    <w:rsid w:val="007076F4"/>
    <w:rsid w:val="00707FB8"/>
    <w:rsid w:val="00715151"/>
    <w:rsid w:val="00715C0C"/>
    <w:rsid w:val="00715F88"/>
    <w:rsid w:val="0072464B"/>
    <w:rsid w:val="00724DBD"/>
    <w:rsid w:val="00725D5E"/>
    <w:rsid w:val="00727417"/>
    <w:rsid w:val="0073105D"/>
    <w:rsid w:val="00734EA8"/>
    <w:rsid w:val="00740B57"/>
    <w:rsid w:val="007414AA"/>
    <w:rsid w:val="00744265"/>
    <w:rsid w:val="007465C5"/>
    <w:rsid w:val="00746AF8"/>
    <w:rsid w:val="0074761B"/>
    <w:rsid w:val="007502A0"/>
    <w:rsid w:val="007504A0"/>
    <w:rsid w:val="007508B8"/>
    <w:rsid w:val="00750C8B"/>
    <w:rsid w:val="00751F45"/>
    <w:rsid w:val="007527F2"/>
    <w:rsid w:val="00753FC8"/>
    <w:rsid w:val="0075517B"/>
    <w:rsid w:val="00760945"/>
    <w:rsid w:val="00762495"/>
    <w:rsid w:val="0076258A"/>
    <w:rsid w:val="0076307C"/>
    <w:rsid w:val="00764B96"/>
    <w:rsid w:val="00766F31"/>
    <w:rsid w:val="00767660"/>
    <w:rsid w:val="007678D1"/>
    <w:rsid w:val="00770201"/>
    <w:rsid w:val="0077052C"/>
    <w:rsid w:val="00771419"/>
    <w:rsid w:val="00771AF2"/>
    <w:rsid w:val="007731EA"/>
    <w:rsid w:val="0078105C"/>
    <w:rsid w:val="00781BDC"/>
    <w:rsid w:val="00783DEB"/>
    <w:rsid w:val="00784798"/>
    <w:rsid w:val="007856ED"/>
    <w:rsid w:val="00786AAA"/>
    <w:rsid w:val="00787DD9"/>
    <w:rsid w:val="00787E9C"/>
    <w:rsid w:val="00791DF1"/>
    <w:rsid w:val="00792115"/>
    <w:rsid w:val="007931CB"/>
    <w:rsid w:val="007A13DE"/>
    <w:rsid w:val="007A516C"/>
    <w:rsid w:val="007A55B0"/>
    <w:rsid w:val="007B3DF8"/>
    <w:rsid w:val="007B52D3"/>
    <w:rsid w:val="007B6E87"/>
    <w:rsid w:val="007B7FA7"/>
    <w:rsid w:val="007C2058"/>
    <w:rsid w:val="007C2D9B"/>
    <w:rsid w:val="007C442F"/>
    <w:rsid w:val="007C6C4C"/>
    <w:rsid w:val="007D0CA0"/>
    <w:rsid w:val="007D10B3"/>
    <w:rsid w:val="007D24D3"/>
    <w:rsid w:val="007D2881"/>
    <w:rsid w:val="007D3C78"/>
    <w:rsid w:val="007D3FAB"/>
    <w:rsid w:val="007D3FE2"/>
    <w:rsid w:val="007D52FD"/>
    <w:rsid w:val="007D5FE8"/>
    <w:rsid w:val="007D6367"/>
    <w:rsid w:val="007E1A2B"/>
    <w:rsid w:val="007E2873"/>
    <w:rsid w:val="007E28F8"/>
    <w:rsid w:val="007E2D4F"/>
    <w:rsid w:val="007E3738"/>
    <w:rsid w:val="007E3A03"/>
    <w:rsid w:val="007E4CE3"/>
    <w:rsid w:val="007E4DF6"/>
    <w:rsid w:val="007E518B"/>
    <w:rsid w:val="007E64A2"/>
    <w:rsid w:val="007E6BA8"/>
    <w:rsid w:val="007F02E8"/>
    <w:rsid w:val="007F25ED"/>
    <w:rsid w:val="007F2C81"/>
    <w:rsid w:val="007F2D46"/>
    <w:rsid w:val="007F568A"/>
    <w:rsid w:val="007F5CE0"/>
    <w:rsid w:val="007F7B17"/>
    <w:rsid w:val="007F7BC2"/>
    <w:rsid w:val="0080067F"/>
    <w:rsid w:val="00800F90"/>
    <w:rsid w:val="008010AF"/>
    <w:rsid w:val="00801E20"/>
    <w:rsid w:val="00802C3E"/>
    <w:rsid w:val="00803EFE"/>
    <w:rsid w:val="0080632E"/>
    <w:rsid w:val="00806547"/>
    <w:rsid w:val="008077E2"/>
    <w:rsid w:val="00810B6B"/>
    <w:rsid w:val="008110B6"/>
    <w:rsid w:val="008117A0"/>
    <w:rsid w:val="0081204D"/>
    <w:rsid w:val="0081414D"/>
    <w:rsid w:val="00815940"/>
    <w:rsid w:val="008163FD"/>
    <w:rsid w:val="00817478"/>
    <w:rsid w:val="00817ADE"/>
    <w:rsid w:val="00817E63"/>
    <w:rsid w:val="00822916"/>
    <w:rsid w:val="008267EB"/>
    <w:rsid w:val="008268ED"/>
    <w:rsid w:val="008314BF"/>
    <w:rsid w:val="00832336"/>
    <w:rsid w:val="008326AA"/>
    <w:rsid w:val="008326C6"/>
    <w:rsid w:val="00832F69"/>
    <w:rsid w:val="008342E6"/>
    <w:rsid w:val="008366F7"/>
    <w:rsid w:val="008376AF"/>
    <w:rsid w:val="00837C26"/>
    <w:rsid w:val="0084210B"/>
    <w:rsid w:val="008431B0"/>
    <w:rsid w:val="0084330B"/>
    <w:rsid w:val="00843832"/>
    <w:rsid w:val="00843F66"/>
    <w:rsid w:val="00845FD4"/>
    <w:rsid w:val="008507A5"/>
    <w:rsid w:val="00850ACB"/>
    <w:rsid w:val="00856F09"/>
    <w:rsid w:val="00857CB2"/>
    <w:rsid w:val="008601AC"/>
    <w:rsid w:val="008660D8"/>
    <w:rsid w:val="008675A3"/>
    <w:rsid w:val="00867641"/>
    <w:rsid w:val="00870E3A"/>
    <w:rsid w:val="00872374"/>
    <w:rsid w:val="008723D8"/>
    <w:rsid w:val="008753E9"/>
    <w:rsid w:val="00875C5D"/>
    <w:rsid w:val="0088562D"/>
    <w:rsid w:val="00886708"/>
    <w:rsid w:val="0088703C"/>
    <w:rsid w:val="008905A6"/>
    <w:rsid w:val="00893622"/>
    <w:rsid w:val="008947BE"/>
    <w:rsid w:val="008947F5"/>
    <w:rsid w:val="00894F65"/>
    <w:rsid w:val="00895EA4"/>
    <w:rsid w:val="0089752E"/>
    <w:rsid w:val="00897771"/>
    <w:rsid w:val="008A06D1"/>
    <w:rsid w:val="008A141C"/>
    <w:rsid w:val="008A1C56"/>
    <w:rsid w:val="008A1FCA"/>
    <w:rsid w:val="008A238A"/>
    <w:rsid w:val="008A2B99"/>
    <w:rsid w:val="008A38A7"/>
    <w:rsid w:val="008A528E"/>
    <w:rsid w:val="008A53C1"/>
    <w:rsid w:val="008A7526"/>
    <w:rsid w:val="008B1CC1"/>
    <w:rsid w:val="008B28E1"/>
    <w:rsid w:val="008B29FC"/>
    <w:rsid w:val="008B414B"/>
    <w:rsid w:val="008B4ADE"/>
    <w:rsid w:val="008B6A83"/>
    <w:rsid w:val="008C07CF"/>
    <w:rsid w:val="008C2552"/>
    <w:rsid w:val="008C33DA"/>
    <w:rsid w:val="008C3950"/>
    <w:rsid w:val="008C40CD"/>
    <w:rsid w:val="008C45F0"/>
    <w:rsid w:val="008C4F57"/>
    <w:rsid w:val="008C6FB3"/>
    <w:rsid w:val="008C720E"/>
    <w:rsid w:val="008C7941"/>
    <w:rsid w:val="008C7A85"/>
    <w:rsid w:val="008D090B"/>
    <w:rsid w:val="008D0E8A"/>
    <w:rsid w:val="008D192D"/>
    <w:rsid w:val="008D2C55"/>
    <w:rsid w:val="008D2FAB"/>
    <w:rsid w:val="008D30AA"/>
    <w:rsid w:val="008D55D0"/>
    <w:rsid w:val="008D609F"/>
    <w:rsid w:val="008D6F68"/>
    <w:rsid w:val="008E1216"/>
    <w:rsid w:val="008E2CC2"/>
    <w:rsid w:val="008E37CB"/>
    <w:rsid w:val="008E3C13"/>
    <w:rsid w:val="008E4619"/>
    <w:rsid w:val="008E57AA"/>
    <w:rsid w:val="008E5ACF"/>
    <w:rsid w:val="008E5D13"/>
    <w:rsid w:val="008F182E"/>
    <w:rsid w:val="008F3983"/>
    <w:rsid w:val="008F7E36"/>
    <w:rsid w:val="0090019C"/>
    <w:rsid w:val="009009B2"/>
    <w:rsid w:val="00906106"/>
    <w:rsid w:val="009063E4"/>
    <w:rsid w:val="00907BC5"/>
    <w:rsid w:val="00907BF9"/>
    <w:rsid w:val="0091102C"/>
    <w:rsid w:val="00911749"/>
    <w:rsid w:val="00914A85"/>
    <w:rsid w:val="00920B34"/>
    <w:rsid w:val="00920CF8"/>
    <w:rsid w:val="00921C5F"/>
    <w:rsid w:val="00921FC0"/>
    <w:rsid w:val="00922A28"/>
    <w:rsid w:val="00922A3E"/>
    <w:rsid w:val="00924044"/>
    <w:rsid w:val="009252EA"/>
    <w:rsid w:val="009260EA"/>
    <w:rsid w:val="00926EE3"/>
    <w:rsid w:val="00931255"/>
    <w:rsid w:val="0093183A"/>
    <w:rsid w:val="0093400E"/>
    <w:rsid w:val="0093692E"/>
    <w:rsid w:val="00937305"/>
    <w:rsid w:val="00937CC0"/>
    <w:rsid w:val="00940858"/>
    <w:rsid w:val="00941115"/>
    <w:rsid w:val="00944162"/>
    <w:rsid w:val="00946028"/>
    <w:rsid w:val="009471B2"/>
    <w:rsid w:val="0094765F"/>
    <w:rsid w:val="009528C1"/>
    <w:rsid w:val="00954AD2"/>
    <w:rsid w:val="00954AF2"/>
    <w:rsid w:val="009563A1"/>
    <w:rsid w:val="00956C4B"/>
    <w:rsid w:val="00957EAF"/>
    <w:rsid w:val="0096056A"/>
    <w:rsid w:val="0096099C"/>
    <w:rsid w:val="009619E3"/>
    <w:rsid w:val="00962921"/>
    <w:rsid w:val="00962F5E"/>
    <w:rsid w:val="0096493F"/>
    <w:rsid w:val="00966508"/>
    <w:rsid w:val="00966A6C"/>
    <w:rsid w:val="009674ED"/>
    <w:rsid w:val="00971401"/>
    <w:rsid w:val="0097189A"/>
    <w:rsid w:val="00971F03"/>
    <w:rsid w:val="009728B9"/>
    <w:rsid w:val="009736CB"/>
    <w:rsid w:val="009742B4"/>
    <w:rsid w:val="009744FC"/>
    <w:rsid w:val="00975BC0"/>
    <w:rsid w:val="00976245"/>
    <w:rsid w:val="00976B14"/>
    <w:rsid w:val="00980A50"/>
    <w:rsid w:val="00981FB5"/>
    <w:rsid w:val="009820A9"/>
    <w:rsid w:val="00982A3A"/>
    <w:rsid w:val="0098325F"/>
    <w:rsid w:val="00983306"/>
    <w:rsid w:val="00983F0F"/>
    <w:rsid w:val="009840D3"/>
    <w:rsid w:val="00984737"/>
    <w:rsid w:val="00984DA2"/>
    <w:rsid w:val="00986324"/>
    <w:rsid w:val="009868A6"/>
    <w:rsid w:val="009940F1"/>
    <w:rsid w:val="00996956"/>
    <w:rsid w:val="009A1EF1"/>
    <w:rsid w:val="009A5E5A"/>
    <w:rsid w:val="009A670D"/>
    <w:rsid w:val="009A75AB"/>
    <w:rsid w:val="009A7DDA"/>
    <w:rsid w:val="009B05B0"/>
    <w:rsid w:val="009B0720"/>
    <w:rsid w:val="009B0A14"/>
    <w:rsid w:val="009B124C"/>
    <w:rsid w:val="009B3866"/>
    <w:rsid w:val="009B46A7"/>
    <w:rsid w:val="009B5197"/>
    <w:rsid w:val="009C05F0"/>
    <w:rsid w:val="009C05F3"/>
    <w:rsid w:val="009C09ED"/>
    <w:rsid w:val="009C0B5A"/>
    <w:rsid w:val="009C0F7F"/>
    <w:rsid w:val="009C32C5"/>
    <w:rsid w:val="009C36D9"/>
    <w:rsid w:val="009D13B5"/>
    <w:rsid w:val="009D481B"/>
    <w:rsid w:val="009D6145"/>
    <w:rsid w:val="009D6E3D"/>
    <w:rsid w:val="009E3AD8"/>
    <w:rsid w:val="009E733B"/>
    <w:rsid w:val="009F1507"/>
    <w:rsid w:val="009F2D2D"/>
    <w:rsid w:val="00A03F88"/>
    <w:rsid w:val="00A0453E"/>
    <w:rsid w:val="00A045BC"/>
    <w:rsid w:val="00A05182"/>
    <w:rsid w:val="00A0533B"/>
    <w:rsid w:val="00A0569F"/>
    <w:rsid w:val="00A07CA7"/>
    <w:rsid w:val="00A1110D"/>
    <w:rsid w:val="00A1232E"/>
    <w:rsid w:val="00A13A83"/>
    <w:rsid w:val="00A14675"/>
    <w:rsid w:val="00A14A23"/>
    <w:rsid w:val="00A162B1"/>
    <w:rsid w:val="00A20694"/>
    <w:rsid w:val="00A20DD9"/>
    <w:rsid w:val="00A23749"/>
    <w:rsid w:val="00A243EB"/>
    <w:rsid w:val="00A2580D"/>
    <w:rsid w:val="00A2614E"/>
    <w:rsid w:val="00A26380"/>
    <w:rsid w:val="00A279E7"/>
    <w:rsid w:val="00A304CC"/>
    <w:rsid w:val="00A31C21"/>
    <w:rsid w:val="00A31F47"/>
    <w:rsid w:val="00A33560"/>
    <w:rsid w:val="00A3530F"/>
    <w:rsid w:val="00A35F8F"/>
    <w:rsid w:val="00A4487E"/>
    <w:rsid w:val="00A45363"/>
    <w:rsid w:val="00A45913"/>
    <w:rsid w:val="00A46A5A"/>
    <w:rsid w:val="00A4710E"/>
    <w:rsid w:val="00A5070B"/>
    <w:rsid w:val="00A51835"/>
    <w:rsid w:val="00A52676"/>
    <w:rsid w:val="00A56319"/>
    <w:rsid w:val="00A5649C"/>
    <w:rsid w:val="00A6078E"/>
    <w:rsid w:val="00A60930"/>
    <w:rsid w:val="00A61B62"/>
    <w:rsid w:val="00A659DC"/>
    <w:rsid w:val="00A66697"/>
    <w:rsid w:val="00A66756"/>
    <w:rsid w:val="00A67308"/>
    <w:rsid w:val="00A67766"/>
    <w:rsid w:val="00A726E2"/>
    <w:rsid w:val="00A77AE6"/>
    <w:rsid w:val="00A80C80"/>
    <w:rsid w:val="00A82E65"/>
    <w:rsid w:val="00A83DA2"/>
    <w:rsid w:val="00A84108"/>
    <w:rsid w:val="00A852BF"/>
    <w:rsid w:val="00A858C4"/>
    <w:rsid w:val="00A87190"/>
    <w:rsid w:val="00A91865"/>
    <w:rsid w:val="00A91C60"/>
    <w:rsid w:val="00A92AC2"/>
    <w:rsid w:val="00A965FE"/>
    <w:rsid w:val="00A96C9D"/>
    <w:rsid w:val="00A9700A"/>
    <w:rsid w:val="00A97F5E"/>
    <w:rsid w:val="00AA21CD"/>
    <w:rsid w:val="00AA25FB"/>
    <w:rsid w:val="00AA4877"/>
    <w:rsid w:val="00AA4BEC"/>
    <w:rsid w:val="00AA6AA7"/>
    <w:rsid w:val="00AA7D12"/>
    <w:rsid w:val="00AB26C8"/>
    <w:rsid w:val="00AB3C2D"/>
    <w:rsid w:val="00AB4044"/>
    <w:rsid w:val="00AB5AA2"/>
    <w:rsid w:val="00AC04D7"/>
    <w:rsid w:val="00AC062A"/>
    <w:rsid w:val="00AC1FD9"/>
    <w:rsid w:val="00AC2C2C"/>
    <w:rsid w:val="00AC3D94"/>
    <w:rsid w:val="00AC44EC"/>
    <w:rsid w:val="00AC5829"/>
    <w:rsid w:val="00AC5B94"/>
    <w:rsid w:val="00AC6A4F"/>
    <w:rsid w:val="00AC70E9"/>
    <w:rsid w:val="00AD18D2"/>
    <w:rsid w:val="00AD2D72"/>
    <w:rsid w:val="00AE092C"/>
    <w:rsid w:val="00AE1FBD"/>
    <w:rsid w:val="00AE4A0D"/>
    <w:rsid w:val="00AE7CAE"/>
    <w:rsid w:val="00AF0D1A"/>
    <w:rsid w:val="00AF2297"/>
    <w:rsid w:val="00AF30EE"/>
    <w:rsid w:val="00AF3671"/>
    <w:rsid w:val="00AF6930"/>
    <w:rsid w:val="00AF698D"/>
    <w:rsid w:val="00AF69D0"/>
    <w:rsid w:val="00AF6CC1"/>
    <w:rsid w:val="00AF7A17"/>
    <w:rsid w:val="00B01D99"/>
    <w:rsid w:val="00B03A82"/>
    <w:rsid w:val="00B045FF"/>
    <w:rsid w:val="00B052B4"/>
    <w:rsid w:val="00B07B4A"/>
    <w:rsid w:val="00B11997"/>
    <w:rsid w:val="00B11B8D"/>
    <w:rsid w:val="00B12E30"/>
    <w:rsid w:val="00B130A6"/>
    <w:rsid w:val="00B13919"/>
    <w:rsid w:val="00B13DDA"/>
    <w:rsid w:val="00B13F08"/>
    <w:rsid w:val="00B141E0"/>
    <w:rsid w:val="00B152F8"/>
    <w:rsid w:val="00B16921"/>
    <w:rsid w:val="00B173A2"/>
    <w:rsid w:val="00B175FD"/>
    <w:rsid w:val="00B17EE5"/>
    <w:rsid w:val="00B206A8"/>
    <w:rsid w:val="00B21A76"/>
    <w:rsid w:val="00B22827"/>
    <w:rsid w:val="00B23DF6"/>
    <w:rsid w:val="00B24381"/>
    <w:rsid w:val="00B311C1"/>
    <w:rsid w:val="00B314B7"/>
    <w:rsid w:val="00B32487"/>
    <w:rsid w:val="00B37ECD"/>
    <w:rsid w:val="00B41F60"/>
    <w:rsid w:val="00B4266A"/>
    <w:rsid w:val="00B43325"/>
    <w:rsid w:val="00B445BC"/>
    <w:rsid w:val="00B449C5"/>
    <w:rsid w:val="00B45BE1"/>
    <w:rsid w:val="00B460BB"/>
    <w:rsid w:val="00B47E43"/>
    <w:rsid w:val="00B512A1"/>
    <w:rsid w:val="00B512E6"/>
    <w:rsid w:val="00B52259"/>
    <w:rsid w:val="00B528F7"/>
    <w:rsid w:val="00B53E8E"/>
    <w:rsid w:val="00B61CA5"/>
    <w:rsid w:val="00B63507"/>
    <w:rsid w:val="00B645A1"/>
    <w:rsid w:val="00B648FC"/>
    <w:rsid w:val="00B64C22"/>
    <w:rsid w:val="00B66742"/>
    <w:rsid w:val="00B6756D"/>
    <w:rsid w:val="00B67AB3"/>
    <w:rsid w:val="00B71BE8"/>
    <w:rsid w:val="00B728FF"/>
    <w:rsid w:val="00B72BE7"/>
    <w:rsid w:val="00B770E8"/>
    <w:rsid w:val="00B77389"/>
    <w:rsid w:val="00B77A6F"/>
    <w:rsid w:val="00B80232"/>
    <w:rsid w:val="00B80694"/>
    <w:rsid w:val="00B80919"/>
    <w:rsid w:val="00B82BA2"/>
    <w:rsid w:val="00B832E8"/>
    <w:rsid w:val="00B83D15"/>
    <w:rsid w:val="00B849AC"/>
    <w:rsid w:val="00B8623D"/>
    <w:rsid w:val="00B86A94"/>
    <w:rsid w:val="00B86C0A"/>
    <w:rsid w:val="00B87484"/>
    <w:rsid w:val="00B91F1F"/>
    <w:rsid w:val="00B94B1D"/>
    <w:rsid w:val="00B951F4"/>
    <w:rsid w:val="00B95338"/>
    <w:rsid w:val="00B95780"/>
    <w:rsid w:val="00B95E93"/>
    <w:rsid w:val="00B96F94"/>
    <w:rsid w:val="00BA1D53"/>
    <w:rsid w:val="00BA1E1E"/>
    <w:rsid w:val="00BA22D1"/>
    <w:rsid w:val="00BA3780"/>
    <w:rsid w:val="00BA3F48"/>
    <w:rsid w:val="00BA7130"/>
    <w:rsid w:val="00BA7473"/>
    <w:rsid w:val="00BA76A8"/>
    <w:rsid w:val="00BB14AC"/>
    <w:rsid w:val="00BB2153"/>
    <w:rsid w:val="00BB3A98"/>
    <w:rsid w:val="00BB3CEB"/>
    <w:rsid w:val="00BB4460"/>
    <w:rsid w:val="00BB76AB"/>
    <w:rsid w:val="00BC047F"/>
    <w:rsid w:val="00BC04C0"/>
    <w:rsid w:val="00BC0705"/>
    <w:rsid w:val="00BC108E"/>
    <w:rsid w:val="00BC1169"/>
    <w:rsid w:val="00BC29EC"/>
    <w:rsid w:val="00BC3970"/>
    <w:rsid w:val="00BC5E2F"/>
    <w:rsid w:val="00BC6EF8"/>
    <w:rsid w:val="00BD000E"/>
    <w:rsid w:val="00BD09DB"/>
    <w:rsid w:val="00BD1861"/>
    <w:rsid w:val="00BD1AE6"/>
    <w:rsid w:val="00BD5065"/>
    <w:rsid w:val="00BD5BD7"/>
    <w:rsid w:val="00BD6651"/>
    <w:rsid w:val="00BD66E8"/>
    <w:rsid w:val="00BE103D"/>
    <w:rsid w:val="00BE1333"/>
    <w:rsid w:val="00BE1932"/>
    <w:rsid w:val="00BE2503"/>
    <w:rsid w:val="00BE276F"/>
    <w:rsid w:val="00BE3AFF"/>
    <w:rsid w:val="00BE44B1"/>
    <w:rsid w:val="00BE5080"/>
    <w:rsid w:val="00BE64EC"/>
    <w:rsid w:val="00BE6F47"/>
    <w:rsid w:val="00BF037F"/>
    <w:rsid w:val="00BF13E5"/>
    <w:rsid w:val="00BF1D0B"/>
    <w:rsid w:val="00BF32EA"/>
    <w:rsid w:val="00BF41DC"/>
    <w:rsid w:val="00BF5562"/>
    <w:rsid w:val="00BF5BBD"/>
    <w:rsid w:val="00BF6920"/>
    <w:rsid w:val="00BF6A5E"/>
    <w:rsid w:val="00BF75B0"/>
    <w:rsid w:val="00BF7989"/>
    <w:rsid w:val="00C0048F"/>
    <w:rsid w:val="00C00E7E"/>
    <w:rsid w:val="00C0131B"/>
    <w:rsid w:val="00C02F65"/>
    <w:rsid w:val="00C03956"/>
    <w:rsid w:val="00C03BFD"/>
    <w:rsid w:val="00C0433E"/>
    <w:rsid w:val="00C05E8F"/>
    <w:rsid w:val="00C06663"/>
    <w:rsid w:val="00C07B0B"/>
    <w:rsid w:val="00C1003E"/>
    <w:rsid w:val="00C10558"/>
    <w:rsid w:val="00C10BA2"/>
    <w:rsid w:val="00C12EDA"/>
    <w:rsid w:val="00C14C1B"/>
    <w:rsid w:val="00C16E97"/>
    <w:rsid w:val="00C17F18"/>
    <w:rsid w:val="00C22168"/>
    <w:rsid w:val="00C224BB"/>
    <w:rsid w:val="00C225D1"/>
    <w:rsid w:val="00C23D5D"/>
    <w:rsid w:val="00C2604A"/>
    <w:rsid w:val="00C26444"/>
    <w:rsid w:val="00C32455"/>
    <w:rsid w:val="00C32D27"/>
    <w:rsid w:val="00C33BAE"/>
    <w:rsid w:val="00C374DF"/>
    <w:rsid w:val="00C378E9"/>
    <w:rsid w:val="00C404BC"/>
    <w:rsid w:val="00C40FFE"/>
    <w:rsid w:val="00C4161E"/>
    <w:rsid w:val="00C4190F"/>
    <w:rsid w:val="00C41EEB"/>
    <w:rsid w:val="00C42CB9"/>
    <w:rsid w:val="00C43DD8"/>
    <w:rsid w:val="00C452D4"/>
    <w:rsid w:val="00C4548C"/>
    <w:rsid w:val="00C47ACD"/>
    <w:rsid w:val="00C52AD5"/>
    <w:rsid w:val="00C52AD7"/>
    <w:rsid w:val="00C53904"/>
    <w:rsid w:val="00C55C0B"/>
    <w:rsid w:val="00C568B8"/>
    <w:rsid w:val="00C57122"/>
    <w:rsid w:val="00C625EA"/>
    <w:rsid w:val="00C626EF"/>
    <w:rsid w:val="00C62E9A"/>
    <w:rsid w:val="00C6380F"/>
    <w:rsid w:val="00C653F3"/>
    <w:rsid w:val="00C67DFB"/>
    <w:rsid w:val="00C70706"/>
    <w:rsid w:val="00C7078C"/>
    <w:rsid w:val="00C72DA9"/>
    <w:rsid w:val="00C73E0B"/>
    <w:rsid w:val="00C742A3"/>
    <w:rsid w:val="00C7451A"/>
    <w:rsid w:val="00C76AA7"/>
    <w:rsid w:val="00C77130"/>
    <w:rsid w:val="00C81BF0"/>
    <w:rsid w:val="00C82CC1"/>
    <w:rsid w:val="00C83406"/>
    <w:rsid w:val="00C83DBC"/>
    <w:rsid w:val="00C84CD1"/>
    <w:rsid w:val="00C84CED"/>
    <w:rsid w:val="00C85C99"/>
    <w:rsid w:val="00C85FB7"/>
    <w:rsid w:val="00C86570"/>
    <w:rsid w:val="00C86957"/>
    <w:rsid w:val="00C908F0"/>
    <w:rsid w:val="00C90900"/>
    <w:rsid w:val="00C911BC"/>
    <w:rsid w:val="00C91B15"/>
    <w:rsid w:val="00C92666"/>
    <w:rsid w:val="00C958A7"/>
    <w:rsid w:val="00C95BE4"/>
    <w:rsid w:val="00C95EE5"/>
    <w:rsid w:val="00C969F7"/>
    <w:rsid w:val="00C96CB6"/>
    <w:rsid w:val="00CA156F"/>
    <w:rsid w:val="00CA3D20"/>
    <w:rsid w:val="00CA4116"/>
    <w:rsid w:val="00CA47A2"/>
    <w:rsid w:val="00CA72AA"/>
    <w:rsid w:val="00CA7897"/>
    <w:rsid w:val="00CB0B3F"/>
    <w:rsid w:val="00CB1454"/>
    <w:rsid w:val="00CB3565"/>
    <w:rsid w:val="00CB49C9"/>
    <w:rsid w:val="00CB5BC1"/>
    <w:rsid w:val="00CB5C2F"/>
    <w:rsid w:val="00CB6760"/>
    <w:rsid w:val="00CC076F"/>
    <w:rsid w:val="00CC0E82"/>
    <w:rsid w:val="00CC1384"/>
    <w:rsid w:val="00CC1454"/>
    <w:rsid w:val="00CC248A"/>
    <w:rsid w:val="00CC4DCC"/>
    <w:rsid w:val="00CC5304"/>
    <w:rsid w:val="00CC605B"/>
    <w:rsid w:val="00CC7262"/>
    <w:rsid w:val="00CD2A6D"/>
    <w:rsid w:val="00CD2AC5"/>
    <w:rsid w:val="00CD50D8"/>
    <w:rsid w:val="00CD72B5"/>
    <w:rsid w:val="00CD784F"/>
    <w:rsid w:val="00CE040D"/>
    <w:rsid w:val="00CE0914"/>
    <w:rsid w:val="00CE46B3"/>
    <w:rsid w:val="00CE4CC6"/>
    <w:rsid w:val="00CE6EAD"/>
    <w:rsid w:val="00CE6EC7"/>
    <w:rsid w:val="00CE754D"/>
    <w:rsid w:val="00CF2B02"/>
    <w:rsid w:val="00CF3C59"/>
    <w:rsid w:val="00CF6487"/>
    <w:rsid w:val="00CF6725"/>
    <w:rsid w:val="00CF73A2"/>
    <w:rsid w:val="00D0181E"/>
    <w:rsid w:val="00D0215F"/>
    <w:rsid w:val="00D05676"/>
    <w:rsid w:val="00D075AB"/>
    <w:rsid w:val="00D0770B"/>
    <w:rsid w:val="00D12E32"/>
    <w:rsid w:val="00D1328D"/>
    <w:rsid w:val="00D13810"/>
    <w:rsid w:val="00D13B91"/>
    <w:rsid w:val="00D14DF9"/>
    <w:rsid w:val="00D16B52"/>
    <w:rsid w:val="00D17C14"/>
    <w:rsid w:val="00D20DA8"/>
    <w:rsid w:val="00D20F4D"/>
    <w:rsid w:val="00D2171D"/>
    <w:rsid w:val="00D233A5"/>
    <w:rsid w:val="00D237D7"/>
    <w:rsid w:val="00D24106"/>
    <w:rsid w:val="00D25232"/>
    <w:rsid w:val="00D2561C"/>
    <w:rsid w:val="00D25FE3"/>
    <w:rsid w:val="00D301A6"/>
    <w:rsid w:val="00D3138F"/>
    <w:rsid w:val="00D31831"/>
    <w:rsid w:val="00D31CB0"/>
    <w:rsid w:val="00D32422"/>
    <w:rsid w:val="00D32946"/>
    <w:rsid w:val="00D33CC4"/>
    <w:rsid w:val="00D359B6"/>
    <w:rsid w:val="00D35A89"/>
    <w:rsid w:val="00D36562"/>
    <w:rsid w:val="00D3661F"/>
    <w:rsid w:val="00D36ACA"/>
    <w:rsid w:val="00D3717D"/>
    <w:rsid w:val="00D43CB4"/>
    <w:rsid w:val="00D44EF6"/>
    <w:rsid w:val="00D44F3F"/>
    <w:rsid w:val="00D4515D"/>
    <w:rsid w:val="00D464E2"/>
    <w:rsid w:val="00D473CB"/>
    <w:rsid w:val="00D47CCC"/>
    <w:rsid w:val="00D51980"/>
    <w:rsid w:val="00D5276D"/>
    <w:rsid w:val="00D52EEF"/>
    <w:rsid w:val="00D53728"/>
    <w:rsid w:val="00D54155"/>
    <w:rsid w:val="00D550C8"/>
    <w:rsid w:val="00D5532B"/>
    <w:rsid w:val="00D57BF9"/>
    <w:rsid w:val="00D60EDF"/>
    <w:rsid w:val="00D61010"/>
    <w:rsid w:val="00D629C4"/>
    <w:rsid w:val="00D6310E"/>
    <w:rsid w:val="00D64FE7"/>
    <w:rsid w:val="00D72A06"/>
    <w:rsid w:val="00D74179"/>
    <w:rsid w:val="00D76790"/>
    <w:rsid w:val="00D7687C"/>
    <w:rsid w:val="00D76989"/>
    <w:rsid w:val="00D76C3A"/>
    <w:rsid w:val="00D77836"/>
    <w:rsid w:val="00D77A38"/>
    <w:rsid w:val="00D83B7C"/>
    <w:rsid w:val="00D83D82"/>
    <w:rsid w:val="00D83E6C"/>
    <w:rsid w:val="00D90422"/>
    <w:rsid w:val="00D908A4"/>
    <w:rsid w:val="00D91729"/>
    <w:rsid w:val="00D93C9C"/>
    <w:rsid w:val="00D9442C"/>
    <w:rsid w:val="00D95761"/>
    <w:rsid w:val="00D96CFD"/>
    <w:rsid w:val="00DA0CBC"/>
    <w:rsid w:val="00DA3FAA"/>
    <w:rsid w:val="00DA44C1"/>
    <w:rsid w:val="00DA44E8"/>
    <w:rsid w:val="00DA4BAF"/>
    <w:rsid w:val="00DA5A4D"/>
    <w:rsid w:val="00DB3FC9"/>
    <w:rsid w:val="00DC5625"/>
    <w:rsid w:val="00DC756E"/>
    <w:rsid w:val="00DC7D40"/>
    <w:rsid w:val="00DC7EBC"/>
    <w:rsid w:val="00DD06EC"/>
    <w:rsid w:val="00DD1406"/>
    <w:rsid w:val="00DD1B7C"/>
    <w:rsid w:val="00DD1EA0"/>
    <w:rsid w:val="00DD20C2"/>
    <w:rsid w:val="00DD35F8"/>
    <w:rsid w:val="00DD3669"/>
    <w:rsid w:val="00DD4C25"/>
    <w:rsid w:val="00DD4E8A"/>
    <w:rsid w:val="00DD4F37"/>
    <w:rsid w:val="00DD549C"/>
    <w:rsid w:val="00DD5573"/>
    <w:rsid w:val="00DD6B0B"/>
    <w:rsid w:val="00DD6F27"/>
    <w:rsid w:val="00DE1987"/>
    <w:rsid w:val="00DE3717"/>
    <w:rsid w:val="00DE4DCA"/>
    <w:rsid w:val="00DE4F07"/>
    <w:rsid w:val="00DE506C"/>
    <w:rsid w:val="00DE6694"/>
    <w:rsid w:val="00DF19FB"/>
    <w:rsid w:val="00DF2CF9"/>
    <w:rsid w:val="00DF3A4F"/>
    <w:rsid w:val="00DF480E"/>
    <w:rsid w:val="00DF4D02"/>
    <w:rsid w:val="00E00EB0"/>
    <w:rsid w:val="00E03BED"/>
    <w:rsid w:val="00E0443B"/>
    <w:rsid w:val="00E0485E"/>
    <w:rsid w:val="00E100A4"/>
    <w:rsid w:val="00E10698"/>
    <w:rsid w:val="00E11BFE"/>
    <w:rsid w:val="00E1427B"/>
    <w:rsid w:val="00E14D9B"/>
    <w:rsid w:val="00E1647E"/>
    <w:rsid w:val="00E1676D"/>
    <w:rsid w:val="00E16B1B"/>
    <w:rsid w:val="00E245F1"/>
    <w:rsid w:val="00E25434"/>
    <w:rsid w:val="00E2565B"/>
    <w:rsid w:val="00E25898"/>
    <w:rsid w:val="00E262B8"/>
    <w:rsid w:val="00E3072F"/>
    <w:rsid w:val="00E3144D"/>
    <w:rsid w:val="00E34726"/>
    <w:rsid w:val="00E3694C"/>
    <w:rsid w:val="00E3729A"/>
    <w:rsid w:val="00E41D34"/>
    <w:rsid w:val="00E42238"/>
    <w:rsid w:val="00E4412D"/>
    <w:rsid w:val="00E472B3"/>
    <w:rsid w:val="00E47B57"/>
    <w:rsid w:val="00E51221"/>
    <w:rsid w:val="00E52155"/>
    <w:rsid w:val="00E5640F"/>
    <w:rsid w:val="00E61689"/>
    <w:rsid w:val="00E627DD"/>
    <w:rsid w:val="00E62903"/>
    <w:rsid w:val="00E62CBA"/>
    <w:rsid w:val="00E651F9"/>
    <w:rsid w:val="00E70935"/>
    <w:rsid w:val="00E71174"/>
    <w:rsid w:val="00E7694E"/>
    <w:rsid w:val="00E76D00"/>
    <w:rsid w:val="00E82417"/>
    <w:rsid w:val="00E82750"/>
    <w:rsid w:val="00E84113"/>
    <w:rsid w:val="00E8517E"/>
    <w:rsid w:val="00E87660"/>
    <w:rsid w:val="00E9082A"/>
    <w:rsid w:val="00E91A4E"/>
    <w:rsid w:val="00E928BF"/>
    <w:rsid w:val="00E93F30"/>
    <w:rsid w:val="00E94585"/>
    <w:rsid w:val="00E94A11"/>
    <w:rsid w:val="00E9519D"/>
    <w:rsid w:val="00E96336"/>
    <w:rsid w:val="00E968F3"/>
    <w:rsid w:val="00E977FC"/>
    <w:rsid w:val="00EA2D1A"/>
    <w:rsid w:val="00EA6615"/>
    <w:rsid w:val="00EA7903"/>
    <w:rsid w:val="00EB197A"/>
    <w:rsid w:val="00EB5B4A"/>
    <w:rsid w:val="00EB5F67"/>
    <w:rsid w:val="00EB61B8"/>
    <w:rsid w:val="00EB7309"/>
    <w:rsid w:val="00EB7883"/>
    <w:rsid w:val="00EC0103"/>
    <w:rsid w:val="00EC0746"/>
    <w:rsid w:val="00EC0AB1"/>
    <w:rsid w:val="00EC5231"/>
    <w:rsid w:val="00EC5D89"/>
    <w:rsid w:val="00EC648C"/>
    <w:rsid w:val="00EC67D8"/>
    <w:rsid w:val="00ED27B7"/>
    <w:rsid w:val="00ED3B3F"/>
    <w:rsid w:val="00ED3E79"/>
    <w:rsid w:val="00ED756C"/>
    <w:rsid w:val="00ED7F66"/>
    <w:rsid w:val="00EE158B"/>
    <w:rsid w:val="00EE2983"/>
    <w:rsid w:val="00EE3403"/>
    <w:rsid w:val="00EE3CA7"/>
    <w:rsid w:val="00EE4F13"/>
    <w:rsid w:val="00EE55E9"/>
    <w:rsid w:val="00EE789B"/>
    <w:rsid w:val="00EF05CF"/>
    <w:rsid w:val="00EF4367"/>
    <w:rsid w:val="00EF47CE"/>
    <w:rsid w:val="00EF4A64"/>
    <w:rsid w:val="00EF5139"/>
    <w:rsid w:val="00EF6072"/>
    <w:rsid w:val="00EF7663"/>
    <w:rsid w:val="00F025C3"/>
    <w:rsid w:val="00F03030"/>
    <w:rsid w:val="00F04CB6"/>
    <w:rsid w:val="00F04DF4"/>
    <w:rsid w:val="00F0666C"/>
    <w:rsid w:val="00F06852"/>
    <w:rsid w:val="00F07B77"/>
    <w:rsid w:val="00F1083B"/>
    <w:rsid w:val="00F13075"/>
    <w:rsid w:val="00F15F30"/>
    <w:rsid w:val="00F16695"/>
    <w:rsid w:val="00F17CF1"/>
    <w:rsid w:val="00F20203"/>
    <w:rsid w:val="00F2043D"/>
    <w:rsid w:val="00F22D6A"/>
    <w:rsid w:val="00F23580"/>
    <w:rsid w:val="00F23E3C"/>
    <w:rsid w:val="00F24D65"/>
    <w:rsid w:val="00F26266"/>
    <w:rsid w:val="00F27186"/>
    <w:rsid w:val="00F308C9"/>
    <w:rsid w:val="00F311DB"/>
    <w:rsid w:val="00F31261"/>
    <w:rsid w:val="00F32D5C"/>
    <w:rsid w:val="00F33DD5"/>
    <w:rsid w:val="00F375EE"/>
    <w:rsid w:val="00F378F8"/>
    <w:rsid w:val="00F37C8E"/>
    <w:rsid w:val="00F40CA5"/>
    <w:rsid w:val="00F41090"/>
    <w:rsid w:val="00F44E78"/>
    <w:rsid w:val="00F45F63"/>
    <w:rsid w:val="00F472C9"/>
    <w:rsid w:val="00F473A3"/>
    <w:rsid w:val="00F47E90"/>
    <w:rsid w:val="00F50FB7"/>
    <w:rsid w:val="00F515FD"/>
    <w:rsid w:val="00F51B8C"/>
    <w:rsid w:val="00F56FD1"/>
    <w:rsid w:val="00F60021"/>
    <w:rsid w:val="00F65E1D"/>
    <w:rsid w:val="00F66168"/>
    <w:rsid w:val="00F66459"/>
    <w:rsid w:val="00F676C5"/>
    <w:rsid w:val="00F70BB7"/>
    <w:rsid w:val="00F71EA9"/>
    <w:rsid w:val="00F74164"/>
    <w:rsid w:val="00F74351"/>
    <w:rsid w:val="00F76476"/>
    <w:rsid w:val="00F765BD"/>
    <w:rsid w:val="00F77CCB"/>
    <w:rsid w:val="00F80444"/>
    <w:rsid w:val="00F821A9"/>
    <w:rsid w:val="00F827B7"/>
    <w:rsid w:val="00F8392E"/>
    <w:rsid w:val="00F83B3E"/>
    <w:rsid w:val="00F83E71"/>
    <w:rsid w:val="00F8407C"/>
    <w:rsid w:val="00F90662"/>
    <w:rsid w:val="00F90912"/>
    <w:rsid w:val="00F9140F"/>
    <w:rsid w:val="00F91B26"/>
    <w:rsid w:val="00F91E88"/>
    <w:rsid w:val="00F92673"/>
    <w:rsid w:val="00F929F3"/>
    <w:rsid w:val="00F93952"/>
    <w:rsid w:val="00F94325"/>
    <w:rsid w:val="00F94A2A"/>
    <w:rsid w:val="00F954DD"/>
    <w:rsid w:val="00F968D6"/>
    <w:rsid w:val="00F97F46"/>
    <w:rsid w:val="00FA0D49"/>
    <w:rsid w:val="00FA26EE"/>
    <w:rsid w:val="00FA329E"/>
    <w:rsid w:val="00FA43EB"/>
    <w:rsid w:val="00FA4557"/>
    <w:rsid w:val="00FA457D"/>
    <w:rsid w:val="00FB0EEB"/>
    <w:rsid w:val="00FB1A10"/>
    <w:rsid w:val="00FB20D6"/>
    <w:rsid w:val="00FB20E7"/>
    <w:rsid w:val="00FB26C6"/>
    <w:rsid w:val="00FB6F22"/>
    <w:rsid w:val="00FB78E0"/>
    <w:rsid w:val="00FC131F"/>
    <w:rsid w:val="00FC2C8B"/>
    <w:rsid w:val="00FC72C8"/>
    <w:rsid w:val="00FD0F7E"/>
    <w:rsid w:val="00FD7526"/>
    <w:rsid w:val="00FE063E"/>
    <w:rsid w:val="00FE17EE"/>
    <w:rsid w:val="00FE4CCD"/>
    <w:rsid w:val="00FF120F"/>
    <w:rsid w:val="00FF253B"/>
    <w:rsid w:val="00FF4056"/>
    <w:rsid w:val="00FF52A8"/>
    <w:rsid w:val="00FF5A95"/>
    <w:rsid w:val="00FF6E0B"/>
    <w:rsid w:val="00FF7C5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F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de-DE" w:bidi="de-DE"/>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9A"/>
    <w:pPr>
      <w:spacing w:after="200" w:line="276" w:lineRule="auto"/>
    </w:pPr>
    <w:rPr>
      <w:rFonts w:eastAsia="Times New Roman"/>
      <w:sz w:val="22"/>
      <w:szCs w:val="22"/>
    </w:rPr>
  </w:style>
  <w:style w:type="paragraph" w:styleId="Heading1">
    <w:name w:val="heading 1"/>
    <w:basedOn w:val="Normal"/>
    <w:next w:val="Normal"/>
    <w:link w:val="Heading1Char"/>
    <w:qFormat/>
    <w:rsid w:val="00C14C1B"/>
    <w:pPr>
      <w:keepNext/>
      <w:keepLines/>
      <w:spacing w:before="240" w:after="0" w:line="259" w:lineRule="auto"/>
      <w:outlineLvl w:val="0"/>
    </w:pPr>
    <w:rPr>
      <w:rFonts w:ascii="Arial" w:eastAsiaTheme="majorEastAsia" w:hAnsi="Arial" w:cs="Arial"/>
      <w:b/>
      <w:sz w:val="28"/>
      <w:szCs w:val="28"/>
      <w:lang w:val="en-CA" w:eastAsia="en-US" w:bidi="ar-SA"/>
    </w:rPr>
  </w:style>
  <w:style w:type="paragraph" w:styleId="Heading2">
    <w:name w:val="heading 2"/>
    <w:basedOn w:val="Normal"/>
    <w:next w:val="Normal"/>
    <w:link w:val="Heading2Char"/>
    <w:uiPriority w:val="9"/>
    <w:unhideWhenUsed/>
    <w:qFormat/>
    <w:locked/>
    <w:rsid w:val="00C14C1B"/>
    <w:pPr>
      <w:keepNext/>
      <w:keepLines/>
      <w:spacing w:before="40" w:after="0" w:line="259" w:lineRule="auto"/>
      <w:outlineLvl w:val="1"/>
    </w:pPr>
    <w:rPr>
      <w:rFonts w:ascii="Arial" w:eastAsiaTheme="majorEastAsia" w:hAnsi="Arial" w:cs="Arial"/>
      <w:b/>
      <w:sz w:val="26"/>
      <w:szCs w:val="26"/>
      <w:lang w:val="en-CA" w:eastAsia="en-US" w:bidi="ar-SA"/>
    </w:rPr>
  </w:style>
  <w:style w:type="paragraph" w:styleId="Heading3">
    <w:name w:val="heading 3"/>
    <w:basedOn w:val="Normal"/>
    <w:next w:val="Normal"/>
    <w:link w:val="Heading3Char"/>
    <w:unhideWhenUsed/>
    <w:qFormat/>
    <w:locked/>
    <w:rsid w:val="00C14C1B"/>
    <w:pPr>
      <w:keepNext/>
      <w:keepLines/>
      <w:spacing w:before="40" w:after="0" w:line="259" w:lineRule="auto"/>
      <w:outlineLvl w:val="2"/>
    </w:pPr>
    <w:rPr>
      <w:rFonts w:ascii="Arial" w:eastAsiaTheme="majorEastAsia" w:hAnsi="Arial" w:cs="Arial"/>
      <w:b/>
      <w:sz w:val="24"/>
      <w:szCs w:val="24"/>
      <w:lang w:val="en-CA" w:eastAsia="en-US" w:bidi="ar-SA"/>
    </w:rPr>
  </w:style>
  <w:style w:type="paragraph" w:styleId="Heading4">
    <w:name w:val="heading 4"/>
    <w:basedOn w:val="Normal"/>
    <w:next w:val="Normal"/>
    <w:link w:val="Heading4Char"/>
    <w:qFormat/>
    <w:locked/>
    <w:rsid w:val="00A5649C"/>
    <w:pPr>
      <w:keepNext/>
      <w:numPr>
        <w:ilvl w:val="3"/>
        <w:numId w:val="3"/>
      </w:numPr>
      <w:tabs>
        <w:tab w:val="left" w:pos="862"/>
      </w:tabs>
      <w:spacing w:before="240" w:after="60" w:line="240" w:lineRule="auto"/>
      <w:jc w:val="both"/>
      <w:outlineLvl w:val="3"/>
    </w:pPr>
    <w:rPr>
      <w:rFonts w:eastAsia="Calibri"/>
      <w:b/>
      <w:bCs/>
      <w:sz w:val="28"/>
      <w:szCs w:val="28"/>
    </w:rPr>
  </w:style>
  <w:style w:type="paragraph" w:styleId="Heading5">
    <w:name w:val="heading 5"/>
    <w:basedOn w:val="Heading4"/>
    <w:next w:val="Normal"/>
    <w:link w:val="Heading5Char"/>
    <w:qFormat/>
    <w:locked/>
    <w:rsid w:val="00A5649C"/>
    <w:pPr>
      <w:numPr>
        <w:ilvl w:val="4"/>
      </w:numPr>
      <w:outlineLvl w:val="4"/>
    </w:pPr>
    <w:rPr>
      <w:i/>
      <w:iCs/>
      <w:sz w:val="26"/>
      <w:szCs w:val="26"/>
    </w:rPr>
  </w:style>
  <w:style w:type="paragraph" w:styleId="Heading6">
    <w:name w:val="heading 6"/>
    <w:basedOn w:val="Heading4"/>
    <w:next w:val="Normal"/>
    <w:link w:val="Heading6Char"/>
    <w:qFormat/>
    <w:locked/>
    <w:rsid w:val="00A5649C"/>
    <w:pPr>
      <w:numPr>
        <w:ilvl w:val="5"/>
      </w:numPr>
      <w:outlineLvl w:val="5"/>
    </w:pPr>
    <w:rPr>
      <w:sz w:val="20"/>
      <w:szCs w:val="20"/>
    </w:rPr>
  </w:style>
  <w:style w:type="paragraph" w:styleId="Heading7">
    <w:name w:val="heading 7"/>
    <w:basedOn w:val="Heading4"/>
    <w:next w:val="Normal"/>
    <w:link w:val="Heading7Char"/>
    <w:qFormat/>
    <w:locked/>
    <w:rsid w:val="00A5649C"/>
    <w:pPr>
      <w:numPr>
        <w:ilvl w:val="6"/>
      </w:numPr>
      <w:outlineLvl w:val="6"/>
    </w:pPr>
    <w:rPr>
      <w:b w:val="0"/>
      <w:bCs w:val="0"/>
      <w:sz w:val="24"/>
      <w:szCs w:val="24"/>
    </w:rPr>
  </w:style>
  <w:style w:type="paragraph" w:styleId="Heading8">
    <w:name w:val="heading 8"/>
    <w:basedOn w:val="Heading4"/>
    <w:next w:val="Normal"/>
    <w:link w:val="Heading8Char"/>
    <w:qFormat/>
    <w:locked/>
    <w:rsid w:val="00A5649C"/>
    <w:pPr>
      <w:numPr>
        <w:ilvl w:val="7"/>
      </w:numPr>
      <w:outlineLvl w:val="7"/>
    </w:pPr>
    <w:rPr>
      <w:b w:val="0"/>
      <w:bCs w:val="0"/>
      <w:i/>
      <w:iCs/>
      <w:sz w:val="24"/>
      <w:szCs w:val="24"/>
    </w:rPr>
  </w:style>
  <w:style w:type="paragraph" w:styleId="Heading9">
    <w:name w:val="heading 9"/>
    <w:basedOn w:val="Heading4"/>
    <w:next w:val="Normal"/>
    <w:link w:val="Heading9Char"/>
    <w:qFormat/>
    <w:locked/>
    <w:rsid w:val="00A5649C"/>
    <w:pPr>
      <w:numPr>
        <w:ilvl w:val="8"/>
      </w:numPr>
      <w:outlineLvl w:val="8"/>
    </w:pPr>
    <w:rPr>
      <w:rFonts w:ascii="Cambria" w:hAnsi="Cambria"/>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14C1B"/>
    <w:rPr>
      <w:rFonts w:ascii="Arial" w:eastAsiaTheme="majorEastAsia" w:hAnsi="Arial" w:cs="Arial"/>
      <w:b/>
      <w:sz w:val="28"/>
      <w:szCs w:val="28"/>
      <w:lang w:val="en-CA" w:eastAsia="en-US" w:bidi="ar-SA"/>
    </w:rPr>
  </w:style>
  <w:style w:type="character" w:customStyle="1" w:styleId="Heading2Char">
    <w:name w:val="Heading 2 Char"/>
    <w:basedOn w:val="DefaultParagraphFont"/>
    <w:link w:val="Heading2"/>
    <w:uiPriority w:val="9"/>
    <w:locked/>
    <w:rsid w:val="00C14C1B"/>
    <w:rPr>
      <w:rFonts w:ascii="Arial" w:eastAsiaTheme="majorEastAsia" w:hAnsi="Arial" w:cs="Arial"/>
      <w:b/>
      <w:sz w:val="26"/>
      <w:szCs w:val="26"/>
      <w:lang w:val="en-CA" w:eastAsia="en-US" w:bidi="ar-SA"/>
    </w:rPr>
  </w:style>
  <w:style w:type="character" w:customStyle="1" w:styleId="Heading3Char">
    <w:name w:val="Heading 3 Char"/>
    <w:basedOn w:val="DefaultParagraphFont"/>
    <w:link w:val="Heading3"/>
    <w:locked/>
    <w:rsid w:val="00C14C1B"/>
    <w:rPr>
      <w:rFonts w:ascii="Arial" w:eastAsiaTheme="majorEastAsia" w:hAnsi="Arial" w:cs="Arial"/>
      <w:b/>
      <w:sz w:val="24"/>
      <w:szCs w:val="24"/>
      <w:lang w:val="en-CA" w:eastAsia="en-US" w:bidi="ar-SA"/>
    </w:rPr>
  </w:style>
  <w:style w:type="character" w:customStyle="1" w:styleId="Heading4Char">
    <w:name w:val="Heading 4 Char"/>
    <w:link w:val="Heading4"/>
    <w:locked/>
    <w:rsid w:val="008342E6"/>
    <w:rPr>
      <w:b/>
      <w:bCs/>
      <w:sz w:val="28"/>
      <w:szCs w:val="28"/>
    </w:rPr>
  </w:style>
  <w:style w:type="character" w:customStyle="1" w:styleId="Heading5Char">
    <w:name w:val="Heading 5 Char"/>
    <w:link w:val="Heading5"/>
    <w:locked/>
    <w:rsid w:val="008342E6"/>
    <w:rPr>
      <w:b/>
      <w:bCs/>
      <w:i/>
      <w:iCs/>
      <w:sz w:val="26"/>
      <w:szCs w:val="26"/>
    </w:rPr>
  </w:style>
  <w:style w:type="character" w:customStyle="1" w:styleId="Heading6Char">
    <w:name w:val="Heading 6 Char"/>
    <w:link w:val="Heading6"/>
    <w:locked/>
    <w:rsid w:val="008342E6"/>
    <w:rPr>
      <w:b/>
      <w:bCs/>
    </w:rPr>
  </w:style>
  <w:style w:type="character" w:customStyle="1" w:styleId="Heading7Char">
    <w:name w:val="Heading 7 Char"/>
    <w:link w:val="Heading7"/>
    <w:locked/>
    <w:rsid w:val="008342E6"/>
    <w:rPr>
      <w:sz w:val="24"/>
      <w:szCs w:val="24"/>
    </w:rPr>
  </w:style>
  <w:style w:type="character" w:customStyle="1" w:styleId="Heading8Char">
    <w:name w:val="Heading 8 Char"/>
    <w:link w:val="Heading8"/>
    <w:locked/>
    <w:rsid w:val="008342E6"/>
    <w:rPr>
      <w:i/>
      <w:iCs/>
      <w:sz w:val="24"/>
      <w:szCs w:val="24"/>
    </w:rPr>
  </w:style>
  <w:style w:type="character" w:customStyle="1" w:styleId="Heading9Char">
    <w:name w:val="Heading 9 Char"/>
    <w:link w:val="Heading9"/>
    <w:locked/>
    <w:rsid w:val="008342E6"/>
    <w:rPr>
      <w:rFonts w:ascii="Cambria" w:hAnsi="Cambria"/>
    </w:rPr>
  </w:style>
  <w:style w:type="table" w:styleId="TableGrid">
    <w:name w:val="Table Grid"/>
    <w:basedOn w:val="TableNormal"/>
    <w:uiPriority w:val="59"/>
    <w:rsid w:val="00F33D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F33DD5"/>
    <w:pPr>
      <w:ind w:left="720"/>
      <w:contextualSpacing/>
    </w:pPr>
  </w:style>
  <w:style w:type="paragraph" w:styleId="Header">
    <w:name w:val="header"/>
    <w:basedOn w:val="Normal"/>
    <w:link w:val="HeaderChar"/>
    <w:uiPriority w:val="99"/>
    <w:rsid w:val="00B11997"/>
    <w:pPr>
      <w:tabs>
        <w:tab w:val="center" w:pos="4536"/>
        <w:tab w:val="right" w:pos="9072"/>
      </w:tabs>
      <w:spacing w:after="0" w:line="240" w:lineRule="auto"/>
    </w:pPr>
    <w:rPr>
      <w:rFonts w:eastAsia="Calibri"/>
      <w:sz w:val="20"/>
      <w:szCs w:val="20"/>
    </w:rPr>
  </w:style>
  <w:style w:type="character" w:customStyle="1" w:styleId="HeaderChar">
    <w:name w:val="Header Char"/>
    <w:link w:val="Header"/>
    <w:uiPriority w:val="99"/>
    <w:locked/>
    <w:rsid w:val="00B11997"/>
    <w:rPr>
      <w:rFonts w:cs="Times New Roman"/>
    </w:rPr>
  </w:style>
  <w:style w:type="paragraph" w:styleId="Footer">
    <w:name w:val="footer"/>
    <w:basedOn w:val="Normal"/>
    <w:link w:val="FooterChar"/>
    <w:uiPriority w:val="99"/>
    <w:rsid w:val="00B11997"/>
    <w:pPr>
      <w:tabs>
        <w:tab w:val="center" w:pos="4536"/>
        <w:tab w:val="right" w:pos="9072"/>
      </w:tabs>
      <w:spacing w:after="0" w:line="240" w:lineRule="auto"/>
    </w:pPr>
    <w:rPr>
      <w:rFonts w:eastAsia="Calibri"/>
      <w:sz w:val="20"/>
      <w:szCs w:val="20"/>
    </w:rPr>
  </w:style>
  <w:style w:type="character" w:customStyle="1" w:styleId="FooterChar">
    <w:name w:val="Footer Char"/>
    <w:link w:val="Footer"/>
    <w:uiPriority w:val="99"/>
    <w:locked/>
    <w:rsid w:val="00B11997"/>
    <w:rPr>
      <w:rFonts w:cs="Times New Roman"/>
    </w:rPr>
  </w:style>
  <w:style w:type="paragraph" w:styleId="Title">
    <w:name w:val="Title"/>
    <w:basedOn w:val="Normal"/>
    <w:next w:val="Normal"/>
    <w:link w:val="TitleChar"/>
    <w:qFormat/>
    <w:rsid w:val="00705F59"/>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5F59"/>
    <w:rPr>
      <w:rFonts w:ascii="Cambria" w:hAnsi="Cambria" w:cs="Times New Roman"/>
      <w:color w:val="17365D"/>
      <w:spacing w:val="5"/>
      <w:kern w:val="28"/>
      <w:sz w:val="52"/>
      <w:szCs w:val="52"/>
    </w:rPr>
  </w:style>
  <w:style w:type="paragraph" w:styleId="Subtitle">
    <w:name w:val="Subtitle"/>
    <w:basedOn w:val="Normal"/>
    <w:next w:val="Normal"/>
    <w:link w:val="SubtitleChar"/>
    <w:qFormat/>
    <w:rsid w:val="00705F59"/>
    <w:pPr>
      <w:numPr>
        <w:ilvl w:val="1"/>
      </w:numPr>
    </w:pPr>
    <w:rPr>
      <w:rFonts w:ascii="Cambria" w:eastAsia="Calibri" w:hAnsi="Cambria"/>
      <w:i/>
      <w:iCs/>
      <w:color w:val="4F81BD"/>
      <w:spacing w:val="15"/>
      <w:sz w:val="24"/>
      <w:szCs w:val="24"/>
    </w:rPr>
  </w:style>
  <w:style w:type="character" w:customStyle="1" w:styleId="SubtitleChar">
    <w:name w:val="Subtitle Char"/>
    <w:link w:val="Subtitle"/>
    <w:locked/>
    <w:rsid w:val="00705F59"/>
    <w:rPr>
      <w:rFonts w:ascii="Cambria" w:hAnsi="Cambria" w:cs="Times New Roman"/>
      <w:i/>
      <w:iCs/>
      <w:color w:val="4F81BD"/>
      <w:spacing w:val="15"/>
      <w:sz w:val="24"/>
      <w:szCs w:val="24"/>
    </w:rPr>
  </w:style>
  <w:style w:type="paragraph" w:customStyle="1" w:styleId="TOCHeading1">
    <w:name w:val="TOC Heading1"/>
    <w:basedOn w:val="Heading1"/>
    <w:next w:val="Normal"/>
    <w:qFormat/>
    <w:rsid w:val="001D06D3"/>
    <w:pPr>
      <w:outlineLvl w:val="9"/>
    </w:pPr>
  </w:style>
  <w:style w:type="paragraph" w:styleId="TOC1">
    <w:name w:val="toc 1"/>
    <w:aliases w:val="Kapitel,megano LF,Gliederung Skript,BT_Verzeichnis 1"/>
    <w:basedOn w:val="Normal"/>
    <w:next w:val="Normal"/>
    <w:link w:val="TOC1Char"/>
    <w:autoRedefine/>
    <w:uiPriority w:val="39"/>
    <w:qFormat/>
    <w:rsid w:val="00253E72"/>
    <w:pPr>
      <w:tabs>
        <w:tab w:val="left" w:pos="440"/>
        <w:tab w:val="right" w:leader="dot" w:pos="9720"/>
      </w:tabs>
      <w:spacing w:after="100"/>
      <w:ind w:left="284" w:hanging="284"/>
    </w:pPr>
    <w:rPr>
      <w:rFonts w:eastAsiaTheme="minorEastAsia"/>
      <w:b/>
      <w:sz w:val="28"/>
      <w:szCs w:val="28"/>
    </w:rPr>
  </w:style>
  <w:style w:type="character" w:styleId="Hyperlink">
    <w:name w:val="Hyperlink"/>
    <w:uiPriority w:val="99"/>
    <w:rsid w:val="001D06D3"/>
    <w:rPr>
      <w:rFonts w:cs="Times New Roman"/>
      <w:color w:val="0000FF"/>
      <w:u w:val="single"/>
    </w:rPr>
  </w:style>
  <w:style w:type="paragraph" w:styleId="BalloonText">
    <w:name w:val="Balloon Text"/>
    <w:basedOn w:val="Normal"/>
    <w:link w:val="BalloonTextChar"/>
    <w:uiPriority w:val="99"/>
    <w:semiHidden/>
    <w:rsid w:val="001D06D3"/>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locked/>
    <w:rsid w:val="001D06D3"/>
    <w:rPr>
      <w:rFonts w:ascii="Tahoma" w:hAnsi="Tahoma" w:cs="Tahoma"/>
      <w:sz w:val="16"/>
      <w:szCs w:val="16"/>
    </w:rPr>
  </w:style>
  <w:style w:type="paragraph" w:styleId="TOC2">
    <w:name w:val="toc 2"/>
    <w:aliases w:val="BT_Verzeichnis 2"/>
    <w:basedOn w:val="Normal"/>
    <w:next w:val="Normal"/>
    <w:link w:val="TOC2Char"/>
    <w:autoRedefine/>
    <w:uiPriority w:val="39"/>
    <w:qFormat/>
    <w:rsid w:val="00AC1FD9"/>
    <w:pPr>
      <w:tabs>
        <w:tab w:val="left" w:pos="660"/>
        <w:tab w:val="right" w:leader="dot" w:pos="9720"/>
      </w:tabs>
      <w:spacing w:after="80"/>
      <w:ind w:left="221"/>
    </w:pPr>
    <w:rPr>
      <w:rFonts w:eastAsia="Calibri"/>
    </w:rPr>
  </w:style>
  <w:style w:type="paragraph" w:styleId="TOC3">
    <w:name w:val="toc 3"/>
    <w:basedOn w:val="Normal"/>
    <w:next w:val="Normal"/>
    <w:autoRedefine/>
    <w:uiPriority w:val="39"/>
    <w:qFormat/>
    <w:rsid w:val="00E42238"/>
    <w:pPr>
      <w:tabs>
        <w:tab w:val="right" w:leader="dot" w:pos="9720"/>
      </w:tabs>
      <w:spacing w:after="100"/>
      <w:ind w:left="440"/>
    </w:pPr>
    <w:rPr>
      <w:rFonts w:eastAsia="Calibri"/>
    </w:rPr>
  </w:style>
  <w:style w:type="paragraph" w:customStyle="1" w:styleId="References">
    <w:name w:val="References"/>
    <w:basedOn w:val="Normal"/>
    <w:rsid w:val="00A5649C"/>
    <w:pPr>
      <w:spacing w:before="120" w:after="0" w:line="240" w:lineRule="auto"/>
      <w:jc w:val="both"/>
    </w:pPr>
    <w:rPr>
      <w:rFonts w:ascii="Arial" w:hAnsi="Arial" w:cs="Arial"/>
      <w:b/>
      <w:bCs/>
    </w:rPr>
  </w:style>
  <w:style w:type="paragraph" w:customStyle="1" w:styleId="DocumentTitle">
    <w:name w:val="Document Title"/>
    <w:basedOn w:val="Normal"/>
    <w:rsid w:val="00A5649C"/>
    <w:pPr>
      <w:pBdr>
        <w:bottom w:val="single" w:sz="4" w:space="1" w:color="auto"/>
      </w:pBdr>
      <w:spacing w:before="2400" w:after="120" w:line="240" w:lineRule="auto"/>
    </w:pPr>
    <w:rPr>
      <w:rFonts w:ascii="Arial" w:hAnsi="Arial" w:cs="Arial"/>
      <w:b/>
      <w:bCs/>
      <w:kern w:val="28"/>
      <w:sz w:val="32"/>
      <w:szCs w:val="32"/>
    </w:rPr>
  </w:style>
  <w:style w:type="paragraph" w:customStyle="1" w:styleId="SubTitle1">
    <w:name w:val="SubTitle1"/>
    <w:basedOn w:val="Normal"/>
    <w:rsid w:val="00A5649C"/>
    <w:pPr>
      <w:spacing w:after="720" w:line="240" w:lineRule="auto"/>
      <w:jc w:val="both"/>
    </w:pPr>
    <w:rPr>
      <w:rFonts w:ascii="Arial" w:hAnsi="Arial" w:cs="Arial"/>
      <w:b/>
      <w:bCs/>
    </w:rPr>
  </w:style>
  <w:style w:type="paragraph" w:customStyle="1" w:styleId="SubTitle2">
    <w:name w:val="SubTitle2"/>
    <w:basedOn w:val="Normal"/>
    <w:next w:val="SubTitle1"/>
    <w:rsid w:val="00A5649C"/>
    <w:pPr>
      <w:pBdr>
        <w:bottom w:val="single" w:sz="4" w:space="1" w:color="auto"/>
      </w:pBdr>
      <w:spacing w:before="120" w:after="1000" w:line="240" w:lineRule="auto"/>
      <w:jc w:val="both"/>
    </w:pPr>
    <w:rPr>
      <w:rFonts w:ascii="Arial" w:hAnsi="Arial" w:cs="Arial"/>
    </w:rPr>
  </w:style>
  <w:style w:type="paragraph" w:customStyle="1" w:styleId="ZCom">
    <w:name w:val="Z_Com"/>
    <w:basedOn w:val="Normal"/>
    <w:next w:val="Normal"/>
    <w:rsid w:val="00A5649C"/>
    <w:pPr>
      <w:widowControl w:val="0"/>
      <w:spacing w:after="0" w:line="240" w:lineRule="auto"/>
      <w:ind w:right="85"/>
      <w:jc w:val="both"/>
    </w:pPr>
    <w:rPr>
      <w:rFonts w:ascii="Arial" w:hAnsi="Arial" w:cs="Arial"/>
      <w:sz w:val="24"/>
      <w:szCs w:val="24"/>
    </w:rPr>
  </w:style>
  <w:style w:type="paragraph" w:customStyle="1" w:styleId="ZDGName">
    <w:name w:val="Z_DGName"/>
    <w:basedOn w:val="Normal"/>
    <w:rsid w:val="00A5649C"/>
    <w:pPr>
      <w:widowControl w:val="0"/>
      <w:spacing w:after="0" w:line="240" w:lineRule="auto"/>
      <w:ind w:right="85"/>
      <w:jc w:val="both"/>
    </w:pPr>
    <w:rPr>
      <w:rFonts w:ascii="Arial" w:hAnsi="Arial" w:cs="Arial"/>
      <w:sz w:val="16"/>
      <w:szCs w:val="16"/>
    </w:rPr>
  </w:style>
  <w:style w:type="paragraph" w:styleId="FootnoteText">
    <w:name w:val="footnote text"/>
    <w:basedOn w:val="Normal"/>
    <w:link w:val="FootnoteTextChar"/>
    <w:semiHidden/>
    <w:rsid w:val="00A14A23"/>
    <w:rPr>
      <w:rFonts w:eastAsia="Calibri"/>
      <w:sz w:val="20"/>
      <w:szCs w:val="20"/>
    </w:rPr>
  </w:style>
  <w:style w:type="character" w:customStyle="1" w:styleId="FootnoteTextChar">
    <w:name w:val="Footnote Text Char"/>
    <w:link w:val="FootnoteText"/>
    <w:semiHidden/>
    <w:locked/>
    <w:rsid w:val="008342E6"/>
    <w:rPr>
      <w:rFonts w:cs="Times New Roman"/>
      <w:sz w:val="20"/>
      <w:szCs w:val="20"/>
      <w:lang w:val="en-GB" w:eastAsia="de-DE"/>
    </w:rPr>
  </w:style>
  <w:style w:type="character" w:styleId="FootnoteReference">
    <w:name w:val="footnote reference"/>
    <w:semiHidden/>
    <w:rsid w:val="00A14A23"/>
    <w:rPr>
      <w:rFonts w:cs="Times New Roman"/>
      <w:vertAlign w:val="superscript"/>
    </w:rPr>
  </w:style>
  <w:style w:type="character" w:styleId="PageNumber">
    <w:name w:val="page number"/>
    <w:rsid w:val="00937CC0"/>
    <w:rPr>
      <w:rFonts w:cs="Times New Roman"/>
    </w:rPr>
  </w:style>
  <w:style w:type="paragraph" w:customStyle="1" w:styleId="Default">
    <w:name w:val="Default"/>
    <w:rsid w:val="00515BB3"/>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77052C"/>
    <w:pPr>
      <w:ind w:left="720"/>
      <w:contextualSpacing/>
    </w:pPr>
  </w:style>
  <w:style w:type="character" w:styleId="CommentReference">
    <w:name w:val="annotation reference"/>
    <w:locked/>
    <w:rsid w:val="00886708"/>
    <w:rPr>
      <w:sz w:val="16"/>
      <w:szCs w:val="16"/>
    </w:rPr>
  </w:style>
  <w:style w:type="paragraph" w:styleId="CommentText">
    <w:name w:val="annotation text"/>
    <w:basedOn w:val="Normal"/>
    <w:link w:val="CommentTextChar"/>
    <w:locked/>
    <w:rsid w:val="00886708"/>
    <w:rPr>
      <w:sz w:val="20"/>
      <w:szCs w:val="20"/>
    </w:rPr>
  </w:style>
  <w:style w:type="character" w:customStyle="1" w:styleId="CommentTextChar">
    <w:name w:val="Comment Text Char"/>
    <w:link w:val="CommentText"/>
    <w:rsid w:val="00886708"/>
    <w:rPr>
      <w:rFonts w:eastAsia="Times New Roman"/>
      <w:lang w:val="en-GB"/>
    </w:rPr>
  </w:style>
  <w:style w:type="character" w:styleId="Strong">
    <w:name w:val="Strong"/>
    <w:basedOn w:val="DefaultParagraphFont"/>
    <w:qFormat/>
    <w:rsid w:val="00906106"/>
    <w:rPr>
      <w:b/>
      <w:bCs/>
    </w:rPr>
  </w:style>
  <w:style w:type="paragraph" w:customStyle="1" w:styleId="RappelTOC">
    <w:name w:val="Rappel TOC"/>
    <w:link w:val="RappelTOCChar"/>
    <w:autoRedefine/>
    <w:qFormat/>
    <w:rsid w:val="001D7680"/>
    <w:pPr>
      <w:numPr>
        <w:numId w:val="2"/>
      </w:numPr>
      <w:spacing w:before="240" w:after="180"/>
      <w:ind w:left="714" w:hanging="357"/>
    </w:pPr>
    <w:rPr>
      <w:rFonts w:ascii="Cambria" w:hAnsi="Cambria"/>
      <w:b/>
      <w:bCs/>
      <w:i/>
      <w:iCs/>
      <w:sz w:val="28"/>
      <w:szCs w:val="28"/>
    </w:rPr>
  </w:style>
  <w:style w:type="character" w:styleId="Emphasis">
    <w:name w:val="Emphasis"/>
    <w:basedOn w:val="DefaultParagraphFont"/>
    <w:uiPriority w:val="20"/>
    <w:qFormat/>
    <w:rsid w:val="004B0222"/>
    <w:rPr>
      <w:i/>
      <w:iCs/>
    </w:rPr>
  </w:style>
  <w:style w:type="character" w:customStyle="1" w:styleId="RappelTOCChar">
    <w:name w:val="Rappel TOC Char"/>
    <w:basedOn w:val="Heading2Char"/>
    <w:link w:val="RappelTOC"/>
    <w:rsid w:val="001D7680"/>
    <w:rPr>
      <w:rFonts w:ascii="Cambria" w:eastAsiaTheme="majorEastAsia" w:hAnsi="Cambria" w:cs="Arial"/>
      <w:b/>
      <w:bCs/>
      <w:i/>
      <w:iCs/>
      <w:sz w:val="28"/>
      <w:szCs w:val="28"/>
      <w:lang w:val="en-CA" w:eastAsia="en-US" w:bidi="ar-SA"/>
    </w:rPr>
  </w:style>
  <w:style w:type="paragraph" w:customStyle="1" w:styleId="TOCHeader">
    <w:name w:val="TOC Header"/>
    <w:basedOn w:val="Heading1"/>
    <w:link w:val="TOCHeaderChar"/>
    <w:qFormat/>
    <w:rsid w:val="00B80919"/>
    <w:pPr>
      <w:outlineLvl w:val="9"/>
    </w:pPr>
  </w:style>
  <w:style w:type="paragraph" w:styleId="TOCHeading">
    <w:name w:val="TOC Heading"/>
    <w:basedOn w:val="Heading1"/>
    <w:next w:val="Normal"/>
    <w:uiPriority w:val="39"/>
    <w:unhideWhenUsed/>
    <w:qFormat/>
    <w:rsid w:val="00B80919"/>
    <w:pPr>
      <w:outlineLvl w:val="9"/>
    </w:pPr>
    <w:rPr>
      <w:rFonts w:asciiTheme="majorHAnsi" w:hAnsiTheme="majorHAnsi" w:cstheme="majorBidi"/>
      <w:color w:val="365F91" w:themeColor="accent1" w:themeShade="BF"/>
    </w:rPr>
  </w:style>
  <w:style w:type="character" w:customStyle="1" w:styleId="TOCHeaderChar">
    <w:name w:val="TOC Header Char"/>
    <w:basedOn w:val="Heading1Char"/>
    <w:link w:val="TOCHeader"/>
    <w:rsid w:val="00B80919"/>
    <w:rPr>
      <w:rFonts w:ascii="Cambria" w:eastAsiaTheme="majorEastAsia" w:hAnsi="Cambria" w:cs="Arial"/>
      <w:b/>
      <w:bCs w:val="0"/>
      <w:color w:val="365F91"/>
      <w:sz w:val="40"/>
      <w:szCs w:val="28"/>
      <w:lang w:val="en-GB" w:eastAsia="de-DE" w:bidi="ar-SA"/>
    </w:rPr>
  </w:style>
  <w:style w:type="paragraph" w:styleId="NormalWeb">
    <w:name w:val="Normal (Web)"/>
    <w:basedOn w:val="Normal"/>
    <w:uiPriority w:val="99"/>
    <w:unhideWhenUsed/>
    <w:locked/>
    <w:rsid w:val="00A31F47"/>
    <w:pPr>
      <w:spacing w:before="100" w:beforeAutospacing="1" w:after="100" w:afterAutospacing="1" w:line="240" w:lineRule="auto"/>
    </w:pPr>
    <w:rPr>
      <w:rFonts w:ascii="Times New Roman" w:eastAsiaTheme="minorEastAsia" w:hAnsi="Times New Roman"/>
      <w:sz w:val="24"/>
      <w:szCs w:val="24"/>
    </w:rPr>
  </w:style>
  <w:style w:type="paragraph" w:customStyle="1" w:styleId="ListDash">
    <w:name w:val="List Dash"/>
    <w:basedOn w:val="Normal"/>
    <w:rsid w:val="001D17AF"/>
    <w:pPr>
      <w:numPr>
        <w:numId w:val="5"/>
      </w:numPr>
      <w:spacing w:before="120" w:after="120" w:line="240" w:lineRule="auto"/>
      <w:jc w:val="both"/>
    </w:pPr>
    <w:rPr>
      <w:rFonts w:ascii="Arial" w:hAnsi="Arial"/>
      <w:szCs w:val="20"/>
    </w:rPr>
  </w:style>
  <w:style w:type="paragraph" w:styleId="Date">
    <w:name w:val="Date"/>
    <w:basedOn w:val="Normal"/>
    <w:next w:val="Normal"/>
    <w:link w:val="DateChar"/>
    <w:locked/>
    <w:rsid w:val="00D35A89"/>
  </w:style>
  <w:style w:type="character" w:customStyle="1" w:styleId="DateChar">
    <w:name w:val="Date Char"/>
    <w:basedOn w:val="DefaultParagraphFont"/>
    <w:link w:val="Date"/>
    <w:rsid w:val="00D35A89"/>
    <w:rPr>
      <w:rFonts w:eastAsia="Times New Roman"/>
      <w:sz w:val="22"/>
      <w:szCs w:val="22"/>
      <w:lang w:val="en-GB" w:eastAsia="de-DE"/>
    </w:rPr>
  </w:style>
  <w:style w:type="table" w:customStyle="1" w:styleId="TableGrid1">
    <w:name w:val="Table Grid1"/>
    <w:basedOn w:val="TableNormal"/>
    <w:next w:val="TableGrid"/>
    <w:uiPriority w:val="39"/>
    <w:rsid w:val="00C12E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275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1C5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B80694"/>
    <w:pPr>
      <w:spacing w:after="0" w:line="240" w:lineRule="atLeast"/>
      <w:contextualSpacing/>
    </w:pPr>
    <w:rPr>
      <w:rFonts w:ascii="Arial" w:hAnsi="Arial" w:cs="Arial"/>
      <w:b/>
      <w:bCs/>
      <w:sz w:val="24"/>
      <w:szCs w:val="28"/>
    </w:rPr>
  </w:style>
  <w:style w:type="paragraph" w:customStyle="1" w:styleId="Style2">
    <w:name w:val="Style2"/>
    <w:basedOn w:val="ListParagraph"/>
    <w:link w:val="Style2Char"/>
    <w:qFormat/>
    <w:rsid w:val="00B80694"/>
    <w:pPr>
      <w:numPr>
        <w:numId w:val="10"/>
      </w:numPr>
      <w:spacing w:after="0" w:line="360" w:lineRule="auto"/>
    </w:pPr>
    <w:rPr>
      <w:rFonts w:ascii="Arial" w:eastAsiaTheme="minorEastAsia" w:hAnsi="Arial" w:cs="Arial"/>
      <w:b/>
      <w:color w:val="000000" w:themeColor="text1"/>
      <w:sz w:val="28"/>
      <w:szCs w:val="28"/>
      <w:lang w:eastAsia="fr-FR" w:bidi="ar-SA"/>
    </w:rPr>
  </w:style>
  <w:style w:type="character" w:customStyle="1" w:styleId="ListParagraphChar">
    <w:name w:val="List Paragraph Char"/>
    <w:basedOn w:val="DefaultParagraphFont"/>
    <w:link w:val="ListParagraph"/>
    <w:uiPriority w:val="34"/>
    <w:rsid w:val="00B80694"/>
    <w:rPr>
      <w:rFonts w:eastAsia="Times New Roman"/>
      <w:sz w:val="22"/>
      <w:szCs w:val="22"/>
    </w:rPr>
  </w:style>
  <w:style w:type="character" w:customStyle="1" w:styleId="Style2Char">
    <w:name w:val="Style2 Char"/>
    <w:basedOn w:val="ListParagraphChar"/>
    <w:link w:val="Style2"/>
    <w:rsid w:val="00B80694"/>
    <w:rPr>
      <w:rFonts w:ascii="Arial" w:eastAsiaTheme="minorEastAsia" w:hAnsi="Arial" w:cs="Arial"/>
      <w:b/>
      <w:color w:val="000000" w:themeColor="text1"/>
      <w:sz w:val="28"/>
      <w:szCs w:val="28"/>
      <w:lang w:eastAsia="fr-FR" w:bidi="ar-SA"/>
    </w:rPr>
  </w:style>
  <w:style w:type="paragraph" w:customStyle="1" w:styleId="A">
    <w:name w:val="A"/>
    <w:basedOn w:val="Heading1"/>
    <w:link w:val="AChar"/>
    <w:qFormat/>
    <w:rsid w:val="00BF6A5E"/>
    <w:pPr>
      <w:spacing w:line="240" w:lineRule="atLeast"/>
      <w:ind w:left="720"/>
    </w:pPr>
    <w:rPr>
      <w:b w:val="0"/>
      <w:color w:val="000000" w:themeColor="text1"/>
    </w:rPr>
  </w:style>
  <w:style w:type="character" w:customStyle="1" w:styleId="AChar">
    <w:name w:val="A Char"/>
    <w:basedOn w:val="Heading1Char"/>
    <w:link w:val="A"/>
    <w:rsid w:val="00BF6A5E"/>
    <w:rPr>
      <w:rFonts w:ascii="Arial" w:eastAsiaTheme="majorEastAsia" w:hAnsi="Arial" w:cs="Arial"/>
      <w:b w:val="0"/>
      <w:bCs w:val="0"/>
      <w:color w:val="000000" w:themeColor="text1"/>
      <w:sz w:val="28"/>
      <w:szCs w:val="28"/>
      <w:lang w:val="en-CA" w:eastAsia="en-US" w:bidi="ar-SA"/>
    </w:rPr>
  </w:style>
  <w:style w:type="character" w:customStyle="1" w:styleId="TOC2Char">
    <w:name w:val="TOC 2 Char"/>
    <w:aliases w:val="BT_Verzeichnis 2 Char"/>
    <w:basedOn w:val="DefaultParagraphFont"/>
    <w:link w:val="TOC2"/>
    <w:uiPriority w:val="39"/>
    <w:rsid w:val="008A238A"/>
    <w:rPr>
      <w:sz w:val="22"/>
      <w:szCs w:val="22"/>
    </w:rPr>
  </w:style>
  <w:style w:type="character" w:customStyle="1" w:styleId="TOC1Char">
    <w:name w:val="TOC 1 Char"/>
    <w:aliases w:val="Kapitel Char,megano LF Char,Gliederung Skript Char,BT_Verzeichnis 1 Char"/>
    <w:basedOn w:val="DefaultParagraphFont"/>
    <w:link w:val="TOC1"/>
    <w:uiPriority w:val="39"/>
    <w:rsid w:val="00253E72"/>
    <w:rPr>
      <w:rFonts w:eastAsiaTheme="minorEastAsia"/>
      <w:b/>
      <w:sz w:val="28"/>
      <w:szCs w:val="28"/>
    </w:rPr>
  </w:style>
  <w:style w:type="paragraph" w:styleId="CommentSubject">
    <w:name w:val="annotation subject"/>
    <w:basedOn w:val="CommentText"/>
    <w:next w:val="CommentText"/>
    <w:link w:val="CommentSubjectChar"/>
    <w:semiHidden/>
    <w:unhideWhenUsed/>
    <w:locked/>
    <w:rsid w:val="000C7DB3"/>
    <w:pPr>
      <w:spacing w:line="240" w:lineRule="auto"/>
    </w:pPr>
    <w:rPr>
      <w:b/>
      <w:bCs/>
    </w:rPr>
  </w:style>
  <w:style w:type="character" w:customStyle="1" w:styleId="CommentSubjectChar">
    <w:name w:val="Comment Subject Char"/>
    <w:basedOn w:val="CommentTextChar"/>
    <w:link w:val="CommentSubject"/>
    <w:semiHidden/>
    <w:rsid w:val="000C7DB3"/>
    <w:rPr>
      <w:rFonts w:eastAsia="Times New Roman"/>
      <w:b/>
      <w:bCs/>
      <w:lang w:val="en-GB"/>
    </w:rPr>
  </w:style>
  <w:style w:type="paragraph" w:styleId="Revision">
    <w:name w:val="Revision"/>
    <w:hidden/>
    <w:uiPriority w:val="99"/>
    <w:semiHidden/>
    <w:rsid w:val="00405B94"/>
    <w:rPr>
      <w:rFonts w:eastAsia="Times New Roman"/>
      <w:sz w:val="22"/>
      <w:szCs w:val="22"/>
    </w:rPr>
  </w:style>
  <w:style w:type="table" w:customStyle="1" w:styleId="TableGrid4">
    <w:name w:val="Table Grid4"/>
    <w:basedOn w:val="TableNormal"/>
    <w:next w:val="TableGrid"/>
    <w:uiPriority w:val="59"/>
    <w:rsid w:val="00F90912"/>
    <w:rPr>
      <w:sz w:val="22"/>
      <w:szCs w:val="22"/>
      <w:lang w:val="de-D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53E72"/>
    <w:rPr>
      <w:rFonts w:ascii="Arial" w:eastAsia="Times New Roman" w:hAnsi="Arial"/>
      <w:color w:val="000000"/>
      <w:sz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734"/>
          <w:marRight w:val="0"/>
          <w:marTop w:val="144"/>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1426"/>
          <w:marRight w:val="0"/>
          <w:marTop w:val="125"/>
          <w:marBottom w:val="0"/>
          <w:divBdr>
            <w:top w:val="none" w:sz="0" w:space="0" w:color="auto"/>
            <w:left w:val="none" w:sz="0" w:space="0" w:color="auto"/>
            <w:bottom w:val="none" w:sz="0" w:space="0" w:color="auto"/>
            <w:right w:val="none" w:sz="0" w:space="0" w:color="auto"/>
          </w:divBdr>
        </w:div>
        <w:div w:id="2">
          <w:marLeft w:val="1426"/>
          <w:marRight w:val="0"/>
          <w:marTop w:val="125"/>
          <w:marBottom w:val="0"/>
          <w:divBdr>
            <w:top w:val="none" w:sz="0" w:space="0" w:color="auto"/>
            <w:left w:val="none" w:sz="0" w:space="0" w:color="auto"/>
            <w:bottom w:val="none" w:sz="0" w:space="0" w:color="auto"/>
            <w:right w:val="none" w:sz="0" w:space="0" w:color="auto"/>
          </w:divBdr>
        </w:div>
        <w:div w:id="4">
          <w:marLeft w:val="1426"/>
          <w:marRight w:val="0"/>
          <w:marTop w:val="125"/>
          <w:marBottom w:val="0"/>
          <w:divBdr>
            <w:top w:val="none" w:sz="0" w:space="0" w:color="auto"/>
            <w:left w:val="none" w:sz="0" w:space="0" w:color="auto"/>
            <w:bottom w:val="none" w:sz="0" w:space="0" w:color="auto"/>
            <w:right w:val="none" w:sz="0" w:space="0" w:color="auto"/>
          </w:divBdr>
        </w:div>
        <w:div w:id="6">
          <w:marLeft w:val="734"/>
          <w:marRight w:val="0"/>
          <w:marTop w:val="144"/>
          <w:marBottom w:val="0"/>
          <w:divBdr>
            <w:top w:val="none" w:sz="0" w:space="0" w:color="auto"/>
            <w:left w:val="none" w:sz="0" w:space="0" w:color="auto"/>
            <w:bottom w:val="none" w:sz="0" w:space="0" w:color="auto"/>
            <w:right w:val="none" w:sz="0" w:space="0" w:color="auto"/>
          </w:divBdr>
        </w:div>
        <w:div w:id="10">
          <w:marLeft w:val="1426"/>
          <w:marRight w:val="0"/>
          <w:marTop w:val="125"/>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115881401">
      <w:bodyDiv w:val="1"/>
      <w:marLeft w:val="0"/>
      <w:marRight w:val="0"/>
      <w:marTop w:val="0"/>
      <w:marBottom w:val="0"/>
      <w:divBdr>
        <w:top w:val="none" w:sz="0" w:space="0" w:color="auto"/>
        <w:left w:val="none" w:sz="0" w:space="0" w:color="auto"/>
        <w:bottom w:val="none" w:sz="0" w:space="0" w:color="auto"/>
        <w:right w:val="none" w:sz="0" w:space="0" w:color="auto"/>
      </w:divBdr>
    </w:div>
    <w:div w:id="118912582">
      <w:bodyDiv w:val="1"/>
      <w:marLeft w:val="0"/>
      <w:marRight w:val="0"/>
      <w:marTop w:val="0"/>
      <w:marBottom w:val="0"/>
      <w:divBdr>
        <w:top w:val="none" w:sz="0" w:space="0" w:color="auto"/>
        <w:left w:val="none" w:sz="0" w:space="0" w:color="auto"/>
        <w:bottom w:val="none" w:sz="0" w:space="0" w:color="auto"/>
        <w:right w:val="none" w:sz="0" w:space="0" w:color="auto"/>
      </w:divBdr>
    </w:div>
    <w:div w:id="160706932">
      <w:bodyDiv w:val="1"/>
      <w:marLeft w:val="0"/>
      <w:marRight w:val="0"/>
      <w:marTop w:val="0"/>
      <w:marBottom w:val="0"/>
      <w:divBdr>
        <w:top w:val="none" w:sz="0" w:space="0" w:color="auto"/>
        <w:left w:val="none" w:sz="0" w:space="0" w:color="auto"/>
        <w:bottom w:val="none" w:sz="0" w:space="0" w:color="auto"/>
        <w:right w:val="none" w:sz="0" w:space="0" w:color="auto"/>
      </w:divBdr>
    </w:div>
    <w:div w:id="216626172">
      <w:bodyDiv w:val="1"/>
      <w:marLeft w:val="0"/>
      <w:marRight w:val="0"/>
      <w:marTop w:val="0"/>
      <w:marBottom w:val="0"/>
      <w:divBdr>
        <w:top w:val="none" w:sz="0" w:space="0" w:color="auto"/>
        <w:left w:val="none" w:sz="0" w:space="0" w:color="auto"/>
        <w:bottom w:val="none" w:sz="0" w:space="0" w:color="auto"/>
        <w:right w:val="none" w:sz="0" w:space="0" w:color="auto"/>
      </w:divBdr>
      <w:divsChild>
        <w:div w:id="312299615">
          <w:marLeft w:val="0"/>
          <w:marRight w:val="0"/>
          <w:marTop w:val="0"/>
          <w:marBottom w:val="0"/>
          <w:divBdr>
            <w:top w:val="none" w:sz="0" w:space="0" w:color="auto"/>
            <w:left w:val="none" w:sz="0" w:space="0" w:color="auto"/>
            <w:bottom w:val="none" w:sz="0" w:space="0" w:color="auto"/>
            <w:right w:val="none" w:sz="0" w:space="0" w:color="auto"/>
          </w:divBdr>
        </w:div>
        <w:div w:id="353312898">
          <w:marLeft w:val="0"/>
          <w:marRight w:val="0"/>
          <w:marTop w:val="0"/>
          <w:marBottom w:val="0"/>
          <w:divBdr>
            <w:top w:val="none" w:sz="0" w:space="0" w:color="auto"/>
            <w:left w:val="none" w:sz="0" w:space="0" w:color="auto"/>
            <w:bottom w:val="none" w:sz="0" w:space="0" w:color="auto"/>
            <w:right w:val="none" w:sz="0" w:space="0" w:color="auto"/>
          </w:divBdr>
        </w:div>
        <w:div w:id="357048190">
          <w:marLeft w:val="0"/>
          <w:marRight w:val="0"/>
          <w:marTop w:val="0"/>
          <w:marBottom w:val="0"/>
          <w:divBdr>
            <w:top w:val="none" w:sz="0" w:space="0" w:color="auto"/>
            <w:left w:val="none" w:sz="0" w:space="0" w:color="auto"/>
            <w:bottom w:val="none" w:sz="0" w:space="0" w:color="auto"/>
            <w:right w:val="none" w:sz="0" w:space="0" w:color="auto"/>
          </w:divBdr>
        </w:div>
        <w:div w:id="526262224">
          <w:marLeft w:val="0"/>
          <w:marRight w:val="0"/>
          <w:marTop w:val="0"/>
          <w:marBottom w:val="0"/>
          <w:divBdr>
            <w:top w:val="none" w:sz="0" w:space="0" w:color="auto"/>
            <w:left w:val="none" w:sz="0" w:space="0" w:color="auto"/>
            <w:bottom w:val="none" w:sz="0" w:space="0" w:color="auto"/>
            <w:right w:val="none" w:sz="0" w:space="0" w:color="auto"/>
          </w:divBdr>
        </w:div>
        <w:div w:id="536550699">
          <w:marLeft w:val="0"/>
          <w:marRight w:val="0"/>
          <w:marTop w:val="0"/>
          <w:marBottom w:val="0"/>
          <w:divBdr>
            <w:top w:val="none" w:sz="0" w:space="0" w:color="auto"/>
            <w:left w:val="none" w:sz="0" w:space="0" w:color="auto"/>
            <w:bottom w:val="none" w:sz="0" w:space="0" w:color="auto"/>
            <w:right w:val="none" w:sz="0" w:space="0" w:color="auto"/>
          </w:divBdr>
        </w:div>
        <w:div w:id="662860025">
          <w:marLeft w:val="0"/>
          <w:marRight w:val="0"/>
          <w:marTop w:val="0"/>
          <w:marBottom w:val="0"/>
          <w:divBdr>
            <w:top w:val="none" w:sz="0" w:space="0" w:color="auto"/>
            <w:left w:val="none" w:sz="0" w:space="0" w:color="auto"/>
            <w:bottom w:val="none" w:sz="0" w:space="0" w:color="auto"/>
            <w:right w:val="none" w:sz="0" w:space="0" w:color="auto"/>
          </w:divBdr>
        </w:div>
        <w:div w:id="716704396">
          <w:marLeft w:val="0"/>
          <w:marRight w:val="0"/>
          <w:marTop w:val="0"/>
          <w:marBottom w:val="0"/>
          <w:divBdr>
            <w:top w:val="none" w:sz="0" w:space="0" w:color="auto"/>
            <w:left w:val="none" w:sz="0" w:space="0" w:color="auto"/>
            <w:bottom w:val="none" w:sz="0" w:space="0" w:color="auto"/>
            <w:right w:val="none" w:sz="0" w:space="0" w:color="auto"/>
          </w:divBdr>
        </w:div>
        <w:div w:id="891431269">
          <w:marLeft w:val="0"/>
          <w:marRight w:val="0"/>
          <w:marTop w:val="0"/>
          <w:marBottom w:val="0"/>
          <w:divBdr>
            <w:top w:val="none" w:sz="0" w:space="0" w:color="auto"/>
            <w:left w:val="none" w:sz="0" w:space="0" w:color="auto"/>
            <w:bottom w:val="none" w:sz="0" w:space="0" w:color="auto"/>
            <w:right w:val="none" w:sz="0" w:space="0" w:color="auto"/>
          </w:divBdr>
        </w:div>
        <w:div w:id="1009066798">
          <w:marLeft w:val="0"/>
          <w:marRight w:val="0"/>
          <w:marTop w:val="0"/>
          <w:marBottom w:val="0"/>
          <w:divBdr>
            <w:top w:val="none" w:sz="0" w:space="0" w:color="auto"/>
            <w:left w:val="none" w:sz="0" w:space="0" w:color="auto"/>
            <w:bottom w:val="none" w:sz="0" w:space="0" w:color="auto"/>
            <w:right w:val="none" w:sz="0" w:space="0" w:color="auto"/>
          </w:divBdr>
        </w:div>
        <w:div w:id="1010838975">
          <w:marLeft w:val="0"/>
          <w:marRight w:val="0"/>
          <w:marTop w:val="0"/>
          <w:marBottom w:val="0"/>
          <w:divBdr>
            <w:top w:val="none" w:sz="0" w:space="0" w:color="auto"/>
            <w:left w:val="none" w:sz="0" w:space="0" w:color="auto"/>
            <w:bottom w:val="none" w:sz="0" w:space="0" w:color="auto"/>
            <w:right w:val="none" w:sz="0" w:space="0" w:color="auto"/>
          </w:divBdr>
        </w:div>
        <w:div w:id="1069033432">
          <w:marLeft w:val="0"/>
          <w:marRight w:val="0"/>
          <w:marTop w:val="0"/>
          <w:marBottom w:val="0"/>
          <w:divBdr>
            <w:top w:val="none" w:sz="0" w:space="0" w:color="auto"/>
            <w:left w:val="none" w:sz="0" w:space="0" w:color="auto"/>
            <w:bottom w:val="none" w:sz="0" w:space="0" w:color="auto"/>
            <w:right w:val="none" w:sz="0" w:space="0" w:color="auto"/>
          </w:divBdr>
        </w:div>
        <w:div w:id="1211723215">
          <w:marLeft w:val="0"/>
          <w:marRight w:val="0"/>
          <w:marTop w:val="0"/>
          <w:marBottom w:val="0"/>
          <w:divBdr>
            <w:top w:val="none" w:sz="0" w:space="0" w:color="auto"/>
            <w:left w:val="none" w:sz="0" w:space="0" w:color="auto"/>
            <w:bottom w:val="none" w:sz="0" w:space="0" w:color="auto"/>
            <w:right w:val="none" w:sz="0" w:space="0" w:color="auto"/>
          </w:divBdr>
        </w:div>
        <w:div w:id="1923685797">
          <w:marLeft w:val="0"/>
          <w:marRight w:val="0"/>
          <w:marTop w:val="0"/>
          <w:marBottom w:val="0"/>
          <w:divBdr>
            <w:top w:val="none" w:sz="0" w:space="0" w:color="auto"/>
            <w:left w:val="none" w:sz="0" w:space="0" w:color="auto"/>
            <w:bottom w:val="none" w:sz="0" w:space="0" w:color="auto"/>
            <w:right w:val="none" w:sz="0" w:space="0" w:color="auto"/>
          </w:divBdr>
        </w:div>
        <w:div w:id="1941990557">
          <w:marLeft w:val="0"/>
          <w:marRight w:val="0"/>
          <w:marTop w:val="0"/>
          <w:marBottom w:val="0"/>
          <w:divBdr>
            <w:top w:val="none" w:sz="0" w:space="0" w:color="auto"/>
            <w:left w:val="none" w:sz="0" w:space="0" w:color="auto"/>
            <w:bottom w:val="none" w:sz="0" w:space="0" w:color="auto"/>
            <w:right w:val="none" w:sz="0" w:space="0" w:color="auto"/>
          </w:divBdr>
        </w:div>
      </w:divsChild>
    </w:div>
    <w:div w:id="332419299">
      <w:bodyDiv w:val="1"/>
      <w:marLeft w:val="0"/>
      <w:marRight w:val="0"/>
      <w:marTop w:val="0"/>
      <w:marBottom w:val="0"/>
      <w:divBdr>
        <w:top w:val="none" w:sz="0" w:space="0" w:color="auto"/>
        <w:left w:val="none" w:sz="0" w:space="0" w:color="auto"/>
        <w:bottom w:val="none" w:sz="0" w:space="0" w:color="auto"/>
        <w:right w:val="none" w:sz="0" w:space="0" w:color="auto"/>
      </w:divBdr>
    </w:div>
    <w:div w:id="369695762">
      <w:bodyDiv w:val="1"/>
      <w:marLeft w:val="0"/>
      <w:marRight w:val="0"/>
      <w:marTop w:val="0"/>
      <w:marBottom w:val="0"/>
      <w:divBdr>
        <w:top w:val="none" w:sz="0" w:space="0" w:color="auto"/>
        <w:left w:val="none" w:sz="0" w:space="0" w:color="auto"/>
        <w:bottom w:val="none" w:sz="0" w:space="0" w:color="auto"/>
        <w:right w:val="none" w:sz="0" w:space="0" w:color="auto"/>
      </w:divBdr>
    </w:div>
    <w:div w:id="392000747">
      <w:bodyDiv w:val="1"/>
      <w:marLeft w:val="0"/>
      <w:marRight w:val="0"/>
      <w:marTop w:val="0"/>
      <w:marBottom w:val="0"/>
      <w:divBdr>
        <w:top w:val="none" w:sz="0" w:space="0" w:color="auto"/>
        <w:left w:val="none" w:sz="0" w:space="0" w:color="auto"/>
        <w:bottom w:val="none" w:sz="0" w:space="0" w:color="auto"/>
        <w:right w:val="none" w:sz="0" w:space="0" w:color="auto"/>
      </w:divBdr>
    </w:div>
    <w:div w:id="493374764">
      <w:bodyDiv w:val="1"/>
      <w:marLeft w:val="0"/>
      <w:marRight w:val="0"/>
      <w:marTop w:val="0"/>
      <w:marBottom w:val="0"/>
      <w:divBdr>
        <w:top w:val="none" w:sz="0" w:space="0" w:color="auto"/>
        <w:left w:val="none" w:sz="0" w:space="0" w:color="auto"/>
        <w:bottom w:val="none" w:sz="0" w:space="0" w:color="auto"/>
        <w:right w:val="none" w:sz="0" w:space="0" w:color="auto"/>
      </w:divBdr>
    </w:div>
    <w:div w:id="641427802">
      <w:bodyDiv w:val="1"/>
      <w:marLeft w:val="0"/>
      <w:marRight w:val="0"/>
      <w:marTop w:val="0"/>
      <w:marBottom w:val="0"/>
      <w:divBdr>
        <w:top w:val="none" w:sz="0" w:space="0" w:color="auto"/>
        <w:left w:val="none" w:sz="0" w:space="0" w:color="auto"/>
        <w:bottom w:val="none" w:sz="0" w:space="0" w:color="auto"/>
        <w:right w:val="none" w:sz="0" w:space="0" w:color="auto"/>
      </w:divBdr>
    </w:div>
    <w:div w:id="673529300">
      <w:bodyDiv w:val="1"/>
      <w:marLeft w:val="0"/>
      <w:marRight w:val="0"/>
      <w:marTop w:val="0"/>
      <w:marBottom w:val="0"/>
      <w:divBdr>
        <w:top w:val="none" w:sz="0" w:space="0" w:color="auto"/>
        <w:left w:val="none" w:sz="0" w:space="0" w:color="auto"/>
        <w:bottom w:val="none" w:sz="0" w:space="0" w:color="auto"/>
        <w:right w:val="none" w:sz="0" w:space="0" w:color="auto"/>
      </w:divBdr>
    </w:div>
    <w:div w:id="719943578">
      <w:bodyDiv w:val="1"/>
      <w:marLeft w:val="0"/>
      <w:marRight w:val="0"/>
      <w:marTop w:val="0"/>
      <w:marBottom w:val="0"/>
      <w:divBdr>
        <w:top w:val="none" w:sz="0" w:space="0" w:color="auto"/>
        <w:left w:val="none" w:sz="0" w:space="0" w:color="auto"/>
        <w:bottom w:val="none" w:sz="0" w:space="0" w:color="auto"/>
        <w:right w:val="none" w:sz="0" w:space="0" w:color="auto"/>
      </w:divBdr>
    </w:div>
    <w:div w:id="725641076">
      <w:bodyDiv w:val="1"/>
      <w:marLeft w:val="0"/>
      <w:marRight w:val="0"/>
      <w:marTop w:val="0"/>
      <w:marBottom w:val="0"/>
      <w:divBdr>
        <w:top w:val="none" w:sz="0" w:space="0" w:color="auto"/>
        <w:left w:val="none" w:sz="0" w:space="0" w:color="auto"/>
        <w:bottom w:val="none" w:sz="0" w:space="0" w:color="auto"/>
        <w:right w:val="none" w:sz="0" w:space="0" w:color="auto"/>
      </w:divBdr>
    </w:div>
    <w:div w:id="731344024">
      <w:bodyDiv w:val="1"/>
      <w:marLeft w:val="0"/>
      <w:marRight w:val="0"/>
      <w:marTop w:val="0"/>
      <w:marBottom w:val="0"/>
      <w:divBdr>
        <w:top w:val="none" w:sz="0" w:space="0" w:color="auto"/>
        <w:left w:val="none" w:sz="0" w:space="0" w:color="auto"/>
        <w:bottom w:val="none" w:sz="0" w:space="0" w:color="auto"/>
        <w:right w:val="none" w:sz="0" w:space="0" w:color="auto"/>
      </w:divBdr>
    </w:div>
    <w:div w:id="921526488">
      <w:bodyDiv w:val="1"/>
      <w:marLeft w:val="0"/>
      <w:marRight w:val="0"/>
      <w:marTop w:val="0"/>
      <w:marBottom w:val="0"/>
      <w:divBdr>
        <w:top w:val="none" w:sz="0" w:space="0" w:color="auto"/>
        <w:left w:val="none" w:sz="0" w:space="0" w:color="auto"/>
        <w:bottom w:val="none" w:sz="0" w:space="0" w:color="auto"/>
        <w:right w:val="none" w:sz="0" w:space="0" w:color="auto"/>
      </w:divBdr>
    </w:div>
    <w:div w:id="979532002">
      <w:bodyDiv w:val="1"/>
      <w:marLeft w:val="0"/>
      <w:marRight w:val="0"/>
      <w:marTop w:val="0"/>
      <w:marBottom w:val="0"/>
      <w:divBdr>
        <w:top w:val="none" w:sz="0" w:space="0" w:color="auto"/>
        <w:left w:val="none" w:sz="0" w:space="0" w:color="auto"/>
        <w:bottom w:val="none" w:sz="0" w:space="0" w:color="auto"/>
        <w:right w:val="none" w:sz="0" w:space="0" w:color="auto"/>
      </w:divBdr>
    </w:div>
    <w:div w:id="1132870320">
      <w:bodyDiv w:val="1"/>
      <w:marLeft w:val="0"/>
      <w:marRight w:val="0"/>
      <w:marTop w:val="0"/>
      <w:marBottom w:val="0"/>
      <w:divBdr>
        <w:top w:val="none" w:sz="0" w:space="0" w:color="auto"/>
        <w:left w:val="none" w:sz="0" w:space="0" w:color="auto"/>
        <w:bottom w:val="none" w:sz="0" w:space="0" w:color="auto"/>
        <w:right w:val="none" w:sz="0" w:space="0" w:color="auto"/>
      </w:divBdr>
    </w:div>
    <w:div w:id="1133913280">
      <w:bodyDiv w:val="1"/>
      <w:marLeft w:val="0"/>
      <w:marRight w:val="0"/>
      <w:marTop w:val="0"/>
      <w:marBottom w:val="0"/>
      <w:divBdr>
        <w:top w:val="none" w:sz="0" w:space="0" w:color="auto"/>
        <w:left w:val="none" w:sz="0" w:space="0" w:color="auto"/>
        <w:bottom w:val="none" w:sz="0" w:space="0" w:color="auto"/>
        <w:right w:val="none" w:sz="0" w:space="0" w:color="auto"/>
      </w:divBdr>
    </w:div>
    <w:div w:id="1201626568">
      <w:bodyDiv w:val="1"/>
      <w:marLeft w:val="0"/>
      <w:marRight w:val="0"/>
      <w:marTop w:val="0"/>
      <w:marBottom w:val="0"/>
      <w:divBdr>
        <w:top w:val="none" w:sz="0" w:space="0" w:color="auto"/>
        <w:left w:val="none" w:sz="0" w:space="0" w:color="auto"/>
        <w:bottom w:val="none" w:sz="0" w:space="0" w:color="auto"/>
        <w:right w:val="none" w:sz="0" w:space="0" w:color="auto"/>
      </w:divBdr>
    </w:div>
    <w:div w:id="1348483546">
      <w:bodyDiv w:val="1"/>
      <w:marLeft w:val="0"/>
      <w:marRight w:val="0"/>
      <w:marTop w:val="0"/>
      <w:marBottom w:val="0"/>
      <w:divBdr>
        <w:top w:val="none" w:sz="0" w:space="0" w:color="auto"/>
        <w:left w:val="none" w:sz="0" w:space="0" w:color="auto"/>
        <w:bottom w:val="none" w:sz="0" w:space="0" w:color="auto"/>
        <w:right w:val="none" w:sz="0" w:space="0" w:color="auto"/>
      </w:divBdr>
    </w:div>
    <w:div w:id="1364400536">
      <w:bodyDiv w:val="1"/>
      <w:marLeft w:val="0"/>
      <w:marRight w:val="0"/>
      <w:marTop w:val="0"/>
      <w:marBottom w:val="0"/>
      <w:divBdr>
        <w:top w:val="none" w:sz="0" w:space="0" w:color="auto"/>
        <w:left w:val="none" w:sz="0" w:space="0" w:color="auto"/>
        <w:bottom w:val="none" w:sz="0" w:space="0" w:color="auto"/>
        <w:right w:val="none" w:sz="0" w:space="0" w:color="auto"/>
      </w:divBdr>
      <w:divsChild>
        <w:div w:id="28721430">
          <w:marLeft w:val="0"/>
          <w:marRight w:val="0"/>
          <w:marTop w:val="0"/>
          <w:marBottom w:val="0"/>
          <w:divBdr>
            <w:top w:val="none" w:sz="0" w:space="0" w:color="auto"/>
            <w:left w:val="none" w:sz="0" w:space="0" w:color="auto"/>
            <w:bottom w:val="none" w:sz="0" w:space="0" w:color="auto"/>
            <w:right w:val="none" w:sz="0" w:space="0" w:color="auto"/>
          </w:divBdr>
        </w:div>
        <w:div w:id="231234451">
          <w:marLeft w:val="0"/>
          <w:marRight w:val="0"/>
          <w:marTop w:val="0"/>
          <w:marBottom w:val="0"/>
          <w:divBdr>
            <w:top w:val="none" w:sz="0" w:space="0" w:color="auto"/>
            <w:left w:val="none" w:sz="0" w:space="0" w:color="auto"/>
            <w:bottom w:val="none" w:sz="0" w:space="0" w:color="auto"/>
            <w:right w:val="none" w:sz="0" w:space="0" w:color="auto"/>
          </w:divBdr>
        </w:div>
        <w:div w:id="325011296">
          <w:marLeft w:val="0"/>
          <w:marRight w:val="0"/>
          <w:marTop w:val="0"/>
          <w:marBottom w:val="0"/>
          <w:divBdr>
            <w:top w:val="none" w:sz="0" w:space="0" w:color="auto"/>
            <w:left w:val="none" w:sz="0" w:space="0" w:color="auto"/>
            <w:bottom w:val="none" w:sz="0" w:space="0" w:color="auto"/>
            <w:right w:val="none" w:sz="0" w:space="0" w:color="auto"/>
          </w:divBdr>
        </w:div>
        <w:div w:id="1024014415">
          <w:marLeft w:val="0"/>
          <w:marRight w:val="0"/>
          <w:marTop w:val="0"/>
          <w:marBottom w:val="0"/>
          <w:divBdr>
            <w:top w:val="none" w:sz="0" w:space="0" w:color="auto"/>
            <w:left w:val="none" w:sz="0" w:space="0" w:color="auto"/>
            <w:bottom w:val="none" w:sz="0" w:space="0" w:color="auto"/>
            <w:right w:val="none" w:sz="0" w:space="0" w:color="auto"/>
          </w:divBdr>
        </w:div>
        <w:div w:id="1055157541">
          <w:marLeft w:val="0"/>
          <w:marRight w:val="0"/>
          <w:marTop w:val="0"/>
          <w:marBottom w:val="0"/>
          <w:divBdr>
            <w:top w:val="none" w:sz="0" w:space="0" w:color="auto"/>
            <w:left w:val="none" w:sz="0" w:space="0" w:color="auto"/>
            <w:bottom w:val="none" w:sz="0" w:space="0" w:color="auto"/>
            <w:right w:val="none" w:sz="0" w:space="0" w:color="auto"/>
          </w:divBdr>
        </w:div>
        <w:div w:id="1384718344">
          <w:marLeft w:val="0"/>
          <w:marRight w:val="0"/>
          <w:marTop w:val="0"/>
          <w:marBottom w:val="0"/>
          <w:divBdr>
            <w:top w:val="none" w:sz="0" w:space="0" w:color="auto"/>
            <w:left w:val="none" w:sz="0" w:space="0" w:color="auto"/>
            <w:bottom w:val="none" w:sz="0" w:space="0" w:color="auto"/>
            <w:right w:val="none" w:sz="0" w:space="0" w:color="auto"/>
          </w:divBdr>
        </w:div>
        <w:div w:id="1388644632">
          <w:marLeft w:val="0"/>
          <w:marRight w:val="0"/>
          <w:marTop w:val="0"/>
          <w:marBottom w:val="0"/>
          <w:divBdr>
            <w:top w:val="none" w:sz="0" w:space="0" w:color="auto"/>
            <w:left w:val="none" w:sz="0" w:space="0" w:color="auto"/>
            <w:bottom w:val="none" w:sz="0" w:space="0" w:color="auto"/>
            <w:right w:val="none" w:sz="0" w:space="0" w:color="auto"/>
          </w:divBdr>
        </w:div>
        <w:div w:id="1514608625">
          <w:marLeft w:val="0"/>
          <w:marRight w:val="0"/>
          <w:marTop w:val="0"/>
          <w:marBottom w:val="0"/>
          <w:divBdr>
            <w:top w:val="none" w:sz="0" w:space="0" w:color="auto"/>
            <w:left w:val="none" w:sz="0" w:space="0" w:color="auto"/>
            <w:bottom w:val="none" w:sz="0" w:space="0" w:color="auto"/>
            <w:right w:val="none" w:sz="0" w:space="0" w:color="auto"/>
          </w:divBdr>
        </w:div>
        <w:div w:id="1766076175">
          <w:marLeft w:val="0"/>
          <w:marRight w:val="0"/>
          <w:marTop w:val="0"/>
          <w:marBottom w:val="0"/>
          <w:divBdr>
            <w:top w:val="none" w:sz="0" w:space="0" w:color="auto"/>
            <w:left w:val="none" w:sz="0" w:space="0" w:color="auto"/>
            <w:bottom w:val="none" w:sz="0" w:space="0" w:color="auto"/>
            <w:right w:val="none" w:sz="0" w:space="0" w:color="auto"/>
          </w:divBdr>
        </w:div>
        <w:div w:id="1792049111">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72650730">
          <w:marLeft w:val="0"/>
          <w:marRight w:val="0"/>
          <w:marTop w:val="0"/>
          <w:marBottom w:val="0"/>
          <w:divBdr>
            <w:top w:val="none" w:sz="0" w:space="0" w:color="auto"/>
            <w:left w:val="none" w:sz="0" w:space="0" w:color="auto"/>
            <w:bottom w:val="none" w:sz="0" w:space="0" w:color="auto"/>
            <w:right w:val="none" w:sz="0" w:space="0" w:color="auto"/>
          </w:divBdr>
        </w:div>
        <w:div w:id="1889799546">
          <w:marLeft w:val="0"/>
          <w:marRight w:val="0"/>
          <w:marTop w:val="0"/>
          <w:marBottom w:val="0"/>
          <w:divBdr>
            <w:top w:val="none" w:sz="0" w:space="0" w:color="auto"/>
            <w:left w:val="none" w:sz="0" w:space="0" w:color="auto"/>
            <w:bottom w:val="none" w:sz="0" w:space="0" w:color="auto"/>
            <w:right w:val="none" w:sz="0" w:space="0" w:color="auto"/>
          </w:divBdr>
        </w:div>
        <w:div w:id="2116171781">
          <w:marLeft w:val="0"/>
          <w:marRight w:val="0"/>
          <w:marTop w:val="0"/>
          <w:marBottom w:val="0"/>
          <w:divBdr>
            <w:top w:val="none" w:sz="0" w:space="0" w:color="auto"/>
            <w:left w:val="none" w:sz="0" w:space="0" w:color="auto"/>
            <w:bottom w:val="none" w:sz="0" w:space="0" w:color="auto"/>
            <w:right w:val="none" w:sz="0" w:space="0" w:color="auto"/>
          </w:divBdr>
        </w:div>
      </w:divsChild>
    </w:div>
    <w:div w:id="1524437119">
      <w:bodyDiv w:val="1"/>
      <w:marLeft w:val="0"/>
      <w:marRight w:val="0"/>
      <w:marTop w:val="0"/>
      <w:marBottom w:val="0"/>
      <w:divBdr>
        <w:top w:val="none" w:sz="0" w:space="0" w:color="auto"/>
        <w:left w:val="none" w:sz="0" w:space="0" w:color="auto"/>
        <w:bottom w:val="none" w:sz="0" w:space="0" w:color="auto"/>
        <w:right w:val="none" w:sz="0" w:space="0" w:color="auto"/>
      </w:divBdr>
      <w:divsChild>
        <w:div w:id="23487408">
          <w:marLeft w:val="0"/>
          <w:marRight w:val="0"/>
          <w:marTop w:val="0"/>
          <w:marBottom w:val="0"/>
          <w:divBdr>
            <w:top w:val="none" w:sz="0" w:space="0" w:color="auto"/>
            <w:left w:val="none" w:sz="0" w:space="0" w:color="auto"/>
            <w:bottom w:val="none" w:sz="0" w:space="0" w:color="auto"/>
            <w:right w:val="none" w:sz="0" w:space="0" w:color="auto"/>
          </w:divBdr>
        </w:div>
        <w:div w:id="41951397">
          <w:marLeft w:val="0"/>
          <w:marRight w:val="0"/>
          <w:marTop w:val="0"/>
          <w:marBottom w:val="0"/>
          <w:divBdr>
            <w:top w:val="none" w:sz="0" w:space="0" w:color="auto"/>
            <w:left w:val="none" w:sz="0" w:space="0" w:color="auto"/>
            <w:bottom w:val="none" w:sz="0" w:space="0" w:color="auto"/>
            <w:right w:val="none" w:sz="0" w:space="0" w:color="auto"/>
          </w:divBdr>
        </w:div>
        <w:div w:id="806244354">
          <w:marLeft w:val="0"/>
          <w:marRight w:val="0"/>
          <w:marTop w:val="0"/>
          <w:marBottom w:val="0"/>
          <w:divBdr>
            <w:top w:val="none" w:sz="0" w:space="0" w:color="auto"/>
            <w:left w:val="none" w:sz="0" w:space="0" w:color="auto"/>
            <w:bottom w:val="none" w:sz="0" w:space="0" w:color="auto"/>
            <w:right w:val="none" w:sz="0" w:space="0" w:color="auto"/>
          </w:divBdr>
        </w:div>
        <w:div w:id="1050574820">
          <w:marLeft w:val="0"/>
          <w:marRight w:val="0"/>
          <w:marTop w:val="0"/>
          <w:marBottom w:val="0"/>
          <w:divBdr>
            <w:top w:val="none" w:sz="0" w:space="0" w:color="auto"/>
            <w:left w:val="none" w:sz="0" w:space="0" w:color="auto"/>
            <w:bottom w:val="none" w:sz="0" w:space="0" w:color="auto"/>
            <w:right w:val="none" w:sz="0" w:space="0" w:color="auto"/>
          </w:divBdr>
        </w:div>
        <w:div w:id="1090272475">
          <w:marLeft w:val="0"/>
          <w:marRight w:val="0"/>
          <w:marTop w:val="0"/>
          <w:marBottom w:val="0"/>
          <w:divBdr>
            <w:top w:val="none" w:sz="0" w:space="0" w:color="auto"/>
            <w:left w:val="none" w:sz="0" w:space="0" w:color="auto"/>
            <w:bottom w:val="none" w:sz="0" w:space="0" w:color="auto"/>
            <w:right w:val="none" w:sz="0" w:space="0" w:color="auto"/>
          </w:divBdr>
        </w:div>
        <w:div w:id="1123040320">
          <w:marLeft w:val="0"/>
          <w:marRight w:val="0"/>
          <w:marTop w:val="0"/>
          <w:marBottom w:val="0"/>
          <w:divBdr>
            <w:top w:val="none" w:sz="0" w:space="0" w:color="auto"/>
            <w:left w:val="none" w:sz="0" w:space="0" w:color="auto"/>
            <w:bottom w:val="none" w:sz="0" w:space="0" w:color="auto"/>
            <w:right w:val="none" w:sz="0" w:space="0" w:color="auto"/>
          </w:divBdr>
        </w:div>
        <w:div w:id="1242714579">
          <w:marLeft w:val="0"/>
          <w:marRight w:val="0"/>
          <w:marTop w:val="0"/>
          <w:marBottom w:val="0"/>
          <w:divBdr>
            <w:top w:val="none" w:sz="0" w:space="0" w:color="auto"/>
            <w:left w:val="none" w:sz="0" w:space="0" w:color="auto"/>
            <w:bottom w:val="none" w:sz="0" w:space="0" w:color="auto"/>
            <w:right w:val="none" w:sz="0" w:space="0" w:color="auto"/>
          </w:divBdr>
        </w:div>
        <w:div w:id="1285964549">
          <w:marLeft w:val="0"/>
          <w:marRight w:val="0"/>
          <w:marTop w:val="0"/>
          <w:marBottom w:val="0"/>
          <w:divBdr>
            <w:top w:val="none" w:sz="0" w:space="0" w:color="auto"/>
            <w:left w:val="none" w:sz="0" w:space="0" w:color="auto"/>
            <w:bottom w:val="none" w:sz="0" w:space="0" w:color="auto"/>
            <w:right w:val="none" w:sz="0" w:space="0" w:color="auto"/>
          </w:divBdr>
        </w:div>
        <w:div w:id="1844663957">
          <w:marLeft w:val="0"/>
          <w:marRight w:val="0"/>
          <w:marTop w:val="0"/>
          <w:marBottom w:val="0"/>
          <w:divBdr>
            <w:top w:val="none" w:sz="0" w:space="0" w:color="auto"/>
            <w:left w:val="none" w:sz="0" w:space="0" w:color="auto"/>
            <w:bottom w:val="none" w:sz="0" w:space="0" w:color="auto"/>
            <w:right w:val="none" w:sz="0" w:space="0" w:color="auto"/>
          </w:divBdr>
        </w:div>
        <w:div w:id="1949921141">
          <w:marLeft w:val="0"/>
          <w:marRight w:val="0"/>
          <w:marTop w:val="0"/>
          <w:marBottom w:val="0"/>
          <w:divBdr>
            <w:top w:val="none" w:sz="0" w:space="0" w:color="auto"/>
            <w:left w:val="none" w:sz="0" w:space="0" w:color="auto"/>
            <w:bottom w:val="none" w:sz="0" w:space="0" w:color="auto"/>
            <w:right w:val="none" w:sz="0" w:space="0" w:color="auto"/>
          </w:divBdr>
        </w:div>
        <w:div w:id="1981612128">
          <w:marLeft w:val="0"/>
          <w:marRight w:val="0"/>
          <w:marTop w:val="0"/>
          <w:marBottom w:val="0"/>
          <w:divBdr>
            <w:top w:val="none" w:sz="0" w:space="0" w:color="auto"/>
            <w:left w:val="none" w:sz="0" w:space="0" w:color="auto"/>
            <w:bottom w:val="none" w:sz="0" w:space="0" w:color="auto"/>
            <w:right w:val="none" w:sz="0" w:space="0" w:color="auto"/>
          </w:divBdr>
        </w:div>
        <w:div w:id="2077052275">
          <w:marLeft w:val="0"/>
          <w:marRight w:val="0"/>
          <w:marTop w:val="0"/>
          <w:marBottom w:val="0"/>
          <w:divBdr>
            <w:top w:val="none" w:sz="0" w:space="0" w:color="auto"/>
            <w:left w:val="none" w:sz="0" w:space="0" w:color="auto"/>
            <w:bottom w:val="none" w:sz="0" w:space="0" w:color="auto"/>
            <w:right w:val="none" w:sz="0" w:space="0" w:color="auto"/>
          </w:divBdr>
        </w:div>
        <w:div w:id="2139953382">
          <w:marLeft w:val="0"/>
          <w:marRight w:val="0"/>
          <w:marTop w:val="0"/>
          <w:marBottom w:val="0"/>
          <w:divBdr>
            <w:top w:val="none" w:sz="0" w:space="0" w:color="auto"/>
            <w:left w:val="none" w:sz="0" w:space="0" w:color="auto"/>
            <w:bottom w:val="none" w:sz="0" w:space="0" w:color="auto"/>
            <w:right w:val="none" w:sz="0" w:space="0" w:color="auto"/>
          </w:divBdr>
        </w:div>
      </w:divsChild>
    </w:div>
    <w:div w:id="1589196909">
      <w:bodyDiv w:val="1"/>
      <w:marLeft w:val="0"/>
      <w:marRight w:val="0"/>
      <w:marTop w:val="0"/>
      <w:marBottom w:val="0"/>
      <w:divBdr>
        <w:top w:val="none" w:sz="0" w:space="0" w:color="auto"/>
        <w:left w:val="none" w:sz="0" w:space="0" w:color="auto"/>
        <w:bottom w:val="none" w:sz="0" w:space="0" w:color="auto"/>
        <w:right w:val="none" w:sz="0" w:space="0" w:color="auto"/>
      </w:divBdr>
    </w:div>
    <w:div w:id="1681541087">
      <w:bodyDiv w:val="1"/>
      <w:marLeft w:val="0"/>
      <w:marRight w:val="0"/>
      <w:marTop w:val="0"/>
      <w:marBottom w:val="0"/>
      <w:divBdr>
        <w:top w:val="none" w:sz="0" w:space="0" w:color="auto"/>
        <w:left w:val="none" w:sz="0" w:space="0" w:color="auto"/>
        <w:bottom w:val="none" w:sz="0" w:space="0" w:color="auto"/>
        <w:right w:val="none" w:sz="0" w:space="0" w:color="auto"/>
      </w:divBdr>
    </w:div>
    <w:div w:id="1701738704">
      <w:bodyDiv w:val="1"/>
      <w:marLeft w:val="0"/>
      <w:marRight w:val="0"/>
      <w:marTop w:val="0"/>
      <w:marBottom w:val="0"/>
      <w:divBdr>
        <w:top w:val="none" w:sz="0" w:space="0" w:color="auto"/>
        <w:left w:val="none" w:sz="0" w:space="0" w:color="auto"/>
        <w:bottom w:val="none" w:sz="0" w:space="0" w:color="auto"/>
        <w:right w:val="none" w:sz="0" w:space="0" w:color="auto"/>
      </w:divBdr>
    </w:div>
    <w:div w:id="1822648783">
      <w:bodyDiv w:val="1"/>
      <w:marLeft w:val="0"/>
      <w:marRight w:val="0"/>
      <w:marTop w:val="0"/>
      <w:marBottom w:val="0"/>
      <w:divBdr>
        <w:top w:val="none" w:sz="0" w:space="0" w:color="auto"/>
        <w:left w:val="none" w:sz="0" w:space="0" w:color="auto"/>
        <w:bottom w:val="none" w:sz="0" w:space="0" w:color="auto"/>
        <w:right w:val="none" w:sz="0" w:space="0" w:color="auto"/>
      </w:divBdr>
    </w:div>
    <w:div w:id="1874541187">
      <w:bodyDiv w:val="1"/>
      <w:marLeft w:val="0"/>
      <w:marRight w:val="0"/>
      <w:marTop w:val="0"/>
      <w:marBottom w:val="0"/>
      <w:divBdr>
        <w:top w:val="none" w:sz="0" w:space="0" w:color="auto"/>
        <w:left w:val="none" w:sz="0" w:space="0" w:color="auto"/>
        <w:bottom w:val="none" w:sz="0" w:space="0" w:color="auto"/>
        <w:right w:val="none" w:sz="0" w:space="0" w:color="auto"/>
      </w:divBdr>
    </w:div>
    <w:div w:id="1963225271">
      <w:bodyDiv w:val="1"/>
      <w:marLeft w:val="0"/>
      <w:marRight w:val="0"/>
      <w:marTop w:val="0"/>
      <w:marBottom w:val="0"/>
      <w:divBdr>
        <w:top w:val="none" w:sz="0" w:space="0" w:color="auto"/>
        <w:left w:val="none" w:sz="0" w:space="0" w:color="auto"/>
        <w:bottom w:val="none" w:sz="0" w:space="0" w:color="auto"/>
        <w:right w:val="none" w:sz="0" w:space="0" w:color="auto"/>
      </w:divBdr>
    </w:div>
    <w:div w:id="1981958379">
      <w:bodyDiv w:val="1"/>
      <w:marLeft w:val="0"/>
      <w:marRight w:val="0"/>
      <w:marTop w:val="0"/>
      <w:marBottom w:val="0"/>
      <w:divBdr>
        <w:top w:val="none" w:sz="0" w:space="0" w:color="auto"/>
        <w:left w:val="none" w:sz="0" w:space="0" w:color="auto"/>
        <w:bottom w:val="none" w:sz="0" w:space="0" w:color="auto"/>
        <w:right w:val="none" w:sz="0" w:space="0" w:color="auto"/>
      </w:divBdr>
    </w:div>
    <w:div w:id="2033530602">
      <w:bodyDiv w:val="1"/>
      <w:marLeft w:val="0"/>
      <w:marRight w:val="0"/>
      <w:marTop w:val="0"/>
      <w:marBottom w:val="0"/>
      <w:divBdr>
        <w:top w:val="none" w:sz="0" w:space="0" w:color="auto"/>
        <w:left w:val="none" w:sz="0" w:space="0" w:color="auto"/>
        <w:bottom w:val="none" w:sz="0" w:space="0" w:color="auto"/>
        <w:right w:val="none" w:sz="0" w:space="0" w:color="auto"/>
      </w:divBdr>
    </w:div>
    <w:div w:id="2039157898">
      <w:bodyDiv w:val="1"/>
      <w:marLeft w:val="0"/>
      <w:marRight w:val="0"/>
      <w:marTop w:val="0"/>
      <w:marBottom w:val="0"/>
      <w:divBdr>
        <w:top w:val="none" w:sz="0" w:space="0" w:color="auto"/>
        <w:left w:val="none" w:sz="0" w:space="0" w:color="auto"/>
        <w:bottom w:val="none" w:sz="0" w:space="0" w:color="auto"/>
        <w:right w:val="none" w:sz="0" w:space="0" w:color="auto"/>
      </w:divBdr>
    </w:div>
    <w:div w:id="2079668758">
      <w:bodyDiv w:val="1"/>
      <w:marLeft w:val="0"/>
      <w:marRight w:val="0"/>
      <w:marTop w:val="0"/>
      <w:marBottom w:val="0"/>
      <w:divBdr>
        <w:top w:val="none" w:sz="0" w:space="0" w:color="auto"/>
        <w:left w:val="none" w:sz="0" w:space="0" w:color="auto"/>
        <w:bottom w:val="none" w:sz="0" w:space="0" w:color="auto"/>
        <w:right w:val="none" w:sz="0" w:space="0" w:color="auto"/>
      </w:divBdr>
    </w:div>
    <w:div w:id="21163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urs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9C5D4-080D-4596-B471-6B6E5488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7731</Words>
  <Characters>44069</Characters>
  <Application>Microsoft Office Word</Application>
  <DocSecurity>0</DocSecurity>
  <Lines>367</Lines>
  <Paragraphs>103</Paragraphs>
  <ScaleCrop>false</ScaleCrop>
  <HeadingPairs>
    <vt:vector size="8" baseType="variant">
      <vt:variant>
        <vt:lpstr>Title</vt:lpstr>
      </vt:variant>
      <vt:variant>
        <vt:i4>1</vt:i4>
      </vt:variant>
      <vt:variant>
        <vt:lpstr>Pealkiri</vt:lpstr>
      </vt:variant>
      <vt:variant>
        <vt:i4>1</vt:i4>
      </vt:variant>
      <vt:variant>
        <vt:lpstr>Tiitel</vt:lpstr>
      </vt:variant>
      <vt:variant>
        <vt:i4>1</vt:i4>
      </vt:variant>
      <vt:variant>
        <vt:lpstr>Titre</vt:lpstr>
      </vt:variant>
      <vt:variant>
        <vt:i4>1</vt:i4>
      </vt:variant>
    </vt:vector>
  </HeadingPairs>
  <TitlesOfParts>
    <vt:vector size="4" baseType="lpstr">
      <vt:lpstr/>
      <vt:lpstr/>
      <vt:lpstr/>
      <vt:lpstr/>
    </vt:vector>
  </TitlesOfParts>
  <LinksUpToDate>false</LinksUpToDate>
  <CharactersWithSpaces>51697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2018-11-23T10:25:00Z</dcterms:created>
  <dcterms:modified xsi:type="dcterms:W3CDTF">2018-11-23T11:24:00Z</dcterms:modified>
</cp:coreProperties>
</file>