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CellMar>
          <w:left w:w="0" w:type="dxa"/>
          <w:right w:w="0" w:type="dxa"/>
        </w:tblCellMar>
        <w:tblLook w:val="0000" w:firstRow="0" w:lastRow="0" w:firstColumn="0" w:lastColumn="0" w:noHBand="0" w:noVBand="0"/>
      </w:tblPr>
      <w:tblGrid>
        <w:gridCol w:w="5103"/>
        <w:gridCol w:w="4366"/>
      </w:tblGrid>
      <w:tr w:rsidR="00FD78BD" w:rsidRPr="00D91BB5">
        <w:trPr>
          <w:trHeight w:val="1985"/>
        </w:trPr>
        <w:tc>
          <w:tcPr>
            <w:tcW w:w="5102" w:type="dxa"/>
            <w:shd w:val="clear" w:color="auto" w:fill="auto"/>
          </w:tcPr>
          <w:p w:rsidR="00FD78BD" w:rsidRDefault="002A3479">
            <w:pPr>
              <w:jc w:val="left"/>
              <w:rPr>
                <w:lang w:val="en-GB"/>
              </w:rPr>
            </w:pPr>
            <w:r>
              <w:rPr>
                <w:lang w:val="en-GB"/>
              </w:rPr>
              <w:t xml:space="preserve">  </w:t>
            </w:r>
            <w:r>
              <w:rPr>
                <w:noProof/>
                <w:lang w:val="fr-BE"/>
              </w:rPr>
              <w:drawing>
                <wp:inline distT="0" distB="0" distL="0" distR="0">
                  <wp:extent cx="2381250" cy="1028700"/>
                  <wp:effectExtent l="0" t="0" r="0" b="0"/>
                  <wp:docPr id="1" name="Image 1" descr="C:\Users\wayra.dafos\AppData\Local\Microsoft\Windows\Temporary Internet Files\Content.Outlook\MP1NCR42\Logo Schola Europaea - pour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wayra.dafos\AppData\Local\Microsoft\Windows\Temporary Internet Files\Content.Outlook\MP1NCR42\Logo Schola Europaea - pour documents.jpg"/>
                          <pic:cNvPicPr>
                            <a:picLocks noChangeAspect="1" noChangeArrowheads="1"/>
                          </pic:cNvPicPr>
                        </pic:nvPicPr>
                        <pic:blipFill>
                          <a:blip r:embed="rId8"/>
                          <a:stretch>
                            <a:fillRect/>
                          </a:stretch>
                        </pic:blipFill>
                        <pic:spPr bwMode="auto">
                          <a:xfrm>
                            <a:off x="0" y="0"/>
                            <a:ext cx="2381250" cy="1028700"/>
                          </a:xfrm>
                          <a:prstGeom prst="rect">
                            <a:avLst/>
                          </a:prstGeom>
                        </pic:spPr>
                      </pic:pic>
                    </a:graphicData>
                  </a:graphic>
                </wp:inline>
              </w:drawing>
            </w:r>
          </w:p>
        </w:tc>
        <w:tc>
          <w:tcPr>
            <w:tcW w:w="4366" w:type="dxa"/>
            <w:shd w:val="clear" w:color="auto" w:fill="auto"/>
          </w:tcPr>
          <w:p w:rsidR="00FD78BD" w:rsidRDefault="002A3479">
            <w:pPr>
              <w:pStyle w:val="ZCom"/>
              <w:rPr>
                <w:lang w:val="en-GB"/>
              </w:rPr>
            </w:pPr>
            <w:proofErr w:type="spellStart"/>
            <w:r>
              <w:rPr>
                <w:lang w:val="en-GB"/>
              </w:rPr>
              <w:t>Schola</w:t>
            </w:r>
            <w:proofErr w:type="spellEnd"/>
            <w:r>
              <w:rPr>
                <w:lang w:val="en-GB"/>
              </w:rPr>
              <w:t xml:space="preserve"> </w:t>
            </w:r>
            <w:proofErr w:type="spellStart"/>
            <w:r>
              <w:rPr>
                <w:lang w:val="en-GB"/>
              </w:rPr>
              <w:t>Europaea</w:t>
            </w:r>
            <w:proofErr w:type="spellEnd"/>
          </w:p>
          <w:p w:rsidR="00FD78BD" w:rsidRDefault="00FD78BD">
            <w:pPr>
              <w:pStyle w:val="ZDGName"/>
              <w:rPr>
                <w:lang w:val="en-GB"/>
              </w:rPr>
            </w:pPr>
          </w:p>
          <w:p w:rsidR="00FD78BD" w:rsidRDefault="00FD78BD">
            <w:pPr>
              <w:pStyle w:val="ZDGName"/>
              <w:rPr>
                <w:lang w:val="en-GB"/>
              </w:rPr>
            </w:pPr>
          </w:p>
          <w:p w:rsidR="00FD78BD" w:rsidRDefault="00FD78BD">
            <w:pPr>
              <w:pStyle w:val="ZDGName"/>
              <w:rPr>
                <w:lang w:val="en-GB"/>
              </w:rPr>
            </w:pPr>
          </w:p>
          <w:p w:rsidR="00FD78BD" w:rsidRDefault="002A3479">
            <w:pPr>
              <w:pStyle w:val="ZDGName"/>
              <w:rPr>
                <w:lang w:val="en-GB"/>
              </w:rPr>
            </w:pPr>
            <w:r>
              <w:rPr>
                <w:lang w:val="en-GB"/>
              </w:rPr>
              <w:t>Office of the Secretary-General</w:t>
            </w:r>
          </w:p>
          <w:p w:rsidR="00FD78BD" w:rsidRDefault="00FD78BD">
            <w:pPr>
              <w:pStyle w:val="ZDGName"/>
              <w:widowControl/>
              <w:rPr>
                <w:lang w:val="en-GB"/>
              </w:rPr>
            </w:pPr>
          </w:p>
        </w:tc>
      </w:tr>
    </w:tbl>
    <w:p w:rsidR="00FD78BD" w:rsidRPr="00C33CCF" w:rsidRDefault="00BE2694" w:rsidP="00C33CCF">
      <w:pPr>
        <w:jc w:val="left"/>
        <w:rPr>
          <w:rFonts w:cs="Arial"/>
          <w:b/>
          <w:lang w:val="en-US"/>
        </w:rPr>
      </w:pPr>
      <w:r>
        <w:rPr>
          <w:rFonts w:cs="Arial"/>
          <w:b/>
          <w:lang w:val="en-US"/>
        </w:rPr>
        <w:t>Ref.: 2017-11-D-25-en-2</w:t>
      </w:r>
    </w:p>
    <w:p w:rsidR="00C33CCF" w:rsidRPr="00C33CCF" w:rsidRDefault="00C33CCF" w:rsidP="00C33CCF">
      <w:pPr>
        <w:jc w:val="left"/>
        <w:rPr>
          <w:rFonts w:cs="Arial"/>
          <w:b/>
          <w:lang w:val="en-US"/>
        </w:rPr>
      </w:pPr>
      <w:r w:rsidRPr="00C33CCF">
        <w:rPr>
          <w:rFonts w:cs="Arial"/>
          <w:b/>
          <w:lang w:val="en-US"/>
        </w:rPr>
        <w:t>Orig.: EN</w:t>
      </w:r>
    </w:p>
    <w:p w:rsidR="00FD78BD" w:rsidRDefault="00FD78BD">
      <w:pPr>
        <w:rPr>
          <w:lang w:val="en-US"/>
        </w:rPr>
      </w:pPr>
    </w:p>
    <w:p w:rsidR="00FD78BD" w:rsidRDefault="00FD78BD">
      <w:pPr>
        <w:rPr>
          <w:lang w:val="en-US"/>
        </w:rPr>
      </w:pPr>
    </w:p>
    <w:p w:rsidR="00FD78BD" w:rsidRDefault="00FD78BD">
      <w:pPr>
        <w:rPr>
          <w:lang w:val="en-US"/>
        </w:rPr>
      </w:pPr>
    </w:p>
    <w:p w:rsidR="00FD78BD" w:rsidRDefault="00FD78BD">
      <w:pPr>
        <w:rPr>
          <w:lang w:val="en-US"/>
        </w:rPr>
      </w:pPr>
    </w:p>
    <w:p w:rsidR="00FD78BD" w:rsidRDefault="00FD78BD">
      <w:pPr>
        <w:rPr>
          <w:lang w:val="en-US"/>
        </w:rPr>
      </w:pPr>
    </w:p>
    <w:p w:rsidR="00FD78BD" w:rsidRDefault="00FD78BD">
      <w:pPr>
        <w:rPr>
          <w:lang w:val="en-US"/>
        </w:rPr>
      </w:pPr>
    </w:p>
    <w:p w:rsidR="00FD78BD" w:rsidRDefault="00FD78BD">
      <w:pPr>
        <w:rPr>
          <w:lang w:val="en-US"/>
        </w:rPr>
      </w:pPr>
    </w:p>
    <w:p w:rsidR="00FD78BD" w:rsidRDefault="00FD78BD">
      <w:pPr>
        <w:rPr>
          <w:lang w:val="en-US"/>
        </w:rPr>
      </w:pPr>
    </w:p>
    <w:p w:rsidR="00FD78BD" w:rsidRPr="00C33CCF" w:rsidRDefault="002A3479" w:rsidP="00C33CCF">
      <w:pPr>
        <w:rPr>
          <w:rFonts w:ascii="Garamond" w:hAnsi="Garamond"/>
          <w:b/>
          <w:sz w:val="32"/>
          <w:szCs w:val="32"/>
          <w:u w:val="single"/>
          <w:lang w:val="en-US"/>
        </w:rPr>
      </w:pPr>
      <w:r w:rsidRPr="00C33CCF">
        <w:rPr>
          <w:rFonts w:cs="Arial"/>
          <w:b/>
          <w:sz w:val="32"/>
          <w:szCs w:val="32"/>
          <w:lang w:val="en-US"/>
        </w:rPr>
        <w:t>Audit report</w:t>
      </w:r>
      <w:r w:rsidR="00C33CCF">
        <w:rPr>
          <w:rFonts w:cs="Arial"/>
          <w:b/>
          <w:sz w:val="32"/>
          <w:szCs w:val="32"/>
          <w:lang w:val="en-US"/>
        </w:rPr>
        <w:t xml:space="preserve"> (S1-S5 and S6-S7)</w:t>
      </w:r>
    </w:p>
    <w:p w:rsidR="00FD78BD" w:rsidRDefault="002A3479" w:rsidP="00C33CCF">
      <w:pPr>
        <w:pBdr>
          <w:bottom w:val="single" w:sz="4" w:space="1" w:color="00000A"/>
        </w:pBdr>
        <w:spacing w:before="0" w:after="200" w:line="276" w:lineRule="auto"/>
        <w:rPr>
          <w:b/>
          <w:sz w:val="28"/>
          <w:szCs w:val="28"/>
          <w:u w:val="single"/>
          <w:lang w:val="en-US"/>
        </w:rPr>
      </w:pPr>
      <w:r>
        <w:rPr>
          <w:b/>
          <w:sz w:val="28"/>
          <w:szCs w:val="28"/>
          <w:lang w:val="en-US"/>
        </w:rPr>
        <w:t>EUROPA SCHOOL UK</w:t>
      </w:r>
    </w:p>
    <w:p w:rsidR="00FD78BD" w:rsidRPr="00BE2694" w:rsidRDefault="00BE2694">
      <w:pPr>
        <w:spacing w:before="0" w:after="200" w:line="276" w:lineRule="auto"/>
        <w:jc w:val="left"/>
        <w:rPr>
          <w:b/>
          <w:szCs w:val="22"/>
          <w:lang w:val="en-US"/>
        </w:rPr>
      </w:pPr>
      <w:r w:rsidRPr="00BE2694">
        <w:rPr>
          <w:b/>
          <w:szCs w:val="22"/>
          <w:lang w:val="en-US"/>
        </w:rPr>
        <w:t>BOARD OF GOVERNORS</w:t>
      </w:r>
    </w:p>
    <w:p w:rsidR="00FD78BD" w:rsidRDefault="00FD78BD">
      <w:pPr>
        <w:rPr>
          <w:lang w:val="en-US"/>
        </w:rPr>
      </w:pPr>
    </w:p>
    <w:p w:rsidR="00BE2694" w:rsidRDefault="00BE2694" w:rsidP="00BE2694">
      <w:pPr>
        <w:pBdr>
          <w:bottom w:val="single" w:sz="4" w:space="1" w:color="auto"/>
        </w:pBdr>
        <w:rPr>
          <w:lang w:val="en-US"/>
        </w:rPr>
      </w:pPr>
    </w:p>
    <w:p w:rsidR="00C33CCF" w:rsidRDefault="00BE2694" w:rsidP="00BE2694">
      <w:pPr>
        <w:pBdr>
          <w:bottom w:val="single" w:sz="4" w:space="1" w:color="auto"/>
        </w:pBdr>
        <w:rPr>
          <w:lang w:val="en-US"/>
        </w:rPr>
      </w:pPr>
      <w:r>
        <w:rPr>
          <w:lang w:val="en-US"/>
        </w:rPr>
        <w:t>Meeting on December 5-7, 2017 - Brussels</w:t>
      </w:r>
    </w:p>
    <w:p w:rsidR="00C33CCF" w:rsidRDefault="00C33CCF">
      <w:pPr>
        <w:rPr>
          <w:lang w:val="en-US"/>
        </w:rPr>
      </w:pPr>
    </w:p>
    <w:p w:rsidR="00BE2694" w:rsidRDefault="00BE2694">
      <w:pPr>
        <w:rPr>
          <w:lang w:val="en-US"/>
        </w:rPr>
      </w:pPr>
    </w:p>
    <w:p w:rsidR="00FD78BD" w:rsidRDefault="00FD78BD">
      <w:pPr>
        <w:rPr>
          <w:lang w:val="en-US"/>
        </w:rPr>
      </w:pPr>
      <w:bookmarkStart w:id="0" w:name="_GoBack"/>
      <w:bookmarkEnd w:id="0"/>
    </w:p>
    <w:p w:rsidR="00FD78BD" w:rsidRDefault="00FD78BD">
      <w:pPr>
        <w:rPr>
          <w:lang w:val="en-US"/>
        </w:rPr>
      </w:pPr>
    </w:p>
    <w:p w:rsidR="00FD78BD" w:rsidRDefault="00FD78BD">
      <w:pPr>
        <w:rPr>
          <w:lang w:val="en-US"/>
        </w:rPr>
      </w:pPr>
    </w:p>
    <w:p w:rsidR="00FD78BD" w:rsidRDefault="00FD78BD">
      <w:pPr>
        <w:rPr>
          <w:lang w:val="en-US"/>
        </w:rPr>
      </w:pPr>
    </w:p>
    <w:p w:rsidR="00FD78BD" w:rsidRDefault="00FD78BD">
      <w:pPr>
        <w:rPr>
          <w:lang w:val="en-US"/>
        </w:rPr>
      </w:pPr>
    </w:p>
    <w:p w:rsidR="00FD78BD" w:rsidRDefault="00FD78BD">
      <w:pPr>
        <w:rPr>
          <w:lang w:val="en-US"/>
        </w:rPr>
      </w:pPr>
    </w:p>
    <w:p w:rsidR="00FD78BD" w:rsidRDefault="00FD78BD">
      <w:pPr>
        <w:rPr>
          <w:lang w:val="en-US"/>
        </w:rPr>
      </w:pPr>
    </w:p>
    <w:p w:rsidR="00FD78BD" w:rsidRDefault="00FD78BD">
      <w:pPr>
        <w:rPr>
          <w:lang w:val="en-US"/>
        </w:rPr>
      </w:pPr>
    </w:p>
    <w:p w:rsidR="00FD78BD" w:rsidRPr="00271D5F" w:rsidRDefault="002A3479" w:rsidP="00C33CCF">
      <w:pPr>
        <w:spacing w:before="0" w:after="200" w:line="276" w:lineRule="auto"/>
        <w:jc w:val="left"/>
        <w:rPr>
          <w:lang w:val="en-US"/>
        </w:rPr>
      </w:pPr>
      <w:r w:rsidRPr="00271D5F">
        <w:rPr>
          <w:lang w:val="en-US"/>
        </w:rPr>
        <w:br w:type="page"/>
      </w:r>
      <w:r>
        <w:rPr>
          <w:rFonts w:ascii="Times New Roman" w:hAnsi="Times New Roman"/>
          <w:b/>
          <w:bCs/>
          <w:sz w:val="24"/>
          <w:szCs w:val="24"/>
          <w:lang w:val="en-GB"/>
        </w:rPr>
        <w:lastRenderedPageBreak/>
        <w:t>TABLE OF CONTENTS</w:t>
      </w:r>
    </w:p>
    <w:p w:rsidR="00FD78BD" w:rsidRPr="00271D5F" w:rsidRDefault="002A3479">
      <w:pPr>
        <w:pStyle w:val="TOC1"/>
        <w:rPr>
          <w:rFonts w:ascii="Times New Roman" w:hAnsi="Times New Roman"/>
          <w:szCs w:val="22"/>
          <w:lang w:val="en-US"/>
        </w:rPr>
      </w:pPr>
      <w:r>
        <w:fldChar w:fldCharType="begin"/>
      </w:r>
      <w:r w:rsidRPr="00271D5F">
        <w:rPr>
          <w:lang w:val="en-US"/>
        </w:rPr>
        <w:instrText>TOC \z \o "1-3" \h</w:instrText>
      </w:r>
      <w:r>
        <w:fldChar w:fldCharType="separate"/>
      </w:r>
      <w:r w:rsidR="00D91BB5">
        <w:fldChar w:fldCharType="begin"/>
      </w:r>
      <w:r w:rsidR="00D91BB5" w:rsidRPr="00D91BB5">
        <w:rPr>
          <w:lang w:val="en-US"/>
        </w:rPr>
        <w:instrText xml:space="preserve"> HYPERLINK \l "_Toc336432314" </w:instrText>
      </w:r>
      <w:r w:rsidR="00D91BB5">
        <w:fldChar w:fldCharType="separate"/>
      </w:r>
      <w:r w:rsidRPr="00271D5F">
        <w:rPr>
          <w:rStyle w:val="IndexLink"/>
          <w:rFonts w:ascii="Times New Roman" w:hAnsi="Times New Roman"/>
          <w:szCs w:val="22"/>
          <w:lang w:val="en-US"/>
        </w:rPr>
        <w:t>1.</w:t>
      </w:r>
      <w:r w:rsidR="00D91BB5">
        <w:rPr>
          <w:rStyle w:val="IndexLink"/>
          <w:rFonts w:ascii="Times New Roman" w:hAnsi="Times New Roman"/>
          <w:szCs w:val="22"/>
          <w:lang w:val="en-US"/>
        </w:rPr>
        <w:fldChar w:fldCharType="end"/>
      </w:r>
      <w:r w:rsidRPr="00271D5F">
        <w:rPr>
          <w:rStyle w:val="IndexLink"/>
          <w:rFonts w:ascii="Times New Roman" w:hAnsi="Times New Roman"/>
          <w:caps w:val="0"/>
          <w:szCs w:val="22"/>
          <w:lang w:val="en-US" w:eastAsia="et-EE"/>
        </w:rPr>
        <w:t xml:space="preserve"> </w:t>
      </w:r>
      <w:r w:rsidRPr="00271D5F">
        <w:rPr>
          <w:rStyle w:val="IndexLink"/>
          <w:rFonts w:ascii="Times New Roman" w:hAnsi="Times New Roman"/>
          <w:szCs w:val="22"/>
          <w:lang w:val="en-US"/>
        </w:rPr>
        <w:t>General information</w:t>
      </w:r>
      <w:r w:rsidRPr="00271D5F">
        <w:rPr>
          <w:rStyle w:val="IndexLink"/>
          <w:rFonts w:ascii="Times New Roman" w:hAnsi="Times New Roman"/>
          <w:szCs w:val="22"/>
          <w:lang w:val="en-US"/>
        </w:rPr>
        <w:tab/>
        <w:t>3</w:t>
      </w:r>
    </w:p>
    <w:p w:rsidR="00FD78BD" w:rsidRPr="00271D5F" w:rsidRDefault="002A3479">
      <w:pPr>
        <w:ind w:right="-29"/>
        <w:jc w:val="left"/>
        <w:rPr>
          <w:rFonts w:ascii="Times New Roman" w:hAnsi="Times New Roman"/>
          <w:szCs w:val="22"/>
          <w:lang w:val="en-US"/>
        </w:rPr>
      </w:pPr>
      <w:r>
        <w:rPr>
          <w:rFonts w:ascii="Times New Roman" w:hAnsi="Times New Roman"/>
          <w:szCs w:val="22"/>
          <w:lang w:val="en-GB"/>
        </w:rPr>
        <w:t>2. METHODOLOGY OF THE AUDIT …………………………………………………………..6</w:t>
      </w:r>
    </w:p>
    <w:p w:rsidR="00FD78BD" w:rsidRDefault="00D91BB5">
      <w:pPr>
        <w:pStyle w:val="TOC1"/>
        <w:rPr>
          <w:rFonts w:ascii="Times New Roman" w:hAnsi="Times New Roman"/>
          <w:caps w:val="0"/>
          <w:szCs w:val="22"/>
          <w:lang w:val="en-GB" w:eastAsia="et-EE"/>
        </w:rPr>
      </w:pPr>
      <w:hyperlink w:anchor="_Toc336432315" w:history="1">
        <w:r w:rsidR="002A3479">
          <w:rPr>
            <w:rStyle w:val="IndexLink"/>
            <w:rFonts w:ascii="Times New Roman" w:hAnsi="Times New Roman"/>
            <w:szCs w:val="22"/>
          </w:rPr>
          <w:t>3. Summary of main findings, recommendations</w:t>
        </w:r>
      </w:hyperlink>
      <w:r w:rsidR="002A3479">
        <w:rPr>
          <w:rStyle w:val="IndexLink"/>
          <w:rFonts w:ascii="Times New Roman" w:hAnsi="Times New Roman"/>
          <w:szCs w:val="22"/>
        </w:rPr>
        <w:tab/>
        <w:t>7</w:t>
      </w:r>
    </w:p>
    <w:p w:rsidR="00FD78BD" w:rsidRDefault="00D91BB5">
      <w:pPr>
        <w:pStyle w:val="TOC1"/>
        <w:rPr>
          <w:rFonts w:ascii="Times New Roman" w:hAnsi="Times New Roman"/>
          <w:caps w:val="0"/>
          <w:szCs w:val="22"/>
          <w:lang w:val="en-GB" w:eastAsia="et-EE"/>
        </w:rPr>
      </w:pPr>
      <w:hyperlink w:anchor="_Toc336432316" w:history="1">
        <w:r w:rsidR="002A3479">
          <w:rPr>
            <w:rStyle w:val="IndexLink"/>
            <w:rFonts w:ascii="Times New Roman" w:hAnsi="Times New Roman"/>
            <w:szCs w:val="22"/>
          </w:rPr>
          <w:t>4. Final conclusion</w:t>
        </w:r>
      </w:hyperlink>
      <w:r w:rsidR="002A3479">
        <w:rPr>
          <w:rStyle w:val="IndexLink"/>
          <w:rFonts w:ascii="Times New Roman" w:hAnsi="Times New Roman"/>
          <w:szCs w:val="22"/>
        </w:rPr>
        <w:tab/>
        <w:t>8</w:t>
      </w:r>
    </w:p>
    <w:p w:rsidR="00FD78BD" w:rsidRDefault="00D91BB5">
      <w:pPr>
        <w:pStyle w:val="TOC1"/>
        <w:rPr>
          <w:rFonts w:ascii="Times New Roman" w:hAnsi="Times New Roman"/>
          <w:caps w:val="0"/>
          <w:lang w:val="en-GB" w:eastAsia="et-EE"/>
        </w:rPr>
      </w:pPr>
      <w:hyperlink w:anchor="_Toc336432317" w:history="1">
        <w:r w:rsidR="002A3479">
          <w:rPr>
            <w:rStyle w:val="IndexLink"/>
            <w:rFonts w:ascii="Times New Roman" w:hAnsi="Times New Roman"/>
            <w:szCs w:val="22"/>
          </w:rPr>
          <w:t>5. Findings</w:t>
        </w:r>
      </w:hyperlink>
      <w:r w:rsidR="002A3479">
        <w:rPr>
          <w:rStyle w:val="IndexLink"/>
          <w:rFonts w:ascii="Times New Roman" w:hAnsi="Times New Roman"/>
          <w:szCs w:val="22"/>
        </w:rPr>
        <w:tab/>
        <w:t>9</w:t>
      </w:r>
    </w:p>
    <w:p w:rsidR="00FD78BD" w:rsidRDefault="002A3479">
      <w:pPr>
        <w:rPr>
          <w:rFonts w:ascii="Times New Roman" w:hAnsi="Times New Roman"/>
          <w:szCs w:val="24"/>
          <w:lang w:val="en-GB"/>
        </w:rPr>
      </w:pPr>
      <w:r>
        <w:fldChar w:fldCharType="end"/>
      </w:r>
    </w:p>
    <w:p w:rsidR="00FD78BD" w:rsidRDefault="002A3479">
      <w:pPr>
        <w:spacing w:before="0" w:after="200" w:line="276" w:lineRule="auto"/>
        <w:jc w:val="left"/>
        <w:rPr>
          <w:rFonts w:ascii="Times New Roman" w:hAnsi="Times New Roman"/>
          <w:szCs w:val="24"/>
          <w:lang w:val="en-GB"/>
        </w:rPr>
      </w:pPr>
      <w:r>
        <w:br w:type="page"/>
      </w:r>
    </w:p>
    <w:p w:rsidR="00FD78BD" w:rsidRDefault="002A3479">
      <w:pPr>
        <w:keepNext/>
        <w:numPr>
          <w:ilvl w:val="0"/>
          <w:numId w:val="5"/>
        </w:numPr>
        <w:spacing w:before="240"/>
        <w:outlineLvl w:val="0"/>
        <w:rPr>
          <w:rFonts w:eastAsia="Times New Roman"/>
          <w:b/>
          <w:sz w:val="28"/>
          <w:szCs w:val="28"/>
          <w:u w:val="single"/>
          <w:lang w:val="en-GB"/>
        </w:rPr>
      </w:pPr>
      <w:bookmarkStart w:id="1" w:name="_Toc336432314"/>
      <w:bookmarkEnd w:id="1"/>
      <w:r>
        <w:rPr>
          <w:rFonts w:eastAsia="Times New Roman"/>
          <w:b/>
          <w:sz w:val="28"/>
          <w:szCs w:val="28"/>
          <w:u w:val="single"/>
          <w:lang w:val="en-GB"/>
        </w:rPr>
        <w:lastRenderedPageBreak/>
        <w:t>General information</w:t>
      </w:r>
    </w:p>
    <w:p w:rsidR="00FD78BD" w:rsidRDefault="00FD78BD">
      <w:pPr>
        <w:rPr>
          <w:rFonts w:ascii="Times New Roman" w:hAnsi="Times New Roman"/>
          <w:sz w:val="24"/>
          <w:szCs w:val="24"/>
          <w:lang w:val="en-GB"/>
        </w:rPr>
      </w:pPr>
    </w:p>
    <w:p w:rsidR="00FD78BD" w:rsidRDefault="002A3479">
      <w:pPr>
        <w:rPr>
          <w:rFonts w:ascii="Times New Roman" w:hAnsi="Times New Roman"/>
          <w:sz w:val="24"/>
          <w:szCs w:val="24"/>
          <w:u w:val="single"/>
          <w:lang w:val="en-GB"/>
        </w:rPr>
      </w:pPr>
      <w:r>
        <w:rPr>
          <w:rFonts w:ascii="Times New Roman" w:hAnsi="Times New Roman"/>
          <w:sz w:val="24"/>
          <w:szCs w:val="24"/>
          <w:lang w:val="en-GB"/>
        </w:rPr>
        <w:t xml:space="preserve">A. </w:t>
      </w:r>
      <w:r>
        <w:rPr>
          <w:rFonts w:ascii="Times New Roman" w:hAnsi="Times New Roman"/>
          <w:sz w:val="24"/>
          <w:szCs w:val="24"/>
          <w:u w:val="single"/>
          <w:lang w:val="en-GB"/>
        </w:rPr>
        <w:t>Current audit</w:t>
      </w:r>
    </w:p>
    <w:p w:rsidR="00FD78BD" w:rsidRDefault="00FD78BD">
      <w:pPr>
        <w:rPr>
          <w:rFonts w:ascii="Times New Roman" w:hAnsi="Times New Roman"/>
          <w:sz w:val="24"/>
          <w:szCs w:val="24"/>
          <w:u w:val="single"/>
          <w:lang w:val="en-GB"/>
        </w:rPr>
      </w:pPr>
    </w:p>
    <w:tbl>
      <w:tblPr>
        <w:tblW w:w="84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07"/>
        <w:gridCol w:w="6668"/>
      </w:tblGrid>
      <w:tr w:rsidR="00FD78BD" w:rsidRPr="00D91BB5">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Aim of audit</w:t>
            </w:r>
          </w:p>
        </w:tc>
        <w:tc>
          <w:tcPr>
            <w:tcW w:w="6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Signature of a Convention for the S1-S5 and an Additional Convention for S6-S7.</w:t>
            </w:r>
          </w:p>
        </w:tc>
      </w:tr>
      <w:tr w:rsidR="00FD78BD" w:rsidRPr="00D91BB5">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Inspectors</w:t>
            </w:r>
          </w:p>
        </w:tc>
        <w:tc>
          <w:tcPr>
            <w:tcW w:w="6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US" w:eastAsia="zh-CN"/>
              </w:rPr>
            </w:pPr>
            <w:r>
              <w:rPr>
                <w:rFonts w:ascii="Times New Roman" w:eastAsia="Times New Roman" w:hAnsi="Times New Roman"/>
                <w:bCs/>
                <w:sz w:val="24"/>
                <w:szCs w:val="24"/>
                <w:lang w:val="en-US" w:eastAsia="zh-CN"/>
              </w:rPr>
              <w:t xml:space="preserve">Mrs. O. </w:t>
            </w:r>
            <w:proofErr w:type="spellStart"/>
            <w:r>
              <w:rPr>
                <w:rFonts w:ascii="Times New Roman" w:eastAsia="Times New Roman" w:hAnsi="Times New Roman"/>
                <w:bCs/>
                <w:sz w:val="24"/>
                <w:szCs w:val="24"/>
                <w:lang w:val="en-US" w:eastAsia="zh-CN"/>
              </w:rPr>
              <w:t>Drapalova</w:t>
            </w:r>
            <w:proofErr w:type="spellEnd"/>
            <w:r>
              <w:rPr>
                <w:rFonts w:ascii="Times New Roman" w:eastAsia="Times New Roman" w:hAnsi="Times New Roman"/>
                <w:bCs/>
                <w:sz w:val="24"/>
                <w:szCs w:val="24"/>
                <w:lang w:val="en-US" w:eastAsia="zh-CN"/>
              </w:rPr>
              <w:t xml:space="preserve"> and Mrs. K. Nilsson</w:t>
            </w:r>
          </w:p>
        </w:tc>
      </w:tr>
      <w:tr w:rsidR="00FD78BD">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Dates of audit</w:t>
            </w:r>
          </w:p>
        </w:tc>
        <w:tc>
          <w:tcPr>
            <w:tcW w:w="6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25 to 29 September 2017</w:t>
            </w:r>
          </w:p>
        </w:tc>
      </w:tr>
    </w:tbl>
    <w:p w:rsidR="00FD78BD" w:rsidRDefault="00FD78BD">
      <w:pPr>
        <w:ind w:left="357" w:hanging="357"/>
        <w:rPr>
          <w:rFonts w:ascii="Times New Roman" w:eastAsia="Times New Roman" w:hAnsi="Times New Roman"/>
          <w:bCs/>
          <w:sz w:val="24"/>
          <w:szCs w:val="24"/>
          <w:lang w:val="en-GB"/>
        </w:rPr>
      </w:pPr>
    </w:p>
    <w:p w:rsidR="00FD78BD" w:rsidRDefault="002A3479">
      <w:pPr>
        <w:ind w:left="357" w:hanging="357"/>
        <w:rPr>
          <w:rFonts w:ascii="Times New Roman" w:eastAsia="Times New Roman" w:hAnsi="Times New Roman"/>
          <w:bCs/>
          <w:sz w:val="24"/>
          <w:szCs w:val="24"/>
          <w:u w:val="single"/>
          <w:lang w:val="en-GB"/>
        </w:rPr>
      </w:pPr>
      <w:r>
        <w:rPr>
          <w:rFonts w:ascii="Times New Roman" w:eastAsia="Times New Roman" w:hAnsi="Times New Roman"/>
          <w:bCs/>
          <w:sz w:val="24"/>
          <w:szCs w:val="24"/>
          <w:lang w:val="en-GB"/>
        </w:rPr>
        <w:t xml:space="preserve">B. </w:t>
      </w:r>
      <w:r>
        <w:rPr>
          <w:rFonts w:ascii="Times New Roman" w:eastAsia="Times New Roman" w:hAnsi="Times New Roman"/>
          <w:bCs/>
          <w:sz w:val="24"/>
          <w:szCs w:val="24"/>
          <w:u w:val="single"/>
          <w:lang w:val="en-GB"/>
        </w:rPr>
        <w:t>General information about the school</w:t>
      </w:r>
    </w:p>
    <w:p w:rsidR="00FD78BD" w:rsidRDefault="00FD78BD">
      <w:pPr>
        <w:ind w:left="357" w:hanging="357"/>
        <w:rPr>
          <w:rFonts w:ascii="Times New Roman" w:eastAsia="Times New Roman" w:hAnsi="Times New Roman"/>
          <w:bCs/>
          <w:sz w:val="24"/>
          <w:szCs w:val="24"/>
          <w:u w:val="single"/>
          <w:lang w:val="en-GB"/>
        </w:rPr>
      </w:pPr>
    </w:p>
    <w:tbl>
      <w:tblPr>
        <w:tblW w:w="85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69"/>
        <w:gridCol w:w="2180"/>
        <w:gridCol w:w="639"/>
        <w:gridCol w:w="365"/>
        <w:gridCol w:w="1034"/>
        <w:gridCol w:w="435"/>
        <w:gridCol w:w="461"/>
        <w:gridCol w:w="425"/>
        <w:gridCol w:w="1535"/>
        <w:gridCol w:w="222"/>
      </w:tblGrid>
      <w:tr w:rsidR="00FD78BD">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Name of the school</w:t>
            </w:r>
          </w:p>
        </w:tc>
        <w:tc>
          <w:tcPr>
            <w:tcW w:w="22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sv-SE"/>
              </w:rPr>
              <w:t>Europa School UK</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zh-CN"/>
              </w:rPr>
            </w:pPr>
            <w:r>
              <w:rPr>
                <w:rFonts w:ascii="Times New Roman" w:eastAsia="Times New Roman" w:hAnsi="Times New Roman"/>
                <w:sz w:val="24"/>
                <w:szCs w:val="24"/>
                <w:lang w:val="en-GB" w:eastAsia="zh-CN"/>
              </w:rPr>
              <w:t>Organization</w:t>
            </w:r>
          </w:p>
          <w:p w:rsidR="00FD78BD" w:rsidRDefault="002A3479">
            <w:pPr>
              <w:spacing w:line="276" w:lineRule="auto"/>
              <w:jc w:val="left"/>
              <w:rPr>
                <w:rFonts w:ascii="Times New Roman" w:eastAsia="Times New Roman" w:hAnsi="Times New Roman"/>
                <w:sz w:val="24"/>
                <w:szCs w:val="24"/>
                <w:lang w:val="en-GB" w:eastAsia="zh-CN"/>
              </w:rPr>
            </w:pPr>
            <w:r>
              <w:rPr>
                <w:rFonts w:ascii="Times New Roman" w:eastAsia="Times New Roman" w:hAnsi="Times New Roman"/>
                <w:sz w:val="24"/>
                <w:szCs w:val="24"/>
                <w:lang w:val="en-GB" w:eastAsia="zh-CN"/>
              </w:rPr>
              <w:t>(School provider)</w:t>
            </w:r>
          </w:p>
        </w:tc>
        <w:tc>
          <w:tcPr>
            <w:tcW w:w="283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FD78BD">
            <w:pPr>
              <w:spacing w:line="276" w:lineRule="auto"/>
              <w:rPr>
                <w:rFonts w:ascii="Times New Roman" w:eastAsia="Times New Roman" w:hAnsi="Times New Roman"/>
                <w:bCs/>
                <w:sz w:val="24"/>
                <w:szCs w:val="24"/>
                <w:lang w:val="en-GB" w:eastAsia="sv-SE"/>
              </w:rPr>
            </w:pPr>
          </w:p>
        </w:tc>
      </w:tr>
      <w:tr w:rsidR="00FD78BD">
        <w:trPr>
          <w:trHeight w:val="451"/>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 xml:space="preserve">Street address </w:t>
            </w:r>
          </w:p>
        </w:tc>
        <w:tc>
          <w:tcPr>
            <w:tcW w:w="22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sv-SE"/>
              </w:rPr>
            </w:pPr>
            <w:r>
              <w:rPr>
                <w:rFonts w:ascii="Times New Roman" w:eastAsia="Times New Roman" w:hAnsi="Times New Roman"/>
                <w:bCs/>
                <w:sz w:val="24"/>
                <w:szCs w:val="24"/>
                <w:lang w:val="en-GB" w:eastAsia="sv-SE"/>
              </w:rPr>
              <w:t>Thame Lane</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Postal address</w:t>
            </w:r>
          </w:p>
        </w:tc>
        <w:tc>
          <w:tcPr>
            <w:tcW w:w="283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rPr>
                <w:rFonts w:ascii="Times New Roman" w:eastAsia="Times New Roman" w:hAnsi="Times New Roman"/>
                <w:bCs/>
                <w:sz w:val="24"/>
                <w:szCs w:val="24"/>
                <w:lang w:val="en-GB" w:eastAsia="sv-SE"/>
              </w:rPr>
            </w:pPr>
            <w:r>
              <w:rPr>
                <w:rFonts w:ascii="Times New Roman" w:eastAsia="Times New Roman" w:hAnsi="Times New Roman"/>
                <w:bCs/>
                <w:sz w:val="24"/>
                <w:szCs w:val="24"/>
                <w:lang w:val="en-GB" w:eastAsia="sv-SE"/>
              </w:rPr>
              <w:t>Abingdon</w:t>
            </w:r>
          </w:p>
        </w:tc>
      </w:tr>
      <w:tr w:rsidR="00FD78BD">
        <w:trPr>
          <w:trHeight w:val="193"/>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 xml:space="preserve">Postal address </w:t>
            </w:r>
          </w:p>
        </w:tc>
        <w:tc>
          <w:tcPr>
            <w:tcW w:w="229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hAnsi="Times New Roman"/>
                <w:sz w:val="24"/>
                <w:szCs w:val="24"/>
                <w:lang w:val="en-GB" w:eastAsia="sv-SE"/>
              </w:rPr>
            </w:pPr>
            <w:r>
              <w:rPr>
                <w:rFonts w:ascii="Times New Roman" w:hAnsi="Times New Roman"/>
                <w:sz w:val="24"/>
                <w:szCs w:val="24"/>
                <w:lang w:val="en-GB" w:eastAsia="sv-SE"/>
              </w:rPr>
              <w:t>Abingdon</w:t>
            </w:r>
          </w:p>
          <w:p w:rsidR="00FD78BD" w:rsidRDefault="002A3479">
            <w:pPr>
              <w:spacing w:line="276" w:lineRule="auto"/>
              <w:jc w:val="left"/>
              <w:rPr>
                <w:rFonts w:ascii="Times New Roman" w:hAnsi="Times New Roman"/>
                <w:sz w:val="24"/>
                <w:szCs w:val="24"/>
                <w:lang w:val="en-GB" w:eastAsia="sv-SE"/>
              </w:rPr>
            </w:pPr>
            <w:r>
              <w:rPr>
                <w:rFonts w:ascii="Times New Roman" w:hAnsi="Times New Roman"/>
                <w:sz w:val="24"/>
                <w:szCs w:val="24"/>
                <w:lang w:val="en-GB" w:eastAsia="sv-SE"/>
              </w:rPr>
              <w:t>OX14 3DZ</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Telephone</w:t>
            </w:r>
          </w:p>
        </w:tc>
        <w:tc>
          <w:tcPr>
            <w:tcW w:w="283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rPr>
                <w:rFonts w:ascii="Times New Roman" w:eastAsia="Times New Roman" w:hAnsi="Times New Roman"/>
                <w:bCs/>
                <w:sz w:val="24"/>
                <w:szCs w:val="24"/>
                <w:lang w:val="en-GB" w:eastAsia="sv-SE"/>
              </w:rPr>
            </w:pPr>
            <w:r>
              <w:rPr>
                <w:rFonts w:ascii="Times New Roman" w:eastAsia="Times New Roman" w:hAnsi="Times New Roman"/>
                <w:bCs/>
                <w:sz w:val="24"/>
                <w:szCs w:val="24"/>
                <w:lang w:val="en-GB" w:eastAsia="sv-SE"/>
              </w:rPr>
              <w:t>+44 1235 524060</w:t>
            </w:r>
          </w:p>
        </w:tc>
      </w:tr>
      <w:tr w:rsidR="00FD78BD">
        <w:trPr>
          <w:trHeight w:val="193"/>
        </w:trPr>
        <w:tc>
          <w:tcPr>
            <w:tcW w:w="18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sz w:val="24"/>
                <w:szCs w:val="24"/>
                <w:lang w:val="en-GB" w:eastAsia="sv-SE"/>
              </w:rPr>
            </w:pPr>
          </w:p>
        </w:tc>
        <w:tc>
          <w:tcPr>
            <w:tcW w:w="229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hAnsi="Times New Roman"/>
                <w:sz w:val="24"/>
                <w:szCs w:val="24"/>
                <w:lang w:val="en-GB" w:eastAsia="sv-SE"/>
              </w:rPr>
            </w:pP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Contact person</w:t>
            </w:r>
          </w:p>
        </w:tc>
        <w:tc>
          <w:tcPr>
            <w:tcW w:w="283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rPr>
                <w:rFonts w:ascii="Times New Roman" w:eastAsia="Times New Roman" w:hAnsi="Times New Roman"/>
                <w:bCs/>
                <w:sz w:val="24"/>
                <w:szCs w:val="24"/>
                <w:lang w:val="en-GB" w:eastAsia="sv-SE"/>
              </w:rPr>
            </w:pPr>
            <w:r>
              <w:rPr>
                <w:rFonts w:ascii="Times New Roman" w:eastAsia="Times New Roman" w:hAnsi="Times New Roman"/>
                <w:bCs/>
                <w:sz w:val="24"/>
                <w:szCs w:val="24"/>
                <w:lang w:val="en-GB" w:eastAsia="sv-SE"/>
              </w:rPr>
              <w:t xml:space="preserve">Desi </w:t>
            </w:r>
            <w:proofErr w:type="spellStart"/>
            <w:r>
              <w:rPr>
                <w:rFonts w:ascii="Times New Roman" w:eastAsia="Times New Roman" w:hAnsi="Times New Roman"/>
                <w:bCs/>
                <w:sz w:val="24"/>
                <w:szCs w:val="24"/>
                <w:lang w:val="en-GB" w:eastAsia="sv-SE"/>
              </w:rPr>
              <w:t>Correia</w:t>
            </w:r>
            <w:proofErr w:type="spellEnd"/>
          </w:p>
        </w:tc>
      </w:tr>
      <w:tr w:rsidR="00FD78BD">
        <w:trPr>
          <w:trHeight w:val="304"/>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Telephone</w:t>
            </w:r>
          </w:p>
        </w:tc>
        <w:tc>
          <w:tcPr>
            <w:tcW w:w="22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pPr>
            <w:r>
              <w:rPr>
                <w:rFonts w:ascii="Times New Roman" w:eastAsia="Times New Roman" w:hAnsi="Times New Roman"/>
                <w:bCs/>
                <w:sz w:val="24"/>
                <w:szCs w:val="24"/>
                <w:lang w:val="en-GB" w:eastAsia="sv-SE"/>
              </w:rPr>
              <w:t>+44 1235 524060</w:t>
            </w:r>
          </w:p>
        </w:tc>
        <w:tc>
          <w:tcPr>
            <w:tcW w:w="156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after="0"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E-mail</w:t>
            </w:r>
          </w:p>
        </w:tc>
        <w:tc>
          <w:tcPr>
            <w:tcW w:w="2839"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D91BB5">
            <w:pPr>
              <w:spacing w:line="276" w:lineRule="auto"/>
            </w:pPr>
            <w:hyperlink r:id="rId9">
              <w:r w:rsidR="002A3479">
                <w:rPr>
                  <w:rStyle w:val="InternetLink"/>
                  <w:rFonts w:ascii="Times New Roman" w:eastAsia="Times New Roman" w:hAnsi="Times New Roman"/>
                  <w:bCs/>
                  <w:webHidden/>
                  <w:szCs w:val="22"/>
                  <w:lang w:val="en-GB" w:eastAsia="sv-SE"/>
                </w:rPr>
                <w:t>d.correia@europaschool.uk</w:t>
              </w:r>
            </w:hyperlink>
          </w:p>
          <w:p w:rsidR="00FD78BD" w:rsidRDefault="00FD78BD">
            <w:pPr>
              <w:spacing w:line="276" w:lineRule="auto"/>
              <w:rPr>
                <w:rFonts w:ascii="Times New Roman" w:eastAsia="Times New Roman" w:hAnsi="Times New Roman"/>
                <w:bCs/>
                <w:szCs w:val="22"/>
                <w:lang w:val="en-GB" w:eastAsia="sv-SE"/>
              </w:rPr>
            </w:pPr>
          </w:p>
          <w:p w:rsidR="00FD78BD" w:rsidRDefault="00FD78BD">
            <w:pPr>
              <w:spacing w:line="276" w:lineRule="auto"/>
              <w:rPr>
                <w:rFonts w:ascii="Times New Roman" w:eastAsia="Times New Roman" w:hAnsi="Times New Roman"/>
                <w:bCs/>
                <w:sz w:val="24"/>
                <w:szCs w:val="24"/>
                <w:lang w:val="en-GB" w:eastAsia="sv-SE"/>
              </w:rPr>
            </w:pPr>
          </w:p>
        </w:tc>
      </w:tr>
      <w:tr w:rsidR="00FD78BD">
        <w:trPr>
          <w:trHeight w:val="459"/>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Contact person</w:t>
            </w:r>
          </w:p>
        </w:tc>
        <w:tc>
          <w:tcPr>
            <w:tcW w:w="22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rPr>
                <w:rFonts w:ascii="Times New Roman" w:eastAsia="Times New Roman" w:hAnsi="Times New Roman"/>
                <w:bCs/>
                <w:sz w:val="24"/>
                <w:szCs w:val="24"/>
                <w:lang w:val="en-GB" w:eastAsia="sv-SE"/>
              </w:rPr>
            </w:pPr>
            <w:r>
              <w:rPr>
                <w:rFonts w:ascii="Times New Roman" w:eastAsia="Times New Roman" w:hAnsi="Times New Roman"/>
                <w:bCs/>
                <w:sz w:val="24"/>
                <w:szCs w:val="24"/>
                <w:lang w:val="en-GB" w:eastAsia="sv-SE"/>
              </w:rPr>
              <w:t>Peter Ashbourne</w:t>
            </w:r>
          </w:p>
        </w:tc>
        <w:tc>
          <w:tcPr>
            <w:tcW w:w="156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sz w:val="24"/>
                <w:szCs w:val="24"/>
                <w:lang w:val="en-GB" w:eastAsia="sv-SE"/>
              </w:rPr>
            </w:pPr>
          </w:p>
        </w:tc>
        <w:tc>
          <w:tcPr>
            <w:tcW w:w="2839"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bCs/>
                <w:sz w:val="24"/>
                <w:szCs w:val="24"/>
                <w:lang w:val="en-GB" w:eastAsia="sv-SE"/>
              </w:rPr>
            </w:pPr>
          </w:p>
        </w:tc>
      </w:tr>
      <w:tr w:rsidR="00FD78BD">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Telephone</w:t>
            </w:r>
          </w:p>
        </w:tc>
        <w:tc>
          <w:tcPr>
            <w:tcW w:w="22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pPr>
            <w:r>
              <w:rPr>
                <w:rFonts w:ascii="Times New Roman" w:eastAsia="Times New Roman" w:hAnsi="Times New Roman"/>
                <w:bCs/>
                <w:sz w:val="24"/>
                <w:szCs w:val="24"/>
                <w:lang w:val="en-GB" w:eastAsia="sv-SE"/>
              </w:rPr>
              <w:t>+44 1235 524060</w:t>
            </w:r>
          </w:p>
        </w:tc>
        <w:tc>
          <w:tcPr>
            <w:tcW w:w="156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sz w:val="24"/>
                <w:szCs w:val="24"/>
                <w:lang w:val="en-GB" w:eastAsia="sv-SE"/>
              </w:rPr>
            </w:pPr>
          </w:p>
        </w:tc>
        <w:tc>
          <w:tcPr>
            <w:tcW w:w="2839"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bCs/>
                <w:sz w:val="24"/>
                <w:szCs w:val="24"/>
                <w:lang w:val="en-GB" w:eastAsia="sv-SE"/>
              </w:rPr>
            </w:pPr>
          </w:p>
        </w:tc>
      </w:tr>
      <w:tr w:rsidR="00FD78BD">
        <w:trPr>
          <w:trHeight w:val="389"/>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E-mail</w:t>
            </w:r>
          </w:p>
        </w:tc>
        <w:tc>
          <w:tcPr>
            <w:tcW w:w="22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rPr>
                <w:rFonts w:ascii="Times New Roman" w:eastAsia="Times New Roman" w:hAnsi="Times New Roman"/>
                <w:bCs/>
                <w:sz w:val="24"/>
                <w:szCs w:val="24"/>
                <w:lang w:val="en-GB" w:eastAsia="sv-SE"/>
              </w:rPr>
            </w:pPr>
            <w:r>
              <w:rPr>
                <w:rFonts w:ascii="Times New Roman" w:eastAsia="Times New Roman" w:hAnsi="Times New Roman"/>
                <w:bCs/>
                <w:sz w:val="24"/>
                <w:szCs w:val="24"/>
                <w:lang w:val="en-GB" w:eastAsia="sv-SE"/>
              </w:rPr>
              <w:t>p.ashbourne@europaschool.uk</w:t>
            </w:r>
          </w:p>
        </w:tc>
        <w:tc>
          <w:tcPr>
            <w:tcW w:w="156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sz w:val="24"/>
                <w:szCs w:val="24"/>
                <w:lang w:val="en-GB" w:eastAsia="sv-SE"/>
              </w:rPr>
            </w:pPr>
          </w:p>
        </w:tc>
        <w:tc>
          <w:tcPr>
            <w:tcW w:w="2839"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bCs/>
                <w:sz w:val="24"/>
                <w:szCs w:val="24"/>
                <w:lang w:val="en-GB" w:eastAsia="sv-SE"/>
              </w:rPr>
            </w:pPr>
          </w:p>
        </w:tc>
      </w:tr>
      <w:tr w:rsidR="00FD78BD">
        <w:trPr>
          <w:trHeight w:val="370"/>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sz w:val="24"/>
                <w:szCs w:val="24"/>
                <w:lang w:val="en-GB" w:eastAsia="sv-SE"/>
              </w:rPr>
            </w:pPr>
            <w:r>
              <w:rPr>
                <w:rFonts w:ascii="Times New Roman" w:eastAsia="Times New Roman" w:hAnsi="Times New Roman"/>
                <w:sz w:val="24"/>
                <w:szCs w:val="24"/>
                <w:lang w:val="en-GB" w:eastAsia="zh-CN"/>
              </w:rPr>
              <w:t>Website</w:t>
            </w:r>
          </w:p>
        </w:tc>
        <w:tc>
          <w:tcPr>
            <w:tcW w:w="22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rPr>
                <w:rFonts w:ascii="Times New Roman" w:eastAsia="Times New Roman" w:hAnsi="Times New Roman"/>
                <w:bCs/>
                <w:sz w:val="24"/>
                <w:szCs w:val="24"/>
                <w:lang w:val="en-GB" w:eastAsia="sv-SE"/>
              </w:rPr>
            </w:pPr>
            <w:r>
              <w:rPr>
                <w:rFonts w:ascii="Times New Roman" w:eastAsia="Times New Roman" w:hAnsi="Times New Roman"/>
                <w:bCs/>
                <w:sz w:val="24"/>
                <w:szCs w:val="24"/>
                <w:lang w:val="en-GB" w:eastAsia="sv-SE"/>
              </w:rPr>
              <w:t>europaschooluk.org</w:t>
            </w:r>
          </w:p>
        </w:tc>
        <w:tc>
          <w:tcPr>
            <w:tcW w:w="156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sz w:val="24"/>
                <w:szCs w:val="24"/>
                <w:lang w:val="en-GB" w:eastAsia="sv-SE"/>
              </w:rPr>
            </w:pPr>
          </w:p>
        </w:tc>
        <w:tc>
          <w:tcPr>
            <w:tcW w:w="2839"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bCs/>
                <w:sz w:val="24"/>
                <w:szCs w:val="24"/>
                <w:lang w:val="en-GB" w:eastAsia="sv-SE"/>
              </w:rPr>
            </w:pPr>
          </w:p>
        </w:tc>
      </w:tr>
      <w:tr w:rsidR="00FD78BD">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Legal status of the school (independent / public; funding of school etc.)</w:t>
            </w:r>
          </w:p>
        </w:tc>
        <w:tc>
          <w:tcPr>
            <w:tcW w:w="666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pPr>
            <w:r>
              <w:rPr>
                <w:rFonts w:ascii="Times New Roman" w:eastAsia="Times New Roman" w:hAnsi="Times New Roman"/>
                <w:bCs/>
                <w:sz w:val="24"/>
                <w:szCs w:val="24"/>
                <w:lang w:val="en-GB" w:eastAsia="zh-CN"/>
              </w:rPr>
              <w:t>Public, state funded school</w:t>
            </w:r>
          </w:p>
        </w:tc>
        <w:tc>
          <w:tcPr>
            <w:tcW w:w="34" w:type="dxa"/>
            <w:shd w:val="clear" w:color="auto" w:fill="auto"/>
          </w:tcPr>
          <w:p w:rsidR="00FD78BD" w:rsidRDefault="00FD78BD"/>
        </w:tc>
      </w:tr>
      <w:tr w:rsidR="00FD78BD" w:rsidRPr="00D91BB5">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lastRenderedPageBreak/>
              <w:t>Reason for the introduction of European schooling</w:t>
            </w:r>
          </w:p>
        </w:tc>
        <w:tc>
          <w:tcPr>
            <w:tcW w:w="666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Popularity of existing European Schools, ongoing high local demand for European education, European profile, employment policy and outlook of local business and research</w:t>
            </w:r>
          </w:p>
          <w:p w:rsidR="00FD78BD" w:rsidRDefault="00FD78BD">
            <w:pPr>
              <w:spacing w:line="276" w:lineRule="auto"/>
              <w:jc w:val="left"/>
              <w:rPr>
                <w:rFonts w:ascii="Times New Roman" w:eastAsia="Times New Roman" w:hAnsi="Times New Roman"/>
                <w:bCs/>
                <w:sz w:val="24"/>
                <w:szCs w:val="24"/>
                <w:lang w:val="en-GB" w:eastAsia="zh-CN"/>
              </w:rPr>
            </w:pPr>
          </w:p>
        </w:tc>
        <w:tc>
          <w:tcPr>
            <w:tcW w:w="34" w:type="dxa"/>
            <w:shd w:val="clear" w:color="auto" w:fill="auto"/>
          </w:tcPr>
          <w:p w:rsidR="00FD78BD" w:rsidRPr="00271D5F" w:rsidRDefault="00FD78BD">
            <w:pPr>
              <w:rPr>
                <w:lang w:val="en-US"/>
              </w:rPr>
            </w:pPr>
          </w:p>
        </w:tc>
      </w:tr>
      <w:tr w:rsidR="00FD78BD">
        <w:tc>
          <w:tcPr>
            <w:tcW w:w="18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Language sections</w:t>
            </w:r>
          </w:p>
          <w:p w:rsidR="00FD78BD" w:rsidRDefault="00FD78BD">
            <w:pPr>
              <w:spacing w:line="276" w:lineRule="auto"/>
              <w:jc w:val="left"/>
              <w:rPr>
                <w:rFonts w:ascii="Times New Roman" w:eastAsia="Times New Roman" w:hAnsi="Times New Roman"/>
                <w:bCs/>
                <w:sz w:val="24"/>
                <w:szCs w:val="24"/>
                <w:lang w:val="en-GB" w:eastAsia="zh-CN"/>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nb-NO" w:eastAsia="zh-CN"/>
              </w:rPr>
            </w:pPr>
            <w:r>
              <w:rPr>
                <w:rFonts w:ascii="Times New Roman" w:eastAsia="Times New Roman" w:hAnsi="Times New Roman"/>
                <w:bCs/>
                <w:sz w:val="24"/>
                <w:szCs w:val="24"/>
                <w:lang w:val="nb-NO" w:eastAsia="zh-CN"/>
              </w:rPr>
              <w:t>Nursery</w:t>
            </w:r>
          </w:p>
          <w:p w:rsidR="00FD78BD" w:rsidRDefault="002A3479">
            <w:pPr>
              <w:spacing w:line="276" w:lineRule="auto"/>
              <w:jc w:val="left"/>
              <w:rPr>
                <w:rFonts w:ascii="Times New Roman" w:eastAsia="Times New Roman" w:hAnsi="Times New Roman"/>
                <w:bCs/>
                <w:sz w:val="24"/>
                <w:szCs w:val="24"/>
                <w:lang w:val="nb-NO" w:eastAsia="zh-CN"/>
              </w:rPr>
            </w:pPr>
            <w:r>
              <w:rPr>
                <w:rFonts w:ascii="Times New Roman" w:eastAsia="Times New Roman" w:hAnsi="Times New Roman"/>
                <w:bCs/>
                <w:sz w:val="24"/>
                <w:szCs w:val="24"/>
                <w:lang w:val="nb-NO" w:eastAsia="zh-CN"/>
              </w:rPr>
              <w:t>N/A</w:t>
            </w:r>
          </w:p>
          <w:p w:rsidR="00FD78BD" w:rsidRDefault="00FD78BD">
            <w:pPr>
              <w:spacing w:line="276" w:lineRule="auto"/>
              <w:jc w:val="left"/>
              <w:rPr>
                <w:rFonts w:ascii="Times New Roman" w:eastAsia="Times New Roman" w:hAnsi="Times New Roman"/>
                <w:bCs/>
                <w:sz w:val="24"/>
                <w:szCs w:val="24"/>
                <w:lang w:val="nb-NO" w:eastAsia="zh-CN"/>
              </w:rPr>
            </w:pPr>
          </w:p>
          <w:p w:rsidR="00FD78BD" w:rsidRDefault="00FD78BD">
            <w:pPr>
              <w:spacing w:line="276" w:lineRule="auto"/>
              <w:jc w:val="left"/>
              <w:rPr>
                <w:rFonts w:ascii="Times New Roman" w:eastAsia="Times New Roman" w:hAnsi="Times New Roman"/>
                <w:bCs/>
                <w:sz w:val="24"/>
                <w:szCs w:val="24"/>
                <w:lang w:val="nb-NO" w:eastAsia="zh-CN"/>
              </w:rPr>
            </w:pPr>
          </w:p>
          <w:p w:rsidR="00FD78BD" w:rsidRDefault="00FD78BD">
            <w:pPr>
              <w:spacing w:line="276" w:lineRule="auto"/>
              <w:jc w:val="left"/>
              <w:rPr>
                <w:rFonts w:ascii="Times New Roman" w:eastAsia="Times New Roman" w:hAnsi="Times New Roman"/>
                <w:bCs/>
                <w:sz w:val="24"/>
                <w:szCs w:val="24"/>
                <w:lang w:val="nb-NO" w:eastAsia="zh-CN"/>
              </w:rPr>
            </w:pP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 xml:space="preserve">Primary </w:t>
            </w:r>
          </w:p>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p w:rsidR="00FD78BD" w:rsidRDefault="00FD78BD">
            <w:pPr>
              <w:spacing w:line="276" w:lineRule="auto"/>
              <w:jc w:val="left"/>
              <w:rPr>
                <w:rFonts w:ascii="Times New Roman" w:eastAsia="Times New Roman" w:hAnsi="Times New Roman"/>
                <w:bCs/>
                <w:sz w:val="24"/>
                <w:szCs w:val="24"/>
                <w:lang w:val="en-GB" w:eastAsia="zh-CN"/>
              </w:rPr>
            </w:pPr>
          </w:p>
          <w:p w:rsidR="00FD78BD" w:rsidRDefault="00FD78BD">
            <w:pPr>
              <w:spacing w:line="276" w:lineRule="auto"/>
              <w:jc w:val="left"/>
              <w:rPr>
                <w:rFonts w:ascii="Times New Roman" w:eastAsia="Times New Roman" w:hAnsi="Times New Roman"/>
                <w:bCs/>
                <w:sz w:val="24"/>
                <w:szCs w:val="24"/>
                <w:lang w:val="en-GB" w:eastAsia="zh-CN"/>
              </w:rPr>
            </w:pPr>
          </w:p>
          <w:p w:rsidR="00FD78BD" w:rsidRDefault="00FD78B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Secondary</w:t>
            </w:r>
          </w:p>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EN</w:t>
            </w:r>
          </w:p>
          <w:p w:rsidR="00FD78BD" w:rsidRDefault="00FD78BD">
            <w:pPr>
              <w:spacing w:line="276" w:lineRule="auto"/>
              <w:jc w:val="left"/>
              <w:rPr>
                <w:rFonts w:ascii="Times New Roman" w:eastAsia="Times New Roman" w:hAnsi="Times New Roman"/>
                <w:bCs/>
                <w:sz w:val="24"/>
                <w:szCs w:val="24"/>
                <w:lang w:val="en-GB" w:eastAsia="zh-CN"/>
              </w:rPr>
            </w:pPr>
          </w:p>
          <w:p w:rsidR="00FD78BD" w:rsidRDefault="00FD78BD">
            <w:pPr>
              <w:spacing w:line="276" w:lineRule="auto"/>
              <w:jc w:val="left"/>
              <w:rPr>
                <w:rFonts w:ascii="Times New Roman" w:eastAsia="Times New Roman" w:hAnsi="Times New Roman"/>
                <w:bCs/>
                <w:sz w:val="24"/>
                <w:szCs w:val="24"/>
                <w:lang w:val="en-GB" w:eastAsia="zh-CN"/>
              </w:rPr>
            </w:pPr>
          </w:p>
          <w:p w:rsidR="00FD78BD" w:rsidRDefault="00FD78BD">
            <w:pPr>
              <w:spacing w:line="276" w:lineRule="auto"/>
              <w:jc w:val="left"/>
              <w:rPr>
                <w:rFonts w:ascii="Times New Roman" w:eastAsia="Times New Roman" w:hAnsi="Times New Roman"/>
                <w:bCs/>
                <w:sz w:val="24"/>
                <w:szCs w:val="24"/>
                <w:lang w:val="en-GB" w:eastAsia="zh-CN"/>
              </w:rPr>
            </w:pP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Total number of different language sections</w:t>
            </w:r>
          </w:p>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1 English section</w:t>
            </w:r>
          </w:p>
        </w:tc>
        <w:tc>
          <w:tcPr>
            <w:tcW w:w="33" w:type="dxa"/>
            <w:shd w:val="clear" w:color="auto" w:fill="auto"/>
          </w:tcPr>
          <w:p w:rsidR="00FD78BD" w:rsidRDefault="00FD78BD"/>
        </w:tc>
      </w:tr>
      <w:tr w:rsidR="00FD78BD">
        <w:trPr>
          <w:trHeight w:val="516"/>
        </w:trPr>
        <w:tc>
          <w:tcPr>
            <w:tcW w:w="18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bCs/>
                <w:sz w:val="24"/>
                <w:szCs w:val="24"/>
                <w:lang w:val="en-GB" w:eastAsia="zh-CN"/>
              </w:rPr>
            </w:pPr>
          </w:p>
        </w:tc>
        <w:tc>
          <w:tcPr>
            <w:tcW w:w="1665" w:type="dxa"/>
            <w:shd w:val="clear" w:color="auto" w:fill="auto"/>
          </w:tcPr>
          <w:p w:rsidR="00FD78BD" w:rsidRDefault="00FD78BD"/>
        </w:tc>
        <w:tc>
          <w:tcPr>
            <w:tcW w:w="556" w:type="dxa"/>
            <w:shd w:val="clear" w:color="auto" w:fill="auto"/>
          </w:tcPr>
          <w:p w:rsidR="00FD78BD" w:rsidRDefault="00FD78BD"/>
        </w:tc>
        <w:tc>
          <w:tcPr>
            <w:tcW w:w="76" w:type="dxa"/>
            <w:shd w:val="clear" w:color="auto" w:fill="auto"/>
          </w:tcPr>
          <w:p w:rsidR="00FD78BD" w:rsidRDefault="00FD78BD"/>
        </w:tc>
        <w:tc>
          <w:tcPr>
            <w:tcW w:w="1034" w:type="dxa"/>
            <w:shd w:val="clear" w:color="auto" w:fill="auto"/>
          </w:tcPr>
          <w:p w:rsidR="00FD78BD" w:rsidRDefault="00FD78BD"/>
        </w:tc>
        <w:tc>
          <w:tcPr>
            <w:tcW w:w="527" w:type="dxa"/>
            <w:shd w:val="clear" w:color="auto" w:fill="auto"/>
          </w:tcPr>
          <w:p w:rsidR="00FD78BD" w:rsidRDefault="00FD78BD"/>
        </w:tc>
        <w:tc>
          <w:tcPr>
            <w:tcW w:w="585" w:type="dxa"/>
            <w:shd w:val="clear" w:color="auto" w:fill="auto"/>
          </w:tcPr>
          <w:p w:rsidR="00FD78BD" w:rsidRDefault="00FD78BD"/>
        </w:tc>
        <w:tc>
          <w:tcPr>
            <w:tcW w:w="555" w:type="dxa"/>
            <w:shd w:val="clear" w:color="auto" w:fill="auto"/>
          </w:tcPr>
          <w:p w:rsidR="00FD78BD" w:rsidRDefault="00FD78BD"/>
        </w:tc>
        <w:tc>
          <w:tcPr>
            <w:tcW w:w="1666" w:type="dxa"/>
            <w:shd w:val="clear" w:color="auto" w:fill="auto"/>
          </w:tcPr>
          <w:p w:rsidR="00FD78BD" w:rsidRDefault="00FD78BD"/>
        </w:tc>
        <w:tc>
          <w:tcPr>
            <w:tcW w:w="32" w:type="dxa"/>
            <w:shd w:val="clear" w:color="auto" w:fill="auto"/>
          </w:tcPr>
          <w:p w:rsidR="00FD78BD" w:rsidRDefault="00FD78BD"/>
        </w:tc>
      </w:tr>
      <w:tr w:rsidR="00FD78BD">
        <w:trPr>
          <w:trHeight w:val="231"/>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Number of classes</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Nursery</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Primary</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Secondary</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Total</w:t>
            </w:r>
          </w:p>
        </w:tc>
        <w:tc>
          <w:tcPr>
            <w:tcW w:w="33" w:type="dxa"/>
            <w:shd w:val="clear" w:color="auto" w:fill="auto"/>
          </w:tcPr>
          <w:p w:rsidR="00FD78BD" w:rsidRDefault="00FD78BD"/>
        </w:tc>
      </w:tr>
      <w:tr w:rsidR="00FD78BD">
        <w:trPr>
          <w:trHeight w:val="285"/>
        </w:trPr>
        <w:tc>
          <w:tcPr>
            <w:tcW w:w="18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14</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33" w:type="dxa"/>
            <w:shd w:val="clear" w:color="auto" w:fill="auto"/>
          </w:tcPr>
          <w:p w:rsidR="00FD78BD" w:rsidRDefault="00FD78BD"/>
        </w:tc>
      </w:tr>
      <w:tr w:rsidR="00FD78BD">
        <w:tc>
          <w:tcPr>
            <w:tcW w:w="18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Number of pupils</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Nursery</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Primary</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Secondary</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Total</w:t>
            </w:r>
          </w:p>
        </w:tc>
        <w:tc>
          <w:tcPr>
            <w:tcW w:w="33" w:type="dxa"/>
            <w:shd w:val="clear" w:color="auto" w:fill="auto"/>
          </w:tcPr>
          <w:p w:rsidR="00FD78BD" w:rsidRDefault="00FD78BD"/>
        </w:tc>
      </w:tr>
      <w:tr w:rsidR="00FD78BD">
        <w:tc>
          <w:tcPr>
            <w:tcW w:w="18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361</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33" w:type="dxa"/>
            <w:shd w:val="clear" w:color="auto" w:fill="auto"/>
          </w:tcPr>
          <w:p w:rsidR="00FD78BD" w:rsidRDefault="00FD78BD"/>
        </w:tc>
      </w:tr>
      <w:tr w:rsidR="00FD78BD">
        <w:tc>
          <w:tcPr>
            <w:tcW w:w="18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Number and (%) of Category 1 pupils</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Nursery</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Primary</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Secondary</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Total</w:t>
            </w:r>
          </w:p>
        </w:tc>
        <w:tc>
          <w:tcPr>
            <w:tcW w:w="33" w:type="dxa"/>
            <w:shd w:val="clear" w:color="auto" w:fill="auto"/>
          </w:tcPr>
          <w:p w:rsidR="00FD78BD" w:rsidRDefault="00FD78BD"/>
        </w:tc>
      </w:tr>
      <w:tr w:rsidR="00FD78BD">
        <w:tc>
          <w:tcPr>
            <w:tcW w:w="18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0</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33" w:type="dxa"/>
            <w:shd w:val="clear" w:color="auto" w:fill="auto"/>
          </w:tcPr>
          <w:p w:rsidR="00FD78BD" w:rsidRDefault="00FD78BD"/>
        </w:tc>
      </w:tr>
      <w:tr w:rsidR="00FD78BD">
        <w:tc>
          <w:tcPr>
            <w:tcW w:w="18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Number and (%) of SWALS pupils</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Nursery</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Primary</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Secondary</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Total</w:t>
            </w:r>
          </w:p>
        </w:tc>
        <w:tc>
          <w:tcPr>
            <w:tcW w:w="33" w:type="dxa"/>
            <w:shd w:val="clear" w:color="auto" w:fill="auto"/>
          </w:tcPr>
          <w:p w:rsidR="00FD78BD" w:rsidRDefault="00FD78BD"/>
        </w:tc>
      </w:tr>
      <w:tr w:rsidR="00FD78BD">
        <w:tc>
          <w:tcPr>
            <w:tcW w:w="18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FD78B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FD78B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pPr>
            <w:r>
              <w:rPr>
                <w:rFonts w:ascii="Times New Roman" w:eastAsia="Times New Roman" w:hAnsi="Times New Roman"/>
                <w:bCs/>
                <w:sz w:val="24"/>
                <w:szCs w:val="24"/>
                <w:lang w:val="en-GB" w:eastAsia="zh-CN"/>
              </w:rPr>
              <w:t>114, 31,6%</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FD78BD">
            <w:pPr>
              <w:spacing w:line="276" w:lineRule="auto"/>
              <w:jc w:val="left"/>
              <w:rPr>
                <w:rFonts w:ascii="Times New Roman" w:eastAsia="Times New Roman" w:hAnsi="Times New Roman"/>
                <w:bCs/>
                <w:sz w:val="24"/>
                <w:szCs w:val="24"/>
                <w:lang w:val="en-GB" w:eastAsia="zh-CN"/>
              </w:rPr>
            </w:pPr>
          </w:p>
        </w:tc>
        <w:tc>
          <w:tcPr>
            <w:tcW w:w="33" w:type="dxa"/>
            <w:shd w:val="clear" w:color="auto" w:fill="auto"/>
          </w:tcPr>
          <w:p w:rsidR="00FD78BD" w:rsidRDefault="00FD78BD"/>
        </w:tc>
      </w:tr>
      <w:tr w:rsidR="00FD78BD">
        <w:trPr>
          <w:trHeight w:val="503"/>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 xml:space="preserve">L1 taught in the school </w:t>
            </w:r>
          </w:p>
          <w:p w:rsidR="00FD78BD" w:rsidRDefault="00FD78BD">
            <w:pPr>
              <w:spacing w:line="276" w:lineRule="auto"/>
              <w:jc w:val="left"/>
              <w:rPr>
                <w:rFonts w:ascii="Times New Roman" w:eastAsia="Times New Roman" w:hAnsi="Times New Roman"/>
                <w:bCs/>
                <w:sz w:val="24"/>
                <w:szCs w:val="24"/>
                <w:lang w:val="en-GB" w:eastAsia="zh-CN"/>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nb-NO" w:eastAsia="zh-CN"/>
              </w:rPr>
            </w:pPr>
            <w:r>
              <w:rPr>
                <w:rFonts w:ascii="Times New Roman" w:eastAsia="Times New Roman" w:hAnsi="Times New Roman"/>
                <w:bCs/>
                <w:sz w:val="24"/>
                <w:szCs w:val="24"/>
                <w:lang w:val="nb-NO" w:eastAsia="zh-CN"/>
              </w:rPr>
              <w:t xml:space="preserve">Nursery </w:t>
            </w:r>
          </w:p>
          <w:p w:rsidR="00FD78BD" w:rsidRDefault="002A3479">
            <w:pPr>
              <w:spacing w:line="276" w:lineRule="auto"/>
              <w:jc w:val="left"/>
              <w:rPr>
                <w:rFonts w:ascii="Times New Roman" w:eastAsia="Times New Roman" w:hAnsi="Times New Roman"/>
                <w:bCs/>
                <w:sz w:val="24"/>
                <w:szCs w:val="24"/>
                <w:lang w:val="nb-NO" w:eastAsia="zh-CN"/>
              </w:rPr>
            </w:pPr>
            <w:r>
              <w:rPr>
                <w:rFonts w:ascii="Times New Roman" w:eastAsia="Times New Roman" w:hAnsi="Times New Roman"/>
                <w:bCs/>
                <w:sz w:val="24"/>
                <w:szCs w:val="24"/>
                <w:lang w:val="nb-NO" w:eastAsia="zh-CN"/>
              </w:rPr>
              <w:t>N/A</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Primary</w:t>
            </w:r>
          </w:p>
          <w:p w:rsidR="00FD78BD" w:rsidRDefault="002A3479">
            <w:pPr>
              <w:spacing w:line="276" w:lineRule="auto"/>
              <w:ind w:left="357" w:hanging="357"/>
              <w:jc w:val="left"/>
              <w:rPr>
                <w:rFonts w:ascii="Times New Roman" w:eastAsia="Times New Roman" w:hAnsi="Times New Roman"/>
                <w:bCs/>
                <w:szCs w:val="22"/>
                <w:lang w:val="en-GB" w:eastAsia="zh-CN"/>
              </w:rPr>
            </w:pPr>
            <w:r>
              <w:rPr>
                <w:rFonts w:ascii="Times New Roman" w:eastAsia="Times New Roman" w:hAnsi="Times New Roman"/>
                <w:bCs/>
                <w:szCs w:val="22"/>
                <w:lang w:val="en-GB" w:eastAsia="zh-CN"/>
              </w:rPr>
              <w:t>N/A</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Pr="0050501F" w:rsidRDefault="002A3479">
            <w:pPr>
              <w:spacing w:line="276" w:lineRule="auto"/>
              <w:jc w:val="left"/>
              <w:rPr>
                <w:rFonts w:ascii="Times New Roman" w:eastAsia="Times New Roman" w:hAnsi="Times New Roman"/>
                <w:bCs/>
                <w:sz w:val="24"/>
                <w:szCs w:val="24"/>
                <w:lang w:val="fr-BE" w:eastAsia="zh-CN"/>
              </w:rPr>
            </w:pPr>
            <w:proofErr w:type="spellStart"/>
            <w:r w:rsidRPr="0050501F">
              <w:rPr>
                <w:rFonts w:ascii="Times New Roman" w:eastAsia="Times New Roman" w:hAnsi="Times New Roman"/>
                <w:bCs/>
                <w:sz w:val="24"/>
                <w:szCs w:val="24"/>
                <w:lang w:val="fr-BE" w:eastAsia="zh-CN"/>
              </w:rPr>
              <w:t>Secondary</w:t>
            </w:r>
            <w:proofErr w:type="spellEnd"/>
          </w:p>
          <w:p w:rsidR="00FD78BD" w:rsidRPr="0050501F" w:rsidRDefault="002A3479">
            <w:pPr>
              <w:spacing w:line="276" w:lineRule="auto"/>
              <w:ind w:left="357" w:hanging="357"/>
              <w:jc w:val="left"/>
              <w:rPr>
                <w:rFonts w:ascii="Times New Roman" w:eastAsia="Times New Roman" w:hAnsi="Times New Roman"/>
                <w:bCs/>
                <w:sz w:val="24"/>
                <w:szCs w:val="24"/>
                <w:lang w:val="fr-BE" w:eastAsia="zh-CN"/>
              </w:rPr>
            </w:pPr>
            <w:r w:rsidRPr="0050501F">
              <w:rPr>
                <w:rFonts w:ascii="Times New Roman" w:eastAsia="Times New Roman" w:hAnsi="Times New Roman"/>
                <w:bCs/>
                <w:sz w:val="24"/>
                <w:szCs w:val="24"/>
                <w:lang w:val="fr-BE" w:eastAsia="zh-CN"/>
              </w:rPr>
              <w:t>EN, FR, DE, DK</w:t>
            </w:r>
          </w:p>
          <w:p w:rsidR="00FD78BD" w:rsidRPr="0050501F" w:rsidRDefault="002A3479">
            <w:pPr>
              <w:spacing w:line="276" w:lineRule="auto"/>
              <w:ind w:left="357" w:hanging="357"/>
              <w:jc w:val="left"/>
              <w:rPr>
                <w:rFonts w:ascii="Times New Roman" w:eastAsia="Times New Roman" w:hAnsi="Times New Roman"/>
                <w:bCs/>
                <w:sz w:val="24"/>
                <w:szCs w:val="24"/>
                <w:lang w:val="fr-BE" w:eastAsia="zh-CN"/>
              </w:rPr>
            </w:pPr>
            <w:r w:rsidRPr="0050501F">
              <w:rPr>
                <w:rFonts w:ascii="Times New Roman" w:eastAsia="Times New Roman" w:hAnsi="Times New Roman"/>
                <w:bCs/>
                <w:sz w:val="24"/>
                <w:szCs w:val="24"/>
                <w:lang w:val="fr-BE" w:eastAsia="zh-CN"/>
              </w:rPr>
              <w:t>ES, IT, PT, NL</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Total number of different L1 taught in school</w:t>
            </w:r>
          </w:p>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33" w:type="dxa"/>
            <w:shd w:val="clear" w:color="auto" w:fill="auto"/>
          </w:tcPr>
          <w:p w:rsidR="00FD78BD" w:rsidRDefault="00FD78BD"/>
        </w:tc>
      </w:tr>
      <w:tr w:rsidR="00FD78BD">
        <w:trPr>
          <w:trHeight w:val="557"/>
        </w:trPr>
        <w:tc>
          <w:tcPr>
            <w:tcW w:w="18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US" w:eastAsia="zh-CN"/>
              </w:rPr>
            </w:pPr>
            <w:r>
              <w:rPr>
                <w:rFonts w:ascii="Times New Roman" w:eastAsia="Times New Roman" w:hAnsi="Times New Roman"/>
                <w:bCs/>
                <w:sz w:val="24"/>
                <w:szCs w:val="24"/>
                <w:lang w:val="en-US" w:eastAsia="zh-CN"/>
              </w:rPr>
              <w:t>N/A</w:t>
            </w:r>
          </w:p>
        </w:tc>
        <w:tc>
          <w:tcPr>
            <w:tcW w:w="16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8</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US" w:eastAsia="zh-CN"/>
              </w:rPr>
            </w:pPr>
            <w:r>
              <w:rPr>
                <w:rFonts w:ascii="Times New Roman" w:eastAsia="Times New Roman" w:hAnsi="Times New Roman"/>
                <w:bCs/>
                <w:sz w:val="24"/>
                <w:szCs w:val="24"/>
                <w:lang w:val="en-US" w:eastAsia="zh-CN"/>
              </w:rPr>
              <w:t>N/A</w:t>
            </w:r>
          </w:p>
        </w:tc>
        <w:tc>
          <w:tcPr>
            <w:tcW w:w="33" w:type="dxa"/>
            <w:shd w:val="clear" w:color="auto" w:fill="auto"/>
          </w:tcPr>
          <w:p w:rsidR="00FD78BD" w:rsidRDefault="00FD78BD"/>
        </w:tc>
      </w:tr>
      <w:tr w:rsidR="00FD78BD">
        <w:trPr>
          <w:trHeight w:val="1090"/>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Subjects taught in L2 in S 3-5</w:t>
            </w:r>
            <w:r>
              <w:rPr>
                <w:rFonts w:ascii="Times New Roman" w:eastAsia="Times New Roman" w:hAnsi="Times New Roman"/>
                <w:bCs/>
                <w:color w:val="FF0000"/>
                <w:sz w:val="24"/>
                <w:szCs w:val="24"/>
                <w:lang w:val="en-GB" w:eastAsia="zh-CN"/>
              </w:rPr>
              <w:t xml:space="preserve"> </w:t>
            </w:r>
          </w:p>
        </w:tc>
        <w:tc>
          <w:tcPr>
            <w:tcW w:w="666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 xml:space="preserve">History, Geography </w:t>
            </w:r>
          </w:p>
          <w:p w:rsidR="00FD78BD" w:rsidRDefault="00FD78BD">
            <w:pPr>
              <w:spacing w:line="276" w:lineRule="auto"/>
              <w:jc w:val="left"/>
              <w:rPr>
                <w:rFonts w:ascii="Times New Roman" w:eastAsia="Times New Roman" w:hAnsi="Times New Roman"/>
                <w:bCs/>
                <w:sz w:val="24"/>
                <w:szCs w:val="24"/>
                <w:lang w:val="en-GB" w:eastAsia="zh-CN"/>
              </w:rPr>
            </w:pPr>
          </w:p>
        </w:tc>
        <w:tc>
          <w:tcPr>
            <w:tcW w:w="34" w:type="dxa"/>
            <w:shd w:val="clear" w:color="auto" w:fill="auto"/>
          </w:tcPr>
          <w:p w:rsidR="00FD78BD" w:rsidRDefault="00FD78BD"/>
        </w:tc>
      </w:tr>
      <w:tr w:rsidR="00FD78BD">
        <w:trPr>
          <w:trHeight w:val="563"/>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ind w:hanging="357"/>
              <w:jc w:val="left"/>
              <w:rPr>
                <w:rFonts w:ascii="Times New Roman" w:eastAsia="Times New Roman" w:hAnsi="Times New Roman"/>
                <w:bCs/>
                <w:sz w:val="24"/>
                <w:szCs w:val="24"/>
                <w:lang w:val="en-GB" w:eastAsia="zh-CN"/>
              </w:rPr>
            </w:pPr>
            <w:r>
              <w:rPr>
                <w:rFonts w:ascii="Times New Roman" w:eastAsia="Times New Roman" w:hAnsi="Times New Roman"/>
                <w:bCs/>
                <w:color w:val="FF0000"/>
                <w:sz w:val="24"/>
                <w:szCs w:val="24"/>
                <w:lang w:val="en-GB" w:eastAsia="zh-CN"/>
              </w:rPr>
              <w:t xml:space="preserve">S  </w:t>
            </w:r>
            <w:r>
              <w:rPr>
                <w:rFonts w:ascii="Times New Roman" w:eastAsia="Times New Roman" w:hAnsi="Times New Roman"/>
                <w:bCs/>
                <w:sz w:val="24"/>
                <w:szCs w:val="24"/>
                <w:lang w:val="en-GB" w:eastAsia="zh-CN"/>
              </w:rPr>
              <w:t>Subjects taught in L2 in S 6-7</w:t>
            </w:r>
          </w:p>
        </w:tc>
        <w:tc>
          <w:tcPr>
            <w:tcW w:w="666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 xml:space="preserve">History, Geography </w:t>
            </w:r>
          </w:p>
          <w:p w:rsidR="00FD78BD" w:rsidRDefault="00FD78BD">
            <w:pPr>
              <w:spacing w:line="276" w:lineRule="auto"/>
              <w:jc w:val="left"/>
              <w:rPr>
                <w:rFonts w:ascii="Times New Roman" w:eastAsia="Times New Roman" w:hAnsi="Times New Roman"/>
                <w:bCs/>
                <w:sz w:val="24"/>
                <w:szCs w:val="24"/>
                <w:lang w:val="en-GB" w:eastAsia="zh-CN"/>
              </w:rPr>
            </w:pPr>
          </w:p>
        </w:tc>
        <w:tc>
          <w:tcPr>
            <w:tcW w:w="34" w:type="dxa"/>
            <w:shd w:val="clear" w:color="auto" w:fill="auto"/>
          </w:tcPr>
          <w:p w:rsidR="00FD78BD" w:rsidRDefault="00FD78BD"/>
        </w:tc>
      </w:tr>
      <w:tr w:rsidR="00FD78BD" w:rsidRPr="00D91BB5">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 xml:space="preserve">Tuition in the language of the </w:t>
            </w:r>
            <w:r>
              <w:rPr>
                <w:rFonts w:ascii="Times New Roman" w:eastAsia="Times New Roman" w:hAnsi="Times New Roman"/>
                <w:bCs/>
                <w:sz w:val="24"/>
                <w:szCs w:val="24"/>
                <w:lang w:val="en-GB" w:eastAsia="zh-CN"/>
              </w:rPr>
              <w:lastRenderedPageBreak/>
              <w:t>country (compulsory / optional</w:t>
            </w:r>
          </w:p>
        </w:tc>
        <w:tc>
          <w:tcPr>
            <w:tcW w:w="666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lastRenderedPageBreak/>
              <w:t>Compulsory</w:t>
            </w:r>
          </w:p>
          <w:p w:rsidR="00FD78BD" w:rsidRPr="00271D5F" w:rsidRDefault="002A3479">
            <w:pPr>
              <w:spacing w:line="276" w:lineRule="auto"/>
              <w:jc w:val="left"/>
              <w:rPr>
                <w:lang w:val="en-US"/>
              </w:rPr>
            </w:pPr>
            <w:r>
              <w:rPr>
                <w:rFonts w:ascii="Times New Roman" w:eastAsia="Times New Roman" w:hAnsi="Times New Roman"/>
                <w:bCs/>
                <w:sz w:val="24"/>
                <w:szCs w:val="24"/>
                <w:lang w:val="en-GB" w:eastAsia="zh-CN"/>
              </w:rPr>
              <w:lastRenderedPageBreak/>
              <w:t>Since English is compulsory for all, the school has only an English section with SWALS arrangements for various L1s</w:t>
            </w:r>
          </w:p>
        </w:tc>
        <w:tc>
          <w:tcPr>
            <w:tcW w:w="34" w:type="dxa"/>
            <w:shd w:val="clear" w:color="auto" w:fill="auto"/>
          </w:tcPr>
          <w:p w:rsidR="00FD78BD" w:rsidRPr="00271D5F" w:rsidRDefault="00FD78BD">
            <w:pPr>
              <w:rPr>
                <w:lang w:val="en-US"/>
              </w:rPr>
            </w:pPr>
          </w:p>
        </w:tc>
      </w:tr>
      <w:tr w:rsidR="00FD78BD">
        <w:trPr>
          <w:trHeight w:val="1440"/>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lastRenderedPageBreak/>
              <w:t>Composition of management and middle management staff</w:t>
            </w:r>
          </w:p>
        </w:tc>
        <w:tc>
          <w:tcPr>
            <w:tcW w:w="3331" w:type="dxa"/>
            <w:gridSpan w:val="4"/>
            <w:tcBorders>
              <w:top w:val="single" w:sz="4" w:space="0" w:color="00000A"/>
              <w:left w:val="single" w:sz="4" w:space="0" w:color="00000A"/>
              <w:bottom w:val="single" w:sz="4" w:space="0" w:color="00000A"/>
            </w:tcBorders>
            <w:shd w:val="clear" w:color="auto" w:fill="auto"/>
            <w:tcMar>
              <w:left w:w="108" w:type="dxa"/>
            </w:tcMar>
          </w:tcPr>
          <w:p w:rsidR="00FD78BD" w:rsidRPr="00271D5F" w:rsidRDefault="002A3479">
            <w:pPr>
              <w:spacing w:line="276" w:lineRule="auto"/>
              <w:jc w:val="left"/>
              <w:rPr>
                <w:lang w:val="en-US"/>
              </w:rPr>
            </w:pPr>
            <w:r>
              <w:rPr>
                <w:rFonts w:ascii="Times New Roman" w:eastAsia="Times New Roman" w:hAnsi="Times New Roman"/>
                <w:bCs/>
                <w:sz w:val="24"/>
                <w:szCs w:val="24"/>
                <w:lang w:val="en-GB" w:eastAsia="zh-CN"/>
              </w:rPr>
              <w:t>Management</w:t>
            </w:r>
          </w:p>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Principal</w:t>
            </w:r>
          </w:p>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Head of Primary</w:t>
            </w:r>
          </w:p>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Head of Secondary</w:t>
            </w:r>
          </w:p>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School Business Manager</w:t>
            </w:r>
          </w:p>
        </w:tc>
        <w:tc>
          <w:tcPr>
            <w:tcW w:w="333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hAnsi="Times New Roman"/>
                <w:lang w:val="en-GB"/>
              </w:rPr>
            </w:pPr>
            <w:r>
              <w:rPr>
                <w:rFonts w:ascii="Times New Roman" w:hAnsi="Times New Roman"/>
                <w:lang w:val="en-GB"/>
              </w:rPr>
              <w:t>Pedagogical middle leadership</w:t>
            </w:r>
          </w:p>
          <w:p w:rsidR="00FD78BD" w:rsidRDefault="002A3479">
            <w:pPr>
              <w:spacing w:line="276" w:lineRule="auto"/>
              <w:jc w:val="left"/>
              <w:rPr>
                <w:rFonts w:ascii="Times New Roman" w:hAnsi="Times New Roman"/>
                <w:lang w:val="en-GB"/>
              </w:rPr>
            </w:pPr>
            <w:r>
              <w:rPr>
                <w:rFonts w:ascii="Times New Roman" w:hAnsi="Times New Roman"/>
                <w:lang w:val="en-GB"/>
              </w:rPr>
              <w:t>Primary: SENCO, language and subject  coordinators</w:t>
            </w:r>
          </w:p>
          <w:p w:rsidR="00FD78BD" w:rsidRDefault="002A3479">
            <w:pPr>
              <w:spacing w:line="276" w:lineRule="auto"/>
              <w:jc w:val="left"/>
              <w:rPr>
                <w:rFonts w:ascii="Times New Roman" w:hAnsi="Times New Roman"/>
                <w:lang w:val="en-GB"/>
              </w:rPr>
            </w:pPr>
            <w:r>
              <w:rPr>
                <w:rFonts w:ascii="Times New Roman" w:hAnsi="Times New Roman"/>
                <w:lang w:val="en-GB"/>
              </w:rPr>
              <w:t>Secondary: SENCO, faculty coordinators</w:t>
            </w:r>
          </w:p>
        </w:tc>
        <w:tc>
          <w:tcPr>
            <w:tcW w:w="34" w:type="dxa"/>
            <w:shd w:val="clear" w:color="auto" w:fill="auto"/>
          </w:tcPr>
          <w:p w:rsidR="00FD78BD" w:rsidRDefault="00FD78BD"/>
        </w:tc>
      </w:tr>
      <w:tr w:rsidR="00FD78BD">
        <w:trPr>
          <w:trHeight w:val="231"/>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Number of teachers</w:t>
            </w:r>
          </w:p>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Full time</w:t>
            </w:r>
          </w:p>
        </w:tc>
        <w:tc>
          <w:tcPr>
            <w:tcW w:w="222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Nursery / Primary</w:t>
            </w:r>
          </w:p>
        </w:tc>
        <w:tc>
          <w:tcPr>
            <w:tcW w:w="222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Secondary</w:t>
            </w:r>
          </w:p>
        </w:tc>
        <w:tc>
          <w:tcPr>
            <w:tcW w:w="22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Total</w:t>
            </w:r>
          </w:p>
        </w:tc>
        <w:tc>
          <w:tcPr>
            <w:tcW w:w="34" w:type="dxa"/>
            <w:shd w:val="clear" w:color="auto" w:fill="auto"/>
          </w:tcPr>
          <w:p w:rsidR="00FD78BD" w:rsidRDefault="00FD78BD"/>
        </w:tc>
      </w:tr>
      <w:tr w:rsidR="00FD78BD">
        <w:trPr>
          <w:trHeight w:val="285"/>
        </w:trPr>
        <w:tc>
          <w:tcPr>
            <w:tcW w:w="18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D78BD" w:rsidRDefault="00FD78BD">
            <w:pPr>
              <w:spacing w:before="0" w:after="0"/>
              <w:jc w:val="left"/>
              <w:rPr>
                <w:rFonts w:ascii="Times New Roman" w:eastAsia="Times New Roman" w:hAnsi="Times New Roman"/>
                <w:bCs/>
                <w:sz w:val="24"/>
                <w:szCs w:val="24"/>
                <w:lang w:val="en-GB" w:eastAsia="zh-CN"/>
              </w:rPr>
            </w:pPr>
          </w:p>
        </w:tc>
        <w:tc>
          <w:tcPr>
            <w:tcW w:w="222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222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11</w:t>
            </w:r>
          </w:p>
        </w:tc>
        <w:tc>
          <w:tcPr>
            <w:tcW w:w="22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34" w:type="dxa"/>
            <w:shd w:val="clear" w:color="auto" w:fill="auto"/>
          </w:tcPr>
          <w:p w:rsidR="00FD78BD" w:rsidRDefault="00FD78BD"/>
        </w:tc>
      </w:tr>
      <w:tr w:rsidR="00FD78BD">
        <w:trPr>
          <w:trHeight w:val="285"/>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Part time</w:t>
            </w:r>
          </w:p>
        </w:tc>
        <w:tc>
          <w:tcPr>
            <w:tcW w:w="222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222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32</w:t>
            </w:r>
          </w:p>
        </w:tc>
        <w:tc>
          <w:tcPr>
            <w:tcW w:w="22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34" w:type="dxa"/>
            <w:shd w:val="clear" w:color="auto" w:fill="auto"/>
          </w:tcPr>
          <w:p w:rsidR="00FD78BD" w:rsidRDefault="00FD78BD"/>
        </w:tc>
      </w:tr>
      <w:tr w:rsidR="00FD78BD">
        <w:trPr>
          <w:trHeight w:val="367"/>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Number and (%) of qualified teachers</w:t>
            </w:r>
          </w:p>
        </w:tc>
        <w:tc>
          <w:tcPr>
            <w:tcW w:w="222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Nursery/Primary</w:t>
            </w:r>
          </w:p>
          <w:p w:rsidR="00FD78BD" w:rsidRDefault="00FD78BD">
            <w:pPr>
              <w:spacing w:line="276" w:lineRule="auto"/>
              <w:jc w:val="left"/>
              <w:rPr>
                <w:rFonts w:ascii="Times New Roman" w:eastAsia="Times New Roman" w:hAnsi="Times New Roman"/>
                <w:bCs/>
                <w:sz w:val="24"/>
                <w:szCs w:val="24"/>
                <w:lang w:val="en-GB" w:eastAsia="zh-CN"/>
              </w:rPr>
            </w:pPr>
          </w:p>
        </w:tc>
        <w:tc>
          <w:tcPr>
            <w:tcW w:w="222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Secondary</w:t>
            </w:r>
          </w:p>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41, 95%</w:t>
            </w:r>
          </w:p>
        </w:tc>
        <w:tc>
          <w:tcPr>
            <w:tcW w:w="22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Total</w:t>
            </w:r>
          </w:p>
          <w:p w:rsidR="00FD78BD" w:rsidRDefault="00FD78BD">
            <w:pPr>
              <w:spacing w:line="276" w:lineRule="auto"/>
              <w:jc w:val="left"/>
              <w:rPr>
                <w:rFonts w:ascii="Times New Roman" w:eastAsia="Times New Roman" w:hAnsi="Times New Roman"/>
                <w:bCs/>
                <w:sz w:val="24"/>
                <w:szCs w:val="24"/>
                <w:lang w:val="en-GB" w:eastAsia="zh-CN"/>
              </w:rPr>
            </w:pPr>
          </w:p>
        </w:tc>
        <w:tc>
          <w:tcPr>
            <w:tcW w:w="34" w:type="dxa"/>
            <w:shd w:val="clear" w:color="auto" w:fill="auto"/>
          </w:tcPr>
          <w:p w:rsidR="00FD78BD" w:rsidRDefault="00FD78BD"/>
        </w:tc>
      </w:tr>
      <w:tr w:rsidR="00FD78BD">
        <w:trPr>
          <w:trHeight w:val="367"/>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Full time</w:t>
            </w:r>
          </w:p>
        </w:tc>
        <w:tc>
          <w:tcPr>
            <w:tcW w:w="222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222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11, 100%</w:t>
            </w:r>
          </w:p>
        </w:tc>
        <w:tc>
          <w:tcPr>
            <w:tcW w:w="22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34" w:type="dxa"/>
            <w:shd w:val="clear" w:color="auto" w:fill="auto"/>
          </w:tcPr>
          <w:p w:rsidR="00FD78BD" w:rsidRDefault="00FD78BD"/>
        </w:tc>
      </w:tr>
      <w:tr w:rsidR="00FD78BD">
        <w:trPr>
          <w:trHeight w:val="367"/>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Part time</w:t>
            </w:r>
          </w:p>
        </w:tc>
        <w:tc>
          <w:tcPr>
            <w:tcW w:w="222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222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30, 94%</w:t>
            </w:r>
          </w:p>
        </w:tc>
        <w:tc>
          <w:tcPr>
            <w:tcW w:w="22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34" w:type="dxa"/>
            <w:shd w:val="clear" w:color="auto" w:fill="auto"/>
          </w:tcPr>
          <w:p w:rsidR="00FD78BD" w:rsidRDefault="00FD78BD"/>
        </w:tc>
      </w:tr>
    </w:tbl>
    <w:p w:rsidR="00FD78BD" w:rsidRDefault="00FD78BD">
      <w:pPr>
        <w:rPr>
          <w:rFonts w:ascii="Times New Roman" w:hAnsi="Times New Roman"/>
          <w:sz w:val="24"/>
          <w:szCs w:val="24"/>
          <w:lang w:val="en-GB"/>
        </w:rPr>
      </w:pPr>
    </w:p>
    <w:p w:rsidR="00FD78BD" w:rsidRDefault="002A3479">
      <w:pPr>
        <w:rPr>
          <w:rFonts w:ascii="Times New Roman" w:hAnsi="Times New Roman"/>
          <w:sz w:val="24"/>
          <w:szCs w:val="24"/>
          <w:u w:val="single"/>
          <w:lang w:val="en-GB"/>
        </w:rPr>
      </w:pPr>
      <w:r>
        <w:rPr>
          <w:rFonts w:ascii="Times New Roman" w:hAnsi="Times New Roman"/>
          <w:sz w:val="24"/>
          <w:szCs w:val="24"/>
          <w:lang w:val="en-GB"/>
        </w:rPr>
        <w:t xml:space="preserve">C. </w:t>
      </w:r>
      <w:r>
        <w:rPr>
          <w:rFonts w:ascii="Times New Roman" w:hAnsi="Times New Roman"/>
          <w:sz w:val="24"/>
          <w:szCs w:val="24"/>
          <w:u w:val="single"/>
          <w:lang w:val="en-GB"/>
        </w:rPr>
        <w:t>Information about previous audits and accreditations (Filled in by the Central Office)</w:t>
      </w:r>
    </w:p>
    <w:p w:rsidR="00FD78BD" w:rsidRDefault="00FD78BD">
      <w:pPr>
        <w:rPr>
          <w:rFonts w:ascii="Times New Roman" w:hAnsi="Times New Roman"/>
          <w:sz w:val="24"/>
          <w:szCs w:val="24"/>
          <w:u w:val="single"/>
          <w:lang w:val="en-GB"/>
        </w:rPr>
      </w:pPr>
    </w:p>
    <w:tbl>
      <w:tblPr>
        <w:tblW w:w="84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94"/>
        <w:gridCol w:w="6381"/>
      </w:tblGrid>
      <w:tr w:rsidR="00FD78BD">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Dates of first accreditation of the school</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26.01.2015</w:t>
            </w:r>
          </w:p>
        </w:tc>
      </w:tr>
      <w:tr w:rsidR="00FD78BD">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Dates of first accreditation of years 6 and 7</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Not relevant</w:t>
            </w:r>
          </w:p>
        </w:tc>
      </w:tr>
      <w:tr w:rsidR="00FD78BD" w:rsidRPr="00D91BB5">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 xml:space="preserve">Dates of previous audits </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Pr="00271D5F" w:rsidRDefault="002A3479">
            <w:pPr>
              <w:spacing w:line="276" w:lineRule="auto"/>
              <w:jc w:val="left"/>
              <w:rPr>
                <w:lang w:val="en-US"/>
              </w:rPr>
            </w:pPr>
            <w:r>
              <w:rPr>
                <w:rFonts w:ascii="Times New Roman" w:eastAsia="Times New Roman" w:hAnsi="Times New Roman"/>
                <w:bCs/>
                <w:sz w:val="24"/>
                <w:szCs w:val="24"/>
                <w:lang w:val="en-GB" w:eastAsia="zh-CN"/>
              </w:rPr>
              <w:t>14-18 November 2016 (Nursery and Primary)</w:t>
            </w:r>
          </w:p>
          <w:p w:rsidR="00FD78BD" w:rsidRPr="00271D5F" w:rsidRDefault="002A3479">
            <w:pPr>
              <w:spacing w:line="276" w:lineRule="auto"/>
              <w:jc w:val="left"/>
              <w:rPr>
                <w:lang w:val="en-US"/>
              </w:rPr>
            </w:pPr>
            <w:r>
              <w:rPr>
                <w:rFonts w:ascii="Times New Roman" w:eastAsia="Times New Roman" w:hAnsi="Times New Roman"/>
                <w:bCs/>
                <w:sz w:val="24"/>
                <w:szCs w:val="24"/>
                <w:lang w:val="en-GB" w:eastAsia="zh-CN"/>
              </w:rPr>
              <w:t>16-20 June 2014 (Nursery and Primary)</w:t>
            </w:r>
          </w:p>
        </w:tc>
      </w:tr>
      <w:tr w:rsidR="00FD78BD" w:rsidRPr="00D91BB5">
        <w:tc>
          <w:tcPr>
            <w:tcW w:w="20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Recommendations from the last audit</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78BD" w:rsidRDefault="002A3479">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Not relevant to this audit</w:t>
            </w:r>
          </w:p>
        </w:tc>
      </w:tr>
    </w:tbl>
    <w:p w:rsidR="00FD78BD" w:rsidRDefault="00FD78BD">
      <w:pPr>
        <w:rPr>
          <w:rFonts w:ascii="Times New Roman" w:eastAsia="Times New Roman" w:hAnsi="Times New Roman"/>
          <w:bCs/>
          <w:sz w:val="24"/>
          <w:szCs w:val="24"/>
          <w:lang w:val="en-US"/>
        </w:rPr>
      </w:pPr>
    </w:p>
    <w:p w:rsidR="00FD78BD" w:rsidRDefault="002A3479">
      <w:pPr>
        <w:pStyle w:val="ListParagraph"/>
        <w:numPr>
          <w:ilvl w:val="0"/>
          <w:numId w:val="5"/>
        </w:numPr>
        <w:jc w:val="left"/>
        <w:rPr>
          <w:rFonts w:eastAsia="Times New Roman" w:cs="Arial"/>
          <w:b/>
          <w:bCs/>
          <w:sz w:val="28"/>
          <w:szCs w:val="28"/>
          <w:u w:val="single"/>
          <w:lang w:val="en-GB"/>
        </w:rPr>
      </w:pPr>
      <w:r>
        <w:rPr>
          <w:rFonts w:eastAsia="Times New Roman" w:cs="Arial"/>
          <w:b/>
          <w:bCs/>
          <w:sz w:val="28"/>
          <w:szCs w:val="28"/>
          <w:u w:val="single"/>
          <w:lang w:val="en-GB"/>
        </w:rPr>
        <w:t>Methodology of the audit</w:t>
      </w:r>
    </w:p>
    <w:p w:rsidR="00FD78BD" w:rsidRDefault="00FD78BD">
      <w:pPr>
        <w:pStyle w:val="ListParagraph"/>
        <w:jc w:val="left"/>
        <w:rPr>
          <w:rFonts w:eastAsia="Times New Roman" w:cs="Arial"/>
          <w:b/>
          <w:bCs/>
          <w:sz w:val="28"/>
          <w:szCs w:val="28"/>
          <w:u w:val="single"/>
          <w:lang w:val="en-GB"/>
        </w:rPr>
      </w:pPr>
    </w:p>
    <w:p w:rsidR="00FD78BD" w:rsidRDefault="002A3479">
      <w:pPr>
        <w:rPr>
          <w:rFonts w:ascii="Times New Roman" w:eastAsia="Times New Roman" w:hAnsi="Times New Roman"/>
          <w:bCs/>
          <w:sz w:val="24"/>
          <w:szCs w:val="24"/>
          <w:lang w:val="en-GB"/>
        </w:rPr>
      </w:pPr>
      <w:r>
        <w:rPr>
          <w:rFonts w:ascii="Times New Roman" w:eastAsia="Times New Roman" w:hAnsi="Times New Roman"/>
          <w:bCs/>
          <w:sz w:val="24"/>
          <w:szCs w:val="24"/>
          <w:lang w:val="en-GB"/>
        </w:rPr>
        <w:t xml:space="preserve">The audit </w:t>
      </w:r>
      <w:proofErr w:type="gramStart"/>
      <w:r>
        <w:rPr>
          <w:rFonts w:ascii="Times New Roman" w:eastAsia="Times New Roman" w:hAnsi="Times New Roman"/>
          <w:bCs/>
          <w:sz w:val="24"/>
          <w:szCs w:val="24"/>
          <w:lang w:val="en-GB"/>
        </w:rPr>
        <w:t>was carried out</w:t>
      </w:r>
      <w:proofErr w:type="gramEnd"/>
      <w:r>
        <w:rPr>
          <w:rFonts w:ascii="Times New Roman" w:eastAsia="Times New Roman" w:hAnsi="Times New Roman"/>
          <w:bCs/>
          <w:sz w:val="24"/>
          <w:szCs w:val="24"/>
          <w:lang w:val="en-GB"/>
        </w:rPr>
        <w:t xml:space="preserve"> according to the document “Accredited European Schools” (2013-01-D-64-en-4). </w:t>
      </w:r>
    </w:p>
    <w:p w:rsidR="00FD78BD" w:rsidRDefault="002A3479">
      <w:pPr>
        <w:rPr>
          <w:rFonts w:ascii="Times New Roman" w:eastAsia="Times New Roman" w:hAnsi="Times New Roman"/>
          <w:bCs/>
          <w:sz w:val="24"/>
          <w:szCs w:val="24"/>
          <w:lang w:val="en-GB"/>
        </w:rPr>
      </w:pPr>
      <w:r>
        <w:rPr>
          <w:rFonts w:ascii="Times New Roman" w:eastAsia="Times New Roman" w:hAnsi="Times New Roman"/>
          <w:bCs/>
          <w:sz w:val="24"/>
          <w:szCs w:val="24"/>
          <w:lang w:val="en-GB"/>
        </w:rPr>
        <w:t xml:space="preserve">Prior to the audit a school self-evaluation form, following the structure of the criteria and indicators for audits, </w:t>
      </w:r>
      <w:proofErr w:type="gramStart"/>
      <w:r>
        <w:rPr>
          <w:rFonts w:ascii="Times New Roman" w:eastAsia="Times New Roman" w:hAnsi="Times New Roman"/>
          <w:bCs/>
          <w:sz w:val="24"/>
          <w:szCs w:val="24"/>
          <w:lang w:val="en-GB"/>
        </w:rPr>
        <w:t>was sent</w:t>
      </w:r>
      <w:proofErr w:type="gramEnd"/>
      <w:r>
        <w:rPr>
          <w:rFonts w:ascii="Times New Roman" w:eastAsia="Times New Roman" w:hAnsi="Times New Roman"/>
          <w:bCs/>
          <w:sz w:val="24"/>
          <w:szCs w:val="24"/>
          <w:lang w:val="en-GB"/>
        </w:rPr>
        <w:t xml:space="preserve"> to the school.</w:t>
      </w:r>
    </w:p>
    <w:p w:rsidR="00FD78BD" w:rsidRDefault="002A3479">
      <w:pPr>
        <w:rPr>
          <w:rFonts w:ascii="Times New Roman" w:eastAsia="Times New Roman" w:hAnsi="Times New Roman"/>
          <w:bCs/>
          <w:sz w:val="24"/>
          <w:szCs w:val="24"/>
          <w:lang w:val="en-GB"/>
        </w:rPr>
      </w:pPr>
      <w:r>
        <w:rPr>
          <w:rFonts w:ascii="Times New Roman" w:eastAsia="Times New Roman" w:hAnsi="Times New Roman"/>
          <w:bCs/>
          <w:sz w:val="24"/>
          <w:szCs w:val="24"/>
          <w:lang w:val="en-GB"/>
        </w:rPr>
        <w:t xml:space="preserve">The school forwarded the following documents to the inspectors, which were analysed before the school visit: </w:t>
      </w:r>
    </w:p>
    <w:p w:rsidR="00FD78BD" w:rsidRDefault="002A3479">
      <w:pPr>
        <w:numPr>
          <w:ilvl w:val="0"/>
          <w:numId w:val="2"/>
        </w:numPr>
        <w:spacing w:before="0" w:after="0" w:line="276" w:lineRule="auto"/>
        <w:jc w:val="left"/>
        <w:rPr>
          <w:rFonts w:ascii="Times New Roman" w:eastAsia="Calibri" w:hAnsi="Times New Roman"/>
          <w:sz w:val="24"/>
          <w:szCs w:val="24"/>
          <w:lang w:val="en-US" w:eastAsia="en-US"/>
        </w:rPr>
      </w:pPr>
      <w:r>
        <w:rPr>
          <w:rFonts w:ascii="Times New Roman" w:eastAsia="Times New Roman" w:hAnsi="Times New Roman"/>
          <w:bCs/>
          <w:sz w:val="24"/>
          <w:szCs w:val="24"/>
          <w:lang w:val="en-GB"/>
        </w:rPr>
        <w:t>Self-evaluation report</w:t>
      </w:r>
    </w:p>
    <w:p w:rsidR="00FD78BD" w:rsidRDefault="002A3479">
      <w:pPr>
        <w:numPr>
          <w:ilvl w:val="0"/>
          <w:numId w:val="2"/>
        </w:numPr>
        <w:spacing w:before="0" w:after="0" w:line="276" w:lineRule="auto"/>
        <w:jc w:val="left"/>
        <w:rPr>
          <w:rFonts w:ascii="Times New Roman" w:eastAsia="Calibri" w:hAnsi="Times New Roman"/>
          <w:sz w:val="24"/>
          <w:szCs w:val="24"/>
          <w:lang w:val="en-US" w:eastAsia="en-US"/>
        </w:rPr>
      </w:pPr>
      <w:r>
        <w:rPr>
          <w:rFonts w:ascii="Times New Roman" w:eastAsia="Calibri" w:hAnsi="Times New Roman"/>
          <w:sz w:val="24"/>
          <w:szCs w:val="24"/>
          <w:lang w:val="en-US" w:eastAsia="en-US"/>
        </w:rPr>
        <w:t>Dossier of Conformity, Ref.: 2015-02-D-9-en-2</w:t>
      </w:r>
    </w:p>
    <w:p w:rsidR="00FD78BD" w:rsidRDefault="002A3479">
      <w:pPr>
        <w:spacing w:before="0" w:after="0" w:line="276" w:lineRule="auto"/>
        <w:ind w:left="1080"/>
        <w:jc w:val="left"/>
        <w:rPr>
          <w:rFonts w:ascii="Times New Roman" w:eastAsia="Calibri" w:hAnsi="Times New Roman"/>
          <w:sz w:val="24"/>
          <w:szCs w:val="24"/>
          <w:lang w:val="en-US" w:eastAsia="en-US"/>
        </w:rPr>
      </w:pPr>
      <w:r>
        <w:rPr>
          <w:rFonts w:ascii="Times New Roman" w:eastAsia="Calibri" w:hAnsi="Times New Roman"/>
          <w:sz w:val="24"/>
          <w:szCs w:val="24"/>
          <w:lang w:val="en-US" w:eastAsia="en-US"/>
        </w:rPr>
        <w:t>English School UK Secondary Development plan 2017-18</w:t>
      </w:r>
    </w:p>
    <w:p w:rsidR="00FD78BD" w:rsidRDefault="002A3479">
      <w:pPr>
        <w:numPr>
          <w:ilvl w:val="0"/>
          <w:numId w:val="2"/>
        </w:numPr>
        <w:spacing w:before="0" w:after="0" w:line="276" w:lineRule="auto"/>
        <w:jc w:val="left"/>
        <w:rPr>
          <w:rFonts w:ascii="Times New Roman" w:eastAsia="Calibri" w:hAnsi="Times New Roman"/>
          <w:i/>
          <w:sz w:val="24"/>
          <w:szCs w:val="24"/>
          <w:lang w:val="en-US" w:eastAsia="en-US"/>
        </w:rPr>
      </w:pPr>
      <w:r>
        <w:rPr>
          <w:rFonts w:ascii="Times New Roman" w:eastAsia="Times New Roman" w:hAnsi="Times New Roman"/>
          <w:bCs/>
          <w:sz w:val="24"/>
          <w:szCs w:val="24"/>
          <w:lang w:val="en-GB"/>
        </w:rPr>
        <w:t>Europa Secondary Staff Handbook</w:t>
      </w:r>
    </w:p>
    <w:p w:rsidR="00FD78BD" w:rsidRDefault="002A3479">
      <w:pPr>
        <w:numPr>
          <w:ilvl w:val="0"/>
          <w:numId w:val="2"/>
        </w:numPr>
        <w:spacing w:before="0" w:after="0" w:line="276" w:lineRule="auto"/>
        <w:jc w:val="left"/>
        <w:rPr>
          <w:rFonts w:ascii="Times New Roman" w:eastAsia="Calibri" w:hAnsi="Times New Roman"/>
          <w:i/>
          <w:sz w:val="24"/>
          <w:szCs w:val="24"/>
          <w:lang w:val="en-US" w:eastAsia="en-US"/>
        </w:rPr>
      </w:pPr>
      <w:r>
        <w:rPr>
          <w:rFonts w:ascii="Times New Roman" w:eastAsia="Times New Roman" w:hAnsi="Times New Roman"/>
          <w:bCs/>
          <w:sz w:val="24"/>
          <w:szCs w:val="24"/>
          <w:lang w:val="en-GB"/>
        </w:rPr>
        <w:t>Teacher appraisal and capability</w:t>
      </w:r>
    </w:p>
    <w:p w:rsidR="00FD78BD" w:rsidRDefault="00FD78BD">
      <w:pPr>
        <w:spacing w:before="0" w:after="0" w:line="276" w:lineRule="auto"/>
        <w:ind w:left="1080"/>
        <w:jc w:val="left"/>
        <w:rPr>
          <w:rFonts w:ascii="Times New Roman" w:eastAsia="Calibri" w:hAnsi="Times New Roman"/>
          <w:sz w:val="24"/>
          <w:szCs w:val="24"/>
          <w:lang w:val="en-US" w:eastAsia="en-US"/>
        </w:rPr>
      </w:pPr>
    </w:p>
    <w:p w:rsidR="00FD78BD" w:rsidRDefault="002A3479">
      <w:pPr>
        <w:rPr>
          <w:rFonts w:ascii="Times New Roman" w:eastAsia="Times New Roman" w:hAnsi="Times New Roman"/>
          <w:b/>
          <w:bCs/>
          <w:sz w:val="24"/>
          <w:szCs w:val="24"/>
          <w:lang w:val="en-GB"/>
        </w:rPr>
      </w:pPr>
      <w:r>
        <w:rPr>
          <w:rFonts w:ascii="Times New Roman" w:eastAsia="Times New Roman" w:hAnsi="Times New Roman"/>
          <w:b/>
          <w:bCs/>
          <w:sz w:val="24"/>
          <w:szCs w:val="24"/>
          <w:lang w:val="en-GB"/>
        </w:rPr>
        <w:t>The audit activities included:</w:t>
      </w:r>
    </w:p>
    <w:p w:rsidR="00FD78BD" w:rsidRDefault="002A3479">
      <w:pPr>
        <w:rPr>
          <w:rFonts w:ascii="Times New Roman" w:eastAsia="Times New Roman" w:hAnsi="Times New Roman"/>
          <w:bCs/>
          <w:sz w:val="24"/>
          <w:szCs w:val="24"/>
          <w:lang w:val="en-GB"/>
        </w:rPr>
      </w:pPr>
      <w:r>
        <w:rPr>
          <w:rFonts w:ascii="Times New Roman" w:eastAsia="Times New Roman" w:hAnsi="Times New Roman"/>
          <w:bCs/>
          <w:sz w:val="24"/>
          <w:szCs w:val="24"/>
          <w:lang w:val="en-GB"/>
        </w:rPr>
        <w:t>Meetings with</w:t>
      </w:r>
    </w:p>
    <w:p w:rsidR="00FD78BD" w:rsidRDefault="002A3479">
      <w:pPr>
        <w:numPr>
          <w:ilvl w:val="0"/>
          <w:numId w:val="3"/>
        </w:numPr>
        <w:rPr>
          <w:rFonts w:ascii="Times New Roman" w:eastAsia="Times New Roman" w:hAnsi="Times New Roman"/>
          <w:bCs/>
          <w:i/>
          <w:sz w:val="24"/>
          <w:szCs w:val="24"/>
          <w:lang w:val="en-GB"/>
        </w:rPr>
      </w:pPr>
      <w:r>
        <w:rPr>
          <w:rFonts w:ascii="Times New Roman" w:eastAsia="Times New Roman" w:hAnsi="Times New Roman"/>
          <w:bCs/>
          <w:sz w:val="24"/>
          <w:szCs w:val="24"/>
          <w:lang w:val="en-GB"/>
        </w:rPr>
        <w:t>members of the school management</w:t>
      </w:r>
    </w:p>
    <w:p w:rsidR="00FD78BD" w:rsidRDefault="002A3479">
      <w:pPr>
        <w:numPr>
          <w:ilvl w:val="0"/>
          <w:numId w:val="3"/>
        </w:numPr>
        <w:rPr>
          <w:rFonts w:ascii="Times New Roman" w:eastAsia="Times New Roman" w:hAnsi="Times New Roman"/>
          <w:bCs/>
          <w:i/>
          <w:sz w:val="24"/>
          <w:szCs w:val="24"/>
          <w:lang w:val="en-GB"/>
        </w:rPr>
      </w:pPr>
      <w:r>
        <w:rPr>
          <w:rFonts w:ascii="Times New Roman" w:eastAsia="Times New Roman" w:hAnsi="Times New Roman"/>
          <w:bCs/>
          <w:sz w:val="24"/>
          <w:szCs w:val="24"/>
          <w:lang w:val="en-GB"/>
        </w:rPr>
        <w:t>several coordinators including the bac coordinator</w:t>
      </w:r>
    </w:p>
    <w:p w:rsidR="00FD78BD" w:rsidRDefault="002A3479">
      <w:pPr>
        <w:numPr>
          <w:ilvl w:val="0"/>
          <w:numId w:val="3"/>
        </w:numPr>
        <w:rPr>
          <w:rFonts w:ascii="Times New Roman" w:eastAsia="Times New Roman" w:hAnsi="Times New Roman"/>
          <w:bCs/>
          <w:i/>
          <w:sz w:val="24"/>
          <w:szCs w:val="24"/>
          <w:lang w:val="en-GB"/>
        </w:rPr>
      </w:pPr>
      <w:r>
        <w:rPr>
          <w:rFonts w:ascii="Times New Roman" w:eastAsia="Times New Roman" w:hAnsi="Times New Roman"/>
          <w:bCs/>
          <w:sz w:val="24"/>
          <w:szCs w:val="24"/>
          <w:lang w:val="en-GB"/>
        </w:rPr>
        <w:t>teacher representatives</w:t>
      </w:r>
    </w:p>
    <w:p w:rsidR="00FD78BD" w:rsidRDefault="002A3479">
      <w:pPr>
        <w:pStyle w:val="ListParagraph"/>
        <w:numPr>
          <w:ilvl w:val="0"/>
          <w:numId w:val="3"/>
        </w:numPr>
        <w:rPr>
          <w:rFonts w:ascii="Times New Roman" w:eastAsia="Times New Roman" w:hAnsi="Times New Roman"/>
          <w:bCs/>
          <w:i/>
          <w:sz w:val="24"/>
          <w:szCs w:val="24"/>
          <w:lang w:val="en-GB"/>
        </w:rPr>
      </w:pPr>
      <w:r>
        <w:rPr>
          <w:rFonts w:ascii="Times New Roman" w:eastAsia="Times New Roman" w:hAnsi="Times New Roman"/>
          <w:bCs/>
          <w:sz w:val="24"/>
          <w:szCs w:val="24"/>
          <w:lang w:val="en-GB"/>
        </w:rPr>
        <w:t>pupil representatives</w:t>
      </w:r>
    </w:p>
    <w:p w:rsidR="00FD78BD" w:rsidRDefault="002A3479">
      <w:pPr>
        <w:numPr>
          <w:ilvl w:val="0"/>
          <w:numId w:val="3"/>
        </w:numPr>
        <w:rPr>
          <w:rFonts w:ascii="Times New Roman" w:eastAsia="Times New Roman" w:hAnsi="Times New Roman"/>
          <w:bCs/>
          <w:i/>
          <w:sz w:val="24"/>
          <w:szCs w:val="24"/>
          <w:lang w:val="en-GB"/>
        </w:rPr>
      </w:pPr>
      <w:r>
        <w:rPr>
          <w:rFonts w:ascii="Times New Roman" w:eastAsia="Times New Roman" w:hAnsi="Times New Roman"/>
          <w:bCs/>
          <w:sz w:val="24"/>
          <w:szCs w:val="24"/>
          <w:lang w:val="en-GB"/>
        </w:rPr>
        <w:t>representatives of parents</w:t>
      </w:r>
    </w:p>
    <w:p w:rsidR="00FD78BD" w:rsidRDefault="002A3479">
      <w:pPr>
        <w:numPr>
          <w:ilvl w:val="0"/>
          <w:numId w:val="3"/>
        </w:numPr>
        <w:rPr>
          <w:rFonts w:ascii="Times New Roman" w:eastAsia="Times New Roman" w:hAnsi="Times New Roman"/>
          <w:bCs/>
          <w:i/>
          <w:sz w:val="24"/>
          <w:szCs w:val="24"/>
          <w:lang w:val="en-GB"/>
        </w:rPr>
      </w:pPr>
      <w:r>
        <w:rPr>
          <w:rFonts w:ascii="Times New Roman" w:eastAsia="Times New Roman" w:hAnsi="Times New Roman"/>
          <w:bCs/>
          <w:sz w:val="24"/>
          <w:szCs w:val="24"/>
          <w:lang w:val="en-GB"/>
        </w:rPr>
        <w:t>member of the Governing Body</w:t>
      </w:r>
    </w:p>
    <w:p w:rsidR="00FD78BD" w:rsidRDefault="002A3479">
      <w:pPr>
        <w:numPr>
          <w:ilvl w:val="0"/>
          <w:numId w:val="3"/>
        </w:numPr>
        <w:rPr>
          <w:rFonts w:ascii="Times New Roman" w:eastAsia="Times New Roman" w:hAnsi="Times New Roman"/>
          <w:bCs/>
          <w:i/>
          <w:sz w:val="24"/>
          <w:szCs w:val="24"/>
          <w:lang w:val="en-GB"/>
        </w:rPr>
      </w:pPr>
      <w:r>
        <w:rPr>
          <w:rFonts w:ascii="Times New Roman" w:eastAsia="Times New Roman" w:hAnsi="Times New Roman"/>
          <w:bCs/>
          <w:sz w:val="24"/>
          <w:szCs w:val="24"/>
          <w:lang w:val="en-GB"/>
        </w:rPr>
        <w:t>coordinator educational support</w:t>
      </w:r>
    </w:p>
    <w:p w:rsidR="00FD78BD" w:rsidRDefault="00FD78BD">
      <w:pPr>
        <w:ind w:left="1080"/>
        <w:rPr>
          <w:rFonts w:ascii="Times New Roman" w:eastAsia="Times New Roman" w:hAnsi="Times New Roman"/>
          <w:bCs/>
          <w:i/>
          <w:sz w:val="24"/>
          <w:szCs w:val="24"/>
          <w:lang w:val="en-GB"/>
        </w:rPr>
      </w:pPr>
    </w:p>
    <w:p w:rsidR="00FD78BD" w:rsidRDefault="002A3479">
      <w:pPr>
        <w:keepNext/>
        <w:tabs>
          <w:tab w:val="left" w:pos="1134"/>
        </w:tabs>
        <w:spacing w:before="360" w:after="240"/>
        <w:outlineLvl w:val="2"/>
        <w:rPr>
          <w:rFonts w:ascii="Times New Roman" w:eastAsia="Times New Roman" w:hAnsi="Times New Roman"/>
          <w:bCs/>
          <w:sz w:val="24"/>
          <w:szCs w:val="24"/>
          <w:lang w:val="en-GB"/>
        </w:rPr>
      </w:pPr>
      <w:r>
        <w:rPr>
          <w:rFonts w:ascii="Times New Roman" w:eastAsia="Times New Roman" w:hAnsi="Times New Roman"/>
          <w:bCs/>
          <w:sz w:val="24"/>
          <w:szCs w:val="24"/>
          <w:lang w:val="en-GB"/>
        </w:rPr>
        <w:t>Lesson observations in all the language sections and of different subjects</w:t>
      </w:r>
    </w:p>
    <w:p w:rsidR="00FD78BD" w:rsidRDefault="002A3479">
      <w:pPr>
        <w:numPr>
          <w:ilvl w:val="0"/>
          <w:numId w:val="4"/>
        </w:numPr>
        <w:rPr>
          <w:rFonts w:ascii="Times New Roman" w:eastAsia="Times New Roman" w:hAnsi="Times New Roman"/>
          <w:bCs/>
          <w:sz w:val="24"/>
          <w:szCs w:val="24"/>
          <w:lang w:val="en-GB"/>
        </w:rPr>
      </w:pPr>
      <w:r>
        <w:rPr>
          <w:rFonts w:ascii="Times New Roman" w:eastAsia="Times New Roman" w:hAnsi="Times New Roman"/>
          <w:bCs/>
          <w:sz w:val="24"/>
          <w:szCs w:val="24"/>
          <w:lang w:val="en-GB"/>
        </w:rPr>
        <w:t xml:space="preserve">0 lessons in nursery cycle </w:t>
      </w:r>
    </w:p>
    <w:p w:rsidR="00FD78BD" w:rsidRDefault="002A3479">
      <w:pPr>
        <w:numPr>
          <w:ilvl w:val="0"/>
          <w:numId w:val="4"/>
        </w:numPr>
        <w:rPr>
          <w:rFonts w:ascii="Times New Roman" w:eastAsia="Times New Roman" w:hAnsi="Times New Roman"/>
          <w:bCs/>
          <w:sz w:val="24"/>
          <w:szCs w:val="24"/>
          <w:lang w:val="en-GB"/>
        </w:rPr>
      </w:pPr>
      <w:r>
        <w:rPr>
          <w:rFonts w:ascii="Times New Roman" w:eastAsia="Times New Roman" w:hAnsi="Times New Roman"/>
          <w:bCs/>
          <w:sz w:val="24"/>
          <w:szCs w:val="24"/>
          <w:lang w:val="en-GB"/>
        </w:rPr>
        <w:t xml:space="preserve">0 lessons in primary cycle </w:t>
      </w:r>
    </w:p>
    <w:p w:rsidR="00FD78BD" w:rsidRDefault="002A3479">
      <w:pPr>
        <w:numPr>
          <w:ilvl w:val="0"/>
          <w:numId w:val="4"/>
        </w:numPr>
        <w:rPr>
          <w:rFonts w:ascii="Times New Roman" w:eastAsia="Times New Roman" w:hAnsi="Times New Roman"/>
          <w:bCs/>
          <w:sz w:val="24"/>
          <w:szCs w:val="24"/>
          <w:lang w:val="en-GB"/>
        </w:rPr>
      </w:pPr>
      <w:r>
        <w:rPr>
          <w:rFonts w:ascii="Times New Roman" w:eastAsia="Times New Roman" w:hAnsi="Times New Roman"/>
          <w:bCs/>
          <w:sz w:val="24"/>
          <w:szCs w:val="24"/>
          <w:lang w:val="en-GB"/>
        </w:rPr>
        <w:t xml:space="preserve">17 lessons in secondary cycle </w:t>
      </w:r>
    </w:p>
    <w:p w:rsidR="00FD78BD" w:rsidRDefault="00FD78BD">
      <w:pPr>
        <w:ind w:left="1440"/>
        <w:rPr>
          <w:rFonts w:ascii="Times New Roman" w:eastAsia="Times New Roman" w:hAnsi="Times New Roman"/>
          <w:bCs/>
          <w:sz w:val="24"/>
          <w:szCs w:val="24"/>
          <w:lang w:val="en-GB"/>
        </w:rPr>
      </w:pPr>
    </w:p>
    <w:p w:rsidR="00FD78BD" w:rsidRDefault="002A3479">
      <w:pPr>
        <w:keepNext/>
        <w:tabs>
          <w:tab w:val="left" w:pos="1134"/>
        </w:tabs>
        <w:spacing w:before="0" w:after="0" w:line="276" w:lineRule="auto"/>
        <w:jc w:val="left"/>
        <w:outlineLvl w:val="2"/>
        <w:rPr>
          <w:rFonts w:ascii="Times New Roman" w:eastAsia="Times New Roman" w:hAnsi="Times New Roman"/>
          <w:bCs/>
          <w:sz w:val="24"/>
          <w:szCs w:val="24"/>
          <w:lang w:val="en-GB"/>
        </w:rPr>
      </w:pPr>
      <w:r>
        <w:rPr>
          <w:rFonts w:ascii="Times New Roman" w:eastAsia="Times New Roman" w:hAnsi="Times New Roman"/>
          <w:bCs/>
          <w:sz w:val="24"/>
          <w:szCs w:val="24"/>
          <w:lang w:val="en-GB"/>
        </w:rPr>
        <w:lastRenderedPageBreak/>
        <w:t xml:space="preserve">Analysis of relevant documents: several policy documents, planning documents, evaluation documents, </w:t>
      </w:r>
      <w:proofErr w:type="gramStart"/>
      <w:r>
        <w:rPr>
          <w:rFonts w:ascii="Times New Roman" w:eastAsia="Times New Roman" w:hAnsi="Times New Roman"/>
          <w:bCs/>
          <w:sz w:val="24"/>
          <w:szCs w:val="24"/>
          <w:lang w:val="en-GB"/>
        </w:rPr>
        <w:t>bac</w:t>
      </w:r>
      <w:proofErr w:type="gramEnd"/>
      <w:r>
        <w:rPr>
          <w:rFonts w:ascii="Times New Roman" w:eastAsia="Times New Roman" w:hAnsi="Times New Roman"/>
          <w:bCs/>
          <w:sz w:val="24"/>
          <w:szCs w:val="24"/>
          <w:lang w:val="en-GB"/>
        </w:rPr>
        <w:t xml:space="preserve"> documents</w:t>
      </w:r>
    </w:p>
    <w:p w:rsidR="00FD78BD" w:rsidRDefault="00FD78BD">
      <w:pPr>
        <w:keepNext/>
        <w:tabs>
          <w:tab w:val="left" w:pos="1134"/>
        </w:tabs>
        <w:spacing w:before="0" w:after="0" w:line="276" w:lineRule="auto"/>
        <w:jc w:val="left"/>
        <w:outlineLvl w:val="2"/>
        <w:rPr>
          <w:rFonts w:ascii="Times New Roman" w:eastAsia="Times New Roman" w:hAnsi="Times New Roman"/>
          <w:bCs/>
          <w:sz w:val="24"/>
          <w:szCs w:val="24"/>
          <w:lang w:val="en-GB"/>
        </w:rPr>
      </w:pPr>
    </w:p>
    <w:p w:rsidR="00FD78BD" w:rsidRDefault="00FD78BD">
      <w:pPr>
        <w:ind w:left="357" w:hanging="357"/>
        <w:rPr>
          <w:rFonts w:ascii="Times New Roman" w:eastAsia="Times New Roman" w:hAnsi="Times New Roman"/>
          <w:bCs/>
          <w:sz w:val="24"/>
          <w:szCs w:val="24"/>
          <w:lang w:val="en-GB"/>
        </w:rPr>
      </w:pPr>
    </w:p>
    <w:p w:rsidR="00FD78BD" w:rsidRDefault="002A3479">
      <w:pPr>
        <w:ind w:left="357" w:hanging="357"/>
        <w:rPr>
          <w:rFonts w:ascii="Times New Roman" w:eastAsia="Times New Roman" w:hAnsi="Times New Roman"/>
          <w:bCs/>
          <w:sz w:val="24"/>
          <w:szCs w:val="24"/>
          <w:lang w:val="en-GB"/>
        </w:rPr>
      </w:pPr>
      <w:r>
        <w:rPr>
          <w:rFonts w:ascii="Times New Roman" w:eastAsia="Times New Roman" w:hAnsi="Times New Roman"/>
          <w:bCs/>
          <w:sz w:val="24"/>
          <w:szCs w:val="24"/>
          <w:lang w:val="en-GB"/>
        </w:rPr>
        <w:t>Feedback meeting with the management</w:t>
      </w:r>
    </w:p>
    <w:p w:rsidR="00FD78BD" w:rsidRDefault="00FD78BD">
      <w:pPr>
        <w:ind w:left="357" w:hanging="357"/>
        <w:rPr>
          <w:rFonts w:ascii="Times New Roman" w:eastAsia="Times New Roman" w:hAnsi="Times New Roman"/>
          <w:bCs/>
          <w:sz w:val="24"/>
          <w:szCs w:val="24"/>
          <w:lang w:val="en-GB"/>
        </w:rPr>
      </w:pPr>
    </w:p>
    <w:p w:rsidR="00FD78BD" w:rsidRDefault="00FD78BD">
      <w:pPr>
        <w:ind w:left="357" w:hanging="357"/>
        <w:rPr>
          <w:rFonts w:ascii="Times New Roman" w:eastAsia="Times New Roman" w:hAnsi="Times New Roman"/>
          <w:bCs/>
          <w:sz w:val="24"/>
          <w:szCs w:val="24"/>
          <w:lang w:val="en-GB"/>
        </w:rPr>
      </w:pPr>
    </w:p>
    <w:p w:rsidR="00FD78BD" w:rsidRDefault="002A3479">
      <w:pPr>
        <w:pStyle w:val="ListParagraph"/>
        <w:keepNext/>
        <w:numPr>
          <w:ilvl w:val="0"/>
          <w:numId w:val="5"/>
        </w:numPr>
        <w:tabs>
          <w:tab w:val="left" w:pos="708"/>
        </w:tabs>
        <w:spacing w:before="240" w:after="240"/>
        <w:jc w:val="left"/>
        <w:outlineLvl w:val="0"/>
        <w:rPr>
          <w:rFonts w:eastAsia="Times New Roman"/>
          <w:b/>
          <w:sz w:val="28"/>
          <w:szCs w:val="28"/>
          <w:u w:val="single"/>
          <w:lang w:val="en-GB"/>
        </w:rPr>
      </w:pPr>
      <w:bookmarkStart w:id="2" w:name="_Toc336432315"/>
      <w:bookmarkEnd w:id="2"/>
      <w:r>
        <w:rPr>
          <w:rFonts w:eastAsia="Times New Roman"/>
          <w:b/>
          <w:sz w:val="28"/>
          <w:szCs w:val="28"/>
          <w:u w:val="single"/>
          <w:lang w:val="en-GB"/>
        </w:rPr>
        <w:t>Summary of main findings, recommendations</w:t>
      </w:r>
    </w:p>
    <w:p w:rsidR="00FD78BD" w:rsidRDefault="002A3479">
      <w:pPr>
        <w:keepNext/>
        <w:tabs>
          <w:tab w:val="left" w:pos="708"/>
        </w:tabs>
        <w:outlineLvl w:val="0"/>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 Europa School UK (ESUK) is a state-funded free school. It offers European Education to pupils in and around Oxfordshire. The driving vision for the school is that every pupil should develop a deep understanding and enjoy learning, particularly the Sciences. Pupils who will graduate should be fluent and literate in at least two languages. The school </w:t>
      </w:r>
      <w:proofErr w:type="gramStart"/>
      <w:r>
        <w:rPr>
          <w:rFonts w:ascii="Times New Roman" w:eastAsia="Times New Roman" w:hAnsi="Times New Roman"/>
          <w:sz w:val="24"/>
          <w:szCs w:val="24"/>
          <w:lang w:val="en-GB"/>
        </w:rPr>
        <w:t>is well supported</w:t>
      </w:r>
      <w:proofErr w:type="gramEnd"/>
      <w:r>
        <w:rPr>
          <w:rFonts w:ascii="Times New Roman" w:eastAsia="Times New Roman" w:hAnsi="Times New Roman"/>
          <w:sz w:val="24"/>
          <w:szCs w:val="24"/>
          <w:lang w:val="en-GB"/>
        </w:rPr>
        <w:t xml:space="preserve"> by the Governing Body.</w:t>
      </w:r>
    </w:p>
    <w:p w:rsidR="00FD78BD" w:rsidRDefault="002A3479">
      <w:pPr>
        <w:keepNext/>
        <w:tabs>
          <w:tab w:val="left" w:pos="708"/>
        </w:tabs>
        <w:outlineLvl w:val="0"/>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From September </w:t>
      </w:r>
      <w:proofErr w:type="gramStart"/>
      <w:r>
        <w:rPr>
          <w:rFonts w:ascii="Times New Roman" w:eastAsia="Times New Roman" w:hAnsi="Times New Roman"/>
          <w:sz w:val="24"/>
          <w:szCs w:val="24"/>
          <w:lang w:val="en-GB"/>
        </w:rPr>
        <w:t>2017</w:t>
      </w:r>
      <w:proofErr w:type="gramEnd"/>
      <w:r>
        <w:rPr>
          <w:rFonts w:ascii="Times New Roman" w:eastAsia="Times New Roman" w:hAnsi="Times New Roman"/>
          <w:sz w:val="24"/>
          <w:szCs w:val="24"/>
          <w:lang w:val="en-GB"/>
        </w:rPr>
        <w:t xml:space="preserve"> the ESUK has a complete secondary cycle, including pupils completing their Baccalaureate examinations at the end of the academic year. This unusual course of events is due to an agreement that pupils of the European School of </w:t>
      </w:r>
      <w:proofErr w:type="spellStart"/>
      <w:r>
        <w:rPr>
          <w:rFonts w:ascii="Times New Roman" w:eastAsia="Times New Roman" w:hAnsi="Times New Roman"/>
          <w:sz w:val="24"/>
          <w:szCs w:val="24"/>
          <w:lang w:val="en-GB"/>
        </w:rPr>
        <w:t>Culham</w:t>
      </w:r>
      <w:proofErr w:type="spellEnd"/>
      <w:r>
        <w:rPr>
          <w:rFonts w:ascii="Times New Roman" w:eastAsia="Times New Roman" w:hAnsi="Times New Roman"/>
          <w:sz w:val="24"/>
          <w:szCs w:val="24"/>
          <w:lang w:val="en-GB"/>
        </w:rPr>
        <w:t xml:space="preserve"> (ESC) transferred to the ESUK immediately following the closure of their former school on 31 August 2017.</w:t>
      </w:r>
    </w:p>
    <w:p w:rsidR="00FD78BD" w:rsidRPr="00271D5F" w:rsidRDefault="002A3479">
      <w:pPr>
        <w:keepNext/>
        <w:tabs>
          <w:tab w:val="left" w:pos="708"/>
        </w:tabs>
        <w:outlineLvl w:val="0"/>
        <w:rPr>
          <w:lang w:val="en-US"/>
        </w:rPr>
      </w:pPr>
      <w:r>
        <w:rPr>
          <w:rFonts w:ascii="Times New Roman" w:eastAsia="Times New Roman" w:hAnsi="Times New Roman"/>
          <w:sz w:val="24"/>
          <w:szCs w:val="24"/>
          <w:lang w:val="en-GB"/>
        </w:rPr>
        <w:t xml:space="preserve">The pupils in the ESUK´s S7 have completed and passed S6 at ESC with exception of one pupil who has transferred from the ES Luxembourg </w:t>
      </w:r>
      <w:proofErr w:type="gramStart"/>
      <w:r>
        <w:rPr>
          <w:rFonts w:ascii="Times New Roman" w:eastAsia="Times New Roman" w:hAnsi="Times New Roman"/>
          <w:sz w:val="24"/>
          <w:szCs w:val="24"/>
          <w:lang w:val="en-GB"/>
        </w:rPr>
        <w:t>I</w:t>
      </w:r>
      <w:proofErr w:type="gramEnd"/>
      <w:r>
        <w:rPr>
          <w:rFonts w:ascii="Times New Roman" w:eastAsia="Times New Roman" w:hAnsi="Times New Roman"/>
          <w:sz w:val="24"/>
          <w:szCs w:val="24"/>
          <w:lang w:val="en-GB"/>
        </w:rPr>
        <w:t xml:space="preserve">. Those joining S6 have also completed S5 at the mentioned school. The fundamental model adopted for the secondary cycle is that of English section with SWALS. This model allows various L1 courses to </w:t>
      </w:r>
      <w:proofErr w:type="gramStart"/>
      <w:r>
        <w:rPr>
          <w:rFonts w:ascii="Times New Roman" w:eastAsia="Times New Roman" w:hAnsi="Times New Roman"/>
          <w:sz w:val="24"/>
          <w:szCs w:val="24"/>
          <w:lang w:val="en-GB"/>
        </w:rPr>
        <w:t>be offered</w:t>
      </w:r>
      <w:proofErr w:type="gramEnd"/>
      <w:r>
        <w:rPr>
          <w:rFonts w:ascii="Times New Roman" w:eastAsia="Times New Roman" w:hAnsi="Times New Roman"/>
          <w:sz w:val="24"/>
          <w:szCs w:val="24"/>
          <w:lang w:val="en-GB"/>
        </w:rPr>
        <w:t xml:space="preserve"> to pupils with L1 other than English.</w:t>
      </w:r>
    </w:p>
    <w:p w:rsidR="00FD78BD" w:rsidRDefault="002A3479">
      <w:pPr>
        <w:keepNext/>
        <w:tabs>
          <w:tab w:val="left" w:pos="708"/>
        </w:tabs>
        <w:outlineLvl w:val="0"/>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Nearly all teachers are appropriately qualified. Newly qualified teachers will follow an induction programme. Two unqualified, but experienced, teachers will pursue teachers training courses during the academic year. </w:t>
      </w:r>
    </w:p>
    <w:p w:rsidR="00FD78BD" w:rsidRDefault="002A3479">
      <w:pPr>
        <w:keepNext/>
        <w:tabs>
          <w:tab w:val="left" w:pos="708"/>
        </w:tabs>
        <w:outlineLvl w:val="0"/>
        <w:rPr>
          <w:rFonts w:ascii="Times New Roman" w:eastAsia="Times New Roman" w:hAnsi="Times New Roman"/>
          <w:sz w:val="24"/>
          <w:szCs w:val="24"/>
          <w:lang w:val="en-GB"/>
        </w:rPr>
      </w:pPr>
      <w:r>
        <w:rPr>
          <w:rFonts w:ascii="Times New Roman" w:eastAsia="Times New Roman" w:hAnsi="Times New Roman"/>
          <w:sz w:val="24"/>
          <w:szCs w:val="24"/>
          <w:lang w:val="en-GB"/>
        </w:rPr>
        <w:t>The school inherited buildings with a library, teaching aids and ITC equipment from the ESC.</w:t>
      </w:r>
    </w:p>
    <w:p w:rsidR="00FD78BD" w:rsidRDefault="002A3479">
      <w:pPr>
        <w:keepNext/>
        <w:tabs>
          <w:tab w:val="left" w:pos="708"/>
        </w:tabs>
        <w:outlineLvl w:val="0"/>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It </w:t>
      </w:r>
      <w:proofErr w:type="gramStart"/>
      <w:r>
        <w:rPr>
          <w:rFonts w:ascii="Times New Roman" w:eastAsia="Times New Roman" w:hAnsi="Times New Roman"/>
          <w:sz w:val="24"/>
          <w:szCs w:val="24"/>
          <w:lang w:val="en-GB"/>
        </w:rPr>
        <w:t>should be emphasized</w:t>
      </w:r>
      <w:proofErr w:type="gramEnd"/>
      <w:r>
        <w:rPr>
          <w:rFonts w:ascii="Times New Roman" w:eastAsia="Times New Roman" w:hAnsi="Times New Roman"/>
          <w:sz w:val="24"/>
          <w:szCs w:val="24"/>
          <w:lang w:val="en-GB"/>
        </w:rPr>
        <w:t xml:space="preserve"> that there is a very positive school climate, exceptional commitment of the management of the school. Development of the individual potential of each pupil is supported by the use </w:t>
      </w:r>
      <w:r>
        <w:rPr>
          <w:rFonts w:ascii="Times New Roman" w:eastAsia="Times New Roman" w:hAnsi="Times New Roman"/>
          <w:sz w:val="24"/>
          <w:szCs w:val="24"/>
          <w:lang w:val="en-GB"/>
        </w:rPr>
        <w:lastRenderedPageBreak/>
        <w:t xml:space="preserve">of different learning and teaching methods, including support for pupils with special educational needs (SEN) </w:t>
      </w:r>
      <w:proofErr w:type="gramStart"/>
      <w:r>
        <w:rPr>
          <w:rFonts w:ascii="Times New Roman" w:eastAsia="Times New Roman" w:hAnsi="Times New Roman"/>
          <w:sz w:val="24"/>
          <w:szCs w:val="24"/>
          <w:lang w:val="en-GB"/>
        </w:rPr>
        <w:t>and also</w:t>
      </w:r>
      <w:proofErr w:type="gramEnd"/>
      <w:r>
        <w:rPr>
          <w:rFonts w:ascii="Times New Roman" w:eastAsia="Times New Roman" w:hAnsi="Times New Roman"/>
          <w:sz w:val="24"/>
          <w:szCs w:val="24"/>
          <w:lang w:val="en-GB"/>
        </w:rPr>
        <w:t xml:space="preserve"> for talented pupils.</w:t>
      </w:r>
    </w:p>
    <w:p w:rsidR="00FD78BD" w:rsidRDefault="002A3479">
      <w:pPr>
        <w:keepNext/>
        <w:tabs>
          <w:tab w:val="left" w:pos="708"/>
        </w:tabs>
        <w:outlineLvl w:val="0"/>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 “pupil voice” is heard through an elected council bringing together representatives from each </w:t>
      </w:r>
      <w:proofErr w:type="gramStart"/>
      <w:r>
        <w:rPr>
          <w:rFonts w:ascii="Times New Roman" w:eastAsia="Times New Roman" w:hAnsi="Times New Roman"/>
          <w:sz w:val="24"/>
          <w:szCs w:val="24"/>
          <w:lang w:val="en-GB"/>
        </w:rPr>
        <w:t>class which is developed</w:t>
      </w:r>
      <w:proofErr w:type="gramEnd"/>
      <w:r>
        <w:rPr>
          <w:rFonts w:ascii="Times New Roman" w:eastAsia="Times New Roman" w:hAnsi="Times New Roman"/>
          <w:sz w:val="24"/>
          <w:szCs w:val="24"/>
          <w:lang w:val="en-GB"/>
        </w:rPr>
        <w:t xml:space="preserve"> in secondary.</w:t>
      </w:r>
    </w:p>
    <w:p w:rsidR="00FD78BD" w:rsidRPr="00271D5F" w:rsidRDefault="002A3479">
      <w:pPr>
        <w:keepNext/>
        <w:tabs>
          <w:tab w:val="left" w:pos="708"/>
        </w:tabs>
        <w:outlineLvl w:val="0"/>
        <w:rPr>
          <w:lang w:val="en-US"/>
        </w:rPr>
      </w:pPr>
      <w:r>
        <w:rPr>
          <w:rFonts w:ascii="Times New Roman" w:eastAsia="Times New Roman" w:hAnsi="Times New Roman"/>
          <w:sz w:val="24"/>
          <w:szCs w:val="24"/>
          <w:lang w:val="en-GB"/>
        </w:rPr>
        <w:t>The teachers use a variety of evaluation tools, including summative, formative and pupil’s self and peer assessment.</w:t>
      </w:r>
    </w:p>
    <w:p w:rsidR="00FD78BD" w:rsidRDefault="00FD78BD">
      <w:pPr>
        <w:keepNext/>
        <w:tabs>
          <w:tab w:val="left" w:pos="708"/>
        </w:tabs>
        <w:outlineLvl w:val="0"/>
        <w:rPr>
          <w:rFonts w:ascii="Times New Roman" w:eastAsia="Times New Roman" w:hAnsi="Times New Roman"/>
          <w:sz w:val="24"/>
          <w:szCs w:val="24"/>
          <w:lang w:val="en-GB"/>
        </w:rPr>
      </w:pPr>
    </w:p>
    <w:p w:rsidR="00C33CCF" w:rsidRDefault="00C33CCF">
      <w:pPr>
        <w:keepNext/>
        <w:tabs>
          <w:tab w:val="left" w:pos="708"/>
        </w:tabs>
        <w:outlineLvl w:val="0"/>
        <w:rPr>
          <w:rFonts w:ascii="Times New Roman" w:eastAsia="Times New Roman" w:hAnsi="Times New Roman"/>
          <w:sz w:val="24"/>
          <w:szCs w:val="24"/>
          <w:lang w:val="en-GB"/>
        </w:rPr>
      </w:pPr>
    </w:p>
    <w:p w:rsidR="00C33CCF" w:rsidRDefault="00C33CCF">
      <w:pPr>
        <w:keepNext/>
        <w:tabs>
          <w:tab w:val="left" w:pos="708"/>
        </w:tabs>
        <w:outlineLvl w:val="0"/>
        <w:rPr>
          <w:rFonts w:ascii="Times New Roman" w:eastAsia="Times New Roman" w:hAnsi="Times New Roman"/>
          <w:sz w:val="24"/>
          <w:szCs w:val="24"/>
          <w:lang w:val="en-GB"/>
        </w:rPr>
      </w:pPr>
    </w:p>
    <w:p w:rsidR="00FD78BD" w:rsidRDefault="002A3479">
      <w:pPr>
        <w:rPr>
          <w:rFonts w:ascii="Times New Roman" w:hAnsi="Times New Roman"/>
          <w:b/>
          <w:sz w:val="24"/>
          <w:szCs w:val="24"/>
          <w:lang w:val="en-GB"/>
        </w:rPr>
      </w:pPr>
      <w:r>
        <w:rPr>
          <w:rFonts w:ascii="Times New Roman" w:hAnsi="Times New Roman"/>
          <w:b/>
          <w:sz w:val="24"/>
          <w:szCs w:val="24"/>
          <w:lang w:val="en-GB"/>
        </w:rPr>
        <w:t>Main positive findings:</w:t>
      </w:r>
    </w:p>
    <w:p w:rsidR="00FD78BD" w:rsidRPr="00271D5F" w:rsidRDefault="002A3479">
      <w:pPr>
        <w:pStyle w:val="ListParagraph"/>
        <w:numPr>
          <w:ilvl w:val="0"/>
          <w:numId w:val="33"/>
        </w:numPr>
        <w:rPr>
          <w:lang w:val="en-US"/>
        </w:rPr>
      </w:pPr>
      <w:r>
        <w:rPr>
          <w:rFonts w:ascii="Times New Roman" w:hAnsi="Times New Roman"/>
          <w:sz w:val="24"/>
          <w:szCs w:val="24"/>
          <w:lang w:val="en-GB"/>
        </w:rPr>
        <w:t>the transition between the ESC and the ESUK was formulated three years ago covering the social and academic matters, mutual cooperation between both schools was carried out during the last two years in order to assure smooth change, moreover, some key persons were appointed during the previous academic year</w:t>
      </w:r>
    </w:p>
    <w:p w:rsidR="00FD78BD" w:rsidRDefault="002A3479">
      <w:pPr>
        <w:pStyle w:val="ListParagraph"/>
        <w:numPr>
          <w:ilvl w:val="0"/>
          <w:numId w:val="33"/>
        </w:numPr>
        <w:rPr>
          <w:rFonts w:ascii="Times New Roman" w:hAnsi="Times New Roman"/>
          <w:sz w:val="24"/>
          <w:szCs w:val="24"/>
          <w:lang w:val="en-GB"/>
        </w:rPr>
      </w:pPr>
      <w:r>
        <w:rPr>
          <w:rFonts w:ascii="Times New Roman" w:hAnsi="Times New Roman"/>
          <w:sz w:val="24"/>
          <w:szCs w:val="24"/>
          <w:lang w:val="en-GB"/>
        </w:rPr>
        <w:t>huge efforts were done during the summer to prepare the secondary cycle</w:t>
      </w:r>
    </w:p>
    <w:p w:rsidR="00FD78BD" w:rsidRDefault="002A3479">
      <w:pPr>
        <w:pStyle w:val="ListParagraph"/>
        <w:numPr>
          <w:ilvl w:val="0"/>
          <w:numId w:val="33"/>
        </w:numPr>
        <w:rPr>
          <w:rFonts w:ascii="Times New Roman" w:hAnsi="Times New Roman"/>
          <w:sz w:val="24"/>
          <w:szCs w:val="24"/>
          <w:lang w:val="en-GB"/>
        </w:rPr>
      </w:pPr>
      <w:r>
        <w:rPr>
          <w:rFonts w:ascii="Times New Roman" w:hAnsi="Times New Roman"/>
          <w:sz w:val="24"/>
          <w:szCs w:val="24"/>
          <w:lang w:val="en-GB"/>
        </w:rPr>
        <w:t>the school provides effective differentiated methods in many subjects in order to meet the needs of each individual pupil</w:t>
      </w:r>
    </w:p>
    <w:p w:rsidR="00FD78BD" w:rsidRDefault="002A3479">
      <w:pPr>
        <w:pStyle w:val="ListParagraph"/>
        <w:numPr>
          <w:ilvl w:val="0"/>
          <w:numId w:val="33"/>
        </w:numPr>
        <w:rPr>
          <w:rFonts w:ascii="Times New Roman" w:hAnsi="Times New Roman"/>
          <w:sz w:val="24"/>
          <w:szCs w:val="24"/>
          <w:lang w:val="en-GB"/>
        </w:rPr>
      </w:pPr>
      <w:r>
        <w:rPr>
          <w:rFonts w:ascii="Times New Roman" w:hAnsi="Times New Roman"/>
          <w:sz w:val="24"/>
          <w:szCs w:val="24"/>
          <w:lang w:val="en-GB"/>
        </w:rPr>
        <w:t>since the beginning of the current school year the school has established a well-equipped lab for effective distance learning in various subjects</w:t>
      </w:r>
    </w:p>
    <w:p w:rsidR="00FD78BD" w:rsidRDefault="002A3479">
      <w:pPr>
        <w:pStyle w:val="ListParagraph"/>
        <w:numPr>
          <w:ilvl w:val="0"/>
          <w:numId w:val="33"/>
        </w:numPr>
        <w:rPr>
          <w:rFonts w:ascii="Times New Roman" w:hAnsi="Times New Roman"/>
          <w:sz w:val="24"/>
          <w:szCs w:val="24"/>
          <w:lang w:val="en-GB"/>
        </w:rPr>
      </w:pPr>
      <w:r>
        <w:rPr>
          <w:rFonts w:ascii="Times New Roman" w:hAnsi="Times New Roman"/>
          <w:sz w:val="24"/>
          <w:szCs w:val="24"/>
          <w:lang w:val="en-GB"/>
        </w:rPr>
        <w:t>the management of the school and the teachers are committed to provide a good quality of teaching and learning in supportive environment</w:t>
      </w:r>
    </w:p>
    <w:p w:rsidR="00FD78BD" w:rsidRDefault="002A3479">
      <w:pPr>
        <w:pStyle w:val="ListParagraph"/>
        <w:numPr>
          <w:ilvl w:val="0"/>
          <w:numId w:val="33"/>
        </w:numPr>
        <w:rPr>
          <w:rFonts w:ascii="Times New Roman" w:hAnsi="Times New Roman"/>
          <w:sz w:val="24"/>
          <w:szCs w:val="24"/>
          <w:lang w:val="en-GB"/>
        </w:rPr>
      </w:pPr>
      <w:r>
        <w:rPr>
          <w:rFonts w:ascii="Times New Roman" w:hAnsi="Times New Roman"/>
          <w:sz w:val="24"/>
          <w:szCs w:val="24"/>
          <w:lang w:val="en-GB"/>
        </w:rPr>
        <w:t>the respectful relationship between all members of the school community is evident</w:t>
      </w:r>
    </w:p>
    <w:p w:rsidR="00FD78BD" w:rsidRDefault="00FD78BD">
      <w:pPr>
        <w:pStyle w:val="ListParagraph"/>
        <w:rPr>
          <w:rFonts w:ascii="Times New Roman" w:hAnsi="Times New Roman"/>
          <w:sz w:val="24"/>
          <w:szCs w:val="24"/>
          <w:lang w:val="en-GB"/>
        </w:rPr>
      </w:pPr>
    </w:p>
    <w:p w:rsidR="00FD78BD" w:rsidRDefault="00FD78BD">
      <w:pPr>
        <w:pStyle w:val="ListParagraph"/>
        <w:rPr>
          <w:rFonts w:ascii="Times New Roman" w:hAnsi="Times New Roman"/>
          <w:sz w:val="24"/>
          <w:szCs w:val="24"/>
          <w:lang w:val="en-GB"/>
        </w:rPr>
      </w:pPr>
    </w:p>
    <w:p w:rsidR="00FD78BD" w:rsidRDefault="002A3479">
      <w:pPr>
        <w:rPr>
          <w:rFonts w:ascii="Times New Roman" w:hAnsi="Times New Roman"/>
          <w:b/>
          <w:sz w:val="24"/>
          <w:szCs w:val="24"/>
          <w:lang w:val="en-GB"/>
        </w:rPr>
      </w:pPr>
      <w:r>
        <w:rPr>
          <w:rFonts w:ascii="Times New Roman" w:hAnsi="Times New Roman"/>
          <w:b/>
          <w:sz w:val="24"/>
          <w:szCs w:val="24"/>
          <w:lang w:val="en-GB"/>
        </w:rPr>
        <w:t>Recommendations of the audit team:</w:t>
      </w:r>
    </w:p>
    <w:p w:rsidR="00FD78BD" w:rsidRDefault="002A3479">
      <w:pPr>
        <w:pStyle w:val="ListParagraph"/>
        <w:numPr>
          <w:ilvl w:val="0"/>
          <w:numId w:val="34"/>
        </w:numPr>
        <w:rPr>
          <w:rFonts w:ascii="Times New Roman" w:hAnsi="Times New Roman"/>
          <w:sz w:val="24"/>
          <w:szCs w:val="24"/>
          <w:lang w:val="en-GB"/>
        </w:rPr>
      </w:pPr>
      <w:r>
        <w:rPr>
          <w:rFonts w:ascii="Times New Roman" w:hAnsi="Times New Roman"/>
          <w:sz w:val="24"/>
          <w:szCs w:val="24"/>
          <w:lang w:val="en-GB"/>
        </w:rPr>
        <w:t>to pursue state money and alternative resources for renovation of the school premises, developing ICT facilities in the whole school and refitting the school laboratories</w:t>
      </w:r>
    </w:p>
    <w:p w:rsidR="00FD78BD" w:rsidRDefault="002A3479">
      <w:pPr>
        <w:pStyle w:val="ListParagraph"/>
        <w:numPr>
          <w:ilvl w:val="0"/>
          <w:numId w:val="34"/>
        </w:numPr>
        <w:rPr>
          <w:rFonts w:ascii="Times New Roman" w:hAnsi="Times New Roman"/>
          <w:sz w:val="24"/>
          <w:szCs w:val="24"/>
          <w:lang w:val="en-GB"/>
        </w:rPr>
      </w:pPr>
      <w:r>
        <w:rPr>
          <w:rFonts w:ascii="Times New Roman" w:hAnsi="Times New Roman"/>
          <w:sz w:val="24"/>
          <w:szCs w:val="24"/>
          <w:lang w:val="en-GB"/>
        </w:rPr>
        <w:t xml:space="preserve">to develop long-term strategies how to deal with the different language skills of pupils in L1 </w:t>
      </w:r>
      <w:r w:rsidR="00271D5F">
        <w:rPr>
          <w:rFonts w:ascii="Times New Roman" w:hAnsi="Times New Roman"/>
          <w:sz w:val="24"/>
          <w:szCs w:val="24"/>
          <w:lang w:val="en-GB"/>
        </w:rPr>
        <w:t>and</w:t>
      </w:r>
      <w:r>
        <w:rPr>
          <w:rFonts w:ascii="Times New Roman" w:hAnsi="Times New Roman"/>
          <w:sz w:val="24"/>
          <w:szCs w:val="24"/>
          <w:lang w:val="en-GB"/>
        </w:rPr>
        <w:t xml:space="preserve"> L2 at the beginning of the secondary cycle</w:t>
      </w:r>
    </w:p>
    <w:p w:rsidR="00FD78BD" w:rsidRPr="00271D5F" w:rsidRDefault="002A3479">
      <w:pPr>
        <w:pStyle w:val="ListParagraph"/>
        <w:numPr>
          <w:ilvl w:val="0"/>
          <w:numId w:val="34"/>
        </w:numPr>
        <w:rPr>
          <w:lang w:val="en-US"/>
        </w:rPr>
      </w:pPr>
      <w:r>
        <w:rPr>
          <w:rFonts w:ascii="Times New Roman" w:hAnsi="Times New Roman"/>
          <w:sz w:val="24"/>
          <w:szCs w:val="24"/>
          <w:lang w:val="en-GB"/>
        </w:rPr>
        <w:t>to establish a policy for teachers´ cover and supply</w:t>
      </w:r>
    </w:p>
    <w:p w:rsidR="00FD78BD" w:rsidRDefault="002A3479">
      <w:pPr>
        <w:pStyle w:val="ListParagraph"/>
        <w:numPr>
          <w:ilvl w:val="0"/>
          <w:numId w:val="34"/>
        </w:numPr>
        <w:rPr>
          <w:rFonts w:ascii="Times New Roman" w:hAnsi="Times New Roman"/>
          <w:sz w:val="24"/>
          <w:szCs w:val="24"/>
          <w:lang w:val="en-GB"/>
        </w:rPr>
      </w:pPr>
      <w:r>
        <w:rPr>
          <w:rFonts w:ascii="Times New Roman" w:hAnsi="Times New Roman"/>
          <w:sz w:val="24"/>
          <w:szCs w:val="24"/>
          <w:lang w:val="en-GB"/>
        </w:rPr>
        <w:t>to find a solution for strengthening the educational support provision in order to have a readiness for more pupils with SEN</w:t>
      </w:r>
    </w:p>
    <w:p w:rsidR="00FD78BD" w:rsidRDefault="002A3479">
      <w:pPr>
        <w:keepNext/>
        <w:tabs>
          <w:tab w:val="left" w:pos="708"/>
        </w:tabs>
        <w:spacing w:before="240" w:after="240"/>
        <w:jc w:val="left"/>
        <w:outlineLvl w:val="0"/>
        <w:rPr>
          <w:rFonts w:eastAsia="Times New Roman"/>
          <w:b/>
          <w:sz w:val="28"/>
          <w:szCs w:val="28"/>
          <w:lang w:val="en-GB"/>
        </w:rPr>
      </w:pPr>
      <w:bookmarkStart w:id="3" w:name="_Toc336432316"/>
      <w:proofErr w:type="gramStart"/>
      <w:r>
        <w:rPr>
          <w:rFonts w:eastAsia="Times New Roman"/>
          <w:b/>
          <w:sz w:val="28"/>
          <w:szCs w:val="28"/>
          <w:lang w:val="en-GB"/>
        </w:rPr>
        <w:t xml:space="preserve">4. </w:t>
      </w:r>
      <w:r>
        <w:rPr>
          <w:rFonts w:eastAsia="Times New Roman"/>
          <w:b/>
          <w:sz w:val="28"/>
          <w:szCs w:val="28"/>
          <w:u w:val="single"/>
          <w:lang w:val="en-GB"/>
        </w:rPr>
        <w:t>Final conclusion</w:t>
      </w:r>
      <w:bookmarkEnd w:id="3"/>
      <w:proofErr w:type="gramEnd"/>
      <w:r>
        <w:rPr>
          <w:rFonts w:eastAsia="Times New Roman"/>
          <w:b/>
          <w:sz w:val="28"/>
          <w:szCs w:val="28"/>
          <w:lang w:val="en-GB"/>
        </w:rPr>
        <w:t xml:space="preserve"> </w:t>
      </w:r>
    </w:p>
    <w:p w:rsidR="00FD78BD" w:rsidRDefault="002A3479">
      <w:pPr>
        <w:rPr>
          <w:rFonts w:ascii="Times New Roman" w:hAnsi="Times New Roman"/>
          <w:sz w:val="24"/>
          <w:szCs w:val="24"/>
          <w:lang w:val="en-GB"/>
        </w:rPr>
      </w:pPr>
      <w:r>
        <w:rPr>
          <w:rFonts w:ascii="Times New Roman" w:hAnsi="Times New Roman"/>
          <w:sz w:val="24"/>
          <w:szCs w:val="24"/>
          <w:lang w:val="en-GB"/>
        </w:rPr>
        <w:t>Audit team strongly recommends both accreditations for S1 – S5 as well as for S6 – S7 of the Europa School UK (</w:t>
      </w:r>
      <w:r>
        <w:rPr>
          <w:rFonts w:ascii="Times New Roman" w:eastAsia="Times New Roman" w:hAnsi="Times New Roman"/>
          <w:bCs/>
          <w:sz w:val="24"/>
          <w:szCs w:val="24"/>
          <w:lang w:val="en-GB" w:eastAsia="zh-CN"/>
        </w:rPr>
        <w:t>Signature of a Convention for the S1-S5 and an Additional Convention for S6-S7).</w:t>
      </w:r>
    </w:p>
    <w:p w:rsidR="00FD78BD" w:rsidRDefault="00FD78BD">
      <w:pPr>
        <w:rPr>
          <w:lang w:val="en-GB"/>
        </w:rPr>
      </w:pPr>
    </w:p>
    <w:p w:rsidR="00FD78BD" w:rsidRDefault="00FD78BD">
      <w:pPr>
        <w:rPr>
          <w:lang w:val="en-GB"/>
        </w:rPr>
      </w:pPr>
    </w:p>
    <w:p w:rsidR="00FD78BD" w:rsidRDefault="00FD78BD">
      <w:pPr>
        <w:rPr>
          <w:lang w:val="en-US"/>
        </w:rPr>
      </w:pPr>
    </w:p>
    <w:p w:rsidR="00FD78BD" w:rsidRDefault="002A3479">
      <w:pPr>
        <w:spacing w:before="0" w:after="200" w:line="276" w:lineRule="auto"/>
        <w:jc w:val="left"/>
        <w:rPr>
          <w:lang w:val="en-US"/>
        </w:rPr>
      </w:pPr>
      <w:r w:rsidRPr="00271D5F">
        <w:rPr>
          <w:lang w:val="en-US"/>
        </w:rPr>
        <w:br w:type="page"/>
      </w:r>
    </w:p>
    <w:p w:rsidR="00FD78BD" w:rsidRDefault="002A3479">
      <w:pPr>
        <w:pStyle w:val="Heading1"/>
        <w:numPr>
          <w:ilvl w:val="0"/>
          <w:numId w:val="0"/>
        </w:numPr>
        <w:tabs>
          <w:tab w:val="left" w:pos="708"/>
        </w:tabs>
        <w:jc w:val="left"/>
        <w:rPr>
          <w:b/>
          <w:szCs w:val="24"/>
        </w:rPr>
      </w:pPr>
      <w:bookmarkStart w:id="4" w:name="_Toc336432317"/>
      <w:r>
        <w:rPr>
          <w:b/>
          <w:szCs w:val="24"/>
          <w:u w:val="none"/>
        </w:rPr>
        <w:lastRenderedPageBreak/>
        <w:t xml:space="preserve">5. </w:t>
      </w:r>
      <w:bookmarkEnd w:id="4"/>
      <w:r>
        <w:rPr>
          <w:b/>
          <w:szCs w:val="24"/>
        </w:rPr>
        <w:t>Findings</w:t>
      </w:r>
    </w:p>
    <w:tbl>
      <w:tblPr>
        <w:tblStyle w:val="TableGrid"/>
        <w:tblW w:w="9016" w:type="dxa"/>
        <w:tblLook w:val="04A0" w:firstRow="1" w:lastRow="0" w:firstColumn="1" w:lastColumn="0" w:noHBand="0" w:noVBand="1"/>
      </w:tblPr>
      <w:tblGrid>
        <w:gridCol w:w="4518"/>
        <w:gridCol w:w="4498"/>
      </w:tblGrid>
      <w:tr w:rsidR="00FD78BD">
        <w:tc>
          <w:tcPr>
            <w:tcW w:w="9015" w:type="dxa"/>
            <w:gridSpan w:val="2"/>
            <w:shd w:val="clear" w:color="auto" w:fill="BFBFBF" w:themeFill="background1" w:themeFillShade="BF"/>
            <w:tcMar>
              <w:left w:w="108" w:type="dxa"/>
            </w:tcMar>
          </w:tcPr>
          <w:p w:rsidR="00FD78BD" w:rsidRDefault="002A3479">
            <w:pPr>
              <w:spacing w:after="0"/>
              <w:rPr>
                <w:lang w:val="en-US"/>
              </w:rPr>
            </w:pPr>
            <w:r>
              <w:rPr>
                <w:rFonts w:ascii="Times New Roman" w:hAnsi="Times New Roman"/>
                <w:b/>
                <w:kern w:val="2"/>
                <w:sz w:val="24"/>
                <w:szCs w:val="24"/>
                <w:lang w:val="en-GB" w:eastAsia="zh-CN"/>
              </w:rPr>
              <w:t xml:space="preserve">I. </w:t>
            </w:r>
            <w:r>
              <w:rPr>
                <w:rFonts w:ascii="Times New Roman" w:hAnsi="Times New Roman"/>
                <w:b/>
                <w:sz w:val="24"/>
                <w:szCs w:val="24"/>
                <w:lang w:val="en-GB" w:eastAsia="zh-CN"/>
              </w:rPr>
              <w:t>Pedagogical equivalence</w:t>
            </w:r>
          </w:p>
        </w:tc>
      </w:tr>
      <w:tr w:rsidR="00FD78BD" w:rsidRPr="00D91BB5">
        <w:tc>
          <w:tcPr>
            <w:tcW w:w="9015" w:type="dxa"/>
            <w:gridSpan w:val="2"/>
            <w:shd w:val="clear" w:color="auto" w:fill="auto"/>
            <w:tcMar>
              <w:left w:w="108" w:type="dxa"/>
            </w:tcMar>
          </w:tcPr>
          <w:p w:rsidR="00FD78BD" w:rsidRDefault="002A3479">
            <w:pPr>
              <w:spacing w:after="0"/>
              <w:rPr>
                <w:lang w:val="en-US"/>
              </w:rPr>
            </w:pPr>
            <w:r>
              <w:rPr>
                <w:rFonts w:ascii="Times New Roman" w:hAnsi="Times New Roman"/>
                <w:b/>
                <w:sz w:val="24"/>
                <w:szCs w:val="24"/>
                <w:lang w:val="en-GB" w:eastAsia="zh-CN"/>
              </w:rPr>
              <w:t>I.1 Organisation of studies and subjects correspond to the European Schools (ES) system until S5</w:t>
            </w:r>
          </w:p>
        </w:tc>
      </w:tr>
      <w:tr w:rsidR="00FD78BD" w:rsidRPr="00D91BB5">
        <w:tc>
          <w:tcPr>
            <w:tcW w:w="4517" w:type="dxa"/>
            <w:shd w:val="clear" w:color="auto" w:fill="auto"/>
            <w:tcMar>
              <w:left w:w="108" w:type="dxa"/>
            </w:tcMar>
          </w:tcPr>
          <w:p w:rsidR="00FD78BD" w:rsidRDefault="002A3479">
            <w:pPr>
              <w:pStyle w:val="ListParagraph"/>
              <w:numPr>
                <w:ilvl w:val="0"/>
                <w:numId w:val="6"/>
              </w:numPr>
              <w:spacing w:before="0" w:after="0" w:line="276" w:lineRule="auto"/>
              <w:jc w:val="left"/>
              <w:rPr>
                <w:rFonts w:ascii="Times New Roman" w:hAnsi="Times New Roman"/>
                <w:sz w:val="24"/>
                <w:szCs w:val="24"/>
                <w:lang w:val="en-GB" w:eastAsia="zh-CN"/>
              </w:rPr>
            </w:pPr>
            <w:r>
              <w:rPr>
                <w:rFonts w:ascii="Times New Roman" w:hAnsi="Times New Roman"/>
                <w:sz w:val="24"/>
                <w:szCs w:val="24"/>
                <w:lang w:val="en-US" w:eastAsia="zh-CN"/>
              </w:rPr>
              <w:t>Time allocation to the different subjects and cycles (nursery, primary, S1–5) corresponds to the ES system.</w:t>
            </w:r>
            <w:r>
              <w:rPr>
                <w:rFonts w:ascii="Times New Roman" w:hAnsi="Times New Roman"/>
                <w:sz w:val="24"/>
                <w:szCs w:val="24"/>
                <w:lang w:val="en-GB" w:eastAsia="zh-CN"/>
              </w:rPr>
              <w:t xml:space="preserve"> </w:t>
            </w:r>
          </w:p>
          <w:p w:rsidR="00FD78BD" w:rsidRDefault="002A3479">
            <w:pPr>
              <w:pStyle w:val="ListParagraph"/>
              <w:numPr>
                <w:ilvl w:val="0"/>
                <w:numId w:val="6"/>
              </w:numPr>
              <w:spacing w:before="0" w:after="0" w:line="276" w:lineRule="auto"/>
              <w:jc w:val="left"/>
              <w:rPr>
                <w:rFonts w:ascii="Times New Roman" w:hAnsi="Times New Roman"/>
                <w:sz w:val="24"/>
                <w:szCs w:val="24"/>
                <w:lang w:val="en-GB" w:eastAsia="zh-CN"/>
              </w:rPr>
            </w:pPr>
            <w:r>
              <w:rPr>
                <w:rFonts w:ascii="Times New Roman" w:hAnsi="Times New Roman"/>
                <w:sz w:val="24"/>
                <w:szCs w:val="24"/>
                <w:lang w:val="en-GB" w:eastAsia="zh-CN"/>
              </w:rPr>
              <w:t xml:space="preserve">Syllabuses used in different subjects (nursery, primary, secondary S1–5) corresponds to the ES system. </w:t>
            </w:r>
          </w:p>
          <w:p w:rsidR="00FD78BD" w:rsidRDefault="002A3479">
            <w:pPr>
              <w:pStyle w:val="ListParagraph"/>
              <w:numPr>
                <w:ilvl w:val="0"/>
                <w:numId w:val="6"/>
              </w:numPr>
              <w:spacing w:before="0" w:after="0" w:line="276" w:lineRule="auto"/>
              <w:jc w:val="left"/>
              <w:rPr>
                <w:rFonts w:ascii="Times New Roman" w:hAnsi="Times New Roman"/>
                <w:sz w:val="24"/>
                <w:szCs w:val="24"/>
                <w:lang w:val="en-GB" w:eastAsia="zh-CN"/>
              </w:rPr>
            </w:pPr>
            <w:r>
              <w:rPr>
                <w:rFonts w:ascii="Times New Roman" w:hAnsi="Times New Roman"/>
                <w:sz w:val="24"/>
                <w:szCs w:val="24"/>
                <w:lang w:val="en-GB" w:eastAsia="zh-CN"/>
              </w:rPr>
              <w:t xml:space="preserve">Three vehicular languages as L2 </w:t>
            </w:r>
            <w:proofErr w:type="gramStart"/>
            <w:r>
              <w:rPr>
                <w:rFonts w:ascii="Times New Roman" w:hAnsi="Times New Roman"/>
                <w:sz w:val="24"/>
                <w:szCs w:val="24"/>
                <w:lang w:val="en-GB" w:eastAsia="zh-CN"/>
              </w:rPr>
              <w:t>are offered</w:t>
            </w:r>
            <w:proofErr w:type="gramEnd"/>
            <w:r>
              <w:rPr>
                <w:rFonts w:ascii="Times New Roman" w:hAnsi="Times New Roman"/>
                <w:sz w:val="24"/>
                <w:szCs w:val="24"/>
                <w:lang w:val="en-GB" w:eastAsia="zh-CN"/>
              </w:rPr>
              <w:t>.</w:t>
            </w:r>
          </w:p>
          <w:p w:rsidR="00FD78BD" w:rsidRDefault="002A3479">
            <w:pPr>
              <w:pStyle w:val="ListParagraph"/>
              <w:numPr>
                <w:ilvl w:val="0"/>
                <w:numId w:val="6"/>
              </w:numPr>
              <w:spacing w:before="0" w:after="0" w:line="276" w:lineRule="auto"/>
              <w:jc w:val="left"/>
              <w:rPr>
                <w:rFonts w:ascii="Times New Roman" w:hAnsi="Times New Roman"/>
                <w:sz w:val="24"/>
                <w:szCs w:val="24"/>
                <w:lang w:val="en-GB" w:eastAsia="zh-CN"/>
              </w:rPr>
            </w:pPr>
            <w:r>
              <w:rPr>
                <w:rFonts w:ascii="Times New Roman" w:hAnsi="Times New Roman"/>
                <w:sz w:val="24"/>
                <w:szCs w:val="24"/>
                <w:lang w:val="en-GB" w:eastAsia="zh-CN"/>
              </w:rPr>
              <w:t xml:space="preserve">L3 tuition </w:t>
            </w:r>
            <w:proofErr w:type="gramStart"/>
            <w:r>
              <w:rPr>
                <w:rFonts w:ascii="Times New Roman" w:hAnsi="Times New Roman"/>
                <w:sz w:val="24"/>
                <w:szCs w:val="24"/>
                <w:lang w:val="en-GB" w:eastAsia="zh-CN"/>
              </w:rPr>
              <w:t>is offered</w:t>
            </w:r>
            <w:proofErr w:type="gramEnd"/>
            <w:r>
              <w:rPr>
                <w:rFonts w:ascii="Times New Roman" w:hAnsi="Times New Roman"/>
                <w:sz w:val="24"/>
                <w:szCs w:val="24"/>
                <w:lang w:val="en-GB" w:eastAsia="zh-CN"/>
              </w:rPr>
              <w:t>.</w:t>
            </w:r>
          </w:p>
          <w:p w:rsidR="00FD78BD" w:rsidRDefault="00FD78BD">
            <w:pPr>
              <w:spacing w:after="0"/>
              <w:rPr>
                <w:lang w:val="en-US"/>
              </w:rPr>
            </w:pPr>
          </w:p>
        </w:tc>
        <w:tc>
          <w:tcPr>
            <w:tcW w:w="4498" w:type="dxa"/>
            <w:shd w:val="clear" w:color="auto" w:fill="auto"/>
            <w:tcMar>
              <w:left w:w="108" w:type="dxa"/>
            </w:tcMar>
          </w:tcPr>
          <w:p w:rsidR="00FD78BD" w:rsidRDefault="002A3479">
            <w:pPr>
              <w:spacing w:before="0" w:after="0" w:line="276" w:lineRule="auto"/>
              <w:rPr>
                <w:rFonts w:ascii="Times New Roman" w:hAnsi="Times New Roman"/>
                <w:sz w:val="24"/>
                <w:szCs w:val="24"/>
                <w:lang w:val="en-US" w:eastAsia="zh-CN"/>
              </w:rPr>
            </w:pPr>
            <w:r>
              <w:rPr>
                <w:rFonts w:ascii="Times New Roman" w:hAnsi="Times New Roman"/>
                <w:sz w:val="24"/>
                <w:szCs w:val="24"/>
                <w:lang w:val="en-US" w:eastAsia="zh-CN"/>
              </w:rPr>
              <w:t>All subject allocations correspond to the standard ES time in S1 – S5, with the exception of 1 period of extra PE in</w:t>
            </w:r>
          </w:p>
          <w:p w:rsidR="00FD78BD" w:rsidRDefault="002A3479">
            <w:pPr>
              <w:spacing w:before="0" w:after="0" w:line="276" w:lineRule="auto"/>
              <w:rPr>
                <w:rFonts w:ascii="Times New Roman" w:hAnsi="Times New Roman"/>
                <w:sz w:val="24"/>
                <w:szCs w:val="24"/>
                <w:lang w:val="en-US" w:eastAsia="zh-CN"/>
              </w:rPr>
            </w:pPr>
            <w:r>
              <w:rPr>
                <w:rFonts w:ascii="Times New Roman" w:hAnsi="Times New Roman"/>
                <w:sz w:val="24"/>
                <w:szCs w:val="24"/>
                <w:lang w:val="en-US" w:eastAsia="zh-CN"/>
              </w:rPr>
              <w:t>S1.</w:t>
            </w:r>
          </w:p>
          <w:p w:rsidR="00FD78BD" w:rsidRDefault="002A3479">
            <w:pPr>
              <w:spacing w:before="0" w:after="0" w:line="276" w:lineRule="auto"/>
              <w:rPr>
                <w:rFonts w:ascii="Times New Roman" w:hAnsi="Times New Roman"/>
                <w:sz w:val="24"/>
                <w:szCs w:val="24"/>
                <w:lang w:val="en-US" w:eastAsia="zh-CN"/>
              </w:rPr>
            </w:pPr>
            <w:r>
              <w:rPr>
                <w:rFonts w:ascii="Times New Roman" w:hAnsi="Times New Roman"/>
                <w:sz w:val="24"/>
                <w:szCs w:val="24"/>
                <w:lang w:val="en-US" w:eastAsia="zh-CN"/>
              </w:rPr>
              <w:t xml:space="preserve">Human Science </w:t>
            </w:r>
            <w:proofErr w:type="gramStart"/>
            <w:r>
              <w:rPr>
                <w:rFonts w:ascii="Times New Roman" w:hAnsi="Times New Roman"/>
                <w:sz w:val="24"/>
                <w:szCs w:val="24"/>
                <w:lang w:val="en-US" w:eastAsia="zh-CN"/>
              </w:rPr>
              <w:t>is taught</w:t>
            </w:r>
            <w:proofErr w:type="gramEnd"/>
            <w:r>
              <w:rPr>
                <w:rFonts w:ascii="Times New Roman" w:hAnsi="Times New Roman"/>
                <w:sz w:val="24"/>
                <w:szCs w:val="24"/>
                <w:lang w:val="en-US" w:eastAsia="zh-CN"/>
              </w:rPr>
              <w:t xml:space="preserve"> in L2 from S1.</w:t>
            </w:r>
          </w:p>
          <w:p w:rsidR="00FD78BD" w:rsidRDefault="002A3479">
            <w:pPr>
              <w:spacing w:before="0" w:after="0" w:line="276" w:lineRule="auto"/>
              <w:rPr>
                <w:rFonts w:ascii="Times New Roman" w:hAnsi="Times New Roman"/>
                <w:sz w:val="24"/>
                <w:szCs w:val="24"/>
                <w:lang w:val="en-US" w:eastAsia="zh-CN"/>
              </w:rPr>
            </w:pPr>
            <w:r>
              <w:rPr>
                <w:rFonts w:ascii="Times New Roman" w:hAnsi="Times New Roman"/>
                <w:sz w:val="24"/>
                <w:szCs w:val="24"/>
                <w:lang w:val="en-US" w:eastAsia="zh-CN"/>
              </w:rPr>
              <w:t>Syllabuses used in different subjects in S1 – S5 also correspond to the ES system.</w:t>
            </w:r>
          </w:p>
          <w:p w:rsidR="00FD78BD" w:rsidRDefault="002A3479">
            <w:pPr>
              <w:spacing w:before="0" w:after="0" w:line="276" w:lineRule="auto"/>
              <w:rPr>
                <w:rFonts w:ascii="Times New Roman" w:hAnsi="Times New Roman"/>
                <w:sz w:val="24"/>
                <w:szCs w:val="24"/>
                <w:lang w:val="en-US" w:eastAsia="zh-CN"/>
              </w:rPr>
            </w:pPr>
            <w:r>
              <w:rPr>
                <w:rFonts w:ascii="Times New Roman" w:hAnsi="Times New Roman"/>
                <w:sz w:val="24"/>
                <w:szCs w:val="24"/>
                <w:lang w:val="en-US" w:eastAsia="zh-CN"/>
              </w:rPr>
              <w:t xml:space="preserve">Religious Education </w:t>
            </w:r>
            <w:proofErr w:type="gramStart"/>
            <w:r>
              <w:rPr>
                <w:rFonts w:ascii="Times New Roman" w:hAnsi="Times New Roman"/>
                <w:sz w:val="24"/>
                <w:szCs w:val="24"/>
                <w:lang w:val="en-US" w:eastAsia="zh-CN"/>
              </w:rPr>
              <w:t>is delivered</w:t>
            </w:r>
            <w:proofErr w:type="gramEnd"/>
            <w:r>
              <w:rPr>
                <w:rFonts w:ascii="Times New Roman" w:hAnsi="Times New Roman"/>
                <w:sz w:val="24"/>
                <w:szCs w:val="24"/>
                <w:lang w:val="en-US" w:eastAsia="zh-CN"/>
              </w:rPr>
              <w:t xml:space="preserve"> according to United Kingdom (UK) regulations following the locally agreed syllabus. </w:t>
            </w:r>
          </w:p>
          <w:p w:rsidR="00FD78BD" w:rsidRDefault="002A3479">
            <w:pPr>
              <w:spacing w:before="0" w:after="0" w:line="276" w:lineRule="auto"/>
              <w:rPr>
                <w:rFonts w:ascii="Times New Roman" w:hAnsi="Times New Roman"/>
                <w:sz w:val="24"/>
                <w:szCs w:val="24"/>
                <w:lang w:val="en-US" w:eastAsia="zh-CN"/>
              </w:rPr>
            </w:pPr>
            <w:r>
              <w:rPr>
                <w:rFonts w:ascii="Times New Roman" w:hAnsi="Times New Roman"/>
                <w:sz w:val="24"/>
                <w:szCs w:val="24"/>
                <w:lang w:val="en-US" w:eastAsia="zh-CN"/>
              </w:rPr>
              <w:t xml:space="preserve">Ethics, following the ES syllabus, </w:t>
            </w:r>
            <w:proofErr w:type="gramStart"/>
            <w:r>
              <w:rPr>
                <w:rFonts w:ascii="Times New Roman" w:hAnsi="Times New Roman"/>
                <w:sz w:val="24"/>
                <w:szCs w:val="24"/>
                <w:lang w:val="en-US" w:eastAsia="zh-CN"/>
              </w:rPr>
              <w:t>is offered</w:t>
            </w:r>
            <w:proofErr w:type="gramEnd"/>
            <w:r>
              <w:rPr>
                <w:rFonts w:ascii="Times New Roman" w:hAnsi="Times New Roman"/>
                <w:sz w:val="24"/>
                <w:szCs w:val="24"/>
                <w:lang w:val="en-US" w:eastAsia="zh-CN"/>
              </w:rPr>
              <w:t xml:space="preserve"> to those opting out of the Religious Education.</w:t>
            </w:r>
          </w:p>
          <w:p w:rsidR="00FD78BD" w:rsidRDefault="002A3479">
            <w:pPr>
              <w:spacing w:before="0" w:after="0" w:line="276" w:lineRule="auto"/>
              <w:rPr>
                <w:rFonts w:ascii="Times New Roman" w:hAnsi="Times New Roman"/>
                <w:sz w:val="24"/>
                <w:szCs w:val="24"/>
                <w:lang w:val="en-US" w:eastAsia="zh-CN"/>
              </w:rPr>
            </w:pPr>
            <w:r>
              <w:rPr>
                <w:rFonts w:ascii="Times New Roman" w:hAnsi="Times New Roman"/>
                <w:sz w:val="24"/>
                <w:szCs w:val="24"/>
                <w:lang w:val="en-GB"/>
              </w:rPr>
              <w:t xml:space="preserve">L2 </w:t>
            </w:r>
            <w:proofErr w:type="gramStart"/>
            <w:r>
              <w:rPr>
                <w:rFonts w:ascii="Times New Roman" w:hAnsi="Times New Roman"/>
                <w:sz w:val="24"/>
                <w:szCs w:val="24"/>
                <w:lang w:val="en-GB"/>
              </w:rPr>
              <w:t>is offered</w:t>
            </w:r>
            <w:proofErr w:type="gramEnd"/>
            <w:r>
              <w:rPr>
                <w:rFonts w:ascii="Times New Roman" w:hAnsi="Times New Roman"/>
                <w:sz w:val="24"/>
                <w:szCs w:val="24"/>
                <w:lang w:val="en-GB"/>
              </w:rPr>
              <w:t xml:space="preserve"> in the three vehicular languages (EN, FR and GE) in S2–S5 and in two vehicular languages (FR and GE) in S1.</w:t>
            </w:r>
          </w:p>
          <w:p w:rsidR="00FD78BD" w:rsidRDefault="002A3479">
            <w:pPr>
              <w:spacing w:after="0"/>
              <w:rPr>
                <w:rFonts w:ascii="Times New Roman" w:hAnsi="Times New Roman"/>
                <w:sz w:val="24"/>
                <w:szCs w:val="24"/>
                <w:lang w:val="en-GB"/>
              </w:rPr>
            </w:pPr>
            <w:r>
              <w:rPr>
                <w:rFonts w:ascii="Times New Roman" w:hAnsi="Times New Roman"/>
                <w:sz w:val="24"/>
                <w:szCs w:val="24"/>
                <w:lang w:val="en-GB"/>
              </w:rPr>
              <w:t xml:space="preserve">L3 tuition </w:t>
            </w:r>
            <w:proofErr w:type="gramStart"/>
            <w:r>
              <w:rPr>
                <w:rFonts w:ascii="Times New Roman" w:hAnsi="Times New Roman"/>
                <w:sz w:val="24"/>
                <w:szCs w:val="24"/>
                <w:lang w:val="en-GB"/>
              </w:rPr>
              <w:t>is offered</w:t>
            </w:r>
            <w:proofErr w:type="gramEnd"/>
            <w:r>
              <w:rPr>
                <w:rFonts w:ascii="Times New Roman" w:hAnsi="Times New Roman"/>
                <w:sz w:val="24"/>
                <w:szCs w:val="24"/>
                <w:lang w:val="en-GB"/>
              </w:rPr>
              <w:t xml:space="preserve"> in S1–S5 with the choice of GE, FR, IT and ES.</w:t>
            </w:r>
          </w:p>
          <w:p w:rsidR="00FD78BD" w:rsidRDefault="002A3479">
            <w:pPr>
              <w:spacing w:after="0"/>
              <w:rPr>
                <w:rFonts w:ascii="Times New Roman" w:hAnsi="Times New Roman"/>
                <w:lang w:val="en-US"/>
              </w:rPr>
            </w:pPr>
            <w:r>
              <w:rPr>
                <w:rFonts w:ascii="Times New Roman" w:hAnsi="Times New Roman"/>
                <w:sz w:val="24"/>
                <w:szCs w:val="24"/>
                <w:lang w:val="en-US"/>
              </w:rPr>
              <w:t xml:space="preserve">Courses </w:t>
            </w:r>
            <w:proofErr w:type="gramStart"/>
            <w:r>
              <w:rPr>
                <w:rFonts w:ascii="Times New Roman" w:hAnsi="Times New Roman"/>
                <w:sz w:val="24"/>
                <w:szCs w:val="24"/>
                <w:lang w:val="en-US"/>
              </w:rPr>
              <w:t>are created</w:t>
            </w:r>
            <w:proofErr w:type="gramEnd"/>
            <w:r>
              <w:rPr>
                <w:rFonts w:ascii="Times New Roman" w:hAnsi="Times New Roman"/>
                <w:sz w:val="24"/>
                <w:szCs w:val="24"/>
                <w:lang w:val="en-US"/>
              </w:rPr>
              <w:t xml:space="preserve"> in S1 with the requirement of a minimum of 7 pupils.</w:t>
            </w:r>
          </w:p>
        </w:tc>
      </w:tr>
    </w:tbl>
    <w:p w:rsidR="00FD78BD" w:rsidRDefault="00FD78BD">
      <w:pPr>
        <w:rPr>
          <w:lang w:val="en-US"/>
        </w:rPr>
      </w:pPr>
    </w:p>
    <w:tbl>
      <w:tblPr>
        <w:tblStyle w:val="TableGrid"/>
        <w:tblW w:w="9016" w:type="dxa"/>
        <w:tblLook w:val="04A0" w:firstRow="1" w:lastRow="0" w:firstColumn="1" w:lastColumn="0" w:noHBand="0" w:noVBand="1"/>
      </w:tblPr>
      <w:tblGrid>
        <w:gridCol w:w="4519"/>
        <w:gridCol w:w="4497"/>
      </w:tblGrid>
      <w:tr w:rsidR="00FD78BD" w:rsidRPr="00D91BB5">
        <w:tc>
          <w:tcPr>
            <w:tcW w:w="9015" w:type="dxa"/>
            <w:gridSpan w:val="2"/>
            <w:shd w:val="clear" w:color="auto" w:fill="auto"/>
            <w:tcMar>
              <w:left w:w="108" w:type="dxa"/>
            </w:tcMar>
          </w:tcPr>
          <w:p w:rsidR="00FD78BD" w:rsidRDefault="002A3479">
            <w:pPr>
              <w:spacing w:after="0"/>
              <w:rPr>
                <w:lang w:val="en-US"/>
              </w:rPr>
            </w:pPr>
            <w:r>
              <w:rPr>
                <w:rFonts w:ascii="Times New Roman" w:hAnsi="Times New Roman"/>
                <w:b/>
                <w:kern w:val="2"/>
                <w:sz w:val="24"/>
                <w:szCs w:val="24"/>
                <w:lang w:val="en-GB" w:eastAsia="zh-CN"/>
              </w:rPr>
              <w:t>1.2. Organisation of studies and subjects correspond to the ES system on S6–</w:t>
            </w:r>
            <w:r w:rsidR="00C33CCF">
              <w:rPr>
                <w:rFonts w:ascii="Times New Roman" w:hAnsi="Times New Roman"/>
                <w:b/>
                <w:kern w:val="2"/>
                <w:sz w:val="24"/>
                <w:szCs w:val="24"/>
                <w:lang w:val="en-GB" w:eastAsia="zh-CN"/>
              </w:rPr>
              <w:t>S</w:t>
            </w:r>
            <w:r>
              <w:rPr>
                <w:rFonts w:ascii="Times New Roman" w:hAnsi="Times New Roman"/>
                <w:b/>
                <w:kern w:val="2"/>
                <w:sz w:val="24"/>
                <w:szCs w:val="24"/>
                <w:lang w:val="en-GB" w:eastAsia="zh-CN"/>
              </w:rPr>
              <w:t>7</w:t>
            </w:r>
          </w:p>
        </w:tc>
      </w:tr>
      <w:tr w:rsidR="00FD78BD" w:rsidRPr="00D91BB5">
        <w:tc>
          <w:tcPr>
            <w:tcW w:w="4518" w:type="dxa"/>
            <w:shd w:val="clear" w:color="auto" w:fill="auto"/>
            <w:tcMar>
              <w:left w:w="108" w:type="dxa"/>
            </w:tcMar>
          </w:tcPr>
          <w:p w:rsidR="00FD78BD" w:rsidRDefault="002A3479">
            <w:pPr>
              <w:pStyle w:val="ListParagraph"/>
              <w:numPr>
                <w:ilvl w:val="0"/>
                <w:numId w:val="7"/>
              </w:numPr>
              <w:spacing w:before="0" w:after="0" w:line="276" w:lineRule="auto"/>
              <w:jc w:val="left"/>
              <w:rPr>
                <w:rFonts w:ascii="Times New Roman" w:hAnsi="Times New Roman"/>
                <w:kern w:val="2"/>
                <w:sz w:val="24"/>
                <w:szCs w:val="24"/>
                <w:lang w:val="en-GB" w:eastAsia="zh-CN"/>
              </w:rPr>
            </w:pPr>
            <w:r>
              <w:rPr>
                <w:rFonts w:ascii="Times New Roman" w:hAnsi="Times New Roman"/>
                <w:kern w:val="2"/>
                <w:sz w:val="24"/>
                <w:szCs w:val="24"/>
                <w:lang w:val="en-GB" w:eastAsia="zh-CN"/>
              </w:rPr>
              <w:t xml:space="preserve">The school organises / has an intention to organise the European Baccalaureate. </w:t>
            </w:r>
          </w:p>
          <w:p w:rsidR="00FD78BD" w:rsidRDefault="002A3479">
            <w:pPr>
              <w:pStyle w:val="ListParagraph"/>
              <w:numPr>
                <w:ilvl w:val="0"/>
                <w:numId w:val="7"/>
              </w:numPr>
              <w:spacing w:before="0" w:after="0" w:line="276" w:lineRule="auto"/>
              <w:jc w:val="left"/>
              <w:rPr>
                <w:rFonts w:ascii="Times New Roman" w:hAnsi="Times New Roman"/>
                <w:kern w:val="2"/>
                <w:sz w:val="24"/>
                <w:szCs w:val="24"/>
                <w:lang w:val="en-GB" w:eastAsia="zh-CN"/>
              </w:rPr>
            </w:pPr>
            <w:r>
              <w:rPr>
                <w:rFonts w:ascii="Times New Roman" w:hAnsi="Times New Roman"/>
                <w:kern w:val="2"/>
                <w:sz w:val="24"/>
                <w:szCs w:val="24"/>
                <w:lang w:val="en-GB" w:eastAsia="zh-CN"/>
              </w:rPr>
              <w:t xml:space="preserve">Organisation of studies in S6–7 corresponds to the regulations of the European Schools system. </w:t>
            </w:r>
          </w:p>
          <w:p w:rsidR="00FD78BD" w:rsidRDefault="002A3479">
            <w:pPr>
              <w:pStyle w:val="ListParagraph"/>
              <w:numPr>
                <w:ilvl w:val="0"/>
                <w:numId w:val="7"/>
              </w:numPr>
              <w:spacing w:before="0" w:after="0" w:line="276" w:lineRule="auto"/>
              <w:jc w:val="left"/>
              <w:rPr>
                <w:rFonts w:ascii="Times New Roman" w:hAnsi="Times New Roman"/>
                <w:kern w:val="2"/>
                <w:sz w:val="24"/>
                <w:szCs w:val="24"/>
                <w:lang w:val="en-GB" w:eastAsia="zh-CN"/>
              </w:rPr>
            </w:pPr>
            <w:r>
              <w:rPr>
                <w:rFonts w:ascii="Times New Roman" w:hAnsi="Times New Roman"/>
                <w:kern w:val="2"/>
                <w:sz w:val="24"/>
                <w:szCs w:val="24"/>
                <w:lang w:val="en-GB" w:eastAsia="zh-CN"/>
              </w:rPr>
              <w:t>Time allocation to the different subjects in S6–7 corresponds to the regulations of the ES system.</w:t>
            </w:r>
          </w:p>
          <w:p w:rsidR="00FD78BD" w:rsidRDefault="002A3479">
            <w:pPr>
              <w:pStyle w:val="ListParagraph"/>
              <w:numPr>
                <w:ilvl w:val="0"/>
                <w:numId w:val="7"/>
              </w:numPr>
              <w:spacing w:before="0" w:after="0" w:line="276" w:lineRule="auto"/>
              <w:jc w:val="left"/>
              <w:rPr>
                <w:rFonts w:ascii="Times New Roman" w:hAnsi="Times New Roman"/>
                <w:kern w:val="2"/>
                <w:sz w:val="24"/>
                <w:szCs w:val="24"/>
                <w:lang w:val="en-GB" w:eastAsia="zh-CN"/>
              </w:rPr>
            </w:pPr>
            <w:r>
              <w:rPr>
                <w:rFonts w:ascii="Times New Roman" w:hAnsi="Times New Roman"/>
                <w:kern w:val="2"/>
                <w:sz w:val="24"/>
                <w:szCs w:val="24"/>
                <w:lang w:val="en-GB" w:eastAsia="zh-CN"/>
              </w:rPr>
              <w:t>Teaching in S6–7 is entirely consistent with the European Schools syllabuses.</w:t>
            </w:r>
          </w:p>
          <w:p w:rsidR="00FD78BD" w:rsidRDefault="002A3479">
            <w:pPr>
              <w:pStyle w:val="ListParagraph"/>
              <w:numPr>
                <w:ilvl w:val="0"/>
                <w:numId w:val="7"/>
              </w:numPr>
              <w:spacing w:before="0" w:after="0" w:line="276" w:lineRule="auto"/>
              <w:jc w:val="left"/>
              <w:rPr>
                <w:rFonts w:ascii="Times New Roman" w:hAnsi="Times New Roman"/>
                <w:kern w:val="2"/>
                <w:sz w:val="24"/>
                <w:szCs w:val="24"/>
                <w:lang w:val="en-GB" w:eastAsia="zh-CN"/>
              </w:rPr>
            </w:pPr>
            <w:r>
              <w:rPr>
                <w:rFonts w:ascii="Times New Roman" w:hAnsi="Times New Roman"/>
                <w:kern w:val="2"/>
                <w:sz w:val="24"/>
                <w:szCs w:val="24"/>
                <w:lang w:val="en-GB" w:eastAsia="zh-CN"/>
              </w:rPr>
              <w:t xml:space="preserve">Three vehicular languages as L2 </w:t>
            </w:r>
            <w:proofErr w:type="gramStart"/>
            <w:r>
              <w:rPr>
                <w:rFonts w:ascii="Times New Roman" w:hAnsi="Times New Roman"/>
                <w:kern w:val="2"/>
                <w:sz w:val="24"/>
                <w:szCs w:val="24"/>
                <w:lang w:val="en-GB" w:eastAsia="zh-CN"/>
              </w:rPr>
              <w:t>are offered</w:t>
            </w:r>
            <w:proofErr w:type="gramEnd"/>
            <w:r>
              <w:rPr>
                <w:rFonts w:ascii="Times New Roman" w:hAnsi="Times New Roman"/>
                <w:kern w:val="2"/>
                <w:sz w:val="24"/>
                <w:szCs w:val="24"/>
                <w:lang w:val="en-GB" w:eastAsia="zh-CN"/>
              </w:rPr>
              <w:t>.</w:t>
            </w:r>
          </w:p>
          <w:p w:rsidR="00FD78BD" w:rsidRDefault="002A3479">
            <w:pPr>
              <w:pStyle w:val="ListParagraph"/>
              <w:numPr>
                <w:ilvl w:val="0"/>
                <w:numId w:val="7"/>
              </w:numPr>
              <w:spacing w:before="0" w:after="0" w:line="276" w:lineRule="auto"/>
              <w:jc w:val="left"/>
              <w:rPr>
                <w:rFonts w:ascii="Times New Roman" w:hAnsi="Times New Roman"/>
                <w:kern w:val="2"/>
                <w:sz w:val="24"/>
                <w:szCs w:val="24"/>
                <w:lang w:val="en-GB" w:eastAsia="zh-CN"/>
              </w:rPr>
            </w:pPr>
            <w:r>
              <w:rPr>
                <w:rFonts w:ascii="Times New Roman" w:hAnsi="Times New Roman"/>
                <w:kern w:val="2"/>
                <w:sz w:val="24"/>
                <w:szCs w:val="24"/>
                <w:lang w:val="en-GB" w:eastAsia="zh-CN"/>
              </w:rPr>
              <w:t xml:space="preserve">The school offers L3 tuition. </w:t>
            </w:r>
          </w:p>
          <w:p w:rsidR="00FD78BD" w:rsidRDefault="002A3479">
            <w:pPr>
              <w:pStyle w:val="ListParagraph"/>
              <w:numPr>
                <w:ilvl w:val="0"/>
                <w:numId w:val="7"/>
              </w:numPr>
              <w:spacing w:before="0" w:after="0" w:line="276" w:lineRule="auto"/>
              <w:jc w:val="left"/>
              <w:rPr>
                <w:rFonts w:ascii="Times New Roman" w:hAnsi="Times New Roman"/>
                <w:kern w:val="2"/>
                <w:sz w:val="24"/>
                <w:szCs w:val="24"/>
                <w:lang w:val="en-GB" w:eastAsia="zh-CN"/>
              </w:rPr>
            </w:pPr>
            <w:r>
              <w:rPr>
                <w:rFonts w:ascii="Times New Roman" w:hAnsi="Times New Roman"/>
                <w:kern w:val="2"/>
                <w:sz w:val="24"/>
                <w:szCs w:val="24"/>
                <w:lang w:val="en-GB" w:eastAsia="zh-CN"/>
              </w:rPr>
              <w:t>The range of options in S6–7 is conducive to pupils’ subsequent admission to the higher education courses.</w:t>
            </w:r>
          </w:p>
          <w:p w:rsidR="00FD78BD" w:rsidRDefault="002A3479">
            <w:pPr>
              <w:pStyle w:val="ListParagraph"/>
              <w:numPr>
                <w:ilvl w:val="0"/>
                <w:numId w:val="7"/>
              </w:numPr>
              <w:tabs>
                <w:tab w:val="left" w:pos="1410"/>
              </w:tabs>
              <w:spacing w:after="0"/>
              <w:rPr>
                <w:lang w:val="en-US"/>
              </w:rPr>
            </w:pPr>
            <w:r>
              <w:rPr>
                <w:rFonts w:ascii="Times New Roman" w:hAnsi="Times New Roman"/>
                <w:kern w:val="2"/>
                <w:sz w:val="24"/>
                <w:szCs w:val="24"/>
                <w:lang w:val="en-GB" w:eastAsia="zh-CN"/>
              </w:rPr>
              <w:t>All students preparing for the European Baccalaureate have had European schooling in S6–7.</w:t>
            </w:r>
          </w:p>
        </w:tc>
        <w:tc>
          <w:tcPr>
            <w:tcW w:w="4497" w:type="dxa"/>
            <w:shd w:val="clear" w:color="auto" w:fill="auto"/>
            <w:tcMar>
              <w:left w:w="108" w:type="dxa"/>
            </w:tcMar>
          </w:tcPr>
          <w:p w:rsidR="00FD78BD" w:rsidRDefault="002A3479">
            <w:pPr>
              <w:spacing w:after="0"/>
              <w:rPr>
                <w:rFonts w:ascii="Times New Roman" w:hAnsi="Times New Roman"/>
                <w:sz w:val="24"/>
                <w:szCs w:val="24"/>
                <w:lang w:val="en-US"/>
              </w:rPr>
            </w:pPr>
            <w:r>
              <w:rPr>
                <w:rFonts w:ascii="Times New Roman" w:hAnsi="Times New Roman"/>
                <w:sz w:val="24"/>
                <w:szCs w:val="24"/>
                <w:lang w:val="en-US"/>
              </w:rPr>
              <w:t>The school is organizing a European Baccalaureate session for 2017/18 with 42 pupils.</w:t>
            </w:r>
          </w:p>
          <w:p w:rsidR="00FD78BD" w:rsidRDefault="002A3479">
            <w:pPr>
              <w:spacing w:after="0"/>
              <w:rPr>
                <w:rFonts w:ascii="Times New Roman" w:hAnsi="Times New Roman"/>
                <w:sz w:val="24"/>
                <w:szCs w:val="24"/>
                <w:lang w:val="en-US"/>
              </w:rPr>
            </w:pPr>
            <w:r>
              <w:rPr>
                <w:rFonts w:ascii="Times New Roman" w:hAnsi="Times New Roman"/>
                <w:sz w:val="24"/>
                <w:szCs w:val="24"/>
                <w:lang w:val="en-US"/>
              </w:rPr>
              <w:t xml:space="preserve">Organization of studies and time allocations to the different subjects in S6–S7 correspond to ES regulations. </w:t>
            </w:r>
          </w:p>
          <w:p w:rsidR="00FD78BD" w:rsidRDefault="002A3479">
            <w:pPr>
              <w:spacing w:after="0"/>
              <w:rPr>
                <w:rFonts w:ascii="Times New Roman" w:hAnsi="Times New Roman"/>
                <w:sz w:val="24"/>
                <w:szCs w:val="24"/>
                <w:lang w:val="en-US"/>
              </w:rPr>
            </w:pPr>
            <w:r>
              <w:rPr>
                <w:rFonts w:ascii="Times New Roman" w:hAnsi="Times New Roman"/>
                <w:sz w:val="24"/>
                <w:szCs w:val="24"/>
                <w:lang w:val="en-US"/>
              </w:rPr>
              <w:t>Combined lesson in History and Geography are on a 2+2 basis where the number of students is less than 7.</w:t>
            </w:r>
          </w:p>
          <w:p w:rsidR="00FD78BD" w:rsidRDefault="002A3479">
            <w:pPr>
              <w:spacing w:before="0" w:after="0" w:line="276" w:lineRule="auto"/>
              <w:rPr>
                <w:rFonts w:ascii="Times New Roman" w:hAnsi="Times New Roman"/>
                <w:kern w:val="2"/>
                <w:sz w:val="24"/>
                <w:szCs w:val="24"/>
                <w:lang w:val="en-GB" w:eastAsia="zh-CN"/>
              </w:rPr>
            </w:pPr>
            <w:r>
              <w:rPr>
                <w:rFonts w:ascii="Times New Roman" w:hAnsi="Times New Roman"/>
                <w:kern w:val="2"/>
                <w:sz w:val="24"/>
                <w:szCs w:val="24"/>
                <w:lang w:val="en-GB" w:eastAsia="zh-CN"/>
              </w:rPr>
              <w:t>Teaching in S6–7 is entirely consistent with the ES syllabuses.</w:t>
            </w:r>
          </w:p>
          <w:p w:rsidR="00FD78BD" w:rsidRDefault="002A3479">
            <w:pPr>
              <w:spacing w:before="0" w:after="0" w:line="276" w:lineRule="auto"/>
              <w:rPr>
                <w:rFonts w:ascii="Times New Roman" w:hAnsi="Times New Roman"/>
                <w:kern w:val="2"/>
                <w:sz w:val="24"/>
                <w:szCs w:val="24"/>
                <w:lang w:val="en-GB" w:eastAsia="zh-CN"/>
              </w:rPr>
            </w:pPr>
            <w:r>
              <w:rPr>
                <w:rFonts w:ascii="Times New Roman" w:hAnsi="Times New Roman"/>
                <w:kern w:val="2"/>
                <w:sz w:val="24"/>
                <w:szCs w:val="24"/>
                <w:lang w:val="en-GB" w:eastAsia="zh-CN"/>
              </w:rPr>
              <w:t xml:space="preserve">L2 tuition </w:t>
            </w:r>
            <w:proofErr w:type="gramStart"/>
            <w:r>
              <w:rPr>
                <w:rFonts w:ascii="Times New Roman" w:hAnsi="Times New Roman"/>
                <w:kern w:val="2"/>
                <w:sz w:val="24"/>
                <w:szCs w:val="24"/>
                <w:lang w:val="en-GB" w:eastAsia="zh-CN"/>
              </w:rPr>
              <w:t>is offered</w:t>
            </w:r>
            <w:proofErr w:type="gramEnd"/>
            <w:r>
              <w:rPr>
                <w:rFonts w:ascii="Times New Roman" w:hAnsi="Times New Roman"/>
                <w:kern w:val="2"/>
                <w:sz w:val="24"/>
                <w:szCs w:val="24"/>
                <w:lang w:val="en-GB" w:eastAsia="zh-CN"/>
              </w:rPr>
              <w:t xml:space="preserve"> in EN, FR and GE across all year groups with corresponding Humanities courses in pupils´L2. </w:t>
            </w:r>
          </w:p>
          <w:p w:rsidR="00FD78BD" w:rsidRDefault="002A3479">
            <w:pPr>
              <w:spacing w:before="0" w:after="0" w:line="276" w:lineRule="auto"/>
              <w:rPr>
                <w:rFonts w:ascii="Times New Roman" w:hAnsi="Times New Roman"/>
                <w:kern w:val="2"/>
                <w:sz w:val="24"/>
                <w:szCs w:val="24"/>
                <w:lang w:val="en-GB" w:eastAsia="zh-CN"/>
              </w:rPr>
            </w:pPr>
            <w:r>
              <w:rPr>
                <w:rFonts w:ascii="Times New Roman" w:hAnsi="Times New Roman"/>
                <w:kern w:val="2"/>
                <w:sz w:val="24"/>
                <w:szCs w:val="24"/>
                <w:lang w:val="en-GB" w:eastAsia="zh-CN"/>
              </w:rPr>
              <w:t xml:space="preserve">L3 tuition </w:t>
            </w:r>
            <w:proofErr w:type="gramStart"/>
            <w:r>
              <w:rPr>
                <w:rFonts w:ascii="Times New Roman" w:hAnsi="Times New Roman"/>
                <w:kern w:val="2"/>
                <w:sz w:val="24"/>
                <w:szCs w:val="24"/>
                <w:lang w:val="en-GB" w:eastAsia="zh-CN"/>
              </w:rPr>
              <w:t>is offered</w:t>
            </w:r>
            <w:proofErr w:type="gramEnd"/>
            <w:r>
              <w:rPr>
                <w:rFonts w:ascii="Times New Roman" w:hAnsi="Times New Roman"/>
                <w:kern w:val="2"/>
                <w:sz w:val="24"/>
                <w:szCs w:val="24"/>
                <w:lang w:val="en-GB" w:eastAsia="zh-CN"/>
              </w:rPr>
              <w:t xml:space="preserve"> in FR, GE, ES and IT. A L3 course </w:t>
            </w:r>
            <w:proofErr w:type="gramStart"/>
            <w:r>
              <w:rPr>
                <w:rFonts w:ascii="Times New Roman" w:hAnsi="Times New Roman"/>
                <w:kern w:val="2"/>
                <w:sz w:val="24"/>
                <w:szCs w:val="24"/>
                <w:lang w:val="en-GB" w:eastAsia="zh-CN"/>
              </w:rPr>
              <w:t>can be created</w:t>
            </w:r>
            <w:proofErr w:type="gramEnd"/>
            <w:r>
              <w:rPr>
                <w:rFonts w:ascii="Times New Roman" w:hAnsi="Times New Roman"/>
                <w:kern w:val="2"/>
                <w:sz w:val="24"/>
                <w:szCs w:val="24"/>
                <w:lang w:val="en-GB" w:eastAsia="zh-CN"/>
              </w:rPr>
              <w:t xml:space="preserve"> in S6 if there are at least 7 pupils enrolled.</w:t>
            </w:r>
          </w:p>
          <w:p w:rsidR="00FD78BD" w:rsidRDefault="002A3479">
            <w:pPr>
              <w:spacing w:before="0" w:after="0" w:line="276" w:lineRule="auto"/>
              <w:rPr>
                <w:rFonts w:ascii="Times New Roman" w:hAnsi="Times New Roman"/>
                <w:kern w:val="2"/>
                <w:sz w:val="24"/>
                <w:szCs w:val="24"/>
                <w:lang w:val="en-GB" w:eastAsia="zh-CN"/>
              </w:rPr>
            </w:pPr>
            <w:r>
              <w:rPr>
                <w:rFonts w:ascii="Times New Roman" w:hAnsi="Times New Roman"/>
                <w:kern w:val="2"/>
                <w:sz w:val="24"/>
                <w:szCs w:val="24"/>
                <w:lang w:val="en-GB" w:eastAsia="zh-CN"/>
              </w:rPr>
              <w:t>The range of options in S6–S7 is conducive to pupils’ subsequent admission to the higher education courses.</w:t>
            </w:r>
          </w:p>
          <w:p w:rsidR="00FD78BD" w:rsidRDefault="002A3479">
            <w:pPr>
              <w:spacing w:before="0" w:after="0" w:line="276" w:lineRule="auto"/>
              <w:rPr>
                <w:rFonts w:ascii="Times New Roman" w:hAnsi="Times New Roman"/>
                <w:kern w:val="2"/>
                <w:sz w:val="24"/>
                <w:szCs w:val="24"/>
                <w:lang w:val="en-GB" w:eastAsia="zh-CN"/>
              </w:rPr>
            </w:pPr>
            <w:r>
              <w:rPr>
                <w:rFonts w:ascii="Times New Roman" w:hAnsi="Times New Roman"/>
                <w:kern w:val="2"/>
                <w:sz w:val="24"/>
                <w:szCs w:val="24"/>
                <w:lang w:val="en-GB" w:eastAsia="zh-CN"/>
              </w:rPr>
              <w:lastRenderedPageBreak/>
              <w:t xml:space="preserve">41 pupils who attended S6 </w:t>
            </w:r>
            <w:proofErr w:type="gramStart"/>
            <w:r>
              <w:rPr>
                <w:rFonts w:ascii="Times New Roman" w:hAnsi="Times New Roman"/>
                <w:kern w:val="2"/>
                <w:sz w:val="24"/>
                <w:szCs w:val="24"/>
                <w:lang w:val="en-GB" w:eastAsia="zh-CN"/>
              </w:rPr>
              <w:t>have been transferred</w:t>
            </w:r>
            <w:proofErr w:type="gramEnd"/>
            <w:r>
              <w:rPr>
                <w:rFonts w:ascii="Times New Roman" w:hAnsi="Times New Roman"/>
                <w:kern w:val="2"/>
                <w:sz w:val="24"/>
                <w:szCs w:val="24"/>
                <w:lang w:val="en-GB" w:eastAsia="zh-CN"/>
              </w:rPr>
              <w:t xml:space="preserve"> from ESC and 1 pupil has been transferred from ES Luxembourg I.</w:t>
            </w:r>
          </w:p>
          <w:p w:rsidR="00FD78BD" w:rsidRDefault="002A3479">
            <w:pPr>
              <w:spacing w:before="0" w:after="0" w:line="276" w:lineRule="auto"/>
              <w:rPr>
                <w:rFonts w:ascii="Times New Roman" w:hAnsi="Times New Roman"/>
                <w:lang w:val="en-US"/>
              </w:rPr>
            </w:pPr>
            <w:r>
              <w:rPr>
                <w:rFonts w:ascii="Times New Roman" w:hAnsi="Times New Roman"/>
                <w:kern w:val="2"/>
                <w:sz w:val="24"/>
                <w:szCs w:val="24"/>
                <w:lang w:val="en-GB" w:eastAsia="zh-CN"/>
              </w:rPr>
              <w:t xml:space="preserve">There are no special arrangements required for the current S7. Special arrangements for S6 </w:t>
            </w:r>
            <w:proofErr w:type="gramStart"/>
            <w:r>
              <w:rPr>
                <w:rFonts w:ascii="Times New Roman" w:hAnsi="Times New Roman"/>
                <w:kern w:val="2"/>
                <w:sz w:val="24"/>
                <w:szCs w:val="24"/>
                <w:lang w:val="en-GB" w:eastAsia="zh-CN"/>
              </w:rPr>
              <w:t>have been agreed</w:t>
            </w:r>
            <w:proofErr w:type="gramEnd"/>
            <w:r>
              <w:rPr>
                <w:rFonts w:ascii="Times New Roman" w:hAnsi="Times New Roman"/>
                <w:kern w:val="2"/>
                <w:sz w:val="24"/>
                <w:szCs w:val="24"/>
                <w:lang w:val="en-GB" w:eastAsia="zh-CN"/>
              </w:rPr>
              <w:t xml:space="preserve"> and are in place. The school is still following up the use of a computer for one student.</w:t>
            </w:r>
          </w:p>
        </w:tc>
      </w:tr>
      <w:tr w:rsidR="00FD78BD">
        <w:tc>
          <w:tcPr>
            <w:tcW w:w="9015" w:type="dxa"/>
            <w:gridSpan w:val="2"/>
            <w:shd w:val="clear" w:color="auto" w:fill="BFBFBF" w:themeFill="background1" w:themeFillShade="BF"/>
            <w:tcMar>
              <w:left w:w="108" w:type="dxa"/>
            </w:tcMar>
          </w:tcPr>
          <w:p w:rsidR="00FD78BD" w:rsidRDefault="002A3479">
            <w:pPr>
              <w:spacing w:after="0"/>
              <w:rPr>
                <w:lang w:val="en-US"/>
              </w:rPr>
            </w:pPr>
            <w:r>
              <w:rPr>
                <w:rFonts w:ascii="Times New Roman" w:hAnsi="Times New Roman"/>
                <w:b/>
                <w:kern w:val="2"/>
                <w:sz w:val="24"/>
                <w:szCs w:val="24"/>
                <w:lang w:val="en-GB" w:eastAsia="zh-CN"/>
              </w:rPr>
              <w:lastRenderedPageBreak/>
              <w:t>II. Management and Organisation</w:t>
            </w:r>
          </w:p>
        </w:tc>
      </w:tr>
      <w:tr w:rsidR="00FD78BD" w:rsidRPr="00D91BB5">
        <w:tc>
          <w:tcPr>
            <w:tcW w:w="9015" w:type="dxa"/>
            <w:gridSpan w:val="2"/>
            <w:shd w:val="clear" w:color="auto" w:fill="auto"/>
            <w:tcMar>
              <w:left w:w="108" w:type="dxa"/>
            </w:tcMar>
          </w:tcPr>
          <w:p w:rsidR="00FD78BD" w:rsidRDefault="002A3479">
            <w:pPr>
              <w:spacing w:after="0"/>
              <w:rPr>
                <w:lang w:val="en-US"/>
              </w:rPr>
            </w:pPr>
            <w:r>
              <w:rPr>
                <w:rFonts w:ascii="Times New Roman" w:hAnsi="Times New Roman"/>
                <w:b/>
                <w:kern w:val="2"/>
                <w:sz w:val="24"/>
                <w:szCs w:val="24"/>
                <w:lang w:val="en-GB" w:eastAsia="zh-CN"/>
              </w:rPr>
              <w:t xml:space="preserve">II.1 </w:t>
            </w:r>
            <w:r>
              <w:rPr>
                <w:rFonts w:ascii="Times New Roman" w:hAnsi="Times New Roman"/>
                <w:b/>
                <w:sz w:val="24"/>
                <w:szCs w:val="24"/>
                <w:lang w:val="en-GB" w:eastAsia="zh-CN"/>
              </w:rPr>
              <w:t>The school management ensures that teachers are up-to date with current pedagogical developments both in terms of subject content and methodology</w:t>
            </w:r>
          </w:p>
        </w:tc>
      </w:tr>
      <w:tr w:rsidR="00FD78BD" w:rsidRPr="00D91BB5">
        <w:tc>
          <w:tcPr>
            <w:tcW w:w="4518" w:type="dxa"/>
            <w:shd w:val="clear" w:color="auto" w:fill="auto"/>
            <w:tcMar>
              <w:left w:w="108" w:type="dxa"/>
            </w:tcMar>
          </w:tcPr>
          <w:p w:rsidR="00FD78BD" w:rsidRDefault="002A3479">
            <w:pPr>
              <w:pStyle w:val="Header"/>
              <w:numPr>
                <w:ilvl w:val="0"/>
                <w:numId w:val="8"/>
              </w:numPr>
              <w:tabs>
                <w:tab w:val="left" w:pos="708"/>
                <w:tab w:val="center" w:pos="4153"/>
                <w:tab w:val="right" w:pos="8306"/>
              </w:tabs>
              <w:spacing w:line="276" w:lineRule="auto"/>
              <w:jc w:val="left"/>
              <w:textAlignment w:val="baseline"/>
              <w:rPr>
                <w:rFonts w:ascii="Times New Roman" w:eastAsia="Times New Roman" w:hAnsi="Times New Roman"/>
                <w:kern w:val="2"/>
                <w:sz w:val="24"/>
                <w:szCs w:val="24"/>
                <w:lang w:val="en-GB" w:eastAsia="zh-CN"/>
              </w:rPr>
            </w:pPr>
            <w:r>
              <w:rPr>
                <w:lang w:val="en-US"/>
              </w:rPr>
              <w:tab/>
            </w:r>
            <w:r>
              <w:rPr>
                <w:rFonts w:ascii="Times New Roman" w:eastAsia="Times New Roman" w:hAnsi="Times New Roman"/>
                <w:kern w:val="2"/>
                <w:sz w:val="24"/>
                <w:szCs w:val="24"/>
                <w:lang w:val="en-GB" w:eastAsia="zh-CN"/>
              </w:rPr>
              <w:t xml:space="preserve">There is a plan for continuous pedagogical development </w:t>
            </w:r>
            <w:proofErr w:type="gramStart"/>
            <w:r>
              <w:rPr>
                <w:rFonts w:ascii="Times New Roman" w:eastAsia="Times New Roman" w:hAnsi="Times New Roman"/>
                <w:kern w:val="2"/>
                <w:sz w:val="24"/>
                <w:szCs w:val="24"/>
                <w:lang w:val="en-GB" w:eastAsia="zh-CN"/>
              </w:rPr>
              <w:t>both at school and personal</w:t>
            </w:r>
            <w:proofErr w:type="gramEnd"/>
            <w:r>
              <w:rPr>
                <w:rFonts w:ascii="Times New Roman" w:eastAsia="Times New Roman" w:hAnsi="Times New Roman"/>
                <w:kern w:val="2"/>
                <w:sz w:val="24"/>
                <w:szCs w:val="24"/>
                <w:lang w:val="en-GB" w:eastAsia="zh-CN"/>
              </w:rPr>
              <w:t xml:space="preserve"> level.</w:t>
            </w:r>
          </w:p>
          <w:p w:rsidR="00FD78BD" w:rsidRDefault="002A3479">
            <w:pPr>
              <w:numPr>
                <w:ilvl w:val="0"/>
                <w:numId w:val="8"/>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Records of activities of continuous pedagogical development </w:t>
            </w:r>
            <w:proofErr w:type="gramStart"/>
            <w:r>
              <w:rPr>
                <w:rFonts w:ascii="Times New Roman" w:eastAsia="Times New Roman" w:hAnsi="Times New Roman"/>
                <w:kern w:val="2"/>
                <w:sz w:val="24"/>
                <w:szCs w:val="24"/>
                <w:lang w:val="en-GB" w:eastAsia="zh-CN"/>
              </w:rPr>
              <w:t>are kept</w:t>
            </w:r>
            <w:proofErr w:type="gramEnd"/>
            <w:r>
              <w:rPr>
                <w:rFonts w:ascii="Times New Roman" w:eastAsia="Times New Roman" w:hAnsi="Times New Roman"/>
                <w:kern w:val="2"/>
                <w:sz w:val="24"/>
                <w:szCs w:val="24"/>
                <w:lang w:val="en-GB" w:eastAsia="zh-CN"/>
              </w:rPr>
              <w:t xml:space="preserve"> at school and personal level.</w:t>
            </w:r>
          </w:p>
          <w:p w:rsidR="00FD78BD" w:rsidRDefault="00FD78BD">
            <w:pPr>
              <w:tabs>
                <w:tab w:val="left" w:pos="1110"/>
              </w:tabs>
              <w:spacing w:after="0"/>
              <w:rPr>
                <w:lang w:val="en-GB"/>
              </w:rPr>
            </w:pPr>
          </w:p>
        </w:tc>
        <w:tc>
          <w:tcPr>
            <w:tcW w:w="4497" w:type="dxa"/>
            <w:shd w:val="clear" w:color="auto" w:fill="auto"/>
            <w:tcMar>
              <w:left w:w="108" w:type="dxa"/>
            </w:tcMar>
          </w:tcPr>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t xml:space="preserve">The management will carry out annual appraisal of all staff focusing on pedagogical development at school level as well as at personal level. An initial meeting at the beginning of the school year, followed by a check-up meeting ending in a final review at the beginning of the next school year. </w:t>
            </w:r>
          </w:p>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t xml:space="preserve">A combination of the ES appraisal form and that of the UK national system is used. </w:t>
            </w:r>
          </w:p>
          <w:p w:rsidR="00FD78BD" w:rsidRDefault="002A3479">
            <w:pPr>
              <w:spacing w:before="0" w:after="0"/>
              <w:textAlignment w:val="baseline"/>
              <w:rPr>
                <w:lang w:val="en-GB"/>
              </w:rPr>
            </w:pPr>
            <w:r>
              <w:rPr>
                <w:rFonts w:ascii="Times New Roman" w:hAnsi="Times New Roman"/>
                <w:bCs/>
                <w:kern w:val="2"/>
                <w:sz w:val="24"/>
                <w:szCs w:val="24"/>
                <w:lang w:val="en-US"/>
              </w:rPr>
              <w:t xml:space="preserve">The results of the evaluations form the base of </w:t>
            </w:r>
            <w:r>
              <w:rPr>
                <w:rFonts w:ascii="Times New Roman" w:eastAsia="Times New Roman" w:hAnsi="Times New Roman"/>
                <w:kern w:val="2"/>
                <w:sz w:val="24"/>
                <w:szCs w:val="24"/>
                <w:lang w:val="en-GB" w:eastAsia="zh-CN"/>
              </w:rPr>
              <w:t xml:space="preserve">continuous pedagogical development at individual as well as school level and </w:t>
            </w:r>
            <w:proofErr w:type="gramStart"/>
            <w:r>
              <w:rPr>
                <w:rFonts w:ascii="Times New Roman" w:eastAsia="Times New Roman" w:hAnsi="Times New Roman"/>
                <w:kern w:val="2"/>
                <w:sz w:val="24"/>
                <w:szCs w:val="24"/>
                <w:lang w:val="en-GB" w:eastAsia="zh-CN"/>
              </w:rPr>
              <w:t>are recorded</w:t>
            </w:r>
            <w:proofErr w:type="gramEnd"/>
            <w:r>
              <w:rPr>
                <w:rFonts w:ascii="Times New Roman" w:eastAsia="Times New Roman" w:hAnsi="Times New Roman"/>
                <w:kern w:val="2"/>
                <w:sz w:val="24"/>
                <w:szCs w:val="24"/>
                <w:lang w:val="en-GB" w:eastAsia="zh-CN"/>
              </w:rPr>
              <w:t>.</w:t>
            </w:r>
          </w:p>
        </w:tc>
      </w:tr>
    </w:tbl>
    <w:p w:rsidR="00FD78BD" w:rsidRDefault="00FD78BD">
      <w:pPr>
        <w:rPr>
          <w:lang w:val="en-US"/>
        </w:rPr>
      </w:pPr>
    </w:p>
    <w:tbl>
      <w:tblPr>
        <w:tblStyle w:val="TableGrid"/>
        <w:tblW w:w="9016" w:type="dxa"/>
        <w:tblLook w:val="04A0" w:firstRow="1" w:lastRow="0" w:firstColumn="1" w:lastColumn="0" w:noHBand="0" w:noVBand="1"/>
      </w:tblPr>
      <w:tblGrid>
        <w:gridCol w:w="4536"/>
        <w:gridCol w:w="4480"/>
      </w:tblGrid>
      <w:tr w:rsidR="00FD78BD" w:rsidRPr="00D91BB5">
        <w:tc>
          <w:tcPr>
            <w:tcW w:w="9015" w:type="dxa"/>
            <w:gridSpan w:val="2"/>
            <w:shd w:val="clear" w:color="auto" w:fill="auto"/>
            <w:tcMar>
              <w:left w:w="108" w:type="dxa"/>
            </w:tcMar>
          </w:tcPr>
          <w:p w:rsidR="00FD78BD" w:rsidRDefault="002A3479">
            <w:pPr>
              <w:spacing w:after="0"/>
              <w:rPr>
                <w:lang w:val="en-US"/>
              </w:rPr>
            </w:pPr>
            <w:r>
              <w:rPr>
                <w:rFonts w:ascii="Times New Roman" w:hAnsi="Times New Roman"/>
                <w:b/>
                <w:kern w:val="2"/>
                <w:sz w:val="24"/>
                <w:szCs w:val="24"/>
                <w:lang w:val="en-GB" w:eastAsia="zh-CN"/>
              </w:rPr>
              <w:t>II.2 The school management enables and encourages cooperation and coordination within and between sections, subjects and cycles</w:t>
            </w:r>
          </w:p>
        </w:tc>
      </w:tr>
      <w:tr w:rsidR="00FD78BD" w:rsidRPr="00D91BB5">
        <w:tc>
          <w:tcPr>
            <w:tcW w:w="4535" w:type="dxa"/>
            <w:shd w:val="clear" w:color="auto" w:fill="auto"/>
            <w:tcMar>
              <w:left w:w="108" w:type="dxa"/>
            </w:tcMar>
          </w:tcPr>
          <w:p w:rsidR="00FD78BD" w:rsidRDefault="002A3479">
            <w:pPr>
              <w:numPr>
                <w:ilvl w:val="0"/>
                <w:numId w:val="9"/>
              </w:numPr>
              <w:tabs>
                <w:tab w:val="center" w:pos="4153"/>
                <w:tab w:val="right" w:pos="8306"/>
              </w:tabs>
              <w:spacing w:before="0" w:after="0" w:line="276" w:lineRule="auto"/>
              <w:jc w:val="left"/>
              <w:textAlignment w:val="baseline"/>
              <w:rPr>
                <w:rFonts w:ascii="Times New Roman" w:eastAsia="Times New Roman" w:hAnsi="Times New Roman"/>
                <w:i/>
                <w:kern w:val="2"/>
                <w:sz w:val="24"/>
                <w:szCs w:val="24"/>
                <w:lang w:val="en-GB" w:eastAsia="zh-CN"/>
              </w:rPr>
            </w:pPr>
            <w:r>
              <w:rPr>
                <w:rFonts w:ascii="Times New Roman" w:eastAsia="Times New Roman" w:hAnsi="Times New Roman"/>
                <w:kern w:val="2"/>
                <w:sz w:val="24"/>
                <w:szCs w:val="24"/>
                <w:lang w:val="en-GB" w:eastAsia="zh-CN"/>
              </w:rPr>
              <w:t>There is evidence of management role to harmonise pedagogical procedures within and between sections, subjects and cycles.</w:t>
            </w:r>
          </w:p>
          <w:p w:rsidR="00FD78BD" w:rsidRDefault="002A3479">
            <w:pPr>
              <w:numPr>
                <w:ilvl w:val="0"/>
                <w:numId w:val="9"/>
              </w:numPr>
              <w:tabs>
                <w:tab w:val="center" w:pos="4153"/>
                <w:tab w:val="right" w:pos="8306"/>
              </w:tabs>
              <w:spacing w:before="0" w:after="0" w:line="276" w:lineRule="auto"/>
              <w:jc w:val="left"/>
              <w:textAlignment w:val="baseline"/>
              <w:rPr>
                <w:rFonts w:ascii="Times New Roman" w:eastAsia="Times New Roman" w:hAnsi="Times New Roman"/>
                <w:i/>
                <w:kern w:val="2"/>
                <w:sz w:val="24"/>
                <w:szCs w:val="24"/>
                <w:lang w:val="en-GB" w:eastAsia="zh-CN"/>
              </w:rPr>
            </w:pPr>
            <w:r>
              <w:rPr>
                <w:rFonts w:ascii="Times New Roman" w:eastAsia="Times New Roman" w:hAnsi="Times New Roman"/>
                <w:kern w:val="2"/>
                <w:sz w:val="24"/>
                <w:szCs w:val="24"/>
                <w:lang w:val="en-GB" w:eastAsia="zh-CN"/>
              </w:rPr>
              <w:t>There is evidence of teachers exchanging professional experiences and expertise between levels, sections, schools, etc.</w:t>
            </w:r>
          </w:p>
          <w:p w:rsidR="00FD78BD" w:rsidRDefault="002A3479">
            <w:pPr>
              <w:pStyle w:val="ListParagraph"/>
              <w:numPr>
                <w:ilvl w:val="0"/>
                <w:numId w:val="9"/>
              </w:numPr>
              <w:spacing w:after="0"/>
              <w:rPr>
                <w:lang w:val="en-US"/>
              </w:rPr>
            </w:pPr>
            <w:r>
              <w:rPr>
                <w:rFonts w:ascii="Times New Roman" w:hAnsi="Times New Roman"/>
                <w:kern w:val="2"/>
                <w:sz w:val="24"/>
                <w:szCs w:val="24"/>
                <w:lang w:val="en-GB" w:eastAsia="zh-CN"/>
              </w:rPr>
              <w:t>There is evidence of meetings, projects, etc. supporting cooperation and coordination within and between sections, subjects and cycles.</w:t>
            </w:r>
          </w:p>
        </w:tc>
        <w:tc>
          <w:tcPr>
            <w:tcW w:w="4480" w:type="dxa"/>
            <w:shd w:val="clear" w:color="auto" w:fill="auto"/>
            <w:tcMar>
              <w:left w:w="108" w:type="dxa"/>
            </w:tcMar>
          </w:tcPr>
          <w:p w:rsidR="00FD78BD" w:rsidRDefault="002A3479">
            <w:pPr>
              <w:spacing w:before="0" w:after="0"/>
              <w:textAlignment w:val="baseline"/>
              <w:rPr>
                <w:rFonts w:ascii="Times New Roman" w:hAnsi="Times New Roman"/>
                <w:sz w:val="24"/>
                <w:szCs w:val="24"/>
                <w:lang w:val="en-US"/>
              </w:rPr>
            </w:pPr>
            <w:r>
              <w:rPr>
                <w:rFonts w:ascii="Times New Roman" w:hAnsi="Times New Roman"/>
                <w:bCs/>
                <w:kern w:val="2"/>
                <w:sz w:val="24"/>
                <w:szCs w:val="24"/>
                <w:lang w:val="en-US"/>
              </w:rPr>
              <w:t>The</w:t>
            </w:r>
            <w:r>
              <w:rPr>
                <w:rFonts w:ascii="Times New Roman" w:hAnsi="Times New Roman"/>
                <w:sz w:val="24"/>
                <w:szCs w:val="24"/>
                <w:lang w:val="en-US"/>
              </w:rPr>
              <w:t xml:space="preserve"> inspection gives evidence of a close cooperation between subject teachers within and between cycles. </w:t>
            </w:r>
          </w:p>
          <w:p w:rsidR="00FD78BD" w:rsidRDefault="002A3479">
            <w:pPr>
              <w:spacing w:before="0" w:after="0"/>
              <w:textAlignment w:val="baseline"/>
              <w:rPr>
                <w:rFonts w:ascii="Times New Roman" w:hAnsi="Times New Roman"/>
                <w:sz w:val="24"/>
                <w:szCs w:val="24"/>
                <w:lang w:val="en-US"/>
              </w:rPr>
            </w:pPr>
            <w:r>
              <w:rPr>
                <w:rFonts w:ascii="Times New Roman" w:hAnsi="Times New Roman"/>
                <w:sz w:val="24"/>
                <w:szCs w:val="24"/>
                <w:lang w:val="en-US"/>
              </w:rPr>
              <w:t>Teachers from the former ESC and newly appointed teachers share planning, tests etc. The Math teachers have for example early on uploaded all their material on Google Drive for mutual access.</w:t>
            </w:r>
          </w:p>
          <w:p w:rsidR="00FD78BD" w:rsidRDefault="002A3479">
            <w:pPr>
              <w:spacing w:before="0" w:after="0"/>
              <w:textAlignment w:val="baseline"/>
              <w:rPr>
                <w:rFonts w:ascii="Times New Roman" w:hAnsi="Times New Roman"/>
                <w:sz w:val="24"/>
                <w:szCs w:val="24"/>
                <w:lang w:val="en-US"/>
              </w:rPr>
            </w:pPr>
            <w:r>
              <w:rPr>
                <w:rFonts w:ascii="Times New Roman" w:hAnsi="Times New Roman"/>
                <w:sz w:val="24"/>
                <w:szCs w:val="24"/>
                <w:lang w:val="en-US"/>
              </w:rPr>
              <w:t xml:space="preserve">During two pedagogical days at the beginning of the school year harmonization of the pedagogical procedures were in focus. </w:t>
            </w:r>
          </w:p>
          <w:p w:rsidR="00FD78BD" w:rsidRDefault="002A3479">
            <w:pPr>
              <w:spacing w:after="0"/>
              <w:rPr>
                <w:rFonts w:ascii="Times New Roman" w:hAnsi="Times New Roman"/>
                <w:sz w:val="24"/>
                <w:szCs w:val="24"/>
                <w:lang w:val="en-US"/>
              </w:rPr>
            </w:pPr>
            <w:r>
              <w:rPr>
                <w:rFonts w:ascii="Times New Roman" w:hAnsi="Times New Roman"/>
                <w:sz w:val="24"/>
                <w:szCs w:val="24"/>
                <w:lang w:val="en-US"/>
              </w:rPr>
              <w:t xml:space="preserve">At weekly meetings on Monday afternoons staff meets in different constellations to deal with common pedagogical matters. </w:t>
            </w:r>
          </w:p>
        </w:tc>
      </w:tr>
    </w:tbl>
    <w:p w:rsidR="00FD78BD" w:rsidRDefault="00FD78BD">
      <w:pPr>
        <w:rPr>
          <w:lang w:val="en-US"/>
        </w:rPr>
      </w:pPr>
    </w:p>
    <w:tbl>
      <w:tblPr>
        <w:tblStyle w:val="TableGrid"/>
        <w:tblW w:w="9016" w:type="dxa"/>
        <w:tblLook w:val="04A0" w:firstRow="1" w:lastRow="0" w:firstColumn="1" w:lastColumn="0" w:noHBand="0" w:noVBand="1"/>
      </w:tblPr>
      <w:tblGrid>
        <w:gridCol w:w="4518"/>
        <w:gridCol w:w="4498"/>
      </w:tblGrid>
      <w:tr w:rsidR="00FD78BD" w:rsidRPr="00D91BB5">
        <w:tc>
          <w:tcPr>
            <w:tcW w:w="4517" w:type="dxa"/>
            <w:shd w:val="clear" w:color="auto" w:fill="auto"/>
            <w:tcMar>
              <w:left w:w="108" w:type="dxa"/>
            </w:tcMar>
          </w:tcPr>
          <w:p w:rsidR="00FD78BD" w:rsidRDefault="002A3479">
            <w:pPr>
              <w:spacing w:after="0"/>
              <w:rPr>
                <w:lang w:val="en-US"/>
              </w:rPr>
            </w:pPr>
            <w:r>
              <w:rPr>
                <w:rFonts w:ascii="Times New Roman" w:hAnsi="Times New Roman"/>
                <w:b/>
                <w:kern w:val="2"/>
                <w:sz w:val="24"/>
                <w:szCs w:val="24"/>
                <w:lang w:val="en-GB" w:eastAsia="zh-CN"/>
              </w:rPr>
              <w:t>II.3 The school has guidelines for transition of pupils from nursery to primary and from primary to secondary</w:t>
            </w:r>
          </w:p>
        </w:tc>
        <w:tc>
          <w:tcPr>
            <w:tcW w:w="4498" w:type="dxa"/>
            <w:shd w:val="clear" w:color="auto" w:fill="auto"/>
            <w:tcMar>
              <w:left w:w="108" w:type="dxa"/>
            </w:tcMar>
          </w:tcPr>
          <w:p w:rsidR="00FD78BD" w:rsidRDefault="00FD78BD">
            <w:pPr>
              <w:spacing w:after="0"/>
              <w:rPr>
                <w:lang w:val="en-US"/>
              </w:rPr>
            </w:pPr>
          </w:p>
        </w:tc>
      </w:tr>
      <w:tr w:rsidR="00FD78BD">
        <w:tc>
          <w:tcPr>
            <w:tcW w:w="4517" w:type="dxa"/>
            <w:shd w:val="clear" w:color="auto" w:fill="auto"/>
            <w:tcMar>
              <w:left w:w="108" w:type="dxa"/>
            </w:tcMar>
          </w:tcPr>
          <w:p w:rsidR="00FD78BD" w:rsidRDefault="002A3479">
            <w:pPr>
              <w:pStyle w:val="ListParagraph"/>
              <w:numPr>
                <w:ilvl w:val="0"/>
                <w:numId w:val="35"/>
              </w:numPr>
              <w:spacing w:after="0"/>
              <w:rPr>
                <w:lang w:val="en-US"/>
              </w:rPr>
            </w:pPr>
            <w:r>
              <w:rPr>
                <w:rFonts w:ascii="Times New Roman" w:hAnsi="Times New Roman"/>
                <w:kern w:val="2"/>
                <w:sz w:val="24"/>
                <w:szCs w:val="24"/>
                <w:lang w:val="en-GB" w:eastAsia="zh-CN"/>
              </w:rPr>
              <w:t>There is evidence of procedures for transition of information from nursery to primary and from primary to secondary (meetings, visits, projects, etc.).</w:t>
            </w:r>
          </w:p>
        </w:tc>
        <w:tc>
          <w:tcPr>
            <w:tcW w:w="4498" w:type="dxa"/>
            <w:shd w:val="clear" w:color="auto" w:fill="auto"/>
            <w:tcMar>
              <w:left w:w="108" w:type="dxa"/>
            </w:tcMar>
          </w:tcPr>
          <w:p w:rsidR="00FD78BD" w:rsidRDefault="002A3479">
            <w:pPr>
              <w:spacing w:before="0" w:after="0"/>
              <w:textAlignment w:val="baseline"/>
              <w:rPr>
                <w:lang w:val="en-US"/>
              </w:rPr>
            </w:pPr>
            <w:r>
              <w:rPr>
                <w:rFonts w:ascii="Times New Roman" w:hAnsi="Times New Roman"/>
                <w:sz w:val="24"/>
                <w:szCs w:val="24"/>
                <w:lang w:val="en-US"/>
              </w:rPr>
              <w:t xml:space="preserve">Guidelines for transition from primary to secondary </w:t>
            </w:r>
            <w:proofErr w:type="gramStart"/>
            <w:r>
              <w:rPr>
                <w:rFonts w:ascii="Times New Roman" w:hAnsi="Times New Roman"/>
                <w:sz w:val="24"/>
                <w:szCs w:val="24"/>
                <w:lang w:val="en-US"/>
              </w:rPr>
              <w:t>are written</w:t>
            </w:r>
            <w:proofErr w:type="gramEnd"/>
            <w:r>
              <w:rPr>
                <w:rFonts w:ascii="Times New Roman" w:hAnsi="Times New Roman"/>
                <w:sz w:val="24"/>
                <w:szCs w:val="24"/>
                <w:lang w:val="en-US"/>
              </w:rPr>
              <w:t xml:space="preserve"> in accordance with the ES framework published on the school website. Aims, objectives and activities </w:t>
            </w:r>
            <w:proofErr w:type="gramStart"/>
            <w:r>
              <w:rPr>
                <w:rFonts w:ascii="Times New Roman" w:hAnsi="Times New Roman"/>
                <w:sz w:val="24"/>
                <w:szCs w:val="24"/>
                <w:lang w:val="en-US"/>
              </w:rPr>
              <w:t>are presented</w:t>
            </w:r>
            <w:proofErr w:type="gramEnd"/>
            <w:r>
              <w:rPr>
                <w:rFonts w:ascii="Times New Roman" w:hAnsi="Times New Roman"/>
                <w:sz w:val="24"/>
                <w:szCs w:val="24"/>
                <w:lang w:val="en-US"/>
              </w:rPr>
              <w:t xml:space="preserve"> for the whole school year. These guidelines </w:t>
            </w:r>
            <w:proofErr w:type="gramStart"/>
            <w:r>
              <w:rPr>
                <w:rFonts w:ascii="Times New Roman" w:hAnsi="Times New Roman"/>
                <w:sz w:val="24"/>
                <w:szCs w:val="24"/>
                <w:lang w:val="en-US"/>
              </w:rPr>
              <w:t>will annually be updated</w:t>
            </w:r>
            <w:proofErr w:type="gramEnd"/>
            <w:r>
              <w:rPr>
                <w:rFonts w:ascii="Times New Roman" w:hAnsi="Times New Roman"/>
                <w:sz w:val="24"/>
                <w:szCs w:val="24"/>
                <w:lang w:val="en-US"/>
              </w:rPr>
              <w:t>.</w:t>
            </w:r>
          </w:p>
        </w:tc>
      </w:tr>
    </w:tbl>
    <w:p w:rsidR="00FD78BD" w:rsidRDefault="00FD78BD">
      <w:pPr>
        <w:rPr>
          <w:lang w:val="en-US"/>
        </w:rPr>
      </w:pPr>
    </w:p>
    <w:tbl>
      <w:tblPr>
        <w:tblStyle w:val="TableGrid"/>
        <w:tblW w:w="9016" w:type="dxa"/>
        <w:tblLook w:val="04A0" w:firstRow="1" w:lastRow="0" w:firstColumn="1" w:lastColumn="0" w:noHBand="0" w:noVBand="1"/>
      </w:tblPr>
      <w:tblGrid>
        <w:gridCol w:w="4518"/>
        <w:gridCol w:w="4498"/>
      </w:tblGrid>
      <w:tr w:rsidR="00FD78BD" w:rsidRPr="00D91BB5">
        <w:tc>
          <w:tcPr>
            <w:tcW w:w="9015" w:type="dxa"/>
            <w:gridSpan w:val="2"/>
            <w:shd w:val="clear" w:color="auto" w:fill="auto"/>
            <w:tcMar>
              <w:left w:w="108" w:type="dxa"/>
            </w:tcMar>
          </w:tcPr>
          <w:p w:rsidR="00FD78BD" w:rsidRDefault="002A3479">
            <w:pPr>
              <w:spacing w:after="0"/>
              <w:rPr>
                <w:lang w:val="en-US"/>
              </w:rPr>
            </w:pPr>
            <w:r>
              <w:rPr>
                <w:rFonts w:ascii="Times New Roman" w:hAnsi="Times New Roman"/>
                <w:b/>
                <w:kern w:val="2"/>
                <w:sz w:val="24"/>
                <w:szCs w:val="24"/>
                <w:lang w:val="en-GB" w:eastAsia="zh-CN"/>
              </w:rPr>
              <w:lastRenderedPageBreak/>
              <w:t>II.4 The management ensures mother tongue tuition to pupils whose mother tongue does not correspond to the language of the section</w:t>
            </w:r>
          </w:p>
        </w:tc>
      </w:tr>
      <w:tr w:rsidR="00FD78BD" w:rsidRPr="00D91BB5">
        <w:tc>
          <w:tcPr>
            <w:tcW w:w="4517" w:type="dxa"/>
            <w:shd w:val="clear" w:color="auto" w:fill="auto"/>
            <w:tcMar>
              <w:left w:w="108" w:type="dxa"/>
            </w:tcMar>
          </w:tcPr>
          <w:p w:rsidR="00FD78BD" w:rsidRDefault="002A3479">
            <w:pPr>
              <w:numPr>
                <w:ilvl w:val="0"/>
                <w:numId w:val="10"/>
              </w:numPr>
              <w:tabs>
                <w:tab w:val="left" w:pos="708"/>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There is evidence of school organising mother tongue tuition (including allocated time, grouping etc.).</w:t>
            </w:r>
          </w:p>
          <w:p w:rsidR="00FD78BD" w:rsidRDefault="002A3479">
            <w:pPr>
              <w:pStyle w:val="ListParagraph"/>
              <w:numPr>
                <w:ilvl w:val="0"/>
                <w:numId w:val="10"/>
              </w:numPr>
              <w:spacing w:after="0"/>
              <w:rPr>
                <w:lang w:val="en-US"/>
              </w:rPr>
            </w:pPr>
            <w:r>
              <w:rPr>
                <w:rFonts w:ascii="Times New Roman" w:hAnsi="Times New Roman"/>
                <w:kern w:val="2"/>
                <w:sz w:val="24"/>
                <w:szCs w:val="24"/>
                <w:lang w:val="en-GB" w:eastAsia="zh-CN"/>
              </w:rPr>
              <w:t>The school follows the ES L1 syllabuses.</w:t>
            </w:r>
          </w:p>
        </w:tc>
        <w:tc>
          <w:tcPr>
            <w:tcW w:w="4498" w:type="dxa"/>
            <w:shd w:val="clear" w:color="auto" w:fill="auto"/>
            <w:tcMar>
              <w:left w:w="108" w:type="dxa"/>
            </w:tcMar>
          </w:tcPr>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t xml:space="preserve">Mother tongue tuition is offered in DE, FR, ES, NL (distance learning) PO, IT, DK. </w:t>
            </w:r>
          </w:p>
          <w:p w:rsidR="00FD78BD" w:rsidRDefault="00FD78BD">
            <w:pPr>
              <w:spacing w:before="0" w:after="0"/>
              <w:ind w:left="360"/>
              <w:textAlignment w:val="baseline"/>
              <w:rPr>
                <w:rFonts w:ascii="Times New Roman" w:hAnsi="Times New Roman"/>
                <w:bCs/>
                <w:kern w:val="2"/>
                <w:sz w:val="24"/>
                <w:szCs w:val="24"/>
                <w:lang w:val="en-US"/>
              </w:rPr>
            </w:pPr>
          </w:p>
          <w:p w:rsidR="00FD78BD" w:rsidRDefault="002A3479">
            <w:pPr>
              <w:spacing w:after="0"/>
              <w:rPr>
                <w:lang w:val="en-US"/>
              </w:rPr>
            </w:pPr>
            <w:r>
              <w:rPr>
                <w:rFonts w:ascii="Times New Roman" w:hAnsi="Times New Roman"/>
                <w:bCs/>
                <w:kern w:val="2"/>
                <w:sz w:val="24"/>
                <w:szCs w:val="24"/>
                <w:lang w:val="en-US"/>
              </w:rPr>
              <w:t>The school follows the L1 syllabuses.</w:t>
            </w:r>
          </w:p>
        </w:tc>
      </w:tr>
    </w:tbl>
    <w:p w:rsidR="00FD78BD" w:rsidRDefault="00FD78BD">
      <w:pPr>
        <w:rPr>
          <w:lang w:val="en-US"/>
        </w:rPr>
      </w:pPr>
    </w:p>
    <w:tbl>
      <w:tblPr>
        <w:tblStyle w:val="TableGrid"/>
        <w:tblW w:w="9016" w:type="dxa"/>
        <w:tblLook w:val="04A0" w:firstRow="1" w:lastRow="0" w:firstColumn="1" w:lastColumn="0" w:noHBand="0" w:noVBand="1"/>
      </w:tblPr>
      <w:tblGrid>
        <w:gridCol w:w="4521"/>
        <w:gridCol w:w="4495"/>
      </w:tblGrid>
      <w:tr w:rsidR="00FD78BD" w:rsidRPr="00D91BB5">
        <w:tc>
          <w:tcPr>
            <w:tcW w:w="9015" w:type="dxa"/>
            <w:gridSpan w:val="2"/>
            <w:shd w:val="clear" w:color="auto" w:fill="auto"/>
            <w:tcMar>
              <w:left w:w="108" w:type="dxa"/>
            </w:tcMar>
          </w:tcPr>
          <w:p w:rsidR="00FD78BD" w:rsidRDefault="002A3479">
            <w:pPr>
              <w:spacing w:after="0"/>
              <w:rPr>
                <w:lang w:val="en-US"/>
              </w:rPr>
            </w:pPr>
            <w:r>
              <w:rPr>
                <w:rFonts w:ascii="Times New Roman" w:hAnsi="Times New Roman"/>
                <w:b/>
                <w:kern w:val="2"/>
                <w:sz w:val="24"/>
                <w:szCs w:val="24"/>
                <w:lang w:val="en-GB" w:eastAsia="zh-CN"/>
              </w:rPr>
              <w:t>II.5 The school management ensures an effective use of teaching time</w:t>
            </w:r>
          </w:p>
        </w:tc>
      </w:tr>
      <w:tr w:rsidR="00FD78BD" w:rsidRPr="00D91BB5">
        <w:tc>
          <w:tcPr>
            <w:tcW w:w="4520" w:type="dxa"/>
            <w:shd w:val="clear" w:color="auto" w:fill="auto"/>
            <w:tcMar>
              <w:left w:w="108" w:type="dxa"/>
            </w:tcMar>
          </w:tcPr>
          <w:p w:rsidR="00FD78BD" w:rsidRDefault="002A3479">
            <w:pPr>
              <w:keepNext/>
              <w:keepLines/>
              <w:numPr>
                <w:ilvl w:val="0"/>
                <w:numId w:val="11"/>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Timetabling ensures an equitable distribution of subject time through the week/half term.</w:t>
            </w:r>
          </w:p>
          <w:p w:rsidR="00FD78BD" w:rsidRDefault="002A3479">
            <w:pPr>
              <w:keepNext/>
              <w:keepLines/>
              <w:numPr>
                <w:ilvl w:val="0"/>
                <w:numId w:val="11"/>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Measures </w:t>
            </w:r>
            <w:proofErr w:type="gramStart"/>
            <w:r>
              <w:rPr>
                <w:rFonts w:ascii="Times New Roman" w:eastAsia="Times New Roman" w:hAnsi="Times New Roman"/>
                <w:kern w:val="2"/>
                <w:sz w:val="24"/>
                <w:szCs w:val="24"/>
                <w:lang w:val="en-GB" w:eastAsia="zh-CN"/>
              </w:rPr>
              <w:t>are taken</w:t>
            </w:r>
            <w:proofErr w:type="gramEnd"/>
            <w:r>
              <w:rPr>
                <w:rFonts w:ascii="Times New Roman" w:eastAsia="Times New Roman" w:hAnsi="Times New Roman"/>
                <w:kern w:val="2"/>
                <w:sz w:val="24"/>
                <w:szCs w:val="24"/>
                <w:lang w:val="en-GB" w:eastAsia="zh-CN"/>
              </w:rPr>
              <w:t xml:space="preserve"> to make best use of teaching time (including replacements</w:t>
            </w:r>
            <w:r>
              <w:rPr>
                <w:rFonts w:ascii="Times New Roman" w:eastAsia="Times New Roman" w:hAnsi="Times New Roman"/>
                <w:color w:val="002060"/>
                <w:kern w:val="2"/>
                <w:sz w:val="24"/>
                <w:szCs w:val="24"/>
                <w:lang w:val="en-GB" w:eastAsia="zh-CN"/>
              </w:rPr>
              <w:t>).</w:t>
            </w:r>
          </w:p>
          <w:p w:rsidR="00FD78BD" w:rsidRDefault="00FD78BD">
            <w:pPr>
              <w:spacing w:after="0"/>
              <w:rPr>
                <w:lang w:val="en-GB"/>
              </w:rPr>
            </w:pPr>
          </w:p>
        </w:tc>
        <w:tc>
          <w:tcPr>
            <w:tcW w:w="4495" w:type="dxa"/>
            <w:shd w:val="clear" w:color="auto" w:fill="auto"/>
            <w:tcMar>
              <w:left w:w="108" w:type="dxa"/>
            </w:tcMar>
          </w:tcPr>
          <w:p w:rsidR="00FD78BD" w:rsidRDefault="002A3479">
            <w:pPr>
              <w:spacing w:before="0" w:after="0"/>
              <w:textAlignment w:val="baseline"/>
              <w:rPr>
                <w:rFonts w:ascii="Times New Roman" w:hAnsi="Times New Roman"/>
                <w:sz w:val="24"/>
                <w:szCs w:val="24"/>
                <w:lang w:val="en-GB"/>
              </w:rPr>
            </w:pPr>
            <w:r>
              <w:rPr>
                <w:rFonts w:ascii="Times New Roman" w:hAnsi="Times New Roman"/>
                <w:kern w:val="2"/>
                <w:sz w:val="24"/>
                <w:szCs w:val="24"/>
                <w:lang w:val="en-GB" w:eastAsia="zh-CN"/>
              </w:rPr>
              <w:t xml:space="preserve">Subject time </w:t>
            </w:r>
            <w:proofErr w:type="gramStart"/>
            <w:r>
              <w:rPr>
                <w:rFonts w:ascii="Times New Roman" w:hAnsi="Times New Roman"/>
                <w:kern w:val="2"/>
                <w:sz w:val="24"/>
                <w:szCs w:val="24"/>
                <w:lang w:val="en-GB" w:eastAsia="zh-CN"/>
              </w:rPr>
              <w:t>is distributed</w:t>
            </w:r>
            <w:proofErr w:type="gramEnd"/>
            <w:r>
              <w:rPr>
                <w:rFonts w:ascii="Times New Roman" w:hAnsi="Times New Roman"/>
                <w:kern w:val="2"/>
                <w:sz w:val="24"/>
                <w:szCs w:val="24"/>
                <w:lang w:val="en-GB" w:eastAsia="zh-CN"/>
              </w:rPr>
              <w:t xml:space="preserve"> evenly over the weekdays. </w:t>
            </w:r>
            <w:r>
              <w:rPr>
                <w:rFonts w:ascii="Times New Roman" w:hAnsi="Times New Roman"/>
                <w:sz w:val="24"/>
                <w:szCs w:val="24"/>
                <w:lang w:val="en-GB"/>
              </w:rPr>
              <w:t xml:space="preserve">Full time teachers work 30 periods per week. Shorter absences (1-2 days) </w:t>
            </w:r>
            <w:proofErr w:type="gramStart"/>
            <w:r>
              <w:rPr>
                <w:rFonts w:ascii="Times New Roman" w:hAnsi="Times New Roman"/>
                <w:sz w:val="24"/>
                <w:szCs w:val="24"/>
                <w:lang w:val="en-GB"/>
              </w:rPr>
              <w:t>are covered</w:t>
            </w:r>
            <w:proofErr w:type="gramEnd"/>
            <w:r>
              <w:rPr>
                <w:rFonts w:ascii="Times New Roman" w:hAnsi="Times New Roman"/>
                <w:sz w:val="24"/>
                <w:szCs w:val="24"/>
                <w:lang w:val="en-GB"/>
              </w:rPr>
              <w:t xml:space="preserve"> by fellow subject teachers, part-time teachers and/or through self-studies. For longer </w:t>
            </w:r>
            <w:proofErr w:type="gramStart"/>
            <w:r>
              <w:rPr>
                <w:rFonts w:ascii="Times New Roman" w:hAnsi="Times New Roman"/>
                <w:sz w:val="24"/>
                <w:szCs w:val="24"/>
                <w:lang w:val="en-GB"/>
              </w:rPr>
              <w:t>absences</w:t>
            </w:r>
            <w:proofErr w:type="gramEnd"/>
            <w:r>
              <w:rPr>
                <w:rFonts w:ascii="Times New Roman" w:hAnsi="Times New Roman"/>
                <w:sz w:val="24"/>
                <w:szCs w:val="24"/>
                <w:lang w:val="en-GB"/>
              </w:rPr>
              <w:t xml:space="preserve"> replacements are appointed by an external agency. A cover supervisor </w:t>
            </w:r>
            <w:proofErr w:type="gramStart"/>
            <w:r>
              <w:rPr>
                <w:rFonts w:ascii="Times New Roman" w:hAnsi="Times New Roman"/>
                <w:sz w:val="24"/>
                <w:szCs w:val="24"/>
                <w:lang w:val="en-GB"/>
              </w:rPr>
              <w:t>is planned</w:t>
            </w:r>
            <w:proofErr w:type="gramEnd"/>
            <w:r>
              <w:rPr>
                <w:rFonts w:ascii="Times New Roman" w:hAnsi="Times New Roman"/>
                <w:sz w:val="24"/>
                <w:szCs w:val="24"/>
                <w:lang w:val="en-GB"/>
              </w:rPr>
              <w:t xml:space="preserve">. </w:t>
            </w:r>
          </w:p>
          <w:p w:rsidR="00FD78BD" w:rsidRDefault="002A3479">
            <w:pPr>
              <w:spacing w:after="0"/>
              <w:rPr>
                <w:lang w:val="en-GB"/>
              </w:rPr>
            </w:pPr>
            <w:r>
              <w:rPr>
                <w:rFonts w:ascii="Times New Roman" w:hAnsi="Times New Roman"/>
                <w:sz w:val="24"/>
                <w:szCs w:val="24"/>
                <w:lang w:val="en-GB"/>
              </w:rPr>
              <w:t>A policy on replacements is not yet in place.</w:t>
            </w:r>
          </w:p>
        </w:tc>
      </w:tr>
    </w:tbl>
    <w:p w:rsidR="00FD78BD" w:rsidRDefault="00FD78BD">
      <w:pPr>
        <w:rPr>
          <w:lang w:val="en-US"/>
        </w:rPr>
      </w:pPr>
    </w:p>
    <w:tbl>
      <w:tblPr>
        <w:tblStyle w:val="TableGrid"/>
        <w:tblW w:w="9016" w:type="dxa"/>
        <w:tblLook w:val="04A0" w:firstRow="1" w:lastRow="0" w:firstColumn="1" w:lastColumn="0" w:noHBand="0" w:noVBand="1"/>
      </w:tblPr>
      <w:tblGrid>
        <w:gridCol w:w="4517"/>
        <w:gridCol w:w="4499"/>
      </w:tblGrid>
      <w:tr w:rsidR="00FD78BD" w:rsidRPr="00D91BB5">
        <w:tc>
          <w:tcPr>
            <w:tcW w:w="9015" w:type="dxa"/>
            <w:gridSpan w:val="2"/>
            <w:shd w:val="clear" w:color="auto" w:fill="BFBFBF" w:themeFill="background1" w:themeFillShade="BF"/>
            <w:tcMar>
              <w:left w:w="108" w:type="dxa"/>
            </w:tcMar>
          </w:tcPr>
          <w:p w:rsidR="00FD78BD" w:rsidRDefault="002A3479">
            <w:pPr>
              <w:spacing w:after="0"/>
              <w:rPr>
                <w:lang w:val="en-US"/>
              </w:rPr>
            </w:pPr>
            <w:r>
              <w:rPr>
                <w:rFonts w:ascii="Times New Roman" w:hAnsi="Times New Roman"/>
                <w:b/>
                <w:kern w:val="2"/>
                <w:sz w:val="24"/>
                <w:szCs w:val="24"/>
                <w:lang w:val="en-GB" w:eastAsia="zh-CN"/>
              </w:rPr>
              <w:t>III. School Ethos and Climate</w:t>
            </w:r>
          </w:p>
        </w:tc>
      </w:tr>
      <w:tr w:rsidR="00FD78BD" w:rsidRPr="00D91BB5">
        <w:tc>
          <w:tcPr>
            <w:tcW w:w="9015" w:type="dxa"/>
            <w:gridSpan w:val="2"/>
            <w:shd w:val="clear" w:color="auto" w:fill="auto"/>
            <w:tcMar>
              <w:left w:w="108" w:type="dxa"/>
            </w:tcMar>
          </w:tcPr>
          <w:p w:rsidR="00FD78BD" w:rsidRDefault="002A3479">
            <w:pPr>
              <w:spacing w:after="0"/>
              <w:rPr>
                <w:lang w:val="en-US"/>
              </w:rPr>
            </w:pPr>
            <w:r>
              <w:rPr>
                <w:rFonts w:ascii="Times New Roman" w:hAnsi="Times New Roman"/>
                <w:b/>
                <w:kern w:val="2"/>
                <w:sz w:val="24"/>
                <w:szCs w:val="24"/>
                <w:lang w:val="en-GB" w:eastAsia="zh-CN"/>
              </w:rPr>
              <w:t>III.1 A European Context is established in order to foster mutual understanding and respect for diversity in a multicultural setting</w:t>
            </w:r>
          </w:p>
        </w:tc>
      </w:tr>
      <w:tr w:rsidR="00FD78BD" w:rsidRPr="00D91BB5">
        <w:tc>
          <w:tcPr>
            <w:tcW w:w="4516" w:type="dxa"/>
            <w:shd w:val="clear" w:color="auto" w:fill="auto"/>
            <w:tcMar>
              <w:left w:w="108" w:type="dxa"/>
            </w:tcMar>
          </w:tcPr>
          <w:p w:rsidR="00FD78BD" w:rsidRDefault="002A3479">
            <w:pPr>
              <w:numPr>
                <w:ilvl w:val="0"/>
                <w:numId w:val="12"/>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The European dimension </w:t>
            </w:r>
            <w:proofErr w:type="gramStart"/>
            <w:r>
              <w:rPr>
                <w:rFonts w:ascii="Times New Roman" w:eastAsia="Times New Roman" w:hAnsi="Times New Roman"/>
                <w:kern w:val="2"/>
                <w:sz w:val="24"/>
                <w:szCs w:val="24"/>
                <w:lang w:val="en-GB" w:eastAsia="zh-CN"/>
              </w:rPr>
              <w:t>is integrated</w:t>
            </w:r>
            <w:proofErr w:type="gramEnd"/>
            <w:r>
              <w:rPr>
                <w:rFonts w:ascii="Times New Roman" w:eastAsia="Times New Roman" w:hAnsi="Times New Roman"/>
                <w:kern w:val="2"/>
                <w:sz w:val="24"/>
                <w:szCs w:val="24"/>
                <w:lang w:val="en-GB" w:eastAsia="zh-CN"/>
              </w:rPr>
              <w:t xml:space="preserve"> in subjects’ syllabuses, teachers planning and lessons.</w:t>
            </w:r>
          </w:p>
          <w:p w:rsidR="00FD78BD" w:rsidRDefault="002A3479">
            <w:pPr>
              <w:numPr>
                <w:ilvl w:val="0"/>
                <w:numId w:val="12"/>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A rich provision of European language courses and high standards in them </w:t>
            </w:r>
            <w:proofErr w:type="gramStart"/>
            <w:r>
              <w:rPr>
                <w:rFonts w:ascii="Times New Roman" w:eastAsia="Times New Roman" w:hAnsi="Times New Roman"/>
                <w:kern w:val="2"/>
                <w:sz w:val="24"/>
                <w:szCs w:val="24"/>
                <w:lang w:val="en-GB" w:eastAsia="zh-CN"/>
              </w:rPr>
              <w:t>is ensured</w:t>
            </w:r>
            <w:proofErr w:type="gramEnd"/>
            <w:r>
              <w:rPr>
                <w:rFonts w:ascii="Times New Roman" w:eastAsia="Times New Roman" w:hAnsi="Times New Roman"/>
                <w:kern w:val="2"/>
                <w:sz w:val="24"/>
                <w:szCs w:val="24"/>
                <w:lang w:val="en-GB" w:eastAsia="zh-CN"/>
              </w:rPr>
              <w:t xml:space="preserve"> (L3, L4).</w:t>
            </w:r>
          </w:p>
          <w:p w:rsidR="00FD78BD" w:rsidRDefault="002A3479">
            <w:pPr>
              <w:numPr>
                <w:ilvl w:val="0"/>
                <w:numId w:val="12"/>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Pupils work together across language sections. </w:t>
            </w:r>
          </w:p>
          <w:p w:rsidR="00FD78BD" w:rsidRDefault="002A3479">
            <w:pPr>
              <w:numPr>
                <w:ilvl w:val="0"/>
                <w:numId w:val="12"/>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There is evidence of celebration of national festivals and reference to national current affairs.</w:t>
            </w:r>
          </w:p>
          <w:p w:rsidR="00FD78BD" w:rsidRDefault="002A3479">
            <w:pPr>
              <w:numPr>
                <w:ilvl w:val="0"/>
                <w:numId w:val="12"/>
              </w:numPr>
              <w:spacing w:before="0" w:after="0" w:line="276" w:lineRule="auto"/>
              <w:contextualSpacing/>
              <w:rPr>
                <w:rFonts w:ascii="Times New Roman" w:hAnsi="Times New Roman"/>
                <w:bCs/>
                <w:kern w:val="2"/>
                <w:sz w:val="24"/>
                <w:szCs w:val="24"/>
                <w:lang w:val="en-GB" w:eastAsia="zh-CN"/>
              </w:rPr>
            </w:pPr>
            <w:r>
              <w:rPr>
                <w:rFonts w:ascii="Times New Roman" w:hAnsi="Times New Roman"/>
                <w:bCs/>
                <w:kern w:val="2"/>
                <w:sz w:val="24"/>
                <w:szCs w:val="24"/>
                <w:lang w:val="en-GB" w:eastAsia="zh-CN"/>
              </w:rPr>
              <w:t xml:space="preserve">School organises communal </w:t>
            </w:r>
            <w:proofErr w:type="gramStart"/>
            <w:r>
              <w:rPr>
                <w:rFonts w:ascii="Times New Roman" w:hAnsi="Times New Roman"/>
                <w:bCs/>
                <w:kern w:val="2"/>
                <w:sz w:val="24"/>
                <w:szCs w:val="24"/>
                <w:lang w:val="en-GB" w:eastAsia="zh-CN"/>
              </w:rPr>
              <w:t>events which</w:t>
            </w:r>
            <w:proofErr w:type="gramEnd"/>
            <w:r>
              <w:rPr>
                <w:rFonts w:ascii="Times New Roman" w:hAnsi="Times New Roman"/>
                <w:bCs/>
                <w:kern w:val="2"/>
                <w:sz w:val="24"/>
                <w:szCs w:val="24"/>
                <w:lang w:val="en-GB" w:eastAsia="zh-CN"/>
              </w:rPr>
              <w:t xml:space="preserve"> bring together pupils and teachers (and parents) from different language sections.</w:t>
            </w:r>
          </w:p>
          <w:p w:rsidR="00FD78BD" w:rsidRDefault="00FD78BD">
            <w:pPr>
              <w:spacing w:after="0"/>
              <w:rPr>
                <w:lang w:val="en-GB"/>
              </w:rPr>
            </w:pPr>
          </w:p>
        </w:tc>
        <w:tc>
          <w:tcPr>
            <w:tcW w:w="4499" w:type="dxa"/>
            <w:shd w:val="clear" w:color="auto" w:fill="auto"/>
            <w:tcMar>
              <w:left w:w="108" w:type="dxa"/>
            </w:tcMar>
          </w:tcPr>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t xml:space="preserve">The European dimension </w:t>
            </w:r>
            <w:proofErr w:type="gramStart"/>
            <w:r>
              <w:rPr>
                <w:rFonts w:ascii="Times New Roman" w:hAnsi="Times New Roman"/>
                <w:bCs/>
                <w:kern w:val="2"/>
                <w:sz w:val="24"/>
                <w:szCs w:val="24"/>
                <w:lang w:val="en-US"/>
              </w:rPr>
              <w:t>is integrated</w:t>
            </w:r>
            <w:proofErr w:type="gramEnd"/>
            <w:r>
              <w:rPr>
                <w:rFonts w:ascii="Times New Roman" w:hAnsi="Times New Roman"/>
                <w:bCs/>
                <w:kern w:val="2"/>
                <w:sz w:val="24"/>
                <w:szCs w:val="24"/>
                <w:lang w:val="en-US"/>
              </w:rPr>
              <w:t xml:space="preserve"> in subjects´ syllabuses, teachers´ planning and lessons.</w:t>
            </w:r>
          </w:p>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t xml:space="preserve">L3 </w:t>
            </w:r>
            <w:proofErr w:type="gramStart"/>
            <w:r>
              <w:rPr>
                <w:rFonts w:ascii="Times New Roman" w:hAnsi="Times New Roman"/>
                <w:bCs/>
                <w:kern w:val="2"/>
                <w:sz w:val="24"/>
                <w:szCs w:val="24"/>
                <w:lang w:val="en-US"/>
              </w:rPr>
              <w:t>is offered</w:t>
            </w:r>
            <w:proofErr w:type="gramEnd"/>
            <w:r>
              <w:rPr>
                <w:rFonts w:ascii="Times New Roman" w:hAnsi="Times New Roman"/>
                <w:bCs/>
                <w:kern w:val="2"/>
                <w:sz w:val="24"/>
                <w:szCs w:val="24"/>
                <w:lang w:val="en-US"/>
              </w:rPr>
              <w:t xml:space="preserve"> across all years. L4 courses </w:t>
            </w:r>
            <w:proofErr w:type="gramStart"/>
            <w:r>
              <w:rPr>
                <w:rFonts w:ascii="Times New Roman" w:hAnsi="Times New Roman"/>
                <w:bCs/>
                <w:kern w:val="2"/>
                <w:sz w:val="24"/>
                <w:szCs w:val="24"/>
                <w:lang w:val="en-US"/>
              </w:rPr>
              <w:t>are offered</w:t>
            </w:r>
            <w:proofErr w:type="gramEnd"/>
            <w:r>
              <w:rPr>
                <w:rFonts w:ascii="Times New Roman" w:hAnsi="Times New Roman"/>
                <w:bCs/>
                <w:kern w:val="2"/>
                <w:sz w:val="24"/>
                <w:szCs w:val="24"/>
                <w:lang w:val="en-US"/>
              </w:rPr>
              <w:t xml:space="preserve"> in ES and IT in S6 and S7. No L4 courses in S4 and S5 due to lack of demand.</w:t>
            </w:r>
          </w:p>
          <w:p w:rsidR="00FD78BD" w:rsidRDefault="002A3479">
            <w:pPr>
              <w:spacing w:before="0" w:after="0"/>
              <w:textAlignment w:val="baseline"/>
              <w:rPr>
                <w:lang w:val="en-US"/>
              </w:rPr>
            </w:pPr>
            <w:r>
              <w:rPr>
                <w:rFonts w:ascii="Times New Roman" w:hAnsi="Times New Roman"/>
                <w:bCs/>
                <w:kern w:val="2"/>
                <w:sz w:val="24"/>
                <w:szCs w:val="24"/>
                <w:lang w:val="en-US"/>
              </w:rPr>
              <w:t xml:space="preserve">ESUK has a single language section. Pupils from the previous ESC language sections </w:t>
            </w:r>
            <w:proofErr w:type="gramStart"/>
            <w:r>
              <w:rPr>
                <w:rFonts w:ascii="Times New Roman" w:hAnsi="Times New Roman"/>
                <w:bCs/>
                <w:kern w:val="2"/>
                <w:sz w:val="24"/>
                <w:szCs w:val="24"/>
                <w:lang w:val="en-US"/>
              </w:rPr>
              <w:t>are mixed</w:t>
            </w:r>
            <w:proofErr w:type="gramEnd"/>
            <w:r>
              <w:rPr>
                <w:rFonts w:ascii="Times New Roman" w:hAnsi="Times New Roman"/>
                <w:bCs/>
                <w:kern w:val="2"/>
                <w:sz w:val="24"/>
                <w:szCs w:val="24"/>
                <w:lang w:val="en-US"/>
              </w:rPr>
              <w:t xml:space="preserve"> in different subjects, particularly Art, Music, Physical Education and ICT.</w:t>
            </w:r>
          </w:p>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t xml:space="preserve">During the audit (26/9/17), the school – celebrated the European Day of Languages. Pupils had the possibility to familiarize with many foreign languages (Finnish, Slovakian, Portuguese, Croatian, Czech, Welch, Dutch, </w:t>
            </w:r>
            <w:proofErr w:type="gramStart"/>
            <w:r>
              <w:rPr>
                <w:rFonts w:ascii="Times New Roman" w:hAnsi="Times New Roman"/>
                <w:bCs/>
                <w:kern w:val="2"/>
                <w:sz w:val="24"/>
                <w:szCs w:val="24"/>
                <w:lang w:val="en-US"/>
              </w:rPr>
              <w:t>Braille</w:t>
            </w:r>
            <w:proofErr w:type="gramEnd"/>
            <w:r>
              <w:rPr>
                <w:rFonts w:ascii="Times New Roman" w:hAnsi="Times New Roman"/>
                <w:bCs/>
                <w:kern w:val="2"/>
                <w:sz w:val="24"/>
                <w:szCs w:val="24"/>
                <w:lang w:val="en-US"/>
              </w:rPr>
              <w:t>).</w:t>
            </w:r>
          </w:p>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t xml:space="preserve">There is evidence of celebration of national festivals. </w:t>
            </w:r>
          </w:p>
          <w:p w:rsidR="00FD78BD" w:rsidRDefault="002A3479">
            <w:pPr>
              <w:spacing w:before="0" w:after="0"/>
              <w:textAlignment w:val="baseline"/>
              <w:rPr>
                <w:lang w:val="en-US"/>
              </w:rPr>
            </w:pPr>
            <w:r>
              <w:rPr>
                <w:rFonts w:ascii="Times New Roman" w:hAnsi="Times New Roman"/>
                <w:bCs/>
                <w:kern w:val="2"/>
                <w:sz w:val="24"/>
                <w:szCs w:val="24"/>
                <w:lang w:val="en-US"/>
              </w:rPr>
              <w:t>Parents Association organizes communal events (breakfast for parents, fairs, barn dances| etc.) for school community with themes reflecting the diversity of the school community.</w:t>
            </w:r>
          </w:p>
          <w:p w:rsidR="00FD78BD" w:rsidRDefault="002A3479">
            <w:pPr>
              <w:spacing w:before="0" w:after="0"/>
              <w:textAlignment w:val="baseline"/>
              <w:rPr>
                <w:lang w:val="en-US"/>
              </w:rPr>
            </w:pPr>
            <w:r>
              <w:rPr>
                <w:rFonts w:ascii="Times New Roman" w:hAnsi="Times New Roman"/>
                <w:bCs/>
                <w:kern w:val="2"/>
                <w:sz w:val="24"/>
                <w:szCs w:val="24"/>
                <w:lang w:val="en-US"/>
              </w:rPr>
              <w:t>S7 form committees organizing events for students (Junior and Senior balls, Bratwurst, cake sales etc.).</w:t>
            </w:r>
          </w:p>
        </w:tc>
      </w:tr>
    </w:tbl>
    <w:p w:rsidR="00FD78BD" w:rsidRDefault="00FD78BD">
      <w:pPr>
        <w:rPr>
          <w:lang w:val="en-US"/>
        </w:rPr>
      </w:pPr>
    </w:p>
    <w:tbl>
      <w:tblPr>
        <w:tblStyle w:val="TableGrid"/>
        <w:tblW w:w="9016" w:type="dxa"/>
        <w:tblLook w:val="04A0" w:firstRow="1" w:lastRow="0" w:firstColumn="1" w:lastColumn="0" w:noHBand="0" w:noVBand="1"/>
      </w:tblPr>
      <w:tblGrid>
        <w:gridCol w:w="4518"/>
        <w:gridCol w:w="4498"/>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III.2 The physical environment reflects the purpose of teaching and learning</w:t>
            </w:r>
          </w:p>
        </w:tc>
      </w:tr>
      <w:tr w:rsidR="00FD78BD" w:rsidRPr="00D91BB5">
        <w:tc>
          <w:tcPr>
            <w:tcW w:w="4517" w:type="dxa"/>
            <w:shd w:val="clear" w:color="auto" w:fill="auto"/>
            <w:tcMar>
              <w:left w:w="108" w:type="dxa"/>
            </w:tcMar>
          </w:tcPr>
          <w:p w:rsidR="00FD78BD" w:rsidRDefault="002A3479">
            <w:pPr>
              <w:numPr>
                <w:ilvl w:val="0"/>
                <w:numId w:val="13"/>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There are an adequate number of rooms of appropriate size. </w:t>
            </w:r>
          </w:p>
          <w:p w:rsidR="00FD78BD" w:rsidRDefault="002A3479">
            <w:pPr>
              <w:numPr>
                <w:ilvl w:val="0"/>
                <w:numId w:val="13"/>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lastRenderedPageBreak/>
              <w:t>Classrooms and public areas are clean, safe, and tidy and are in good repair.</w:t>
            </w:r>
          </w:p>
          <w:p w:rsidR="00FD78BD" w:rsidRDefault="002A3479">
            <w:pPr>
              <w:pStyle w:val="ListParagraph"/>
              <w:numPr>
                <w:ilvl w:val="0"/>
                <w:numId w:val="13"/>
              </w:numPr>
              <w:spacing w:before="0" w:after="200" w:line="276" w:lineRule="auto"/>
              <w:jc w:val="left"/>
              <w:rPr>
                <w:lang w:val="en-US"/>
              </w:rPr>
            </w:pPr>
            <w:r>
              <w:rPr>
                <w:rFonts w:ascii="Times New Roman" w:hAnsi="Times New Roman"/>
                <w:kern w:val="2"/>
                <w:sz w:val="24"/>
                <w:szCs w:val="24"/>
                <w:lang w:val="en-GB" w:eastAsia="zh-CN"/>
              </w:rPr>
              <w:t>There are displays of work and other materials in corridors and classrooms related to the European dimension.</w:t>
            </w:r>
          </w:p>
        </w:tc>
        <w:tc>
          <w:tcPr>
            <w:tcW w:w="4498" w:type="dxa"/>
            <w:shd w:val="clear" w:color="auto" w:fill="auto"/>
            <w:tcMar>
              <w:left w:w="108" w:type="dxa"/>
            </w:tcMar>
          </w:tcPr>
          <w:p w:rsidR="00FD78BD" w:rsidRDefault="002A3479">
            <w:pPr>
              <w:spacing w:before="0" w:after="0"/>
              <w:textAlignment w:val="baseline"/>
              <w:rPr>
                <w:lang w:val="en-US"/>
              </w:rPr>
            </w:pPr>
            <w:r>
              <w:rPr>
                <w:rFonts w:ascii="Times New Roman" w:hAnsi="Times New Roman"/>
                <w:bCs/>
                <w:kern w:val="2"/>
                <w:sz w:val="24"/>
                <w:szCs w:val="24"/>
                <w:lang w:val="en-US"/>
              </w:rPr>
              <w:lastRenderedPageBreak/>
              <w:t>The school took possession of the site on 1</w:t>
            </w:r>
            <w:r>
              <w:rPr>
                <w:rFonts w:ascii="Times New Roman" w:hAnsi="Times New Roman"/>
                <w:bCs/>
                <w:kern w:val="2"/>
                <w:sz w:val="24"/>
                <w:szCs w:val="24"/>
                <w:vertAlign w:val="superscript"/>
                <w:lang w:val="en-US"/>
              </w:rPr>
              <w:t>st</w:t>
            </w:r>
            <w:r>
              <w:rPr>
                <w:rFonts w:ascii="Times New Roman" w:hAnsi="Times New Roman"/>
                <w:bCs/>
                <w:kern w:val="2"/>
                <w:sz w:val="24"/>
                <w:szCs w:val="24"/>
                <w:lang w:val="en-US"/>
              </w:rPr>
              <w:t xml:space="preserve"> September 2017. Wherever possible, a great deal of </w:t>
            </w:r>
            <w:r>
              <w:rPr>
                <w:rFonts w:ascii="Times New Roman" w:hAnsi="Times New Roman"/>
                <w:bCs/>
                <w:kern w:val="2"/>
                <w:sz w:val="24"/>
                <w:szCs w:val="24"/>
                <w:lang w:val="en-US"/>
              </w:rPr>
              <w:lastRenderedPageBreak/>
              <w:t xml:space="preserve">work </w:t>
            </w:r>
            <w:proofErr w:type="gramStart"/>
            <w:r>
              <w:rPr>
                <w:rFonts w:ascii="Times New Roman" w:hAnsi="Times New Roman"/>
                <w:bCs/>
                <w:kern w:val="2"/>
                <w:sz w:val="24"/>
                <w:szCs w:val="24"/>
                <w:lang w:val="en-US"/>
              </w:rPr>
              <w:t>was done</w:t>
            </w:r>
            <w:proofErr w:type="gramEnd"/>
            <w:r>
              <w:rPr>
                <w:rFonts w:ascii="Times New Roman" w:hAnsi="Times New Roman"/>
                <w:bCs/>
                <w:kern w:val="2"/>
                <w:sz w:val="24"/>
                <w:szCs w:val="24"/>
                <w:lang w:val="en-US"/>
              </w:rPr>
              <w:t xml:space="preserve"> over the summer to prepare the secondary school. There is still work in order to do and develop the school premises, for example to improve the quality of displays across the secondary school related to European dimension, to rebuild small classes into larger ones and to refit the school laboratories. </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518"/>
        <w:gridCol w:w="4498"/>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III.3 The social climate promotes successful learning and fosters tolerance and mutual respect</w:t>
            </w:r>
          </w:p>
        </w:tc>
      </w:tr>
      <w:tr w:rsidR="00FD78BD" w:rsidRPr="00D91BB5">
        <w:tc>
          <w:tcPr>
            <w:tcW w:w="4517" w:type="dxa"/>
            <w:shd w:val="clear" w:color="auto" w:fill="auto"/>
            <w:tcMar>
              <w:left w:w="108" w:type="dxa"/>
            </w:tcMar>
          </w:tcPr>
          <w:p w:rsidR="00FD78BD" w:rsidRDefault="002A3479">
            <w:pPr>
              <w:numPr>
                <w:ilvl w:val="0"/>
                <w:numId w:val="14"/>
              </w:numPr>
              <w:tabs>
                <w:tab w:val="left" w:pos="708"/>
                <w:tab w:val="center" w:pos="4153"/>
                <w:tab w:val="right" w:pos="8306"/>
              </w:tabs>
              <w:spacing w:before="0" w:after="0" w:line="276" w:lineRule="auto"/>
              <w:jc w:val="left"/>
              <w:textAlignment w:val="baseline"/>
              <w:rPr>
                <w:rFonts w:ascii="Times New Roman" w:eastAsia="Times New Roman" w:hAnsi="Times New Roman"/>
                <w:i/>
                <w:kern w:val="2"/>
                <w:sz w:val="24"/>
                <w:szCs w:val="24"/>
                <w:lang w:val="en-GB" w:eastAsia="zh-CN"/>
              </w:rPr>
            </w:pPr>
            <w:r>
              <w:rPr>
                <w:rFonts w:ascii="Times New Roman" w:eastAsia="Times New Roman" w:hAnsi="Times New Roman"/>
                <w:kern w:val="2"/>
                <w:sz w:val="24"/>
                <w:szCs w:val="24"/>
                <w:lang w:val="en-GB" w:eastAsia="zh-CN"/>
              </w:rPr>
              <w:t xml:space="preserve">There is evidence of -mutually respectful relations between members of the school community, in particular across language sections. </w:t>
            </w:r>
          </w:p>
          <w:p w:rsidR="00FD78BD" w:rsidRDefault="002A3479">
            <w:pPr>
              <w:pStyle w:val="ListParagraph"/>
              <w:numPr>
                <w:ilvl w:val="0"/>
                <w:numId w:val="14"/>
              </w:numPr>
              <w:spacing w:before="0" w:after="200" w:line="276" w:lineRule="auto"/>
              <w:jc w:val="left"/>
              <w:rPr>
                <w:lang w:val="en-US"/>
              </w:rPr>
            </w:pPr>
            <w:r>
              <w:rPr>
                <w:rFonts w:ascii="Times New Roman" w:hAnsi="Times New Roman"/>
                <w:kern w:val="2"/>
                <w:sz w:val="24"/>
                <w:szCs w:val="24"/>
                <w:lang w:val="en-GB" w:eastAsia="zh-CN"/>
              </w:rPr>
              <w:t xml:space="preserve">Pupils’ behaviour and attendance </w:t>
            </w:r>
            <w:proofErr w:type="gramStart"/>
            <w:r>
              <w:rPr>
                <w:rFonts w:ascii="Times New Roman" w:hAnsi="Times New Roman"/>
                <w:kern w:val="2"/>
                <w:sz w:val="24"/>
                <w:szCs w:val="24"/>
                <w:lang w:val="en-GB" w:eastAsia="zh-CN"/>
              </w:rPr>
              <w:t>is monitored</w:t>
            </w:r>
            <w:proofErr w:type="gramEnd"/>
            <w:r>
              <w:rPr>
                <w:rFonts w:ascii="Times New Roman" w:hAnsi="Times New Roman"/>
                <w:kern w:val="2"/>
                <w:sz w:val="24"/>
                <w:szCs w:val="24"/>
                <w:lang w:val="en-GB" w:eastAsia="zh-CN"/>
              </w:rPr>
              <w:t>.</w:t>
            </w:r>
          </w:p>
        </w:tc>
        <w:tc>
          <w:tcPr>
            <w:tcW w:w="4498" w:type="dxa"/>
            <w:shd w:val="clear" w:color="auto" w:fill="auto"/>
            <w:tcMar>
              <w:left w:w="108" w:type="dxa"/>
            </w:tcMar>
          </w:tcPr>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t xml:space="preserve">The school has appointed a head educational advisor with two part-time counsellors. The data system School Base is used to record and monitor academic progress, behavior and attendance of pupils. A procedure for sanctions for poor behavior (detentions, community service) </w:t>
            </w:r>
            <w:proofErr w:type="gramStart"/>
            <w:r>
              <w:rPr>
                <w:rFonts w:ascii="Times New Roman" w:hAnsi="Times New Roman"/>
                <w:bCs/>
                <w:kern w:val="2"/>
                <w:sz w:val="24"/>
                <w:szCs w:val="24"/>
                <w:lang w:val="en-US"/>
              </w:rPr>
              <w:t>has been established</w:t>
            </w:r>
            <w:proofErr w:type="gramEnd"/>
            <w:r>
              <w:rPr>
                <w:rFonts w:ascii="Times New Roman" w:hAnsi="Times New Roman"/>
                <w:bCs/>
                <w:kern w:val="2"/>
                <w:sz w:val="24"/>
                <w:szCs w:val="24"/>
                <w:lang w:val="en-US"/>
              </w:rPr>
              <w:t xml:space="preserve">. </w:t>
            </w:r>
          </w:p>
          <w:p w:rsidR="00FD78BD" w:rsidRDefault="002A3479">
            <w:pPr>
              <w:spacing w:before="0" w:after="0"/>
              <w:textAlignment w:val="baseline"/>
              <w:rPr>
                <w:lang w:val="en-US"/>
              </w:rPr>
            </w:pPr>
            <w:r>
              <w:rPr>
                <w:rFonts w:ascii="Times New Roman" w:hAnsi="Times New Roman"/>
                <w:bCs/>
                <w:kern w:val="2"/>
                <w:sz w:val="24"/>
                <w:szCs w:val="24"/>
                <w:lang w:val="en-US"/>
              </w:rPr>
              <w:t xml:space="preserve">It is to </w:t>
            </w:r>
            <w:proofErr w:type="gramStart"/>
            <w:r>
              <w:rPr>
                <w:rFonts w:ascii="Times New Roman" w:hAnsi="Times New Roman"/>
                <w:bCs/>
                <w:kern w:val="2"/>
                <w:sz w:val="24"/>
                <w:szCs w:val="24"/>
                <w:lang w:val="en-US"/>
              </w:rPr>
              <w:t>be noted</w:t>
            </w:r>
            <w:proofErr w:type="gramEnd"/>
            <w:r>
              <w:rPr>
                <w:rFonts w:ascii="Times New Roman" w:hAnsi="Times New Roman"/>
                <w:bCs/>
                <w:kern w:val="2"/>
                <w:sz w:val="24"/>
                <w:szCs w:val="24"/>
                <w:lang w:val="en-US"/>
              </w:rPr>
              <w:t xml:space="preserve"> that there is strong evidence of mutually </w:t>
            </w:r>
            <w:r>
              <w:rPr>
                <w:rFonts w:ascii="Times New Roman" w:hAnsi="Times New Roman"/>
                <w:bCs/>
                <w:kern w:val="2"/>
                <w:sz w:val="24"/>
                <w:szCs w:val="24"/>
                <w:lang w:val="en-GB"/>
              </w:rPr>
              <w:t>respectful relations between members of the school community.</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518"/>
        <w:gridCol w:w="4498"/>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III.4 Communication is rapid and appropriate</w:t>
            </w:r>
          </w:p>
        </w:tc>
      </w:tr>
      <w:tr w:rsidR="00FD78BD" w:rsidRPr="00D91BB5">
        <w:tc>
          <w:tcPr>
            <w:tcW w:w="4517" w:type="dxa"/>
            <w:shd w:val="clear" w:color="auto" w:fill="auto"/>
            <w:tcMar>
              <w:left w:w="108" w:type="dxa"/>
            </w:tcMar>
          </w:tcPr>
          <w:p w:rsidR="00FD78BD" w:rsidRDefault="002A3479">
            <w:pPr>
              <w:numPr>
                <w:ilvl w:val="0"/>
                <w:numId w:val="15"/>
              </w:numPr>
              <w:tabs>
                <w:tab w:val="left" w:pos="708"/>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There are formal and informal communication channels within the school community.</w:t>
            </w:r>
          </w:p>
          <w:p w:rsidR="00FD78BD" w:rsidRDefault="002A3479">
            <w:pPr>
              <w:pStyle w:val="ListParagraph"/>
              <w:numPr>
                <w:ilvl w:val="0"/>
                <w:numId w:val="15"/>
              </w:numPr>
              <w:spacing w:before="0" w:after="200" w:line="276" w:lineRule="auto"/>
              <w:jc w:val="left"/>
              <w:rPr>
                <w:lang w:val="en-US"/>
              </w:rPr>
            </w:pPr>
            <w:r>
              <w:rPr>
                <w:rFonts w:ascii="Times New Roman" w:hAnsi="Times New Roman"/>
                <w:kern w:val="2"/>
                <w:sz w:val="24"/>
                <w:szCs w:val="24"/>
                <w:lang w:val="en-GB" w:eastAsia="zh-CN"/>
              </w:rPr>
              <w:t>There are formal and informal communication channels with stakeholders outside the school.</w:t>
            </w:r>
          </w:p>
        </w:tc>
        <w:tc>
          <w:tcPr>
            <w:tcW w:w="4498" w:type="dxa"/>
            <w:shd w:val="clear" w:color="auto" w:fill="auto"/>
            <w:tcMar>
              <w:left w:w="108" w:type="dxa"/>
            </w:tcMar>
          </w:tcPr>
          <w:p w:rsidR="00FD78BD" w:rsidRDefault="002A3479">
            <w:pPr>
              <w:spacing w:before="0" w:after="0"/>
              <w:textAlignment w:val="baseline"/>
              <w:rPr>
                <w:rFonts w:ascii="Times New Roman" w:hAnsi="Times New Roman"/>
                <w:sz w:val="24"/>
                <w:szCs w:val="24"/>
                <w:lang w:val="en-US"/>
              </w:rPr>
            </w:pPr>
            <w:r>
              <w:rPr>
                <w:rFonts w:ascii="Times New Roman" w:hAnsi="Times New Roman"/>
                <w:sz w:val="24"/>
                <w:szCs w:val="24"/>
                <w:lang w:val="en-US"/>
              </w:rPr>
              <w:t>The school uses the data management system, School Base, as its main communication channel with a parent and student portal giving parents access and facilitating easy home-school communication.</w:t>
            </w:r>
          </w:p>
          <w:p w:rsidR="00FD78BD" w:rsidRDefault="002A3479">
            <w:pPr>
              <w:spacing w:before="0" w:after="0"/>
              <w:textAlignment w:val="baseline"/>
              <w:rPr>
                <w:lang w:val="en-US"/>
              </w:rPr>
            </w:pPr>
            <w:r>
              <w:rPr>
                <w:rFonts w:ascii="Times New Roman" w:hAnsi="Times New Roman"/>
                <w:sz w:val="24"/>
                <w:szCs w:val="24"/>
                <w:lang w:val="en-US"/>
              </w:rPr>
              <w:t>There is a parents’ association and an extra-curricular activities coordinator engaged by the school.</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519"/>
        <w:gridCol w:w="4497"/>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bCs/>
                <w:kern w:val="2"/>
                <w:sz w:val="24"/>
                <w:szCs w:val="24"/>
                <w:lang w:val="en-GB" w:eastAsia="zh-CN"/>
              </w:rPr>
              <w:t>III.5 Co-operation with the society</w:t>
            </w:r>
          </w:p>
        </w:tc>
      </w:tr>
      <w:tr w:rsidR="00FD78BD" w:rsidRPr="00D91BB5">
        <w:tc>
          <w:tcPr>
            <w:tcW w:w="4518" w:type="dxa"/>
            <w:shd w:val="clear" w:color="auto" w:fill="auto"/>
            <w:tcMar>
              <w:left w:w="108" w:type="dxa"/>
            </w:tcMar>
          </w:tcPr>
          <w:p w:rsidR="00FD78BD" w:rsidRDefault="002A3479">
            <w:pPr>
              <w:spacing w:before="0" w:after="0" w:line="276" w:lineRule="auto"/>
              <w:jc w:val="left"/>
              <w:rPr>
                <w:rFonts w:ascii="Times New Roman" w:hAnsi="Times New Roman"/>
                <w:bCs/>
                <w:kern w:val="2"/>
                <w:sz w:val="24"/>
                <w:szCs w:val="24"/>
                <w:lang w:val="en-GB" w:eastAsia="zh-CN"/>
              </w:rPr>
            </w:pPr>
            <w:r>
              <w:rPr>
                <w:rFonts w:ascii="Times New Roman" w:hAnsi="Times New Roman"/>
                <w:bCs/>
                <w:kern w:val="2"/>
                <w:sz w:val="24"/>
                <w:szCs w:val="24"/>
                <w:lang w:val="en-GB" w:eastAsia="zh-CN"/>
              </w:rPr>
              <w:t>There is evidence of co-operation with</w:t>
            </w:r>
          </w:p>
          <w:p w:rsidR="00FD78BD" w:rsidRDefault="002A3479">
            <w:pPr>
              <w:numPr>
                <w:ilvl w:val="0"/>
                <w:numId w:val="16"/>
              </w:numPr>
              <w:spacing w:before="0" w:after="0" w:line="276" w:lineRule="auto"/>
              <w:jc w:val="left"/>
              <w:rPr>
                <w:rFonts w:ascii="Times New Roman" w:hAnsi="Times New Roman"/>
                <w:bCs/>
                <w:kern w:val="2"/>
                <w:sz w:val="24"/>
                <w:szCs w:val="24"/>
                <w:lang w:val="en-GB" w:eastAsia="zh-CN"/>
              </w:rPr>
            </w:pPr>
            <w:r>
              <w:rPr>
                <w:rFonts w:ascii="Times New Roman" w:hAnsi="Times New Roman"/>
                <w:bCs/>
                <w:kern w:val="2"/>
                <w:sz w:val="24"/>
                <w:szCs w:val="24"/>
                <w:lang w:val="en-GB" w:eastAsia="zh-CN"/>
              </w:rPr>
              <w:t>local community,</w:t>
            </w:r>
          </w:p>
          <w:p w:rsidR="00FD78BD" w:rsidRDefault="002A3479">
            <w:pPr>
              <w:numPr>
                <w:ilvl w:val="0"/>
                <w:numId w:val="16"/>
              </w:numPr>
              <w:spacing w:before="0" w:after="0" w:line="276" w:lineRule="auto"/>
              <w:jc w:val="left"/>
              <w:rPr>
                <w:rFonts w:ascii="Times New Roman" w:hAnsi="Times New Roman"/>
                <w:bCs/>
                <w:kern w:val="2"/>
                <w:sz w:val="24"/>
                <w:szCs w:val="24"/>
                <w:lang w:val="en-GB" w:eastAsia="zh-CN"/>
              </w:rPr>
            </w:pPr>
            <w:r>
              <w:rPr>
                <w:rFonts w:ascii="Times New Roman" w:hAnsi="Times New Roman"/>
                <w:bCs/>
                <w:kern w:val="2"/>
                <w:sz w:val="24"/>
                <w:szCs w:val="24"/>
                <w:lang w:val="en-GB" w:eastAsia="zh-CN"/>
              </w:rPr>
              <w:t>local schools,</w:t>
            </w:r>
          </w:p>
          <w:p w:rsidR="00FD78BD" w:rsidRDefault="002A3479">
            <w:pPr>
              <w:numPr>
                <w:ilvl w:val="0"/>
                <w:numId w:val="16"/>
              </w:numPr>
              <w:spacing w:before="0" w:after="0" w:line="276" w:lineRule="auto"/>
              <w:jc w:val="left"/>
              <w:rPr>
                <w:rFonts w:ascii="Times New Roman" w:hAnsi="Times New Roman"/>
                <w:bCs/>
                <w:kern w:val="2"/>
                <w:sz w:val="24"/>
                <w:szCs w:val="24"/>
                <w:lang w:val="en-GB" w:eastAsia="zh-CN"/>
              </w:rPr>
            </w:pPr>
            <w:r>
              <w:rPr>
                <w:rFonts w:ascii="Times New Roman" w:hAnsi="Times New Roman"/>
                <w:bCs/>
                <w:kern w:val="2"/>
                <w:sz w:val="24"/>
                <w:szCs w:val="24"/>
                <w:lang w:val="en-GB" w:eastAsia="zh-CN"/>
              </w:rPr>
              <w:t>trade and industry,</w:t>
            </w:r>
          </w:p>
          <w:p w:rsidR="00FD78BD" w:rsidRDefault="002A3479">
            <w:pPr>
              <w:pStyle w:val="ListParagraph"/>
              <w:numPr>
                <w:ilvl w:val="0"/>
                <w:numId w:val="16"/>
              </w:numPr>
              <w:spacing w:before="0" w:after="200" w:line="276" w:lineRule="auto"/>
              <w:jc w:val="left"/>
              <w:rPr>
                <w:lang w:val="en-US"/>
              </w:rPr>
            </w:pPr>
            <w:proofErr w:type="gramStart"/>
            <w:r>
              <w:rPr>
                <w:rFonts w:ascii="Times New Roman" w:hAnsi="Times New Roman"/>
                <w:bCs/>
                <w:kern w:val="2"/>
                <w:sz w:val="24"/>
                <w:szCs w:val="24"/>
                <w:lang w:val="en-GB" w:eastAsia="zh-CN"/>
              </w:rPr>
              <w:t>schools</w:t>
            </w:r>
            <w:proofErr w:type="gramEnd"/>
            <w:r>
              <w:rPr>
                <w:rFonts w:ascii="Times New Roman" w:hAnsi="Times New Roman"/>
                <w:bCs/>
                <w:kern w:val="2"/>
                <w:sz w:val="24"/>
                <w:szCs w:val="24"/>
                <w:lang w:val="en-GB" w:eastAsia="zh-CN"/>
              </w:rPr>
              <w:t xml:space="preserve"> abroad (including European Schools, international co-operation).</w:t>
            </w:r>
          </w:p>
        </w:tc>
        <w:tc>
          <w:tcPr>
            <w:tcW w:w="4497" w:type="dxa"/>
            <w:shd w:val="clear" w:color="auto" w:fill="auto"/>
            <w:tcMar>
              <w:left w:w="108" w:type="dxa"/>
            </w:tcMar>
          </w:tcPr>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t>There is evidence of cooperation with local community, local schools, trade and industry and schools abroad. The school is looking to arrange student visits to local research laboratories (Rutherford Appleton) and companies (BMW).</w:t>
            </w:r>
          </w:p>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t xml:space="preserve">It has students in mobility schemes at ES Varese, </w:t>
            </w:r>
            <w:proofErr w:type="spellStart"/>
            <w:r>
              <w:rPr>
                <w:rFonts w:ascii="Times New Roman" w:hAnsi="Times New Roman"/>
                <w:bCs/>
                <w:kern w:val="2"/>
                <w:sz w:val="24"/>
                <w:szCs w:val="24"/>
                <w:lang w:val="en-US"/>
              </w:rPr>
              <w:t>Rhein</w:t>
            </w:r>
            <w:proofErr w:type="spellEnd"/>
            <w:r>
              <w:rPr>
                <w:rFonts w:ascii="Times New Roman" w:hAnsi="Times New Roman"/>
                <w:bCs/>
                <w:kern w:val="2"/>
                <w:sz w:val="24"/>
                <w:szCs w:val="24"/>
                <w:lang w:val="en-US"/>
              </w:rPr>
              <w:t xml:space="preserve">-Main and </w:t>
            </w:r>
            <w:proofErr w:type="spellStart"/>
            <w:r>
              <w:rPr>
                <w:rFonts w:ascii="Times New Roman" w:hAnsi="Times New Roman"/>
                <w:bCs/>
                <w:kern w:val="2"/>
                <w:sz w:val="24"/>
                <w:szCs w:val="24"/>
                <w:lang w:val="en-US"/>
              </w:rPr>
              <w:t>Manosque</w:t>
            </w:r>
            <w:proofErr w:type="spellEnd"/>
            <w:r>
              <w:rPr>
                <w:rFonts w:ascii="Times New Roman" w:hAnsi="Times New Roman"/>
                <w:bCs/>
                <w:kern w:val="2"/>
                <w:sz w:val="24"/>
                <w:szCs w:val="24"/>
                <w:lang w:val="en-US"/>
              </w:rPr>
              <w:t>.</w:t>
            </w:r>
          </w:p>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t xml:space="preserve">Pupils participate in </w:t>
            </w:r>
            <w:proofErr w:type="spellStart"/>
            <w:r>
              <w:rPr>
                <w:rFonts w:ascii="Times New Roman" w:hAnsi="Times New Roman"/>
                <w:bCs/>
                <w:kern w:val="2"/>
                <w:sz w:val="24"/>
                <w:szCs w:val="24"/>
                <w:lang w:val="en-US"/>
              </w:rPr>
              <w:t>CoSup</w:t>
            </w:r>
            <w:proofErr w:type="spellEnd"/>
            <w:r>
              <w:rPr>
                <w:rFonts w:ascii="Times New Roman" w:hAnsi="Times New Roman"/>
                <w:bCs/>
                <w:kern w:val="2"/>
                <w:sz w:val="24"/>
                <w:szCs w:val="24"/>
                <w:lang w:val="en-US"/>
              </w:rPr>
              <w:t xml:space="preserve">, the pupils union of the ES. Mentoring new teachers using the other European schools and new courses </w:t>
            </w:r>
            <w:proofErr w:type="gramStart"/>
            <w:r>
              <w:rPr>
                <w:rFonts w:ascii="Times New Roman" w:hAnsi="Times New Roman"/>
                <w:bCs/>
                <w:kern w:val="2"/>
                <w:sz w:val="24"/>
                <w:szCs w:val="24"/>
                <w:lang w:val="en-US"/>
              </w:rPr>
              <w:t>have been established</w:t>
            </w:r>
            <w:proofErr w:type="gramEnd"/>
            <w:r>
              <w:rPr>
                <w:rFonts w:ascii="Times New Roman" w:hAnsi="Times New Roman"/>
                <w:bCs/>
                <w:kern w:val="2"/>
                <w:sz w:val="24"/>
                <w:szCs w:val="24"/>
                <w:lang w:val="en-US"/>
              </w:rPr>
              <w:t xml:space="preserve">. L1 DK and a History course in FR. </w:t>
            </w:r>
            <w:proofErr w:type="gramStart"/>
            <w:r>
              <w:rPr>
                <w:rFonts w:ascii="Times New Roman" w:hAnsi="Times New Roman"/>
                <w:bCs/>
                <w:kern w:val="2"/>
                <w:sz w:val="24"/>
                <w:szCs w:val="24"/>
                <w:lang w:val="en-US"/>
              </w:rPr>
              <w:t>are carried out</w:t>
            </w:r>
            <w:proofErr w:type="gramEnd"/>
            <w:r>
              <w:rPr>
                <w:rFonts w:ascii="Times New Roman" w:hAnsi="Times New Roman"/>
                <w:bCs/>
                <w:kern w:val="2"/>
                <w:sz w:val="24"/>
                <w:szCs w:val="24"/>
                <w:lang w:val="en-US"/>
              </w:rPr>
              <w:t xml:space="preserve"> through distance learning with schools abroad. </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519"/>
        <w:gridCol w:w="4497"/>
      </w:tblGrid>
      <w:tr w:rsidR="00FD78BD">
        <w:tc>
          <w:tcPr>
            <w:tcW w:w="9015" w:type="dxa"/>
            <w:gridSpan w:val="2"/>
            <w:shd w:val="clear" w:color="auto" w:fill="BFBFBF" w:themeFill="background1" w:themeFillShade="BF"/>
            <w:tcMar>
              <w:left w:w="108" w:type="dxa"/>
            </w:tcMar>
          </w:tcPr>
          <w:p w:rsidR="00FD78BD" w:rsidRDefault="002A3479">
            <w:pPr>
              <w:spacing w:before="0" w:after="0" w:line="276" w:lineRule="auto"/>
              <w:jc w:val="left"/>
              <w:rPr>
                <w:lang w:val="en-US"/>
              </w:rPr>
            </w:pPr>
            <w:r>
              <w:rPr>
                <w:rFonts w:ascii="Times New Roman" w:hAnsi="Times New Roman"/>
                <w:b/>
                <w:sz w:val="24"/>
                <w:szCs w:val="24"/>
                <w:lang w:val="en-GB" w:eastAsia="zh-CN"/>
              </w:rPr>
              <w:t>IV. Curriculum and Planning</w:t>
            </w:r>
          </w:p>
        </w:tc>
      </w:tr>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IV.1 There is a long term and short term planning based on the curriculum</w:t>
            </w:r>
          </w:p>
        </w:tc>
      </w:tr>
      <w:tr w:rsidR="00FD78BD" w:rsidRPr="00D91BB5">
        <w:tc>
          <w:tcPr>
            <w:tcW w:w="4518" w:type="dxa"/>
            <w:shd w:val="clear" w:color="auto" w:fill="auto"/>
            <w:tcMar>
              <w:left w:w="108" w:type="dxa"/>
            </w:tcMar>
          </w:tcPr>
          <w:p w:rsidR="00FD78BD" w:rsidRDefault="002A3479">
            <w:pPr>
              <w:numPr>
                <w:ilvl w:val="0"/>
                <w:numId w:val="17"/>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Teachers have their short term and long term planning based on the curriculum.</w:t>
            </w:r>
          </w:p>
          <w:p w:rsidR="00FD78BD" w:rsidRDefault="002A3479">
            <w:pPr>
              <w:numPr>
                <w:ilvl w:val="0"/>
                <w:numId w:val="17"/>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lastRenderedPageBreak/>
              <w:t xml:space="preserve">The planning of the curriculum </w:t>
            </w:r>
            <w:proofErr w:type="gramStart"/>
            <w:r>
              <w:rPr>
                <w:rFonts w:ascii="Times New Roman" w:eastAsia="Times New Roman" w:hAnsi="Times New Roman"/>
                <w:kern w:val="2"/>
                <w:sz w:val="24"/>
                <w:szCs w:val="24"/>
                <w:lang w:val="en-GB" w:eastAsia="zh-CN"/>
              </w:rPr>
              <w:t>is regularly reviewed and revised</w:t>
            </w:r>
            <w:proofErr w:type="gramEnd"/>
            <w:r>
              <w:rPr>
                <w:rFonts w:ascii="Times New Roman" w:eastAsia="Times New Roman" w:hAnsi="Times New Roman"/>
                <w:kern w:val="2"/>
                <w:sz w:val="24"/>
                <w:szCs w:val="24"/>
                <w:lang w:val="en-GB" w:eastAsia="zh-CN"/>
              </w:rPr>
              <w:t>.</w:t>
            </w:r>
          </w:p>
          <w:p w:rsidR="00FD78BD" w:rsidRDefault="002A3479">
            <w:pPr>
              <w:pStyle w:val="ListParagraph"/>
              <w:numPr>
                <w:ilvl w:val="0"/>
                <w:numId w:val="17"/>
              </w:numPr>
              <w:spacing w:before="0" w:after="200" w:line="276" w:lineRule="auto"/>
              <w:jc w:val="left"/>
              <w:rPr>
                <w:lang w:val="en-US"/>
              </w:rPr>
            </w:pPr>
            <w:r>
              <w:rPr>
                <w:rFonts w:ascii="Times New Roman" w:hAnsi="Times New Roman"/>
                <w:kern w:val="2"/>
                <w:sz w:val="24"/>
                <w:szCs w:val="24"/>
                <w:lang w:val="en-GB" w:eastAsia="zh-CN"/>
              </w:rPr>
              <w:t>Teachers hand over their planning to the management.</w:t>
            </w:r>
          </w:p>
        </w:tc>
        <w:tc>
          <w:tcPr>
            <w:tcW w:w="4497" w:type="dxa"/>
            <w:shd w:val="clear" w:color="auto" w:fill="auto"/>
            <w:tcMar>
              <w:left w:w="108" w:type="dxa"/>
            </w:tcMar>
          </w:tcPr>
          <w:p w:rsidR="00FD78BD" w:rsidRDefault="002A3479">
            <w:pPr>
              <w:spacing w:before="0" w:after="0" w:line="276" w:lineRule="auto"/>
              <w:rPr>
                <w:lang w:val="en-US"/>
              </w:rPr>
            </w:pPr>
            <w:r>
              <w:rPr>
                <w:rFonts w:ascii="Times New Roman" w:hAnsi="Times New Roman"/>
                <w:bCs/>
                <w:kern w:val="2"/>
                <w:sz w:val="24"/>
                <w:szCs w:val="24"/>
                <w:lang w:val="en-US"/>
              </w:rPr>
              <w:lastRenderedPageBreak/>
              <w:t xml:space="preserve">Deadline for handing in completed forward planning for the first semester is the 30th of September 2017. </w:t>
            </w:r>
            <w:proofErr w:type="gramStart"/>
            <w:r>
              <w:rPr>
                <w:rFonts w:ascii="Times New Roman" w:hAnsi="Times New Roman"/>
                <w:sz w:val="24"/>
                <w:szCs w:val="24"/>
                <w:lang w:val="en-US"/>
              </w:rPr>
              <w:lastRenderedPageBreak/>
              <w:t>These are scrutinized by the management regularly</w:t>
            </w:r>
            <w:proofErr w:type="gramEnd"/>
            <w:r>
              <w:rPr>
                <w:rFonts w:ascii="Times New Roman" w:hAnsi="Times New Roman"/>
                <w:sz w:val="24"/>
                <w:szCs w:val="24"/>
                <w:lang w:val="en-US"/>
              </w:rPr>
              <w:t>. The coordinators check that the syllabi are covered.</w:t>
            </w:r>
          </w:p>
        </w:tc>
      </w:tr>
    </w:tbl>
    <w:p w:rsidR="00FD78BD" w:rsidRDefault="00FD78BD">
      <w:pPr>
        <w:spacing w:before="0" w:after="200" w:line="276" w:lineRule="auto"/>
        <w:jc w:val="left"/>
        <w:rPr>
          <w:lang w:val="en-US"/>
        </w:rPr>
      </w:pPr>
    </w:p>
    <w:p w:rsidR="00C33CCF" w:rsidRDefault="00C33CCF">
      <w:pPr>
        <w:spacing w:before="0" w:after="200" w:line="276" w:lineRule="auto"/>
        <w:jc w:val="left"/>
        <w:rPr>
          <w:lang w:val="en-US"/>
        </w:rPr>
      </w:pPr>
    </w:p>
    <w:p w:rsidR="00C33CCF" w:rsidRDefault="00C33CCF">
      <w:pPr>
        <w:spacing w:before="0" w:after="200" w:line="276" w:lineRule="auto"/>
        <w:jc w:val="left"/>
        <w:rPr>
          <w:lang w:val="en-US"/>
        </w:rPr>
      </w:pPr>
    </w:p>
    <w:tbl>
      <w:tblPr>
        <w:tblStyle w:val="TableGrid"/>
        <w:tblW w:w="9016" w:type="dxa"/>
        <w:tblLook w:val="04A0" w:firstRow="1" w:lastRow="0" w:firstColumn="1" w:lastColumn="0" w:noHBand="0" w:noVBand="1"/>
      </w:tblPr>
      <w:tblGrid>
        <w:gridCol w:w="4516"/>
        <w:gridCol w:w="4500"/>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IV.2 There is continuity and progression from year to year</w:t>
            </w:r>
          </w:p>
        </w:tc>
      </w:tr>
      <w:tr w:rsidR="00FD78BD" w:rsidRPr="00D91BB5">
        <w:tc>
          <w:tcPr>
            <w:tcW w:w="4515" w:type="dxa"/>
            <w:shd w:val="clear" w:color="auto" w:fill="auto"/>
            <w:tcMar>
              <w:left w:w="108" w:type="dxa"/>
            </w:tcMar>
          </w:tcPr>
          <w:p w:rsidR="00FD78BD" w:rsidRDefault="002A3479">
            <w:pPr>
              <w:numPr>
                <w:ilvl w:val="0"/>
                <w:numId w:val="18"/>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There is evidence of transfer of planning documents from teacher to teacher.</w:t>
            </w:r>
          </w:p>
          <w:p w:rsidR="00FD78BD" w:rsidRDefault="002A3479">
            <w:pPr>
              <w:pStyle w:val="ListParagraph"/>
              <w:numPr>
                <w:ilvl w:val="0"/>
                <w:numId w:val="18"/>
              </w:numPr>
              <w:spacing w:before="0" w:after="200" w:line="276" w:lineRule="auto"/>
              <w:jc w:val="left"/>
              <w:rPr>
                <w:lang w:val="en-US"/>
              </w:rPr>
            </w:pPr>
            <w:r>
              <w:rPr>
                <w:rFonts w:ascii="Times New Roman" w:hAnsi="Times New Roman"/>
                <w:kern w:val="2"/>
                <w:sz w:val="24"/>
                <w:szCs w:val="24"/>
                <w:lang w:val="en-GB" w:eastAsia="zh-CN"/>
              </w:rPr>
              <w:t>Planning is easily accessible to the substitute teachers.</w:t>
            </w:r>
          </w:p>
        </w:tc>
        <w:tc>
          <w:tcPr>
            <w:tcW w:w="4500" w:type="dxa"/>
            <w:shd w:val="clear" w:color="auto" w:fill="auto"/>
            <w:tcMar>
              <w:left w:w="108" w:type="dxa"/>
            </w:tcMar>
          </w:tcPr>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The inspection has shown that planning documents are developed, stored and made use of in trustful cooperation.</w:t>
            </w:r>
          </w:p>
          <w:p w:rsidR="00FD78BD" w:rsidRDefault="002A3479">
            <w:pPr>
              <w:spacing w:before="0" w:after="0" w:line="276" w:lineRule="auto"/>
              <w:rPr>
                <w:lang w:val="en-US"/>
              </w:rPr>
            </w:pPr>
            <w:r>
              <w:rPr>
                <w:rFonts w:ascii="Times New Roman" w:hAnsi="Times New Roman"/>
                <w:bCs/>
                <w:kern w:val="2"/>
                <w:sz w:val="24"/>
                <w:szCs w:val="24"/>
                <w:lang w:val="en-US"/>
              </w:rPr>
              <w:t>Forward plans are stored centrally on Google Drive.</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516"/>
        <w:gridCol w:w="4500"/>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IV.3 The planning within and across the sections is harmonised</w:t>
            </w:r>
          </w:p>
        </w:tc>
      </w:tr>
      <w:tr w:rsidR="00FD78BD" w:rsidRPr="00D91BB5">
        <w:tc>
          <w:tcPr>
            <w:tcW w:w="4515" w:type="dxa"/>
            <w:shd w:val="clear" w:color="auto" w:fill="auto"/>
            <w:tcMar>
              <w:left w:w="108" w:type="dxa"/>
            </w:tcMar>
          </w:tcPr>
          <w:p w:rsidR="00FD78BD" w:rsidRDefault="002A3479">
            <w:pPr>
              <w:keepNext/>
              <w:keepLines/>
              <w:numPr>
                <w:ilvl w:val="0"/>
                <w:numId w:val="19"/>
              </w:numPr>
              <w:tabs>
                <w:tab w:val="center" w:pos="4153"/>
                <w:tab w:val="right" w:pos="8306"/>
              </w:tabs>
              <w:spacing w:before="0" w:after="0" w:line="276" w:lineRule="auto"/>
              <w:jc w:val="left"/>
              <w:textAlignment w:val="baseline"/>
              <w:rPr>
                <w:rFonts w:ascii="Times New Roman" w:eastAsia="Times New Roman" w:hAnsi="Times New Roman"/>
                <w:b/>
                <w:kern w:val="2"/>
                <w:sz w:val="24"/>
                <w:szCs w:val="24"/>
                <w:lang w:val="en-GB" w:eastAsia="zh-CN"/>
              </w:rPr>
            </w:pPr>
            <w:r>
              <w:rPr>
                <w:rFonts w:ascii="Times New Roman" w:eastAsia="Times New Roman" w:hAnsi="Times New Roman"/>
                <w:kern w:val="2"/>
                <w:sz w:val="24"/>
                <w:szCs w:val="24"/>
                <w:lang w:val="en-GB" w:eastAsia="zh-CN"/>
              </w:rPr>
              <w:t xml:space="preserve">The school has guidelines for short and long term planning which </w:t>
            </w:r>
            <w:proofErr w:type="gramStart"/>
            <w:r>
              <w:rPr>
                <w:rFonts w:ascii="Times New Roman" w:eastAsia="Times New Roman" w:hAnsi="Times New Roman"/>
                <w:kern w:val="2"/>
                <w:sz w:val="24"/>
                <w:szCs w:val="24"/>
                <w:lang w:val="en-GB" w:eastAsia="zh-CN"/>
              </w:rPr>
              <w:t>are followed by the teachers</w:t>
            </w:r>
            <w:proofErr w:type="gramEnd"/>
            <w:r>
              <w:rPr>
                <w:rFonts w:ascii="Times New Roman" w:eastAsia="Times New Roman" w:hAnsi="Times New Roman"/>
                <w:kern w:val="2"/>
                <w:sz w:val="24"/>
                <w:szCs w:val="24"/>
                <w:lang w:val="en-GB" w:eastAsia="zh-CN"/>
              </w:rPr>
              <w:t>.</w:t>
            </w:r>
          </w:p>
          <w:p w:rsidR="00FD78BD" w:rsidRDefault="002A3479">
            <w:pPr>
              <w:keepNext/>
              <w:keepLines/>
              <w:numPr>
                <w:ilvl w:val="0"/>
                <w:numId w:val="19"/>
              </w:numPr>
              <w:tabs>
                <w:tab w:val="center" w:pos="4153"/>
                <w:tab w:val="right" w:pos="8306"/>
              </w:tabs>
              <w:spacing w:before="0" w:after="0" w:line="276" w:lineRule="auto"/>
              <w:jc w:val="left"/>
              <w:textAlignment w:val="baseline"/>
              <w:rPr>
                <w:lang w:val="en-GB"/>
              </w:rPr>
            </w:pPr>
            <w:r>
              <w:rPr>
                <w:rFonts w:ascii="Times New Roman" w:eastAsia="Times New Roman" w:hAnsi="Times New Roman"/>
                <w:kern w:val="2"/>
                <w:sz w:val="24"/>
                <w:szCs w:val="24"/>
                <w:lang w:val="en-GB" w:eastAsia="zh-CN"/>
              </w:rPr>
              <w:t xml:space="preserve">The school has planning </w:t>
            </w:r>
            <w:proofErr w:type="gramStart"/>
            <w:r>
              <w:rPr>
                <w:rFonts w:ascii="Times New Roman" w:eastAsia="Times New Roman" w:hAnsi="Times New Roman"/>
                <w:kern w:val="2"/>
                <w:sz w:val="24"/>
                <w:szCs w:val="24"/>
                <w:lang w:val="en-GB" w:eastAsia="zh-CN"/>
              </w:rPr>
              <w:t>templates which</w:t>
            </w:r>
            <w:proofErr w:type="gramEnd"/>
            <w:r>
              <w:rPr>
                <w:rFonts w:ascii="Times New Roman" w:eastAsia="Times New Roman" w:hAnsi="Times New Roman"/>
                <w:kern w:val="2"/>
                <w:sz w:val="24"/>
                <w:szCs w:val="24"/>
                <w:lang w:val="en-GB" w:eastAsia="zh-CN"/>
              </w:rPr>
              <w:t xml:space="preserve"> are used by the teachers.</w:t>
            </w:r>
          </w:p>
        </w:tc>
        <w:tc>
          <w:tcPr>
            <w:tcW w:w="4500" w:type="dxa"/>
            <w:shd w:val="clear" w:color="auto" w:fill="auto"/>
            <w:tcMar>
              <w:left w:w="108" w:type="dxa"/>
            </w:tcMar>
          </w:tcPr>
          <w:p w:rsidR="00FD78BD" w:rsidRDefault="002A3479">
            <w:pPr>
              <w:spacing w:before="0" w:after="0" w:line="276" w:lineRule="auto"/>
              <w:rPr>
                <w:lang w:val="en-US"/>
              </w:rPr>
            </w:pPr>
            <w:r>
              <w:rPr>
                <w:rFonts w:ascii="Times New Roman" w:hAnsi="Times New Roman"/>
                <w:sz w:val="24"/>
                <w:szCs w:val="24"/>
                <w:lang w:val="en-US"/>
              </w:rPr>
              <w:t xml:space="preserve">The teachers are obliged to produce forward plans using a harmonized planning document for each of their courses as well as backward plans detailing what </w:t>
            </w:r>
            <w:proofErr w:type="gramStart"/>
            <w:r>
              <w:rPr>
                <w:rFonts w:ascii="Times New Roman" w:hAnsi="Times New Roman"/>
                <w:sz w:val="24"/>
                <w:szCs w:val="24"/>
                <w:lang w:val="en-US"/>
              </w:rPr>
              <w:t>has been taught</w:t>
            </w:r>
            <w:proofErr w:type="gramEnd"/>
            <w:r>
              <w:rPr>
                <w:rFonts w:ascii="Times New Roman" w:hAnsi="Times New Roman"/>
                <w:sz w:val="24"/>
                <w:szCs w:val="24"/>
                <w:lang w:val="en-US"/>
              </w:rPr>
              <w:t xml:space="preserve">. </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515"/>
        <w:gridCol w:w="4501"/>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IV.4 Individual needs of pupils are respected in planning</w:t>
            </w:r>
          </w:p>
        </w:tc>
      </w:tr>
      <w:tr w:rsidR="00FD78BD" w:rsidRPr="00D91BB5">
        <w:tc>
          <w:tcPr>
            <w:tcW w:w="4514" w:type="dxa"/>
            <w:shd w:val="clear" w:color="auto" w:fill="auto"/>
            <w:tcMar>
              <w:left w:w="108" w:type="dxa"/>
            </w:tcMar>
          </w:tcPr>
          <w:p w:rsidR="00FD78BD" w:rsidRDefault="002A3479">
            <w:pPr>
              <w:numPr>
                <w:ilvl w:val="0"/>
                <w:numId w:val="20"/>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Differentiation </w:t>
            </w:r>
            <w:proofErr w:type="gramStart"/>
            <w:r>
              <w:rPr>
                <w:rFonts w:ascii="Times New Roman" w:eastAsia="Times New Roman" w:hAnsi="Times New Roman"/>
                <w:kern w:val="2"/>
                <w:sz w:val="24"/>
                <w:szCs w:val="24"/>
                <w:lang w:val="en-GB" w:eastAsia="zh-CN"/>
              </w:rPr>
              <w:t>is taken</w:t>
            </w:r>
            <w:proofErr w:type="gramEnd"/>
            <w:r>
              <w:rPr>
                <w:rFonts w:ascii="Times New Roman" w:eastAsia="Times New Roman" w:hAnsi="Times New Roman"/>
                <w:kern w:val="2"/>
                <w:sz w:val="24"/>
                <w:szCs w:val="24"/>
                <w:lang w:val="en-GB" w:eastAsia="zh-CN"/>
              </w:rPr>
              <w:t xml:space="preserve"> into account in planning.</w:t>
            </w:r>
          </w:p>
          <w:p w:rsidR="00FD78BD" w:rsidRDefault="00FD78BD">
            <w:pPr>
              <w:spacing w:before="0" w:after="200" w:line="276" w:lineRule="auto"/>
              <w:jc w:val="left"/>
              <w:rPr>
                <w:lang w:val="en-GB"/>
              </w:rPr>
            </w:pPr>
          </w:p>
        </w:tc>
        <w:tc>
          <w:tcPr>
            <w:tcW w:w="4501" w:type="dxa"/>
            <w:shd w:val="clear" w:color="auto" w:fill="auto"/>
            <w:tcMar>
              <w:left w:w="108" w:type="dxa"/>
            </w:tcMar>
          </w:tcPr>
          <w:p w:rsidR="00FD78BD" w:rsidRDefault="002A3479">
            <w:pPr>
              <w:spacing w:before="0" w:after="0" w:line="276" w:lineRule="auto"/>
              <w:rPr>
                <w:lang w:val="en-US"/>
              </w:rPr>
            </w:pPr>
            <w:r>
              <w:rPr>
                <w:rFonts w:ascii="Times New Roman" w:hAnsi="Times New Roman"/>
                <w:sz w:val="24"/>
                <w:szCs w:val="24"/>
                <w:lang w:val="en-US"/>
              </w:rPr>
              <w:t xml:space="preserve">In their weekly </w:t>
            </w:r>
            <w:proofErr w:type="gramStart"/>
            <w:r>
              <w:rPr>
                <w:rFonts w:ascii="Times New Roman" w:hAnsi="Times New Roman"/>
                <w:sz w:val="24"/>
                <w:szCs w:val="24"/>
                <w:lang w:val="en-US"/>
              </w:rPr>
              <w:t>schedules</w:t>
            </w:r>
            <w:proofErr w:type="gramEnd"/>
            <w:r>
              <w:rPr>
                <w:rFonts w:ascii="Times New Roman" w:hAnsi="Times New Roman"/>
                <w:sz w:val="24"/>
                <w:szCs w:val="24"/>
                <w:lang w:val="en-US"/>
              </w:rPr>
              <w:t xml:space="preserve"> the teachers provide details about the topics to be covered including a testing/assessment schedule and differentiation strategies to be used.</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513"/>
        <w:gridCol w:w="4503"/>
      </w:tblGrid>
      <w:tr w:rsidR="00FD78BD">
        <w:tc>
          <w:tcPr>
            <w:tcW w:w="9015" w:type="dxa"/>
            <w:gridSpan w:val="2"/>
            <w:shd w:val="clear" w:color="auto" w:fill="BFBFBF" w:themeFill="background1" w:themeFillShade="BF"/>
            <w:tcMar>
              <w:left w:w="108" w:type="dxa"/>
            </w:tcMar>
          </w:tcPr>
          <w:p w:rsidR="00FD78BD" w:rsidRDefault="002A3479">
            <w:pPr>
              <w:spacing w:after="0" w:line="276" w:lineRule="auto"/>
              <w:rPr>
                <w:rFonts w:ascii="Times New Roman" w:hAnsi="Times New Roman"/>
                <w:bCs/>
                <w:color w:val="339966"/>
                <w:kern w:val="2"/>
                <w:sz w:val="24"/>
                <w:szCs w:val="24"/>
                <w:lang w:val="en-GB" w:eastAsia="zh-CN"/>
              </w:rPr>
            </w:pPr>
            <w:r>
              <w:rPr>
                <w:rFonts w:ascii="Times New Roman" w:hAnsi="Times New Roman"/>
                <w:b/>
                <w:sz w:val="24"/>
                <w:szCs w:val="24"/>
                <w:lang w:val="en-GB" w:eastAsia="zh-CN"/>
              </w:rPr>
              <w:t xml:space="preserve">V. Resources </w:t>
            </w:r>
          </w:p>
        </w:tc>
      </w:tr>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V.1 Human resources are managed efficiently</w:t>
            </w:r>
          </w:p>
        </w:tc>
      </w:tr>
      <w:tr w:rsidR="00FD78BD">
        <w:tc>
          <w:tcPr>
            <w:tcW w:w="4512" w:type="dxa"/>
            <w:shd w:val="clear" w:color="auto" w:fill="auto"/>
            <w:tcMar>
              <w:left w:w="108" w:type="dxa"/>
            </w:tcMar>
          </w:tcPr>
          <w:p w:rsidR="00FD78BD" w:rsidRDefault="002A3479">
            <w:pPr>
              <w:numPr>
                <w:ilvl w:val="0"/>
                <w:numId w:val="20"/>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Teachers are appropriately qualified.</w:t>
            </w:r>
          </w:p>
          <w:p w:rsidR="00FD78BD" w:rsidRDefault="002A3479">
            <w:pPr>
              <w:numPr>
                <w:ilvl w:val="0"/>
                <w:numId w:val="20"/>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Subject teachers (art, music, PE, science subjects, mathematics, L2–L4, history, geography, etc.) have the required language skills according to the ES system.</w:t>
            </w:r>
          </w:p>
          <w:p w:rsidR="00FD78BD" w:rsidRDefault="002A3479">
            <w:pPr>
              <w:numPr>
                <w:ilvl w:val="0"/>
                <w:numId w:val="20"/>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L1 teachers are native speakers of the language they teach.</w:t>
            </w:r>
          </w:p>
          <w:p w:rsidR="00FD78BD" w:rsidRDefault="002A3479">
            <w:pPr>
              <w:numPr>
                <w:ilvl w:val="0"/>
                <w:numId w:val="20"/>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Authorities of the country in which teachers are qualified to teach, </w:t>
            </w:r>
            <w:proofErr w:type="gramStart"/>
            <w:r>
              <w:rPr>
                <w:rFonts w:ascii="Times New Roman" w:eastAsia="Times New Roman" w:hAnsi="Times New Roman"/>
                <w:kern w:val="2"/>
                <w:sz w:val="24"/>
                <w:szCs w:val="24"/>
                <w:lang w:val="en-GB" w:eastAsia="zh-CN"/>
              </w:rPr>
              <w:t>are consulted</w:t>
            </w:r>
            <w:proofErr w:type="gramEnd"/>
            <w:r>
              <w:rPr>
                <w:rFonts w:ascii="Times New Roman" w:eastAsia="Times New Roman" w:hAnsi="Times New Roman"/>
                <w:kern w:val="2"/>
                <w:sz w:val="24"/>
                <w:szCs w:val="24"/>
                <w:lang w:val="en-GB" w:eastAsia="zh-CN"/>
              </w:rPr>
              <w:t xml:space="preserve"> in recruitment. </w:t>
            </w:r>
          </w:p>
          <w:p w:rsidR="00FD78BD" w:rsidRDefault="00FD78BD">
            <w:pPr>
              <w:spacing w:before="0" w:after="200" w:line="276" w:lineRule="auto"/>
              <w:jc w:val="left"/>
              <w:rPr>
                <w:lang w:val="en-GB"/>
              </w:rPr>
            </w:pPr>
          </w:p>
        </w:tc>
        <w:tc>
          <w:tcPr>
            <w:tcW w:w="4503" w:type="dxa"/>
            <w:shd w:val="clear" w:color="auto" w:fill="auto"/>
            <w:tcMar>
              <w:left w:w="108" w:type="dxa"/>
            </w:tcMar>
          </w:tcPr>
          <w:p w:rsidR="00FD78BD" w:rsidRDefault="002A3479">
            <w:pPr>
              <w:spacing w:before="0" w:after="0"/>
              <w:textAlignment w:val="baseline"/>
              <w:rPr>
                <w:rFonts w:ascii="Times New Roman" w:hAnsi="Times New Roman"/>
                <w:bCs/>
                <w:kern w:val="2"/>
                <w:sz w:val="24"/>
                <w:szCs w:val="24"/>
                <w:lang w:val="en-US"/>
              </w:rPr>
            </w:pPr>
            <w:r>
              <w:rPr>
                <w:rFonts w:ascii="Times New Roman" w:hAnsi="Times New Roman"/>
                <w:bCs/>
                <w:kern w:val="2"/>
                <w:sz w:val="24"/>
                <w:szCs w:val="24"/>
                <w:lang w:val="en-US"/>
              </w:rPr>
              <w:lastRenderedPageBreak/>
              <w:t xml:space="preserve">There are 43 teachers, 41 teachers are appropriately qualified. </w:t>
            </w:r>
          </w:p>
          <w:p w:rsidR="00FD78BD" w:rsidRDefault="002A3479">
            <w:pPr>
              <w:spacing w:before="0" w:after="200" w:line="276" w:lineRule="auto"/>
              <w:rPr>
                <w:rFonts w:ascii="Times New Roman" w:hAnsi="Times New Roman"/>
                <w:bCs/>
                <w:kern w:val="2"/>
                <w:sz w:val="24"/>
                <w:szCs w:val="24"/>
                <w:lang w:val="en-US"/>
              </w:rPr>
            </w:pPr>
            <w:r>
              <w:rPr>
                <w:rFonts w:ascii="Times New Roman" w:hAnsi="Times New Roman"/>
                <w:bCs/>
                <w:kern w:val="2"/>
                <w:sz w:val="24"/>
                <w:szCs w:val="24"/>
                <w:lang w:val="en-US"/>
              </w:rPr>
              <w:t xml:space="preserve">Newly qualified teachers will follow an induction program. Two unqualified teachers will pursue </w:t>
            </w:r>
            <w:proofErr w:type="gramStart"/>
            <w:r>
              <w:rPr>
                <w:rFonts w:ascii="Times New Roman" w:hAnsi="Times New Roman"/>
                <w:bCs/>
                <w:kern w:val="2"/>
                <w:sz w:val="24"/>
                <w:szCs w:val="24"/>
                <w:lang w:val="en-US"/>
              </w:rPr>
              <w:t>teacher training</w:t>
            </w:r>
            <w:proofErr w:type="gramEnd"/>
            <w:r>
              <w:rPr>
                <w:rFonts w:ascii="Times New Roman" w:hAnsi="Times New Roman"/>
                <w:bCs/>
                <w:kern w:val="2"/>
                <w:sz w:val="24"/>
                <w:szCs w:val="24"/>
                <w:lang w:val="en-US"/>
              </w:rPr>
              <w:t xml:space="preserve"> courses during the academic year.</w:t>
            </w:r>
          </w:p>
          <w:p w:rsidR="00FD78BD" w:rsidRDefault="002A3479">
            <w:pPr>
              <w:spacing w:before="0" w:after="200" w:line="276" w:lineRule="auto"/>
              <w:rPr>
                <w:rFonts w:ascii="Times New Roman" w:hAnsi="Times New Roman"/>
                <w:bCs/>
                <w:kern w:val="2"/>
                <w:sz w:val="24"/>
                <w:szCs w:val="24"/>
                <w:lang w:val="en-US"/>
              </w:rPr>
            </w:pPr>
            <w:r>
              <w:rPr>
                <w:rFonts w:ascii="Times New Roman" w:hAnsi="Times New Roman"/>
                <w:bCs/>
                <w:kern w:val="2"/>
                <w:sz w:val="24"/>
                <w:szCs w:val="24"/>
                <w:lang w:val="en-US"/>
              </w:rPr>
              <w:t xml:space="preserve">Most teachers in the English section are native English speakers. The </w:t>
            </w:r>
            <w:proofErr w:type="gramStart"/>
            <w:r>
              <w:rPr>
                <w:rFonts w:ascii="Times New Roman" w:hAnsi="Times New Roman"/>
                <w:bCs/>
                <w:kern w:val="2"/>
                <w:sz w:val="24"/>
                <w:szCs w:val="24"/>
                <w:lang w:val="en-US"/>
              </w:rPr>
              <w:t>teachers</w:t>
            </w:r>
            <w:proofErr w:type="gramEnd"/>
            <w:r>
              <w:rPr>
                <w:rFonts w:ascii="Times New Roman" w:hAnsi="Times New Roman"/>
                <w:bCs/>
                <w:kern w:val="2"/>
                <w:sz w:val="24"/>
                <w:szCs w:val="24"/>
                <w:lang w:val="en-US"/>
              </w:rPr>
              <w:t xml:space="preserve"> for whom English is their L2, have the appropriate language skills. </w:t>
            </w:r>
          </w:p>
          <w:p w:rsidR="00FD78BD" w:rsidRDefault="002A3479">
            <w:pPr>
              <w:spacing w:before="0" w:after="200" w:line="276" w:lineRule="auto"/>
              <w:rPr>
                <w:rFonts w:ascii="Times New Roman" w:hAnsi="Times New Roman"/>
                <w:bCs/>
                <w:kern w:val="2"/>
                <w:sz w:val="24"/>
                <w:szCs w:val="24"/>
                <w:lang w:val="en-US"/>
              </w:rPr>
            </w:pPr>
            <w:r>
              <w:rPr>
                <w:rFonts w:ascii="Times New Roman" w:hAnsi="Times New Roman"/>
                <w:bCs/>
                <w:kern w:val="2"/>
                <w:sz w:val="24"/>
                <w:szCs w:val="24"/>
                <w:lang w:val="en-US"/>
              </w:rPr>
              <w:lastRenderedPageBreak/>
              <w:t>All L1 teachers are native speakers. Examining the teacher qualifications in a rigorous way is part of each recruitment procedure.</w:t>
            </w:r>
          </w:p>
          <w:p w:rsidR="00FD78BD" w:rsidRDefault="002A3479">
            <w:pPr>
              <w:spacing w:before="0" w:after="200" w:line="276" w:lineRule="auto"/>
              <w:rPr>
                <w:rFonts w:ascii="Times New Roman" w:hAnsi="Times New Roman"/>
                <w:bCs/>
                <w:kern w:val="2"/>
                <w:sz w:val="24"/>
                <w:szCs w:val="24"/>
                <w:lang w:val="en-US"/>
              </w:rPr>
            </w:pPr>
            <w:r>
              <w:rPr>
                <w:rFonts w:ascii="Times New Roman" w:hAnsi="Times New Roman"/>
                <w:bCs/>
                <w:kern w:val="2"/>
                <w:sz w:val="24"/>
                <w:szCs w:val="24"/>
                <w:lang w:val="en-US"/>
              </w:rPr>
              <w:t xml:space="preserve">A Single Central Register in compliance with national </w:t>
            </w:r>
            <w:proofErr w:type="gramStart"/>
            <w:r>
              <w:rPr>
                <w:rFonts w:ascii="Times New Roman" w:hAnsi="Times New Roman"/>
                <w:bCs/>
                <w:kern w:val="2"/>
                <w:sz w:val="24"/>
                <w:szCs w:val="24"/>
                <w:lang w:val="en-US"/>
              </w:rPr>
              <w:t>regulations,</w:t>
            </w:r>
            <w:proofErr w:type="gramEnd"/>
            <w:r>
              <w:rPr>
                <w:rFonts w:ascii="Times New Roman" w:hAnsi="Times New Roman"/>
                <w:bCs/>
                <w:kern w:val="2"/>
                <w:sz w:val="24"/>
                <w:szCs w:val="24"/>
                <w:lang w:val="en-US"/>
              </w:rPr>
              <w:t xml:space="preserve"> and subject to inspection holds qualifications and professional records. The school submits teacher data to the national census.</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510"/>
        <w:gridCol w:w="4506"/>
      </w:tblGrid>
      <w:tr w:rsidR="00FD78BD" w:rsidRPr="00D91BB5" w:rsidTr="00C33CCF">
        <w:tc>
          <w:tcPr>
            <w:tcW w:w="9016"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V.2 A range of adequate equipment is available</w:t>
            </w:r>
          </w:p>
        </w:tc>
      </w:tr>
      <w:tr w:rsidR="00FD78BD" w:rsidRPr="00D91BB5" w:rsidTr="00C33CCF">
        <w:tc>
          <w:tcPr>
            <w:tcW w:w="4510" w:type="dxa"/>
            <w:shd w:val="clear" w:color="auto" w:fill="auto"/>
            <w:tcMar>
              <w:left w:w="108" w:type="dxa"/>
            </w:tcMar>
          </w:tcPr>
          <w:p w:rsidR="00FD78BD" w:rsidRDefault="002A3479">
            <w:pPr>
              <w:keepNext/>
              <w:keepLines/>
              <w:numPr>
                <w:ilvl w:val="0"/>
                <w:numId w:val="21"/>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There is an adequate supply of subject-related equipment.</w:t>
            </w:r>
          </w:p>
          <w:p w:rsidR="00FD78BD" w:rsidRDefault="002A3479">
            <w:pPr>
              <w:keepNext/>
              <w:keepLines/>
              <w:numPr>
                <w:ilvl w:val="0"/>
                <w:numId w:val="21"/>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There is an adequate supply of ICT equipment.</w:t>
            </w:r>
          </w:p>
          <w:p w:rsidR="00FD78BD" w:rsidRDefault="002A3479">
            <w:pPr>
              <w:pStyle w:val="ListParagraph"/>
              <w:numPr>
                <w:ilvl w:val="0"/>
                <w:numId w:val="21"/>
              </w:numPr>
              <w:spacing w:before="0" w:after="200" w:line="276" w:lineRule="auto"/>
              <w:jc w:val="left"/>
              <w:rPr>
                <w:lang w:val="en-US"/>
              </w:rPr>
            </w:pPr>
            <w:r>
              <w:rPr>
                <w:rFonts w:ascii="Times New Roman" w:hAnsi="Times New Roman"/>
                <w:kern w:val="2"/>
                <w:sz w:val="24"/>
                <w:szCs w:val="24"/>
                <w:lang w:val="en-GB" w:eastAsia="zh-CN"/>
              </w:rPr>
              <w:t>There is a school library / media centre with adequate range of relevant books and ICT-material.</w:t>
            </w:r>
          </w:p>
        </w:tc>
        <w:tc>
          <w:tcPr>
            <w:tcW w:w="4506" w:type="dxa"/>
            <w:shd w:val="clear" w:color="auto" w:fill="auto"/>
            <w:tcMar>
              <w:left w:w="108" w:type="dxa"/>
            </w:tcMar>
          </w:tcPr>
          <w:p w:rsidR="00FD78BD" w:rsidRDefault="002A3479">
            <w:pPr>
              <w:keepNext/>
              <w:keepLines/>
              <w:tabs>
                <w:tab w:val="center" w:pos="4153"/>
                <w:tab w:val="right" w:pos="8306"/>
              </w:tabs>
              <w:spacing w:before="0" w:after="0" w:line="276" w:lineRule="auto"/>
              <w:textAlignment w:val="baseline"/>
              <w:rPr>
                <w:rFonts w:ascii="Times New Roman" w:hAnsi="Times New Roman"/>
                <w:sz w:val="24"/>
                <w:szCs w:val="24"/>
                <w:lang w:val="en-US"/>
              </w:rPr>
            </w:pPr>
            <w:r>
              <w:rPr>
                <w:rFonts w:ascii="Times New Roman" w:hAnsi="Times New Roman"/>
                <w:sz w:val="24"/>
                <w:szCs w:val="24"/>
                <w:lang w:val="en-US"/>
              </w:rPr>
              <w:t xml:space="preserve">As a state school, it is necessary to provide all textbooks to deliver the core curriculum for S1-S5. During the </w:t>
            </w:r>
            <w:proofErr w:type="gramStart"/>
            <w:r>
              <w:rPr>
                <w:rFonts w:ascii="Times New Roman" w:hAnsi="Times New Roman"/>
                <w:sz w:val="24"/>
                <w:szCs w:val="24"/>
                <w:lang w:val="en-US"/>
              </w:rPr>
              <w:t>summer</w:t>
            </w:r>
            <w:proofErr w:type="gramEnd"/>
            <w:r>
              <w:rPr>
                <w:rFonts w:ascii="Times New Roman" w:hAnsi="Times New Roman"/>
                <w:sz w:val="24"/>
                <w:szCs w:val="24"/>
                <w:lang w:val="en-US"/>
              </w:rPr>
              <w:t xml:space="preserve"> the school ran a textbook donation scheme that has been very successful. Subject teams are working to acquire up to date-textbooks and electronic resources to facilitate teaching the ES curriculum. </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Decommissioned ICT equipment </w:t>
            </w:r>
            <w:proofErr w:type="gramStart"/>
            <w:r>
              <w:rPr>
                <w:rFonts w:ascii="Times New Roman" w:hAnsi="Times New Roman"/>
                <w:sz w:val="24"/>
                <w:szCs w:val="24"/>
                <w:lang w:val="en-US"/>
              </w:rPr>
              <w:t>has been inherited</w:t>
            </w:r>
            <w:proofErr w:type="gramEnd"/>
            <w:r>
              <w:rPr>
                <w:rFonts w:ascii="Times New Roman" w:hAnsi="Times New Roman"/>
                <w:sz w:val="24"/>
                <w:szCs w:val="24"/>
                <w:lang w:val="en-US"/>
              </w:rPr>
              <w:t xml:space="preserve"> from ESC. Re-commissioning the equipment following a data clean procedure performed by ESC over the summer is well advanced and </w:t>
            </w:r>
            <w:proofErr w:type="gramStart"/>
            <w:r>
              <w:rPr>
                <w:rFonts w:ascii="Times New Roman" w:hAnsi="Times New Roman"/>
                <w:sz w:val="24"/>
                <w:szCs w:val="24"/>
                <w:lang w:val="en-US"/>
              </w:rPr>
              <w:t>on-going</w:t>
            </w:r>
            <w:proofErr w:type="gramEnd"/>
            <w:r>
              <w:rPr>
                <w:rFonts w:ascii="Times New Roman" w:hAnsi="Times New Roman"/>
                <w:sz w:val="24"/>
                <w:szCs w:val="24"/>
                <w:lang w:val="en-US"/>
              </w:rPr>
              <w:t xml:space="preserve">. The school has established a </w:t>
            </w:r>
            <w:proofErr w:type="gramStart"/>
            <w:r>
              <w:rPr>
                <w:rFonts w:ascii="Times New Roman" w:hAnsi="Times New Roman"/>
                <w:sz w:val="24"/>
                <w:szCs w:val="24"/>
                <w:lang w:val="en-US"/>
              </w:rPr>
              <w:t>distance learning</w:t>
            </w:r>
            <w:proofErr w:type="gramEnd"/>
            <w:r>
              <w:rPr>
                <w:rFonts w:ascii="Times New Roman" w:hAnsi="Times New Roman"/>
                <w:sz w:val="24"/>
                <w:szCs w:val="24"/>
                <w:lang w:val="en-US"/>
              </w:rPr>
              <w:t xml:space="preserve"> lab and has working ICT suites.</w:t>
            </w:r>
          </w:p>
          <w:p w:rsidR="00FD78BD" w:rsidRDefault="002A3479">
            <w:pPr>
              <w:spacing w:before="0" w:after="0" w:line="276" w:lineRule="auto"/>
              <w:rPr>
                <w:lang w:val="en-US"/>
              </w:rPr>
            </w:pPr>
            <w:r>
              <w:rPr>
                <w:rFonts w:ascii="Times New Roman" w:hAnsi="Times New Roman"/>
                <w:sz w:val="24"/>
                <w:szCs w:val="24"/>
                <w:lang w:val="en-US"/>
              </w:rPr>
              <w:t xml:space="preserve">There is a school </w:t>
            </w:r>
            <w:proofErr w:type="gramStart"/>
            <w:r>
              <w:rPr>
                <w:rFonts w:ascii="Times New Roman" w:hAnsi="Times New Roman"/>
                <w:sz w:val="24"/>
                <w:szCs w:val="24"/>
                <w:lang w:val="en-US"/>
              </w:rPr>
              <w:t>library which is inherited from ESC</w:t>
            </w:r>
            <w:proofErr w:type="gramEnd"/>
            <w:r>
              <w:rPr>
                <w:rFonts w:ascii="Times New Roman" w:hAnsi="Times New Roman"/>
                <w:sz w:val="24"/>
                <w:szCs w:val="24"/>
                <w:lang w:val="en-US"/>
              </w:rPr>
              <w:t xml:space="preserve"> and a librarian has been recruited. The management of the school are planning to digitize the library stock and to set up a media </w:t>
            </w:r>
            <w:proofErr w:type="spellStart"/>
            <w:r>
              <w:rPr>
                <w:rFonts w:ascii="Times New Roman" w:hAnsi="Times New Roman"/>
                <w:sz w:val="24"/>
                <w:szCs w:val="24"/>
                <w:lang w:val="en-US"/>
              </w:rPr>
              <w:t>centre</w:t>
            </w:r>
            <w:proofErr w:type="spellEnd"/>
            <w:r>
              <w:rPr>
                <w:rFonts w:ascii="Times New Roman" w:hAnsi="Times New Roman"/>
                <w:sz w:val="24"/>
                <w:szCs w:val="24"/>
                <w:lang w:val="en-US"/>
              </w:rPr>
              <w:t xml:space="preserve">. </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486"/>
        <w:gridCol w:w="4530"/>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V.3 A range of European dimension resources is used</w:t>
            </w:r>
          </w:p>
        </w:tc>
      </w:tr>
      <w:tr w:rsidR="00FD78BD" w:rsidRPr="00D91BB5">
        <w:tc>
          <w:tcPr>
            <w:tcW w:w="4486" w:type="dxa"/>
            <w:shd w:val="clear" w:color="auto" w:fill="auto"/>
            <w:tcMar>
              <w:left w:w="108" w:type="dxa"/>
            </w:tcMar>
          </w:tcPr>
          <w:p w:rsidR="00FD78BD" w:rsidRDefault="002A3479">
            <w:pPr>
              <w:spacing w:before="0" w:after="0" w:line="276" w:lineRule="auto"/>
              <w:jc w:val="left"/>
              <w:rPr>
                <w:lang w:val="en-US"/>
              </w:rPr>
            </w:pPr>
            <w:r>
              <w:rPr>
                <w:rFonts w:ascii="Times New Roman" w:hAnsi="Times New Roman"/>
                <w:kern w:val="2"/>
                <w:sz w:val="24"/>
                <w:szCs w:val="24"/>
                <w:lang w:val="en-GB" w:eastAsia="zh-CN"/>
              </w:rPr>
              <w:t xml:space="preserve">European, multicultural and national resources </w:t>
            </w:r>
            <w:proofErr w:type="gramStart"/>
            <w:r>
              <w:rPr>
                <w:rFonts w:ascii="Times New Roman" w:hAnsi="Times New Roman"/>
                <w:kern w:val="2"/>
                <w:sz w:val="24"/>
                <w:szCs w:val="24"/>
                <w:lang w:val="en-GB" w:eastAsia="zh-CN"/>
              </w:rPr>
              <w:t>are used appropriately and integrated into the teaching</w:t>
            </w:r>
            <w:proofErr w:type="gramEnd"/>
            <w:r>
              <w:rPr>
                <w:rFonts w:ascii="Times New Roman" w:hAnsi="Times New Roman"/>
                <w:kern w:val="2"/>
                <w:sz w:val="24"/>
                <w:szCs w:val="24"/>
                <w:lang w:val="en-GB" w:eastAsia="zh-CN"/>
              </w:rPr>
              <w:t>.</w:t>
            </w:r>
          </w:p>
        </w:tc>
        <w:tc>
          <w:tcPr>
            <w:tcW w:w="4529" w:type="dxa"/>
            <w:shd w:val="clear" w:color="auto" w:fill="auto"/>
            <w:tcMar>
              <w:left w:w="108" w:type="dxa"/>
            </w:tcMar>
          </w:tcPr>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The library </w:t>
            </w:r>
            <w:proofErr w:type="gramStart"/>
            <w:r>
              <w:rPr>
                <w:rFonts w:ascii="Times New Roman" w:hAnsi="Times New Roman"/>
                <w:sz w:val="24"/>
                <w:szCs w:val="24"/>
                <w:lang w:val="en-US"/>
              </w:rPr>
              <w:t>is well stocked</w:t>
            </w:r>
            <w:proofErr w:type="gramEnd"/>
            <w:r>
              <w:rPr>
                <w:rFonts w:ascii="Times New Roman" w:hAnsi="Times New Roman"/>
                <w:sz w:val="24"/>
                <w:szCs w:val="24"/>
                <w:lang w:val="en-US"/>
              </w:rPr>
              <w:t xml:space="preserve"> with a good range of multicultural and national resources.</w:t>
            </w:r>
          </w:p>
          <w:p w:rsidR="00FD78BD" w:rsidRDefault="002A3479">
            <w:pPr>
              <w:spacing w:before="0" w:after="0" w:line="276" w:lineRule="auto"/>
              <w:rPr>
                <w:lang w:val="en-US"/>
              </w:rPr>
            </w:pPr>
            <w:r>
              <w:rPr>
                <w:rFonts w:ascii="Times New Roman" w:hAnsi="Times New Roman"/>
                <w:sz w:val="24"/>
                <w:szCs w:val="24"/>
                <w:lang w:val="en-US"/>
              </w:rPr>
              <w:t xml:space="preserve">European, multicultural and national resources </w:t>
            </w:r>
            <w:proofErr w:type="gramStart"/>
            <w:r>
              <w:rPr>
                <w:rFonts w:ascii="Times New Roman" w:hAnsi="Times New Roman"/>
                <w:sz w:val="24"/>
                <w:szCs w:val="24"/>
                <w:lang w:val="en-US"/>
              </w:rPr>
              <w:t>are used and integrated into teaching</w:t>
            </w:r>
            <w:proofErr w:type="gramEnd"/>
            <w:r>
              <w:rPr>
                <w:rFonts w:ascii="Times New Roman" w:hAnsi="Times New Roman"/>
                <w:sz w:val="24"/>
                <w:szCs w:val="24"/>
                <w:lang w:val="en-US"/>
              </w:rPr>
              <w:t>.</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495"/>
        <w:gridCol w:w="4521"/>
      </w:tblGrid>
      <w:tr w:rsidR="00FD78BD" w:rsidRPr="00D91BB5" w:rsidTr="0077714A">
        <w:tc>
          <w:tcPr>
            <w:tcW w:w="9016" w:type="dxa"/>
            <w:gridSpan w:val="2"/>
            <w:shd w:val="clear" w:color="auto" w:fill="BFBFBF" w:themeFill="background1" w:themeFillShade="BF"/>
            <w:tcMar>
              <w:left w:w="108" w:type="dxa"/>
            </w:tcMar>
          </w:tcPr>
          <w:p w:rsidR="00FD78BD" w:rsidRDefault="002A3479">
            <w:pPr>
              <w:spacing w:before="0" w:after="0" w:line="276" w:lineRule="auto"/>
              <w:jc w:val="left"/>
              <w:rPr>
                <w:lang w:val="en-US"/>
              </w:rPr>
            </w:pPr>
            <w:r>
              <w:rPr>
                <w:rFonts w:ascii="Times New Roman" w:hAnsi="Times New Roman"/>
                <w:b/>
                <w:sz w:val="24"/>
                <w:szCs w:val="24"/>
                <w:lang w:val="en-GB" w:eastAsia="zh-CN"/>
              </w:rPr>
              <w:t>VI. Teaching and Learning (based on class-visits)</w:t>
            </w:r>
          </w:p>
        </w:tc>
      </w:tr>
      <w:tr w:rsidR="00FD78BD" w:rsidRPr="00D91BB5" w:rsidTr="0077714A">
        <w:tc>
          <w:tcPr>
            <w:tcW w:w="9016" w:type="dxa"/>
            <w:gridSpan w:val="2"/>
            <w:shd w:val="clear" w:color="auto" w:fill="auto"/>
            <w:tcMar>
              <w:left w:w="108" w:type="dxa"/>
            </w:tcMar>
          </w:tcPr>
          <w:p w:rsidR="00FD78BD" w:rsidRDefault="002A3479">
            <w:pPr>
              <w:spacing w:before="0" w:after="0" w:line="276" w:lineRule="auto"/>
              <w:rPr>
                <w:lang w:val="en-US"/>
              </w:rPr>
            </w:pPr>
            <w:r>
              <w:rPr>
                <w:rFonts w:ascii="Times New Roman" w:hAnsi="Times New Roman"/>
                <w:b/>
                <w:kern w:val="2"/>
                <w:sz w:val="24"/>
                <w:szCs w:val="24"/>
                <w:lang w:val="en-GB" w:eastAsia="zh-CN"/>
              </w:rPr>
              <w:t>VI.1 Teachers realise the ES syllabuses</w:t>
            </w:r>
          </w:p>
        </w:tc>
      </w:tr>
      <w:tr w:rsidR="00FD78BD" w:rsidRPr="00D91BB5" w:rsidTr="0077714A">
        <w:tc>
          <w:tcPr>
            <w:tcW w:w="4495" w:type="dxa"/>
            <w:shd w:val="clear" w:color="auto" w:fill="auto"/>
            <w:tcMar>
              <w:left w:w="108" w:type="dxa"/>
            </w:tcMar>
          </w:tcPr>
          <w:p w:rsidR="00FD78BD" w:rsidRDefault="002A3479">
            <w:pPr>
              <w:numPr>
                <w:ilvl w:val="0"/>
                <w:numId w:val="22"/>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Teachers show knowledge of the subject and the European School syllabuses. </w:t>
            </w:r>
          </w:p>
          <w:p w:rsidR="00FD78BD" w:rsidRDefault="002A3479">
            <w:pPr>
              <w:numPr>
                <w:ilvl w:val="0"/>
                <w:numId w:val="22"/>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Lessons are planned, </w:t>
            </w:r>
            <w:proofErr w:type="gramStart"/>
            <w:r>
              <w:rPr>
                <w:rFonts w:ascii="Times New Roman" w:eastAsia="Times New Roman" w:hAnsi="Times New Roman"/>
                <w:kern w:val="2"/>
                <w:sz w:val="24"/>
                <w:szCs w:val="24"/>
                <w:lang w:val="en-GB" w:eastAsia="zh-CN"/>
              </w:rPr>
              <w:t>well-structured</w:t>
            </w:r>
            <w:proofErr w:type="gramEnd"/>
            <w:r>
              <w:rPr>
                <w:rFonts w:ascii="Times New Roman" w:eastAsia="Times New Roman" w:hAnsi="Times New Roman"/>
                <w:kern w:val="2"/>
                <w:sz w:val="24"/>
                <w:szCs w:val="24"/>
                <w:lang w:val="en-GB" w:eastAsia="zh-CN"/>
              </w:rPr>
              <w:t xml:space="preserve"> and</w:t>
            </w:r>
            <w:r>
              <w:rPr>
                <w:rFonts w:ascii="Times New Roman" w:eastAsia="Times New Roman" w:hAnsi="Times New Roman"/>
                <w:b/>
                <w:kern w:val="2"/>
                <w:sz w:val="24"/>
                <w:szCs w:val="24"/>
                <w:lang w:val="en-GB" w:eastAsia="zh-CN"/>
              </w:rPr>
              <w:t xml:space="preserve"> </w:t>
            </w:r>
            <w:r>
              <w:rPr>
                <w:rFonts w:ascii="Times New Roman" w:eastAsia="Times New Roman" w:hAnsi="Times New Roman"/>
                <w:kern w:val="2"/>
                <w:sz w:val="24"/>
                <w:szCs w:val="24"/>
                <w:lang w:val="en-GB" w:eastAsia="zh-CN"/>
              </w:rPr>
              <w:t>related to the syllabus.</w:t>
            </w:r>
          </w:p>
          <w:p w:rsidR="00FD78BD" w:rsidRDefault="002A3479">
            <w:pPr>
              <w:numPr>
                <w:ilvl w:val="0"/>
                <w:numId w:val="22"/>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lastRenderedPageBreak/>
              <w:t xml:space="preserve">Culture, history and geography of different countries </w:t>
            </w:r>
            <w:proofErr w:type="gramStart"/>
            <w:r>
              <w:rPr>
                <w:rFonts w:ascii="Times New Roman" w:eastAsia="Times New Roman" w:hAnsi="Times New Roman"/>
                <w:kern w:val="2"/>
                <w:sz w:val="24"/>
                <w:szCs w:val="24"/>
                <w:lang w:val="en-GB" w:eastAsia="zh-CN"/>
              </w:rPr>
              <w:t>are integrated</w:t>
            </w:r>
            <w:proofErr w:type="gramEnd"/>
            <w:r>
              <w:rPr>
                <w:rFonts w:ascii="Times New Roman" w:eastAsia="Times New Roman" w:hAnsi="Times New Roman"/>
                <w:kern w:val="2"/>
                <w:sz w:val="24"/>
                <w:szCs w:val="24"/>
                <w:lang w:val="en-GB" w:eastAsia="zh-CN"/>
              </w:rPr>
              <w:t xml:space="preserve"> in the teaching and learning process in the classes when relevant.</w:t>
            </w:r>
          </w:p>
          <w:p w:rsidR="00FD78BD" w:rsidRDefault="002A3479">
            <w:pPr>
              <w:numPr>
                <w:ilvl w:val="0"/>
                <w:numId w:val="22"/>
              </w:numPr>
              <w:tabs>
                <w:tab w:val="center" w:pos="4153"/>
                <w:tab w:val="right" w:pos="8306"/>
              </w:tabs>
              <w:spacing w:before="0" w:after="0" w:line="276" w:lineRule="auto"/>
              <w:jc w:val="left"/>
              <w:textAlignment w:val="baseline"/>
              <w:rPr>
                <w:rFonts w:ascii="Times New Roman" w:eastAsia="Times New Roman" w:hAnsi="Times New Roman"/>
                <w:b/>
                <w:kern w:val="2"/>
                <w:sz w:val="24"/>
                <w:szCs w:val="24"/>
                <w:lang w:val="en-GB" w:eastAsia="zh-CN"/>
              </w:rPr>
            </w:pPr>
            <w:proofErr w:type="gramStart"/>
            <w:r>
              <w:rPr>
                <w:rFonts w:ascii="Times New Roman" w:eastAsia="Times New Roman" w:hAnsi="Times New Roman"/>
                <w:kern w:val="2"/>
                <w:sz w:val="24"/>
                <w:szCs w:val="24"/>
                <w:lang w:val="en-GB" w:eastAsia="zh-CN"/>
              </w:rPr>
              <w:t>Cross curricular</w:t>
            </w:r>
            <w:proofErr w:type="gramEnd"/>
            <w:r>
              <w:rPr>
                <w:rFonts w:ascii="Times New Roman" w:eastAsia="Times New Roman" w:hAnsi="Times New Roman"/>
                <w:kern w:val="2"/>
                <w:sz w:val="24"/>
                <w:szCs w:val="24"/>
                <w:lang w:val="en-GB" w:eastAsia="zh-CN"/>
              </w:rPr>
              <w:t xml:space="preserve"> links are emphasized.</w:t>
            </w:r>
          </w:p>
          <w:p w:rsidR="00FD78BD" w:rsidRDefault="00FD78BD">
            <w:pPr>
              <w:spacing w:before="0" w:after="200" w:line="276" w:lineRule="auto"/>
              <w:jc w:val="left"/>
              <w:rPr>
                <w:lang w:val="en-GB"/>
              </w:rPr>
            </w:pPr>
          </w:p>
        </w:tc>
        <w:tc>
          <w:tcPr>
            <w:tcW w:w="4521" w:type="dxa"/>
            <w:shd w:val="clear" w:color="auto" w:fill="auto"/>
            <w:tcMar>
              <w:left w:w="108" w:type="dxa"/>
            </w:tcMar>
          </w:tcPr>
          <w:p w:rsidR="00FD78BD" w:rsidRDefault="002A3479">
            <w:pPr>
              <w:spacing w:before="0" w:after="200" w:line="276" w:lineRule="auto"/>
              <w:rPr>
                <w:rFonts w:ascii="Times New Roman" w:hAnsi="Times New Roman"/>
                <w:sz w:val="24"/>
                <w:szCs w:val="24"/>
                <w:lang w:val="en-GB" w:eastAsia="cs-CZ"/>
              </w:rPr>
            </w:pPr>
            <w:r>
              <w:rPr>
                <w:rFonts w:ascii="Times New Roman" w:hAnsi="Times New Roman"/>
                <w:sz w:val="24"/>
                <w:szCs w:val="24"/>
                <w:lang w:val="en-GB" w:eastAsia="cs-CZ"/>
              </w:rPr>
              <w:lastRenderedPageBreak/>
              <w:t xml:space="preserve">Many teachers have been recruited from the </w:t>
            </w:r>
            <w:proofErr w:type="gramStart"/>
            <w:r>
              <w:rPr>
                <w:rFonts w:ascii="Times New Roman" w:hAnsi="Times New Roman"/>
                <w:sz w:val="24"/>
                <w:szCs w:val="24"/>
                <w:lang w:val="en-GB" w:eastAsia="cs-CZ"/>
              </w:rPr>
              <w:t>ESC,</w:t>
            </w:r>
            <w:proofErr w:type="gramEnd"/>
            <w:r>
              <w:rPr>
                <w:rFonts w:ascii="Times New Roman" w:hAnsi="Times New Roman"/>
                <w:sz w:val="24"/>
                <w:szCs w:val="24"/>
                <w:lang w:val="en-GB" w:eastAsia="cs-CZ"/>
              </w:rPr>
              <w:t xml:space="preserve"> therefore, they show good knowledge of the subjects and the ES syllabuses.</w:t>
            </w:r>
          </w:p>
          <w:p w:rsidR="00FD78BD" w:rsidRDefault="002A3479">
            <w:pPr>
              <w:spacing w:after="0"/>
              <w:rPr>
                <w:rFonts w:ascii="Times New Roman" w:hAnsi="Times New Roman"/>
                <w:sz w:val="24"/>
                <w:szCs w:val="24"/>
                <w:lang w:val="en-GB" w:eastAsia="cs-CZ"/>
              </w:rPr>
            </w:pPr>
            <w:r>
              <w:rPr>
                <w:rFonts w:ascii="Times New Roman" w:hAnsi="Times New Roman"/>
                <w:sz w:val="24"/>
                <w:szCs w:val="24"/>
                <w:lang w:val="en-GB" w:eastAsia="cs-CZ"/>
              </w:rPr>
              <w:t xml:space="preserve">Lessons are planned, </w:t>
            </w:r>
            <w:proofErr w:type="gramStart"/>
            <w:r>
              <w:rPr>
                <w:rFonts w:ascii="Times New Roman" w:hAnsi="Times New Roman"/>
                <w:sz w:val="24"/>
                <w:szCs w:val="24"/>
                <w:lang w:val="en-GB" w:eastAsia="cs-CZ"/>
              </w:rPr>
              <w:t>well-structured</w:t>
            </w:r>
            <w:proofErr w:type="gramEnd"/>
            <w:r>
              <w:rPr>
                <w:rFonts w:ascii="Times New Roman" w:hAnsi="Times New Roman"/>
                <w:sz w:val="24"/>
                <w:szCs w:val="24"/>
                <w:lang w:val="en-GB" w:eastAsia="cs-CZ"/>
              </w:rPr>
              <w:t xml:space="preserve"> and related to the syllabus.</w:t>
            </w:r>
          </w:p>
          <w:p w:rsidR="00FD78BD" w:rsidRDefault="002A3479">
            <w:pPr>
              <w:spacing w:after="0"/>
              <w:rPr>
                <w:rFonts w:ascii="Times New Roman" w:hAnsi="Times New Roman"/>
                <w:sz w:val="24"/>
                <w:szCs w:val="24"/>
                <w:lang w:val="en-GB" w:eastAsia="cs-CZ"/>
              </w:rPr>
            </w:pPr>
            <w:r>
              <w:rPr>
                <w:rFonts w:ascii="Times New Roman" w:hAnsi="Times New Roman"/>
                <w:sz w:val="24"/>
                <w:szCs w:val="24"/>
                <w:lang w:val="en-GB" w:eastAsia="cs-CZ"/>
              </w:rPr>
              <w:lastRenderedPageBreak/>
              <w:t xml:space="preserve">Culture, history and geography of different countries </w:t>
            </w:r>
            <w:proofErr w:type="gramStart"/>
            <w:r>
              <w:rPr>
                <w:rFonts w:ascii="Times New Roman" w:hAnsi="Times New Roman"/>
                <w:sz w:val="24"/>
                <w:szCs w:val="24"/>
                <w:lang w:val="en-GB" w:eastAsia="cs-CZ"/>
              </w:rPr>
              <w:t>are integrated</w:t>
            </w:r>
            <w:proofErr w:type="gramEnd"/>
            <w:r>
              <w:rPr>
                <w:rFonts w:ascii="Times New Roman" w:hAnsi="Times New Roman"/>
                <w:sz w:val="24"/>
                <w:szCs w:val="24"/>
                <w:lang w:val="en-GB" w:eastAsia="cs-CZ"/>
              </w:rPr>
              <w:t xml:space="preserve"> in the teaching and learning process in the classes when relevant.</w:t>
            </w:r>
          </w:p>
          <w:p w:rsidR="00FD78BD" w:rsidRDefault="002A3479">
            <w:pPr>
              <w:spacing w:after="0"/>
              <w:rPr>
                <w:rFonts w:ascii="Times New Roman" w:hAnsi="Times New Roman"/>
                <w:sz w:val="24"/>
                <w:szCs w:val="24"/>
                <w:lang w:val="en-GB" w:eastAsia="cs-CZ"/>
              </w:rPr>
            </w:pPr>
            <w:proofErr w:type="gramStart"/>
            <w:r>
              <w:rPr>
                <w:rFonts w:ascii="Times New Roman" w:hAnsi="Times New Roman"/>
                <w:sz w:val="24"/>
                <w:szCs w:val="24"/>
                <w:lang w:val="en-GB" w:eastAsia="cs-CZ"/>
              </w:rPr>
              <w:t>Cross curricular</w:t>
            </w:r>
            <w:proofErr w:type="gramEnd"/>
            <w:r>
              <w:rPr>
                <w:rFonts w:ascii="Times New Roman" w:hAnsi="Times New Roman"/>
                <w:sz w:val="24"/>
                <w:szCs w:val="24"/>
                <w:lang w:val="en-GB" w:eastAsia="cs-CZ"/>
              </w:rPr>
              <w:t xml:space="preserve"> links are emphasized.</w:t>
            </w:r>
          </w:p>
          <w:p w:rsidR="00FD78BD" w:rsidRDefault="002A3479">
            <w:pPr>
              <w:spacing w:after="0"/>
              <w:rPr>
                <w:lang w:val="en-US"/>
              </w:rPr>
            </w:pPr>
            <w:r>
              <w:rPr>
                <w:rFonts w:ascii="Times New Roman" w:hAnsi="Times New Roman"/>
                <w:sz w:val="24"/>
                <w:szCs w:val="24"/>
                <w:lang w:val="en-GB" w:eastAsia="cs-CZ"/>
              </w:rPr>
              <w:t>Two days of induction prior to opening, combined with regular full and faculty staff meetings, have allowed the school to develop confidence that those new to the ES have understood the pedagogical principles and can access necessary resources.</w:t>
            </w:r>
          </w:p>
        </w:tc>
      </w:tr>
    </w:tbl>
    <w:p w:rsidR="00FD78BD" w:rsidRDefault="00FD78BD">
      <w:pPr>
        <w:spacing w:before="0" w:after="200" w:line="276" w:lineRule="auto"/>
        <w:jc w:val="left"/>
        <w:rPr>
          <w:lang w:val="en-US"/>
        </w:rPr>
      </w:pPr>
    </w:p>
    <w:tbl>
      <w:tblPr>
        <w:tblStyle w:val="TableGrid"/>
        <w:tblW w:w="9162" w:type="dxa"/>
        <w:tblLayout w:type="fixed"/>
        <w:tblLook w:val="04A0" w:firstRow="1" w:lastRow="0" w:firstColumn="1" w:lastColumn="0" w:noHBand="0" w:noVBand="1"/>
      </w:tblPr>
      <w:tblGrid>
        <w:gridCol w:w="4448"/>
        <w:gridCol w:w="47"/>
        <w:gridCol w:w="4431"/>
        <w:gridCol w:w="236"/>
      </w:tblGrid>
      <w:tr w:rsidR="00FD78BD" w:rsidRPr="00D91BB5" w:rsidTr="0077714A">
        <w:trPr>
          <w:gridAfter w:val="1"/>
          <w:wAfter w:w="236" w:type="dxa"/>
        </w:trPr>
        <w:tc>
          <w:tcPr>
            <w:tcW w:w="8926" w:type="dxa"/>
            <w:gridSpan w:val="3"/>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VI.2 Teachers employ a variety of teaching and learning methods appropriately used to the content to be taught</w:t>
            </w:r>
          </w:p>
        </w:tc>
      </w:tr>
      <w:tr w:rsidR="00FD78BD" w:rsidTr="0077714A">
        <w:trPr>
          <w:gridAfter w:val="1"/>
          <w:wAfter w:w="236" w:type="dxa"/>
        </w:trPr>
        <w:tc>
          <w:tcPr>
            <w:tcW w:w="4495" w:type="dxa"/>
            <w:gridSpan w:val="2"/>
            <w:shd w:val="clear" w:color="auto" w:fill="auto"/>
            <w:tcMar>
              <w:left w:w="108" w:type="dxa"/>
            </w:tcMar>
          </w:tcPr>
          <w:p w:rsidR="00FD78BD" w:rsidRDefault="002A3479">
            <w:pPr>
              <w:numPr>
                <w:ilvl w:val="0"/>
                <w:numId w:val="23"/>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Teachers communicate the objectives and competences to </w:t>
            </w:r>
            <w:proofErr w:type="gramStart"/>
            <w:r>
              <w:rPr>
                <w:rFonts w:ascii="Times New Roman" w:eastAsia="Times New Roman" w:hAnsi="Times New Roman"/>
                <w:kern w:val="2"/>
                <w:sz w:val="24"/>
                <w:szCs w:val="24"/>
                <w:lang w:val="en-GB" w:eastAsia="zh-CN"/>
              </w:rPr>
              <w:t>be accomplished</w:t>
            </w:r>
            <w:proofErr w:type="gramEnd"/>
            <w:r>
              <w:rPr>
                <w:rFonts w:ascii="Times New Roman" w:eastAsia="Times New Roman" w:hAnsi="Times New Roman"/>
                <w:kern w:val="2"/>
                <w:sz w:val="24"/>
                <w:szCs w:val="24"/>
                <w:lang w:val="en-GB" w:eastAsia="zh-CN"/>
              </w:rPr>
              <w:t xml:space="preserve"> to their pupils.</w:t>
            </w:r>
          </w:p>
          <w:p w:rsidR="00FD78BD" w:rsidRDefault="002A3479">
            <w:pPr>
              <w:numPr>
                <w:ilvl w:val="0"/>
                <w:numId w:val="23"/>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When possible teaching encourages awareness of broadened context outside the classroom or the particular lesson.</w:t>
            </w:r>
          </w:p>
          <w:p w:rsidR="00FD78BD" w:rsidRDefault="002A3479">
            <w:pPr>
              <w:numPr>
                <w:ilvl w:val="0"/>
                <w:numId w:val="23"/>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Teachers use variable methods (work in pairs, groups, teams, individually etc.</w:t>
            </w:r>
          </w:p>
          <w:p w:rsidR="00FD78BD" w:rsidRDefault="002A3479">
            <w:pPr>
              <w:numPr>
                <w:ilvl w:val="0"/>
                <w:numId w:val="23"/>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Teachers involve all pupils actively.</w:t>
            </w:r>
          </w:p>
          <w:p w:rsidR="00FD78BD" w:rsidRDefault="002A3479">
            <w:pPr>
              <w:numPr>
                <w:ilvl w:val="0"/>
                <w:numId w:val="23"/>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Teachers integrate ICT into their lessons.</w:t>
            </w:r>
          </w:p>
          <w:p w:rsidR="00FD78BD" w:rsidRDefault="00FD78BD">
            <w:pPr>
              <w:spacing w:before="0" w:after="200" w:line="276" w:lineRule="auto"/>
              <w:jc w:val="left"/>
              <w:rPr>
                <w:lang w:val="en-GB"/>
              </w:rPr>
            </w:pPr>
          </w:p>
        </w:tc>
        <w:tc>
          <w:tcPr>
            <w:tcW w:w="4431" w:type="dxa"/>
            <w:shd w:val="clear" w:color="auto" w:fill="auto"/>
            <w:tcMar>
              <w:left w:w="108" w:type="dxa"/>
            </w:tcMar>
          </w:tcPr>
          <w:p w:rsidR="00FD78BD" w:rsidRDefault="002A3479">
            <w:pPr>
              <w:spacing w:before="0" w:after="0" w:line="276" w:lineRule="auto"/>
              <w:rPr>
                <w:rFonts w:ascii="Times New Roman" w:hAnsi="Times New Roman"/>
                <w:sz w:val="24"/>
                <w:szCs w:val="24"/>
                <w:lang w:val="en-GB" w:eastAsia="cs-CZ"/>
              </w:rPr>
            </w:pPr>
            <w:r>
              <w:rPr>
                <w:rFonts w:ascii="Times New Roman" w:hAnsi="Times New Roman"/>
                <w:sz w:val="24"/>
                <w:szCs w:val="24"/>
                <w:lang w:val="en-GB" w:eastAsia="cs-CZ"/>
              </w:rPr>
              <w:t xml:space="preserve">Teachers communicate objectives and competencies to </w:t>
            </w:r>
            <w:proofErr w:type="gramStart"/>
            <w:r>
              <w:rPr>
                <w:rFonts w:ascii="Times New Roman" w:hAnsi="Times New Roman"/>
                <w:sz w:val="24"/>
                <w:szCs w:val="24"/>
                <w:lang w:val="en-GB" w:eastAsia="cs-CZ"/>
              </w:rPr>
              <w:t>be accomplished</w:t>
            </w:r>
            <w:proofErr w:type="gramEnd"/>
            <w:r>
              <w:rPr>
                <w:rFonts w:ascii="Times New Roman" w:hAnsi="Times New Roman"/>
                <w:sz w:val="24"/>
                <w:szCs w:val="24"/>
                <w:lang w:val="en-GB" w:eastAsia="cs-CZ"/>
              </w:rPr>
              <w:t xml:space="preserve"> using a variety of methods in order to involve all pupils actively. Emphasis is on recording pupil progress at individual level, interaction between subject specialists, and differentiation both by outcome and when necessary by task. </w:t>
            </w:r>
          </w:p>
          <w:p w:rsidR="00FD78BD" w:rsidRDefault="002A3479">
            <w:pPr>
              <w:spacing w:before="0" w:after="0" w:line="276" w:lineRule="auto"/>
              <w:rPr>
                <w:rFonts w:ascii="Times New Roman" w:hAnsi="Times New Roman"/>
                <w:sz w:val="24"/>
                <w:szCs w:val="24"/>
                <w:lang w:val="en-GB" w:eastAsia="cs-CZ"/>
              </w:rPr>
            </w:pPr>
            <w:r>
              <w:rPr>
                <w:rFonts w:ascii="Times New Roman" w:hAnsi="Times New Roman"/>
                <w:sz w:val="24"/>
                <w:szCs w:val="24"/>
                <w:lang w:val="en-GB" w:eastAsia="cs-CZ"/>
              </w:rPr>
              <w:t xml:space="preserve">ICT </w:t>
            </w:r>
            <w:proofErr w:type="gramStart"/>
            <w:r>
              <w:rPr>
                <w:rFonts w:ascii="Times New Roman" w:hAnsi="Times New Roman"/>
                <w:sz w:val="24"/>
                <w:szCs w:val="24"/>
                <w:lang w:val="en-GB" w:eastAsia="cs-CZ"/>
              </w:rPr>
              <w:t>is well used</w:t>
            </w:r>
            <w:proofErr w:type="gramEnd"/>
            <w:r>
              <w:rPr>
                <w:rFonts w:ascii="Times New Roman" w:hAnsi="Times New Roman"/>
                <w:sz w:val="24"/>
                <w:szCs w:val="24"/>
                <w:lang w:val="en-GB" w:eastAsia="cs-CZ"/>
              </w:rPr>
              <w:t xml:space="preserve"> by many teachers, but availability is varied across classrooms. The school has been obliged to re-establish and reinstall all operating systems. This is work in progress and highly prioritised. </w:t>
            </w:r>
          </w:p>
        </w:tc>
      </w:tr>
      <w:tr w:rsidR="00FD78BD" w:rsidRPr="00D91BB5" w:rsidTr="0077714A">
        <w:trPr>
          <w:gridAfter w:val="1"/>
          <w:wAfter w:w="236" w:type="dxa"/>
        </w:trPr>
        <w:tc>
          <w:tcPr>
            <w:tcW w:w="8926" w:type="dxa"/>
            <w:gridSpan w:val="3"/>
            <w:shd w:val="clear" w:color="auto" w:fill="auto"/>
            <w:tcMar>
              <w:left w:w="108" w:type="dxa"/>
            </w:tcMar>
          </w:tcPr>
          <w:p w:rsidR="00FD78BD" w:rsidRDefault="002A3479" w:rsidP="0077714A">
            <w:pPr>
              <w:spacing w:before="0" w:after="0" w:line="276" w:lineRule="auto"/>
              <w:ind w:right="-303"/>
              <w:jc w:val="left"/>
              <w:rPr>
                <w:lang w:val="en-US"/>
              </w:rPr>
            </w:pPr>
            <w:r>
              <w:rPr>
                <w:rFonts w:ascii="Times New Roman" w:hAnsi="Times New Roman"/>
                <w:b/>
                <w:kern w:val="2"/>
                <w:sz w:val="24"/>
                <w:szCs w:val="24"/>
                <w:lang w:val="en-GB" w:eastAsia="zh-CN"/>
              </w:rPr>
              <w:t>VI.3 Pupils are active learners</w:t>
            </w:r>
          </w:p>
        </w:tc>
      </w:tr>
      <w:tr w:rsidR="00FD78BD" w:rsidRPr="00D91BB5" w:rsidTr="0077714A">
        <w:tc>
          <w:tcPr>
            <w:tcW w:w="4448" w:type="dxa"/>
            <w:shd w:val="clear" w:color="auto" w:fill="auto"/>
            <w:tcMar>
              <w:left w:w="108" w:type="dxa"/>
            </w:tcMar>
          </w:tcPr>
          <w:p w:rsidR="00FD78BD" w:rsidRDefault="002A3479">
            <w:pPr>
              <w:keepNext/>
              <w:keepLines/>
              <w:numPr>
                <w:ilvl w:val="0"/>
                <w:numId w:val="24"/>
              </w:numPr>
              <w:tabs>
                <w:tab w:val="center" w:pos="4153"/>
                <w:tab w:val="right" w:pos="8306"/>
              </w:tabs>
              <w:spacing w:before="0" w:after="0" w:line="276" w:lineRule="auto"/>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Pupils show an active learning attitude during the lessons (fingers in the air, eager to answer, not busy with other things, working on their own etc.).</w:t>
            </w:r>
          </w:p>
          <w:p w:rsidR="00FD78BD" w:rsidRDefault="002A3479">
            <w:pPr>
              <w:numPr>
                <w:ilvl w:val="0"/>
                <w:numId w:val="24"/>
              </w:numPr>
              <w:tabs>
                <w:tab w:val="center" w:pos="4153"/>
                <w:tab w:val="right" w:pos="8306"/>
              </w:tabs>
              <w:spacing w:before="0" w:after="0" w:line="276" w:lineRule="auto"/>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Pupils get feedback in order to improve their learning.</w:t>
            </w:r>
          </w:p>
          <w:p w:rsidR="00FD78BD" w:rsidRDefault="002A3479">
            <w:pPr>
              <w:keepNext/>
              <w:keepLines/>
              <w:numPr>
                <w:ilvl w:val="0"/>
                <w:numId w:val="24"/>
              </w:numPr>
              <w:tabs>
                <w:tab w:val="center" w:pos="4153"/>
                <w:tab w:val="right" w:pos="8306"/>
              </w:tabs>
              <w:spacing w:before="0" w:after="0" w:line="276" w:lineRule="auto"/>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Pupils are responsible for aspects of their own learning.</w:t>
            </w:r>
          </w:p>
          <w:p w:rsidR="00FD78BD" w:rsidRDefault="002A3479">
            <w:pPr>
              <w:pStyle w:val="ListParagraph"/>
              <w:numPr>
                <w:ilvl w:val="0"/>
                <w:numId w:val="24"/>
              </w:numPr>
              <w:spacing w:before="0" w:after="200" w:line="276" w:lineRule="auto"/>
              <w:rPr>
                <w:lang w:val="en-US"/>
              </w:rPr>
            </w:pPr>
            <w:r>
              <w:rPr>
                <w:rFonts w:ascii="Times New Roman" w:hAnsi="Times New Roman"/>
                <w:kern w:val="2"/>
                <w:sz w:val="24"/>
                <w:szCs w:val="24"/>
                <w:lang w:val="en-GB" w:eastAsia="zh-CN"/>
              </w:rPr>
              <w:t>Pupils use ICT in learning.</w:t>
            </w:r>
          </w:p>
        </w:tc>
        <w:tc>
          <w:tcPr>
            <w:tcW w:w="4478" w:type="dxa"/>
            <w:gridSpan w:val="2"/>
            <w:shd w:val="clear" w:color="auto" w:fill="auto"/>
            <w:tcMar>
              <w:left w:w="108" w:type="dxa"/>
            </w:tcMar>
          </w:tcPr>
          <w:p w:rsidR="00FD78BD" w:rsidRDefault="002A3479">
            <w:pPr>
              <w:spacing w:before="0" w:after="0" w:line="276" w:lineRule="auto"/>
              <w:rPr>
                <w:rFonts w:ascii="Times New Roman" w:hAnsi="Times New Roman"/>
                <w:sz w:val="24"/>
                <w:szCs w:val="24"/>
                <w:lang w:val="en-US"/>
              </w:rPr>
            </w:pPr>
            <w:proofErr w:type="gramStart"/>
            <w:r>
              <w:rPr>
                <w:rFonts w:ascii="Times New Roman" w:hAnsi="Times New Roman"/>
                <w:sz w:val="24"/>
                <w:szCs w:val="24"/>
                <w:lang w:val="en-US"/>
              </w:rPr>
              <w:t>Almost all pupils from the former ESC have common practices and have quickly settled to good working practices.</w:t>
            </w:r>
            <w:proofErr w:type="gramEnd"/>
            <w:r>
              <w:rPr>
                <w:rFonts w:ascii="Times New Roman" w:hAnsi="Times New Roman"/>
                <w:sz w:val="24"/>
                <w:szCs w:val="24"/>
                <w:lang w:val="en-US"/>
              </w:rPr>
              <w:t xml:space="preserve"> </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Independent learning, well supported and guided by staff, is a feature of the school.</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Giving feedback to pupils in order to improve their learning was evident during observations.</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Pupil use of ICT is growing as equipment becomes available.</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Good use </w:t>
            </w:r>
            <w:proofErr w:type="gramStart"/>
            <w:r>
              <w:rPr>
                <w:rFonts w:ascii="Times New Roman" w:hAnsi="Times New Roman"/>
                <w:sz w:val="24"/>
                <w:szCs w:val="24"/>
                <w:lang w:val="en-US"/>
              </w:rPr>
              <w:t>is being made</w:t>
            </w:r>
            <w:proofErr w:type="gramEnd"/>
            <w:r>
              <w:rPr>
                <w:rFonts w:ascii="Times New Roman" w:hAnsi="Times New Roman"/>
                <w:sz w:val="24"/>
                <w:szCs w:val="24"/>
                <w:lang w:val="en-US"/>
              </w:rPr>
              <w:t xml:space="preserve"> of interactive online facilities, particularly for homework.</w:t>
            </w:r>
          </w:p>
        </w:tc>
        <w:tc>
          <w:tcPr>
            <w:tcW w:w="236" w:type="dxa"/>
            <w:tcBorders>
              <w:top w:val="nil"/>
              <w:left w:val="nil"/>
              <w:bottom w:val="nil"/>
              <w:right w:val="nil"/>
            </w:tcBorders>
            <w:shd w:val="clear" w:color="auto" w:fill="auto"/>
          </w:tcPr>
          <w:p w:rsidR="00FD78BD" w:rsidRPr="00271D5F" w:rsidRDefault="00FD78BD">
            <w:pPr>
              <w:spacing w:after="0"/>
              <w:rPr>
                <w:lang w:val="en-US"/>
              </w:rPr>
            </w:pPr>
          </w:p>
        </w:tc>
      </w:tr>
    </w:tbl>
    <w:p w:rsidR="00FD78BD" w:rsidRDefault="00FD78BD">
      <w:pPr>
        <w:spacing w:before="0" w:after="200" w:line="276" w:lineRule="auto"/>
        <w:jc w:val="left"/>
        <w:rPr>
          <w:lang w:val="en-US"/>
        </w:rPr>
      </w:pPr>
    </w:p>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509"/>
        <w:gridCol w:w="4507"/>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VI. 4 Teachers take care of pupils' individual needs in their teaching</w:t>
            </w:r>
          </w:p>
        </w:tc>
      </w:tr>
      <w:tr w:rsidR="00FD78BD" w:rsidRPr="00D91BB5">
        <w:tc>
          <w:tcPr>
            <w:tcW w:w="4508" w:type="dxa"/>
            <w:shd w:val="clear" w:color="auto" w:fill="auto"/>
            <w:tcMar>
              <w:left w:w="108" w:type="dxa"/>
            </w:tcMar>
          </w:tcPr>
          <w:p w:rsidR="00FD78BD" w:rsidRDefault="002A3479">
            <w:pPr>
              <w:spacing w:before="0" w:after="0" w:line="276" w:lineRule="auto"/>
              <w:jc w:val="left"/>
              <w:rPr>
                <w:sz w:val="24"/>
                <w:szCs w:val="24"/>
                <w:lang w:val="en-US"/>
              </w:rPr>
            </w:pPr>
            <w:r>
              <w:rPr>
                <w:rFonts w:ascii="Times New Roman" w:hAnsi="Times New Roman"/>
                <w:kern w:val="2"/>
                <w:sz w:val="24"/>
                <w:szCs w:val="24"/>
                <w:lang w:val="en-GB" w:eastAsia="zh-CN"/>
              </w:rPr>
              <w:t xml:space="preserve">Differentiation </w:t>
            </w:r>
            <w:proofErr w:type="gramStart"/>
            <w:r>
              <w:rPr>
                <w:rFonts w:ascii="Times New Roman" w:hAnsi="Times New Roman"/>
                <w:kern w:val="2"/>
                <w:sz w:val="24"/>
                <w:szCs w:val="24"/>
                <w:lang w:val="en-GB" w:eastAsia="zh-CN"/>
              </w:rPr>
              <w:t>is practiced</w:t>
            </w:r>
            <w:proofErr w:type="gramEnd"/>
            <w:r>
              <w:rPr>
                <w:rFonts w:ascii="Times New Roman" w:hAnsi="Times New Roman"/>
                <w:kern w:val="2"/>
                <w:sz w:val="24"/>
                <w:szCs w:val="24"/>
                <w:lang w:val="en-GB" w:eastAsia="zh-CN"/>
              </w:rPr>
              <w:t xml:space="preserve"> in lessons.</w:t>
            </w:r>
          </w:p>
        </w:tc>
        <w:tc>
          <w:tcPr>
            <w:tcW w:w="4507" w:type="dxa"/>
            <w:shd w:val="clear" w:color="auto" w:fill="auto"/>
            <w:tcMar>
              <w:left w:w="108" w:type="dxa"/>
            </w:tcMar>
          </w:tcPr>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Given the way in which the secondary school has come into existence, differentiation is very important, particularly in languages and subjects taught in L2.</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lastRenderedPageBreak/>
              <w:t xml:space="preserve">Good practice of differentiation was evident in many lessons, a perfect example </w:t>
            </w:r>
            <w:proofErr w:type="gramStart"/>
            <w:r>
              <w:rPr>
                <w:rFonts w:ascii="Times New Roman" w:hAnsi="Times New Roman"/>
                <w:sz w:val="24"/>
                <w:szCs w:val="24"/>
                <w:lang w:val="en-US"/>
              </w:rPr>
              <w:t>was observed</w:t>
            </w:r>
            <w:proofErr w:type="gramEnd"/>
            <w:r>
              <w:rPr>
                <w:rFonts w:ascii="Times New Roman" w:hAnsi="Times New Roman"/>
                <w:sz w:val="24"/>
                <w:szCs w:val="24"/>
                <w:lang w:val="en-US"/>
              </w:rPr>
              <w:t xml:space="preserve"> in a Music lesson.</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Teachers are encouraged to use tasks which may have a common theme, but with flexibility to allow each pupil to be challenged at their appropriate level.</w:t>
            </w:r>
          </w:p>
          <w:p w:rsidR="00FD78BD" w:rsidRDefault="002A3479">
            <w:pPr>
              <w:spacing w:before="0" w:after="0" w:line="276" w:lineRule="auto"/>
              <w:rPr>
                <w:sz w:val="24"/>
                <w:szCs w:val="24"/>
                <w:lang w:val="en-US"/>
              </w:rPr>
            </w:pPr>
            <w:r>
              <w:rPr>
                <w:rFonts w:ascii="Times New Roman" w:hAnsi="Times New Roman"/>
                <w:sz w:val="24"/>
                <w:szCs w:val="24"/>
                <w:lang w:val="en-US"/>
              </w:rPr>
              <w:t>Interaction among pupils benefits all pupils (learning to explain, seeking clarification, deepening understanding).</w:t>
            </w:r>
          </w:p>
        </w:tc>
      </w:tr>
    </w:tbl>
    <w:p w:rsidR="00FD78BD" w:rsidRDefault="00FD78BD">
      <w:pPr>
        <w:spacing w:before="0" w:after="200" w:line="276" w:lineRule="auto"/>
        <w:jc w:val="left"/>
        <w:rPr>
          <w:sz w:val="24"/>
          <w:szCs w:val="24"/>
          <w:lang w:val="en-US"/>
        </w:rPr>
      </w:pPr>
    </w:p>
    <w:tbl>
      <w:tblPr>
        <w:tblStyle w:val="TableGrid"/>
        <w:tblW w:w="9016" w:type="dxa"/>
        <w:tblLook w:val="04A0" w:firstRow="1" w:lastRow="0" w:firstColumn="1" w:lastColumn="0" w:noHBand="0" w:noVBand="1"/>
      </w:tblPr>
      <w:tblGrid>
        <w:gridCol w:w="4509"/>
        <w:gridCol w:w="4507"/>
      </w:tblGrid>
      <w:tr w:rsidR="00FD78BD" w:rsidRPr="00D91BB5" w:rsidTr="0077714A">
        <w:tc>
          <w:tcPr>
            <w:tcW w:w="9016"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VI.5 Teachers show effective class room management</w:t>
            </w:r>
          </w:p>
        </w:tc>
      </w:tr>
      <w:tr w:rsidR="00FD78BD" w:rsidRPr="00D91BB5" w:rsidTr="0077714A">
        <w:tc>
          <w:tcPr>
            <w:tcW w:w="4509" w:type="dxa"/>
            <w:shd w:val="clear" w:color="auto" w:fill="auto"/>
            <w:tcMar>
              <w:left w:w="108" w:type="dxa"/>
            </w:tcMar>
          </w:tcPr>
          <w:p w:rsidR="00FD78BD" w:rsidRDefault="002A3479">
            <w:pPr>
              <w:numPr>
                <w:ilvl w:val="0"/>
                <w:numId w:val="25"/>
              </w:numPr>
              <w:tabs>
                <w:tab w:val="center" w:pos="4153"/>
                <w:tab w:val="right" w:pos="8306"/>
              </w:tabs>
              <w:spacing w:before="0" w:after="0" w:line="276" w:lineRule="auto"/>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Teachers create a stimulating learning environment. </w:t>
            </w:r>
          </w:p>
          <w:p w:rsidR="00FD78BD" w:rsidRDefault="002A3479">
            <w:pPr>
              <w:keepNext/>
              <w:keepLines/>
              <w:numPr>
                <w:ilvl w:val="0"/>
                <w:numId w:val="25"/>
              </w:numPr>
              <w:tabs>
                <w:tab w:val="center" w:pos="4153"/>
                <w:tab w:val="right" w:pos="8306"/>
              </w:tabs>
              <w:spacing w:before="0" w:after="0" w:line="276" w:lineRule="auto"/>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Teachers use resources effectively.</w:t>
            </w:r>
          </w:p>
          <w:p w:rsidR="00FD78BD" w:rsidRDefault="002A3479">
            <w:pPr>
              <w:keepNext/>
              <w:keepLines/>
              <w:numPr>
                <w:ilvl w:val="0"/>
                <w:numId w:val="25"/>
              </w:numPr>
              <w:tabs>
                <w:tab w:val="center" w:pos="4153"/>
                <w:tab w:val="right" w:pos="8306"/>
              </w:tabs>
              <w:spacing w:before="0" w:after="0" w:line="276" w:lineRule="auto"/>
              <w:textAlignment w:val="baseline"/>
              <w:rPr>
                <w:rFonts w:ascii="Times New Roman" w:eastAsia="Times New Roman" w:hAnsi="Times New Roman"/>
                <w:kern w:val="2"/>
                <w:sz w:val="24"/>
                <w:szCs w:val="24"/>
                <w:lang w:val="en-GB" w:eastAsia="zh-CN"/>
              </w:rPr>
            </w:pPr>
            <w:r>
              <w:rPr>
                <w:rFonts w:ascii="Times New Roman" w:hAnsi="Times New Roman"/>
                <w:kern w:val="2"/>
                <w:sz w:val="24"/>
                <w:szCs w:val="24"/>
                <w:lang w:val="en-GB" w:eastAsia="zh-CN"/>
              </w:rPr>
              <w:t>Teachers use teaching time effectively.</w:t>
            </w:r>
          </w:p>
        </w:tc>
        <w:tc>
          <w:tcPr>
            <w:tcW w:w="4507" w:type="dxa"/>
            <w:shd w:val="clear" w:color="auto" w:fill="auto"/>
            <w:tcMar>
              <w:left w:w="108" w:type="dxa"/>
            </w:tcMar>
          </w:tcPr>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Teachers create a stimulating learning environment and use resources and teaching time effectively.</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Pupils have quickly settled to a studious routine in which they are involved and take responsibility for their own learning.</w:t>
            </w:r>
          </w:p>
          <w:p w:rsidR="00FD78BD" w:rsidRDefault="002A3479">
            <w:pPr>
              <w:spacing w:before="0" w:after="0" w:line="276" w:lineRule="auto"/>
              <w:rPr>
                <w:lang w:val="en-US"/>
              </w:rPr>
            </w:pPr>
            <w:r>
              <w:rPr>
                <w:rFonts w:ascii="Times New Roman" w:hAnsi="Times New Roman"/>
                <w:sz w:val="24"/>
                <w:szCs w:val="24"/>
                <w:lang w:val="en-US"/>
              </w:rPr>
              <w:t>Pupils are encouraged to put questions during lessons.</w:t>
            </w:r>
          </w:p>
        </w:tc>
      </w:tr>
    </w:tbl>
    <w:p w:rsidR="00FD78BD" w:rsidRDefault="00FD78BD">
      <w:pPr>
        <w:spacing w:before="0" w:after="200" w:line="276" w:lineRule="auto"/>
        <w:rPr>
          <w:lang w:val="en-US"/>
        </w:rPr>
      </w:pPr>
    </w:p>
    <w:tbl>
      <w:tblPr>
        <w:tblStyle w:val="TableGrid"/>
        <w:tblW w:w="9016" w:type="dxa"/>
        <w:tblLook w:val="04A0" w:firstRow="1" w:lastRow="0" w:firstColumn="1" w:lastColumn="0" w:noHBand="0" w:noVBand="1"/>
      </w:tblPr>
      <w:tblGrid>
        <w:gridCol w:w="4437"/>
        <w:gridCol w:w="4579"/>
      </w:tblGrid>
      <w:tr w:rsidR="00FD78BD">
        <w:tc>
          <w:tcPr>
            <w:tcW w:w="9015" w:type="dxa"/>
            <w:gridSpan w:val="2"/>
            <w:shd w:val="clear" w:color="auto" w:fill="BFBFBF" w:themeFill="background1" w:themeFillShade="BF"/>
            <w:tcMar>
              <w:left w:w="108" w:type="dxa"/>
            </w:tcMar>
          </w:tcPr>
          <w:p w:rsidR="00FD78BD" w:rsidRDefault="002A3479">
            <w:pPr>
              <w:spacing w:before="0" w:after="0" w:line="276" w:lineRule="auto"/>
              <w:jc w:val="left"/>
              <w:rPr>
                <w:lang w:val="en-US"/>
              </w:rPr>
            </w:pPr>
            <w:r>
              <w:rPr>
                <w:rFonts w:ascii="Times New Roman" w:hAnsi="Times New Roman"/>
                <w:b/>
                <w:sz w:val="24"/>
                <w:szCs w:val="24"/>
                <w:lang w:val="en-GB" w:eastAsia="zh-CN"/>
              </w:rPr>
              <w:t>VII. Assessment and achievements</w:t>
            </w:r>
          </w:p>
        </w:tc>
      </w:tr>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VII.1 Teachers apply the school guidelines on assessment</w:t>
            </w:r>
          </w:p>
        </w:tc>
      </w:tr>
      <w:tr w:rsidR="00FD78BD" w:rsidRPr="00D91BB5">
        <w:tc>
          <w:tcPr>
            <w:tcW w:w="4437" w:type="dxa"/>
            <w:shd w:val="clear" w:color="auto" w:fill="auto"/>
            <w:tcMar>
              <w:left w:w="108" w:type="dxa"/>
            </w:tcMar>
          </w:tcPr>
          <w:p w:rsidR="00FD78BD" w:rsidRDefault="002A3479">
            <w:pPr>
              <w:keepNext/>
              <w:keepLines/>
              <w:numPr>
                <w:ilvl w:val="0"/>
                <w:numId w:val="26"/>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School has guidelines on assessment. </w:t>
            </w:r>
          </w:p>
          <w:p w:rsidR="00FD78BD" w:rsidRDefault="002A3479">
            <w:pPr>
              <w:keepNext/>
              <w:keepLines/>
              <w:numPr>
                <w:ilvl w:val="0"/>
                <w:numId w:val="26"/>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Teachers apply the school guidelines on assessment.</w:t>
            </w:r>
          </w:p>
          <w:p w:rsidR="00FD78BD" w:rsidRDefault="002A3479">
            <w:pPr>
              <w:keepNext/>
              <w:keepLines/>
              <w:numPr>
                <w:ilvl w:val="0"/>
                <w:numId w:val="26"/>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Teachers assess pupils´ progress (formative and summative) on a regular basis.</w:t>
            </w:r>
          </w:p>
          <w:p w:rsidR="00FD78BD" w:rsidRDefault="002A3479">
            <w:pPr>
              <w:keepNext/>
              <w:keepLines/>
              <w:numPr>
                <w:ilvl w:val="0"/>
                <w:numId w:val="26"/>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A range of different assessment methods </w:t>
            </w:r>
            <w:proofErr w:type="gramStart"/>
            <w:r>
              <w:rPr>
                <w:rFonts w:ascii="Times New Roman" w:eastAsia="Times New Roman" w:hAnsi="Times New Roman"/>
                <w:kern w:val="2"/>
                <w:sz w:val="24"/>
                <w:szCs w:val="24"/>
                <w:lang w:val="en-GB" w:eastAsia="zh-CN"/>
              </w:rPr>
              <w:t>is used</w:t>
            </w:r>
            <w:proofErr w:type="gramEnd"/>
            <w:r>
              <w:rPr>
                <w:rFonts w:ascii="Times New Roman" w:eastAsia="Times New Roman" w:hAnsi="Times New Roman"/>
                <w:kern w:val="2"/>
                <w:sz w:val="24"/>
                <w:szCs w:val="24"/>
                <w:lang w:val="en-GB" w:eastAsia="zh-CN"/>
              </w:rPr>
              <w:t xml:space="preserve"> to provide a broad picture of pupils’ competences (knowledge, skills and attitudes).</w:t>
            </w:r>
          </w:p>
        </w:tc>
        <w:tc>
          <w:tcPr>
            <w:tcW w:w="4578" w:type="dxa"/>
            <w:shd w:val="clear" w:color="auto" w:fill="auto"/>
            <w:tcMar>
              <w:left w:w="108" w:type="dxa"/>
            </w:tcMar>
          </w:tcPr>
          <w:p w:rsidR="00FD78BD" w:rsidRDefault="002A3479">
            <w:pPr>
              <w:keepNext/>
              <w:keepLines/>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In the Europa Secondary Staff </w:t>
            </w:r>
            <w:proofErr w:type="gramStart"/>
            <w:r>
              <w:rPr>
                <w:rFonts w:ascii="Times New Roman" w:eastAsia="Times New Roman" w:hAnsi="Times New Roman"/>
                <w:kern w:val="2"/>
                <w:sz w:val="24"/>
                <w:szCs w:val="24"/>
                <w:lang w:val="en-GB" w:eastAsia="zh-CN"/>
              </w:rPr>
              <w:t>Handbook</w:t>
            </w:r>
            <w:proofErr w:type="gramEnd"/>
            <w:r>
              <w:rPr>
                <w:rFonts w:ascii="Times New Roman" w:eastAsia="Times New Roman" w:hAnsi="Times New Roman"/>
                <w:kern w:val="2"/>
                <w:sz w:val="24"/>
                <w:szCs w:val="24"/>
                <w:lang w:val="en-GB" w:eastAsia="zh-CN"/>
              </w:rPr>
              <w:t xml:space="preserve"> guidelines are set for marking, reports and harmonisation. </w:t>
            </w:r>
          </w:p>
          <w:p w:rsidR="00FD78BD" w:rsidRDefault="002A3479">
            <w:pPr>
              <w:keepNext/>
              <w:keepLines/>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The assessment of pupils’ progress </w:t>
            </w:r>
            <w:proofErr w:type="gramStart"/>
            <w:r>
              <w:rPr>
                <w:rFonts w:ascii="Times New Roman" w:eastAsia="Times New Roman" w:hAnsi="Times New Roman"/>
                <w:kern w:val="2"/>
                <w:sz w:val="24"/>
                <w:szCs w:val="24"/>
                <w:lang w:val="en-GB" w:eastAsia="zh-CN"/>
              </w:rPr>
              <w:t>is carried out</w:t>
            </w:r>
            <w:proofErr w:type="gramEnd"/>
            <w:r>
              <w:rPr>
                <w:rFonts w:ascii="Times New Roman" w:eastAsia="Times New Roman" w:hAnsi="Times New Roman"/>
                <w:kern w:val="2"/>
                <w:sz w:val="24"/>
                <w:szCs w:val="24"/>
                <w:lang w:val="en-GB" w:eastAsia="zh-CN"/>
              </w:rPr>
              <w:t xml:space="preserve"> regularly. </w:t>
            </w:r>
          </w:p>
          <w:p w:rsidR="00FD78BD" w:rsidRDefault="002A3479">
            <w:pPr>
              <w:keepNext/>
              <w:keepLines/>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hAnsi="Times New Roman"/>
                <w:sz w:val="24"/>
                <w:szCs w:val="24"/>
                <w:lang w:val="en-US"/>
              </w:rPr>
              <w:t xml:space="preserve">Pupils are encouraged to engage in self-assessment. </w:t>
            </w:r>
            <w:r>
              <w:rPr>
                <w:rFonts w:ascii="Times New Roman" w:eastAsia="Times New Roman" w:hAnsi="Times New Roman"/>
                <w:kern w:val="2"/>
                <w:sz w:val="24"/>
                <w:szCs w:val="24"/>
                <w:lang w:val="en-GB" w:eastAsia="zh-CN"/>
              </w:rPr>
              <w:t xml:space="preserve">A range of assessment methods - peer-marking, oral </w:t>
            </w:r>
            <w:proofErr w:type="gramStart"/>
            <w:r>
              <w:rPr>
                <w:rFonts w:ascii="Times New Roman" w:eastAsia="Times New Roman" w:hAnsi="Times New Roman"/>
                <w:kern w:val="2"/>
                <w:sz w:val="24"/>
                <w:szCs w:val="24"/>
                <w:lang w:val="en-GB" w:eastAsia="zh-CN"/>
              </w:rPr>
              <w:t>feed-back</w:t>
            </w:r>
            <w:proofErr w:type="gramEnd"/>
            <w:r>
              <w:rPr>
                <w:rFonts w:ascii="Times New Roman" w:eastAsia="Times New Roman" w:hAnsi="Times New Roman"/>
                <w:kern w:val="2"/>
                <w:sz w:val="24"/>
                <w:szCs w:val="24"/>
                <w:lang w:val="en-GB" w:eastAsia="zh-CN"/>
              </w:rPr>
              <w:t>, etc. - is put into practice.</w:t>
            </w:r>
          </w:p>
        </w:tc>
      </w:tr>
    </w:tbl>
    <w:p w:rsidR="00FD78BD" w:rsidRDefault="00FD78BD">
      <w:pPr>
        <w:spacing w:before="0" w:after="200" w:line="276" w:lineRule="auto"/>
        <w:jc w:val="left"/>
        <w:rPr>
          <w:lang w:val="en-US"/>
        </w:rPr>
      </w:pPr>
    </w:p>
    <w:p w:rsidR="0077714A" w:rsidRDefault="0077714A">
      <w:pPr>
        <w:spacing w:before="0" w:after="200" w:line="276" w:lineRule="auto"/>
        <w:jc w:val="left"/>
        <w:rPr>
          <w:lang w:val="en-US"/>
        </w:rPr>
      </w:pPr>
    </w:p>
    <w:tbl>
      <w:tblPr>
        <w:tblStyle w:val="TableGrid"/>
        <w:tblW w:w="9016" w:type="dxa"/>
        <w:tblLook w:val="04A0" w:firstRow="1" w:lastRow="0" w:firstColumn="1" w:lastColumn="0" w:noHBand="0" w:noVBand="1"/>
      </w:tblPr>
      <w:tblGrid>
        <w:gridCol w:w="4465"/>
        <w:gridCol w:w="4551"/>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VII.2 The European Schools´ assessment system is used</w:t>
            </w:r>
          </w:p>
        </w:tc>
      </w:tr>
      <w:tr w:rsidR="00FD78BD" w:rsidRPr="00D91BB5">
        <w:tc>
          <w:tcPr>
            <w:tcW w:w="4465" w:type="dxa"/>
            <w:shd w:val="clear" w:color="auto" w:fill="auto"/>
            <w:tcMar>
              <w:left w:w="108" w:type="dxa"/>
            </w:tcMar>
          </w:tcPr>
          <w:p w:rsidR="00FD78BD" w:rsidRDefault="002A3479">
            <w:pPr>
              <w:pStyle w:val="ListParagraph"/>
              <w:numPr>
                <w:ilvl w:val="0"/>
                <w:numId w:val="27"/>
              </w:numPr>
              <w:spacing w:after="0" w:line="276" w:lineRule="auto"/>
              <w:rPr>
                <w:rFonts w:ascii="Times New Roman" w:hAnsi="Times New Roman"/>
                <w:kern w:val="2"/>
                <w:sz w:val="24"/>
                <w:szCs w:val="24"/>
                <w:lang w:val="en-GB" w:eastAsia="zh-CN"/>
              </w:rPr>
            </w:pPr>
            <w:r>
              <w:rPr>
                <w:rFonts w:ascii="Times New Roman" w:hAnsi="Times New Roman"/>
                <w:kern w:val="2"/>
                <w:sz w:val="24"/>
                <w:szCs w:val="24"/>
                <w:lang w:val="en-GB" w:eastAsia="zh-CN"/>
              </w:rPr>
              <w:t>Record of child´s development, portfolio in Nursery cycle.</w:t>
            </w:r>
          </w:p>
          <w:p w:rsidR="00FD78BD" w:rsidRDefault="002A3479">
            <w:pPr>
              <w:pStyle w:val="ListParagraph"/>
              <w:numPr>
                <w:ilvl w:val="0"/>
                <w:numId w:val="27"/>
              </w:numPr>
              <w:spacing w:after="0" w:line="276" w:lineRule="auto"/>
              <w:rPr>
                <w:rFonts w:ascii="Times New Roman" w:hAnsi="Times New Roman"/>
                <w:kern w:val="2"/>
                <w:sz w:val="24"/>
                <w:szCs w:val="24"/>
                <w:lang w:val="en-GB" w:eastAsia="zh-CN"/>
              </w:rPr>
            </w:pPr>
            <w:r>
              <w:rPr>
                <w:rFonts w:ascii="Times New Roman" w:hAnsi="Times New Roman"/>
                <w:kern w:val="2"/>
                <w:sz w:val="24"/>
                <w:szCs w:val="24"/>
                <w:lang w:val="en-GB" w:eastAsia="zh-CN"/>
              </w:rPr>
              <w:t>School report in Primary cycle and S1–5.</w:t>
            </w:r>
          </w:p>
          <w:p w:rsidR="00FD78BD" w:rsidRDefault="002A3479">
            <w:pPr>
              <w:pStyle w:val="ListParagraph"/>
              <w:numPr>
                <w:ilvl w:val="0"/>
                <w:numId w:val="27"/>
              </w:numPr>
              <w:spacing w:after="0" w:line="276" w:lineRule="auto"/>
              <w:rPr>
                <w:rFonts w:ascii="Times New Roman" w:hAnsi="Times New Roman"/>
                <w:kern w:val="2"/>
                <w:sz w:val="24"/>
                <w:szCs w:val="24"/>
                <w:lang w:val="en-GB" w:eastAsia="zh-CN"/>
              </w:rPr>
            </w:pPr>
            <w:r>
              <w:rPr>
                <w:rFonts w:ascii="Times New Roman" w:hAnsi="Times New Roman"/>
                <w:kern w:val="2"/>
                <w:sz w:val="24"/>
                <w:szCs w:val="24"/>
                <w:lang w:val="en-GB" w:eastAsia="zh-CN"/>
              </w:rPr>
              <w:t>Harmonised tests and exams in S5.</w:t>
            </w:r>
          </w:p>
          <w:p w:rsidR="00FD78BD" w:rsidRDefault="002A3479">
            <w:pPr>
              <w:pStyle w:val="ListParagraph"/>
              <w:numPr>
                <w:ilvl w:val="0"/>
                <w:numId w:val="27"/>
              </w:numPr>
              <w:spacing w:before="0" w:after="200" w:line="276" w:lineRule="auto"/>
              <w:jc w:val="left"/>
              <w:rPr>
                <w:lang w:val="en-US"/>
              </w:rPr>
            </w:pPr>
            <w:r>
              <w:rPr>
                <w:rFonts w:ascii="Times New Roman" w:hAnsi="Times New Roman"/>
                <w:kern w:val="2"/>
                <w:sz w:val="24"/>
                <w:szCs w:val="24"/>
                <w:lang w:val="en-GB" w:eastAsia="zh-CN"/>
              </w:rPr>
              <w:t>The European Schools´ marking system in S6–7.</w:t>
            </w:r>
          </w:p>
        </w:tc>
        <w:tc>
          <w:tcPr>
            <w:tcW w:w="4550" w:type="dxa"/>
            <w:shd w:val="clear" w:color="auto" w:fill="auto"/>
            <w:tcMar>
              <w:left w:w="108" w:type="dxa"/>
            </w:tcMar>
          </w:tcPr>
          <w:p w:rsidR="00FD78BD" w:rsidRDefault="002A3479">
            <w:pPr>
              <w:spacing w:before="0" w:after="0" w:line="276" w:lineRule="auto"/>
              <w:jc w:val="left"/>
              <w:rPr>
                <w:rFonts w:ascii="Times New Roman" w:hAnsi="Times New Roman"/>
                <w:sz w:val="24"/>
                <w:szCs w:val="24"/>
                <w:lang w:val="en-US"/>
              </w:rPr>
            </w:pPr>
            <w:r>
              <w:rPr>
                <w:rFonts w:ascii="Times New Roman" w:hAnsi="Times New Roman"/>
                <w:sz w:val="24"/>
                <w:szCs w:val="24"/>
                <w:lang w:val="en-US"/>
              </w:rPr>
              <w:t>NA</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Written reports </w:t>
            </w:r>
            <w:proofErr w:type="gramStart"/>
            <w:r>
              <w:rPr>
                <w:rFonts w:ascii="Times New Roman" w:hAnsi="Times New Roman"/>
                <w:sz w:val="24"/>
                <w:szCs w:val="24"/>
                <w:lang w:val="en-US"/>
              </w:rPr>
              <w:t>will be issued</w:t>
            </w:r>
            <w:proofErr w:type="gramEnd"/>
            <w:r>
              <w:rPr>
                <w:rFonts w:ascii="Times New Roman" w:hAnsi="Times New Roman"/>
                <w:sz w:val="24"/>
                <w:szCs w:val="24"/>
                <w:lang w:val="en-US"/>
              </w:rPr>
              <w:t xml:space="preserve"> in S1-S6 four times a year, full reports with marks and comments in January and July and additional mid-semester reports in November and April.</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In S1 to </w:t>
            </w:r>
            <w:proofErr w:type="gramStart"/>
            <w:r>
              <w:rPr>
                <w:rFonts w:ascii="Times New Roman" w:hAnsi="Times New Roman"/>
                <w:sz w:val="24"/>
                <w:szCs w:val="24"/>
                <w:lang w:val="en-US"/>
              </w:rPr>
              <w:t>S5</w:t>
            </w:r>
            <w:proofErr w:type="gramEnd"/>
            <w:r>
              <w:rPr>
                <w:rFonts w:ascii="Times New Roman" w:hAnsi="Times New Roman"/>
                <w:sz w:val="24"/>
                <w:szCs w:val="24"/>
                <w:lang w:val="en-US"/>
              </w:rPr>
              <w:t xml:space="preserve"> the school is exempted from national requirements in order to follow exactly the assessment routine used in ES. Harmonization in S5 will be </w:t>
            </w:r>
            <w:r>
              <w:rPr>
                <w:rFonts w:ascii="Times New Roman" w:hAnsi="Times New Roman"/>
                <w:sz w:val="24"/>
                <w:szCs w:val="24"/>
                <w:lang w:val="en-US"/>
              </w:rPr>
              <w:lastRenderedPageBreak/>
              <w:t xml:space="preserve">achieved within the school where possible and in cooperation with other accredited ES. </w:t>
            </w:r>
          </w:p>
          <w:p w:rsidR="00FD78BD" w:rsidRDefault="002A3479">
            <w:pPr>
              <w:spacing w:before="0" w:after="0" w:line="276" w:lineRule="auto"/>
              <w:jc w:val="left"/>
              <w:rPr>
                <w:lang w:val="en-US"/>
              </w:rPr>
            </w:pPr>
            <w:r>
              <w:rPr>
                <w:rFonts w:ascii="Times New Roman" w:hAnsi="Times New Roman"/>
                <w:kern w:val="2"/>
                <w:sz w:val="24"/>
                <w:szCs w:val="24"/>
                <w:lang w:val="en-GB" w:eastAsia="zh-CN"/>
              </w:rPr>
              <w:t>The European Schools´ marking system in S6–7 is used.</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323"/>
        <w:gridCol w:w="4693"/>
      </w:tblGrid>
      <w:tr w:rsidR="00FD78BD" w:rsidRPr="00D91BB5" w:rsidTr="0077714A">
        <w:tc>
          <w:tcPr>
            <w:tcW w:w="9016"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VII.3 Assessment methods are valid, reliable and transparent</w:t>
            </w:r>
          </w:p>
        </w:tc>
      </w:tr>
      <w:tr w:rsidR="00FD78BD" w:rsidRPr="00D91BB5" w:rsidTr="0077714A">
        <w:tc>
          <w:tcPr>
            <w:tcW w:w="4323" w:type="dxa"/>
            <w:shd w:val="clear" w:color="auto" w:fill="auto"/>
            <w:tcMar>
              <w:left w:w="108" w:type="dxa"/>
            </w:tcMar>
          </w:tcPr>
          <w:p w:rsidR="00FD78BD" w:rsidRDefault="002A3479">
            <w:pPr>
              <w:keepNext/>
              <w:keepLines/>
              <w:numPr>
                <w:ilvl w:val="0"/>
                <w:numId w:val="28"/>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Assessment </w:t>
            </w:r>
            <w:proofErr w:type="gramStart"/>
            <w:r>
              <w:rPr>
                <w:rFonts w:ascii="Times New Roman" w:eastAsia="Times New Roman" w:hAnsi="Times New Roman"/>
                <w:kern w:val="2"/>
                <w:sz w:val="24"/>
                <w:szCs w:val="24"/>
                <w:lang w:val="en-GB" w:eastAsia="zh-CN"/>
              </w:rPr>
              <w:t>is clearly related</w:t>
            </w:r>
            <w:proofErr w:type="gramEnd"/>
            <w:r>
              <w:rPr>
                <w:rFonts w:ascii="Times New Roman" w:eastAsia="Times New Roman" w:hAnsi="Times New Roman"/>
                <w:kern w:val="2"/>
                <w:sz w:val="24"/>
                <w:szCs w:val="24"/>
                <w:lang w:val="en-GB" w:eastAsia="zh-CN"/>
              </w:rPr>
              <w:t xml:space="preserve"> to the learning objectives.</w:t>
            </w:r>
          </w:p>
          <w:p w:rsidR="00FD78BD" w:rsidRDefault="002A3479">
            <w:pPr>
              <w:keepNext/>
              <w:keepLines/>
              <w:numPr>
                <w:ilvl w:val="0"/>
                <w:numId w:val="28"/>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Information about learning objectives, assessment criteria, and time of assessment is available for pupils.</w:t>
            </w:r>
          </w:p>
          <w:p w:rsidR="00FD78BD" w:rsidRDefault="002A3479">
            <w:pPr>
              <w:keepNext/>
              <w:keepLines/>
              <w:numPr>
                <w:ilvl w:val="0"/>
                <w:numId w:val="28"/>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Records of pupils’ progress </w:t>
            </w:r>
            <w:proofErr w:type="gramStart"/>
            <w:r>
              <w:rPr>
                <w:rFonts w:ascii="Times New Roman" w:eastAsia="Times New Roman" w:hAnsi="Times New Roman"/>
                <w:kern w:val="2"/>
                <w:sz w:val="24"/>
                <w:szCs w:val="24"/>
                <w:lang w:val="en-GB" w:eastAsia="zh-CN"/>
              </w:rPr>
              <w:t>are maintained</w:t>
            </w:r>
            <w:proofErr w:type="gramEnd"/>
            <w:r>
              <w:rPr>
                <w:rFonts w:ascii="Times New Roman" w:eastAsia="Times New Roman" w:hAnsi="Times New Roman"/>
                <w:kern w:val="2"/>
                <w:sz w:val="24"/>
                <w:szCs w:val="24"/>
                <w:lang w:val="en-GB" w:eastAsia="zh-CN"/>
              </w:rPr>
              <w:t>.</w:t>
            </w:r>
          </w:p>
          <w:p w:rsidR="00FD78BD" w:rsidRDefault="002A3479">
            <w:pPr>
              <w:keepNext/>
              <w:keepLines/>
              <w:numPr>
                <w:ilvl w:val="0"/>
                <w:numId w:val="28"/>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Pupils’ results are analysed.</w:t>
            </w:r>
          </w:p>
          <w:p w:rsidR="00FD78BD" w:rsidRDefault="002A3479">
            <w:pPr>
              <w:pStyle w:val="ListParagraph"/>
              <w:numPr>
                <w:ilvl w:val="0"/>
                <w:numId w:val="28"/>
              </w:numPr>
              <w:spacing w:before="0" w:after="200" w:line="276" w:lineRule="auto"/>
              <w:jc w:val="left"/>
              <w:rPr>
                <w:lang w:val="en-US"/>
              </w:rPr>
            </w:pPr>
            <w:r>
              <w:rPr>
                <w:rFonts w:ascii="Times New Roman" w:hAnsi="Times New Roman"/>
                <w:kern w:val="2"/>
                <w:sz w:val="24"/>
                <w:szCs w:val="24"/>
                <w:lang w:val="en-GB" w:eastAsia="zh-CN"/>
              </w:rPr>
              <w:t xml:space="preserve">Pupils’ attainments </w:t>
            </w:r>
            <w:proofErr w:type="gramStart"/>
            <w:r>
              <w:rPr>
                <w:rFonts w:ascii="Times New Roman" w:hAnsi="Times New Roman"/>
                <w:kern w:val="2"/>
                <w:sz w:val="24"/>
                <w:szCs w:val="24"/>
                <w:lang w:val="en-GB" w:eastAsia="zh-CN"/>
              </w:rPr>
              <w:t>are communicated</w:t>
            </w:r>
            <w:proofErr w:type="gramEnd"/>
            <w:r>
              <w:rPr>
                <w:rFonts w:ascii="Times New Roman" w:hAnsi="Times New Roman"/>
                <w:kern w:val="2"/>
                <w:sz w:val="24"/>
                <w:szCs w:val="24"/>
                <w:lang w:val="en-GB" w:eastAsia="zh-CN"/>
              </w:rPr>
              <w:t xml:space="preserve"> to their parents regularly.</w:t>
            </w:r>
          </w:p>
        </w:tc>
        <w:tc>
          <w:tcPr>
            <w:tcW w:w="4693" w:type="dxa"/>
            <w:shd w:val="clear" w:color="auto" w:fill="auto"/>
            <w:tcMar>
              <w:left w:w="108" w:type="dxa"/>
            </w:tcMar>
          </w:tcPr>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The inspection shows that the teachers are aware of the objectives of their subjects and how assessment </w:t>
            </w:r>
            <w:proofErr w:type="gramStart"/>
            <w:r>
              <w:rPr>
                <w:rFonts w:ascii="Times New Roman" w:hAnsi="Times New Roman"/>
                <w:sz w:val="24"/>
                <w:szCs w:val="24"/>
                <w:lang w:val="en-US"/>
              </w:rPr>
              <w:t>is related</w:t>
            </w:r>
            <w:proofErr w:type="gramEnd"/>
            <w:r>
              <w:rPr>
                <w:rFonts w:ascii="Times New Roman" w:hAnsi="Times New Roman"/>
                <w:sz w:val="24"/>
                <w:szCs w:val="24"/>
                <w:lang w:val="en-US"/>
              </w:rPr>
              <w:t xml:space="preserve"> to these.</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All planning will be up-loaded on Google Drive for teachers. For pupils an overall information by year level </w:t>
            </w:r>
            <w:proofErr w:type="gramStart"/>
            <w:r>
              <w:rPr>
                <w:rFonts w:ascii="Times New Roman" w:hAnsi="Times New Roman"/>
                <w:sz w:val="24"/>
                <w:szCs w:val="24"/>
                <w:lang w:val="en-US"/>
              </w:rPr>
              <w:t>is given</w:t>
            </w:r>
            <w:proofErr w:type="gramEnd"/>
            <w:r>
              <w:rPr>
                <w:rFonts w:ascii="Times New Roman" w:hAnsi="Times New Roman"/>
                <w:sz w:val="24"/>
                <w:szCs w:val="24"/>
                <w:lang w:val="en-US"/>
              </w:rPr>
              <w:t xml:space="preserve"> by the management at the beginning of the school year on</w:t>
            </w:r>
            <w:r>
              <w:rPr>
                <w:rFonts w:ascii="Times New Roman" w:eastAsia="Times New Roman" w:hAnsi="Times New Roman"/>
                <w:kern w:val="2"/>
                <w:sz w:val="24"/>
                <w:szCs w:val="24"/>
                <w:lang w:val="en-GB" w:eastAsia="zh-CN"/>
              </w:rPr>
              <w:t xml:space="preserve"> objectives, assessment criteria and time of assessment and detailed information throughout the year by the teachers.</w:t>
            </w:r>
            <w:r>
              <w:rPr>
                <w:rFonts w:ascii="Times New Roman" w:hAnsi="Times New Roman"/>
                <w:sz w:val="24"/>
                <w:szCs w:val="24"/>
                <w:lang w:val="en-US"/>
              </w:rPr>
              <w:t xml:space="preserve"> </w:t>
            </w:r>
          </w:p>
          <w:p w:rsidR="00FD78BD" w:rsidRDefault="002A3479">
            <w:pPr>
              <w:spacing w:before="0" w:after="0" w:line="276" w:lineRule="auto"/>
              <w:rPr>
                <w:rFonts w:ascii="Times New Roman" w:hAnsi="Times New Roman"/>
                <w:sz w:val="24"/>
                <w:szCs w:val="24"/>
                <w:lang w:val="en-US"/>
              </w:rPr>
            </w:pPr>
            <w:proofErr w:type="gramStart"/>
            <w:r>
              <w:rPr>
                <w:rFonts w:ascii="Times New Roman" w:hAnsi="Times New Roman"/>
                <w:sz w:val="24"/>
                <w:szCs w:val="24"/>
                <w:lang w:val="en-US"/>
              </w:rPr>
              <w:t>Summative assessment can be accessed by pupils and parents online</w:t>
            </w:r>
            <w:proofErr w:type="gramEnd"/>
            <w:r>
              <w:rPr>
                <w:rFonts w:ascii="Times New Roman" w:hAnsi="Times New Roman"/>
                <w:sz w:val="24"/>
                <w:szCs w:val="24"/>
                <w:lang w:val="en-US"/>
              </w:rPr>
              <w:t xml:space="preserve">. Extracts </w:t>
            </w:r>
            <w:proofErr w:type="gramStart"/>
            <w:r>
              <w:rPr>
                <w:rFonts w:ascii="Times New Roman" w:hAnsi="Times New Roman"/>
                <w:sz w:val="24"/>
                <w:szCs w:val="24"/>
                <w:lang w:val="en-US"/>
              </w:rPr>
              <w:t>are taken</w:t>
            </w:r>
            <w:proofErr w:type="gramEnd"/>
            <w:r>
              <w:rPr>
                <w:rFonts w:ascii="Times New Roman" w:hAnsi="Times New Roman"/>
                <w:sz w:val="24"/>
                <w:szCs w:val="24"/>
                <w:lang w:val="en-US"/>
              </w:rPr>
              <w:t xml:space="preserve"> four times a year for reports and for analysis. </w:t>
            </w:r>
          </w:p>
          <w:p w:rsidR="00FD78BD" w:rsidRDefault="002A3479">
            <w:pPr>
              <w:spacing w:before="0" w:after="0" w:line="276" w:lineRule="auto"/>
              <w:rPr>
                <w:lang w:val="en-US"/>
              </w:rPr>
            </w:pPr>
            <w:r>
              <w:rPr>
                <w:rFonts w:ascii="Times New Roman" w:hAnsi="Times New Roman"/>
                <w:sz w:val="24"/>
                <w:szCs w:val="24"/>
                <w:lang w:val="en-US"/>
              </w:rPr>
              <w:t xml:space="preserve">The management will be looking at students’ exercise books and marked work over the academic year by requesting a small sample of books to </w:t>
            </w:r>
            <w:proofErr w:type="gramStart"/>
            <w:r>
              <w:rPr>
                <w:rFonts w:ascii="Times New Roman" w:hAnsi="Times New Roman"/>
                <w:sz w:val="24"/>
                <w:szCs w:val="24"/>
                <w:lang w:val="en-US"/>
              </w:rPr>
              <w:t>be reviewed</w:t>
            </w:r>
            <w:proofErr w:type="gramEnd"/>
            <w:r>
              <w:rPr>
                <w:rFonts w:ascii="Times New Roman" w:hAnsi="Times New Roman"/>
                <w:sz w:val="24"/>
                <w:szCs w:val="24"/>
                <w:lang w:val="en-US"/>
              </w:rPr>
              <w:t xml:space="preserve"> in order to check the progress of learning and the use of formative assessment for each pupil.</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339"/>
        <w:gridCol w:w="4677"/>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VII.4 Pupils develop the ability to assess their own work and that of their peers.</w:t>
            </w:r>
          </w:p>
        </w:tc>
      </w:tr>
      <w:tr w:rsidR="00FD78BD" w:rsidRPr="00D91BB5">
        <w:tc>
          <w:tcPr>
            <w:tcW w:w="4339" w:type="dxa"/>
            <w:shd w:val="clear" w:color="auto" w:fill="auto"/>
            <w:tcMar>
              <w:left w:w="108" w:type="dxa"/>
            </w:tcMar>
          </w:tcPr>
          <w:p w:rsidR="00FD78BD" w:rsidRDefault="002A3479">
            <w:pPr>
              <w:spacing w:before="0" w:after="0" w:line="276" w:lineRule="auto"/>
              <w:jc w:val="left"/>
              <w:rPr>
                <w:lang w:val="en-US"/>
              </w:rPr>
            </w:pPr>
            <w:r>
              <w:rPr>
                <w:rFonts w:ascii="Times New Roman" w:hAnsi="Times New Roman"/>
                <w:kern w:val="2"/>
                <w:sz w:val="24"/>
                <w:szCs w:val="24"/>
                <w:lang w:val="en-GB" w:eastAsia="zh-CN"/>
              </w:rPr>
              <w:t>There is evidence of self-assessment and peer assessment.</w:t>
            </w:r>
          </w:p>
        </w:tc>
        <w:tc>
          <w:tcPr>
            <w:tcW w:w="4676" w:type="dxa"/>
            <w:shd w:val="clear" w:color="auto" w:fill="auto"/>
            <w:tcMar>
              <w:left w:w="108" w:type="dxa"/>
            </w:tcMar>
          </w:tcPr>
          <w:p w:rsidR="00FD78BD" w:rsidRDefault="002A3479">
            <w:pPr>
              <w:spacing w:before="0" w:after="0" w:line="276" w:lineRule="auto"/>
              <w:rPr>
                <w:sz w:val="24"/>
                <w:szCs w:val="24"/>
                <w:lang w:val="en-US"/>
              </w:rPr>
            </w:pPr>
            <w:r>
              <w:rPr>
                <w:rFonts w:ascii="Times New Roman" w:hAnsi="Times New Roman"/>
                <w:sz w:val="24"/>
                <w:szCs w:val="24"/>
                <w:lang w:val="en-US"/>
              </w:rPr>
              <w:t>There is evidence that pupils are encouraged to engage in self-assessment and peer assessment.</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407"/>
        <w:gridCol w:w="4609"/>
      </w:tblGrid>
      <w:tr w:rsidR="00FD78BD">
        <w:tc>
          <w:tcPr>
            <w:tcW w:w="9015" w:type="dxa"/>
            <w:gridSpan w:val="2"/>
            <w:shd w:val="clear" w:color="auto" w:fill="BFBFBF" w:themeFill="background1" w:themeFillShade="BF"/>
            <w:tcMar>
              <w:left w:w="108" w:type="dxa"/>
            </w:tcMar>
          </w:tcPr>
          <w:p w:rsidR="00FD78BD" w:rsidRDefault="002A3479">
            <w:pPr>
              <w:spacing w:before="0" w:after="0" w:line="276" w:lineRule="auto"/>
              <w:jc w:val="left"/>
              <w:rPr>
                <w:lang w:val="en-US"/>
              </w:rPr>
            </w:pPr>
            <w:r>
              <w:rPr>
                <w:rFonts w:ascii="Times New Roman" w:hAnsi="Times New Roman"/>
                <w:b/>
                <w:sz w:val="24"/>
                <w:szCs w:val="24"/>
                <w:lang w:val="fr-BE" w:eastAsia="zh-CN"/>
              </w:rPr>
              <w:t xml:space="preserve">VIII. </w:t>
            </w:r>
            <w:proofErr w:type="spellStart"/>
            <w:r>
              <w:rPr>
                <w:rFonts w:ascii="Times New Roman" w:hAnsi="Times New Roman"/>
                <w:b/>
                <w:sz w:val="24"/>
                <w:szCs w:val="24"/>
                <w:lang w:val="fr-BE" w:eastAsia="zh-CN"/>
              </w:rPr>
              <w:t>Educational</w:t>
            </w:r>
            <w:proofErr w:type="spellEnd"/>
            <w:r>
              <w:rPr>
                <w:rFonts w:ascii="Times New Roman" w:hAnsi="Times New Roman"/>
                <w:b/>
                <w:sz w:val="24"/>
                <w:szCs w:val="24"/>
                <w:lang w:val="fr-BE" w:eastAsia="zh-CN"/>
              </w:rPr>
              <w:t xml:space="preserve"> Support</w:t>
            </w:r>
          </w:p>
        </w:tc>
      </w:tr>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VIII.1 Pupils individual needs are recognised and pupils get educational support</w:t>
            </w:r>
          </w:p>
        </w:tc>
      </w:tr>
      <w:tr w:rsidR="00FD78BD">
        <w:tc>
          <w:tcPr>
            <w:tcW w:w="4407" w:type="dxa"/>
            <w:shd w:val="clear" w:color="auto" w:fill="auto"/>
            <w:tcMar>
              <w:left w:w="108" w:type="dxa"/>
            </w:tcMar>
          </w:tcPr>
          <w:p w:rsidR="00FD78BD" w:rsidRDefault="002A3479">
            <w:pPr>
              <w:pStyle w:val="Header"/>
              <w:keepNext/>
              <w:keepLines/>
              <w:numPr>
                <w:ilvl w:val="0"/>
                <w:numId w:val="29"/>
              </w:numPr>
              <w:tabs>
                <w:tab w:val="center" w:pos="4153"/>
                <w:tab w:val="right" w:pos="8306"/>
              </w:tabs>
              <w:spacing w:line="276" w:lineRule="auto"/>
              <w:jc w:val="left"/>
              <w:textAlignment w:val="baseline"/>
              <w:rPr>
                <w:rFonts w:ascii="Times New Roman" w:hAnsi="Times New Roman"/>
                <w:b/>
                <w:kern w:val="2"/>
                <w:sz w:val="24"/>
                <w:szCs w:val="24"/>
                <w:lang w:val="en-GB" w:eastAsia="zh-CN"/>
              </w:rPr>
            </w:pPr>
            <w:r>
              <w:rPr>
                <w:rFonts w:ascii="Times New Roman" w:hAnsi="Times New Roman"/>
                <w:kern w:val="2"/>
                <w:sz w:val="24"/>
                <w:szCs w:val="24"/>
                <w:lang w:val="en-GB" w:eastAsia="zh-CN"/>
              </w:rPr>
              <w:lastRenderedPageBreak/>
              <w:t xml:space="preserve">School has guidelines on educational support.   </w:t>
            </w:r>
          </w:p>
          <w:p w:rsidR="00FD78BD" w:rsidRDefault="002A3479">
            <w:pPr>
              <w:pStyle w:val="Header"/>
              <w:keepNext/>
              <w:keepLines/>
              <w:numPr>
                <w:ilvl w:val="0"/>
                <w:numId w:val="29"/>
              </w:numPr>
              <w:tabs>
                <w:tab w:val="center" w:pos="4153"/>
                <w:tab w:val="right" w:pos="8306"/>
              </w:tabs>
              <w:spacing w:line="276" w:lineRule="auto"/>
              <w:jc w:val="left"/>
              <w:textAlignment w:val="baseline"/>
              <w:rPr>
                <w:rFonts w:ascii="Times New Roman" w:hAnsi="Times New Roman"/>
                <w:b/>
                <w:kern w:val="2"/>
                <w:sz w:val="24"/>
                <w:szCs w:val="24"/>
                <w:lang w:val="en-GB" w:eastAsia="zh-CN"/>
              </w:rPr>
            </w:pPr>
            <w:r>
              <w:rPr>
                <w:rFonts w:ascii="Times New Roman" w:hAnsi="Times New Roman"/>
                <w:kern w:val="2"/>
                <w:sz w:val="24"/>
                <w:szCs w:val="24"/>
                <w:lang w:val="en-GB" w:eastAsia="zh-CN"/>
              </w:rPr>
              <w:t>There are harmonised procedures to identify pupils individual learning needs.</w:t>
            </w:r>
          </w:p>
          <w:p w:rsidR="00FD78BD" w:rsidRDefault="002A3479">
            <w:pPr>
              <w:pStyle w:val="Header"/>
              <w:keepNext/>
              <w:keepLines/>
              <w:numPr>
                <w:ilvl w:val="0"/>
                <w:numId w:val="29"/>
              </w:numPr>
              <w:tabs>
                <w:tab w:val="center" w:pos="4153"/>
                <w:tab w:val="right" w:pos="8306"/>
              </w:tabs>
              <w:spacing w:line="276" w:lineRule="auto"/>
              <w:jc w:val="left"/>
              <w:textAlignment w:val="baseline"/>
              <w:rPr>
                <w:rFonts w:ascii="Times New Roman" w:hAnsi="Times New Roman"/>
                <w:b/>
                <w:kern w:val="2"/>
                <w:sz w:val="24"/>
                <w:szCs w:val="24"/>
                <w:lang w:val="en-GB" w:eastAsia="zh-CN"/>
              </w:rPr>
            </w:pPr>
            <w:proofErr w:type="gramStart"/>
            <w:r>
              <w:rPr>
                <w:rFonts w:ascii="Times New Roman" w:hAnsi="Times New Roman"/>
                <w:kern w:val="2"/>
                <w:sz w:val="24"/>
                <w:szCs w:val="24"/>
                <w:lang w:val="en-GB" w:eastAsia="zh-CN"/>
              </w:rPr>
              <w:t>Pupils</w:t>
            </w:r>
            <w:proofErr w:type="gramEnd"/>
            <w:r>
              <w:rPr>
                <w:rFonts w:ascii="Times New Roman" w:hAnsi="Times New Roman"/>
                <w:kern w:val="2"/>
                <w:sz w:val="24"/>
                <w:szCs w:val="24"/>
                <w:lang w:val="en-GB" w:eastAsia="zh-CN"/>
              </w:rPr>
              <w:t xml:space="preserve"> individual needs are appropriately supported.</w:t>
            </w:r>
          </w:p>
          <w:p w:rsidR="00FD78BD" w:rsidRDefault="002A3479">
            <w:pPr>
              <w:pStyle w:val="Header"/>
              <w:keepNext/>
              <w:keepLines/>
              <w:numPr>
                <w:ilvl w:val="0"/>
                <w:numId w:val="29"/>
              </w:numPr>
              <w:tabs>
                <w:tab w:val="center" w:pos="4153"/>
                <w:tab w:val="right" w:pos="8306"/>
              </w:tabs>
              <w:spacing w:line="276" w:lineRule="auto"/>
              <w:jc w:val="left"/>
              <w:textAlignment w:val="baseline"/>
              <w:rPr>
                <w:rFonts w:ascii="Times New Roman" w:hAnsi="Times New Roman"/>
                <w:b/>
                <w:kern w:val="2"/>
                <w:sz w:val="24"/>
                <w:szCs w:val="24"/>
                <w:lang w:val="en-GB" w:eastAsia="zh-CN"/>
              </w:rPr>
            </w:pPr>
            <w:r>
              <w:rPr>
                <w:rFonts w:ascii="Times New Roman" w:hAnsi="Times New Roman"/>
                <w:kern w:val="2"/>
                <w:sz w:val="24"/>
                <w:szCs w:val="24"/>
                <w:lang w:val="en-GB" w:eastAsia="zh-CN"/>
              </w:rPr>
              <w:t xml:space="preserve">Pupils receive support in learning the language of the section into which they </w:t>
            </w:r>
            <w:proofErr w:type="gramStart"/>
            <w:r>
              <w:rPr>
                <w:rFonts w:ascii="Times New Roman" w:hAnsi="Times New Roman"/>
                <w:kern w:val="2"/>
                <w:sz w:val="24"/>
                <w:szCs w:val="24"/>
                <w:lang w:val="en-GB" w:eastAsia="zh-CN"/>
              </w:rPr>
              <w:t>are integrated</w:t>
            </w:r>
            <w:proofErr w:type="gramEnd"/>
            <w:r>
              <w:rPr>
                <w:rFonts w:ascii="Times New Roman" w:hAnsi="Times New Roman"/>
                <w:kern w:val="2"/>
                <w:sz w:val="24"/>
                <w:szCs w:val="24"/>
                <w:lang w:val="en-GB" w:eastAsia="zh-CN"/>
              </w:rPr>
              <w:t xml:space="preserve"> when needed.</w:t>
            </w:r>
          </w:p>
          <w:p w:rsidR="00FD78BD" w:rsidRDefault="002A3479">
            <w:pPr>
              <w:pStyle w:val="Header"/>
              <w:keepNext/>
              <w:keepLines/>
              <w:numPr>
                <w:ilvl w:val="0"/>
                <w:numId w:val="29"/>
              </w:numPr>
              <w:tabs>
                <w:tab w:val="center" w:pos="4153"/>
                <w:tab w:val="right" w:pos="8306"/>
              </w:tabs>
              <w:spacing w:line="276" w:lineRule="auto"/>
              <w:jc w:val="left"/>
              <w:textAlignment w:val="baseline"/>
              <w:rPr>
                <w:rFonts w:ascii="Times New Roman" w:hAnsi="Times New Roman"/>
                <w:b/>
                <w:kern w:val="2"/>
                <w:sz w:val="24"/>
                <w:szCs w:val="24"/>
                <w:lang w:val="en-GB" w:eastAsia="zh-CN"/>
              </w:rPr>
            </w:pPr>
            <w:r>
              <w:rPr>
                <w:rFonts w:ascii="Times New Roman" w:hAnsi="Times New Roman"/>
                <w:kern w:val="2"/>
                <w:sz w:val="24"/>
                <w:szCs w:val="24"/>
                <w:lang w:val="en-GB" w:eastAsia="zh-CN"/>
              </w:rPr>
              <w:t>ILPs (Individual Learning Plans) are compiled, reviewed and updated.</w:t>
            </w:r>
          </w:p>
          <w:p w:rsidR="00FD78BD" w:rsidRDefault="002A3479">
            <w:pPr>
              <w:pStyle w:val="ListParagraph"/>
              <w:numPr>
                <w:ilvl w:val="0"/>
                <w:numId w:val="29"/>
              </w:numPr>
              <w:spacing w:before="0" w:after="200" w:line="276" w:lineRule="auto"/>
              <w:jc w:val="left"/>
              <w:rPr>
                <w:lang w:val="en-US"/>
              </w:rPr>
            </w:pPr>
            <w:r>
              <w:rPr>
                <w:rFonts w:ascii="Times New Roman" w:hAnsi="Times New Roman"/>
                <w:kern w:val="2"/>
                <w:sz w:val="24"/>
                <w:szCs w:val="24"/>
                <w:lang w:val="en-GB" w:eastAsia="zh-CN"/>
              </w:rPr>
              <w:t xml:space="preserve">Given </w:t>
            </w:r>
            <w:proofErr w:type="gramStart"/>
            <w:r>
              <w:rPr>
                <w:rFonts w:ascii="Times New Roman" w:hAnsi="Times New Roman"/>
                <w:kern w:val="2"/>
                <w:sz w:val="24"/>
                <w:szCs w:val="24"/>
                <w:lang w:val="en-GB" w:eastAsia="zh-CN"/>
              </w:rPr>
              <w:t>support is monitored</w:t>
            </w:r>
            <w:proofErr w:type="gramEnd"/>
            <w:r>
              <w:rPr>
                <w:rFonts w:ascii="Times New Roman" w:hAnsi="Times New Roman"/>
                <w:kern w:val="2"/>
                <w:sz w:val="24"/>
                <w:szCs w:val="24"/>
                <w:lang w:val="en-GB" w:eastAsia="zh-CN"/>
              </w:rPr>
              <w:t xml:space="preserve">, </w:t>
            </w:r>
            <w:proofErr w:type="gramStart"/>
            <w:r>
              <w:rPr>
                <w:rFonts w:ascii="Times New Roman" w:hAnsi="Times New Roman"/>
                <w:kern w:val="2"/>
                <w:sz w:val="24"/>
                <w:szCs w:val="24"/>
                <w:lang w:val="en-GB" w:eastAsia="zh-CN"/>
              </w:rPr>
              <w:t>progress and results are registered</w:t>
            </w:r>
            <w:proofErr w:type="gramEnd"/>
            <w:r>
              <w:rPr>
                <w:rFonts w:ascii="Times New Roman" w:hAnsi="Times New Roman"/>
                <w:kern w:val="2"/>
                <w:sz w:val="24"/>
                <w:szCs w:val="24"/>
                <w:lang w:val="en-GB" w:eastAsia="zh-CN"/>
              </w:rPr>
              <w:t>.</w:t>
            </w:r>
          </w:p>
        </w:tc>
        <w:tc>
          <w:tcPr>
            <w:tcW w:w="4608" w:type="dxa"/>
            <w:shd w:val="clear" w:color="auto" w:fill="auto"/>
            <w:tcMar>
              <w:left w:w="108" w:type="dxa"/>
            </w:tcMar>
          </w:tcPr>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The guidelines on educational support </w:t>
            </w:r>
            <w:proofErr w:type="gramStart"/>
            <w:r>
              <w:rPr>
                <w:rFonts w:ascii="Times New Roman" w:hAnsi="Times New Roman"/>
                <w:sz w:val="24"/>
                <w:szCs w:val="24"/>
                <w:lang w:val="en-US"/>
              </w:rPr>
              <w:t>are based</w:t>
            </w:r>
            <w:proofErr w:type="gramEnd"/>
            <w:r>
              <w:rPr>
                <w:rFonts w:ascii="Times New Roman" w:hAnsi="Times New Roman"/>
                <w:sz w:val="24"/>
                <w:szCs w:val="24"/>
                <w:lang w:val="en-US"/>
              </w:rPr>
              <w:t xml:space="preserve"> on the European school document and are now in a process of revision. </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With agreement of parents and pupils, Individual Learning Plans (ILP) have </w:t>
            </w:r>
            <w:proofErr w:type="gramStart"/>
            <w:r>
              <w:rPr>
                <w:rFonts w:ascii="Times New Roman" w:hAnsi="Times New Roman"/>
                <w:sz w:val="24"/>
                <w:szCs w:val="24"/>
                <w:lang w:val="en-US"/>
              </w:rPr>
              <w:t>been passed on</w:t>
            </w:r>
            <w:proofErr w:type="gramEnd"/>
            <w:r>
              <w:rPr>
                <w:rFonts w:ascii="Times New Roman" w:hAnsi="Times New Roman"/>
                <w:sz w:val="24"/>
                <w:szCs w:val="24"/>
                <w:lang w:val="en-US"/>
              </w:rPr>
              <w:t xml:space="preserve"> from ESC to ESUK and are now being implemented and brought up to date.</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Support is given in the language of the section and when needed in L2.</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ILPs are about to get up-loaded on the school </w:t>
            </w:r>
            <w:proofErr w:type="gramStart"/>
            <w:r>
              <w:rPr>
                <w:rFonts w:ascii="Times New Roman" w:hAnsi="Times New Roman"/>
                <w:sz w:val="24"/>
                <w:szCs w:val="24"/>
                <w:lang w:val="en-US"/>
              </w:rPr>
              <w:t>data base</w:t>
            </w:r>
            <w:proofErr w:type="gramEnd"/>
            <w:r>
              <w:rPr>
                <w:rFonts w:ascii="Times New Roman" w:hAnsi="Times New Roman"/>
                <w:sz w:val="24"/>
                <w:szCs w:val="24"/>
                <w:lang w:val="en-US"/>
              </w:rPr>
              <w:t xml:space="preserve"> with access for all teachers concerned. </w:t>
            </w:r>
            <w:r>
              <w:rPr>
                <w:rFonts w:ascii="Times New Roman" w:hAnsi="Times New Roman"/>
                <w:kern w:val="2"/>
                <w:sz w:val="24"/>
                <w:szCs w:val="24"/>
                <w:lang w:val="en-GB" w:eastAsia="zh-CN"/>
              </w:rPr>
              <w:t>Progress and results are not yet registered and analysed.</w:t>
            </w:r>
          </w:p>
          <w:p w:rsidR="00FD78BD" w:rsidRDefault="00FD78BD">
            <w:pPr>
              <w:spacing w:before="0" w:after="0" w:line="276" w:lineRule="auto"/>
              <w:jc w:val="left"/>
              <w:rPr>
                <w:lang w:val="en-US"/>
              </w:rPr>
            </w:pP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345"/>
        <w:gridCol w:w="4671"/>
      </w:tblGrid>
      <w:tr w:rsidR="00FD78BD" w:rsidRPr="00D91BB5">
        <w:tc>
          <w:tcPr>
            <w:tcW w:w="9015" w:type="dxa"/>
            <w:gridSpan w:val="2"/>
            <w:shd w:val="clear" w:color="auto" w:fill="auto"/>
            <w:tcMar>
              <w:left w:w="108" w:type="dxa"/>
            </w:tcMar>
          </w:tcPr>
          <w:p w:rsidR="00FD78BD" w:rsidRDefault="002A3479">
            <w:pPr>
              <w:spacing w:before="0" w:after="0" w:line="276" w:lineRule="auto"/>
              <w:jc w:val="left"/>
              <w:rPr>
                <w:lang w:val="en-US"/>
              </w:rPr>
            </w:pPr>
            <w:r>
              <w:rPr>
                <w:rFonts w:ascii="Times New Roman" w:hAnsi="Times New Roman"/>
                <w:b/>
                <w:kern w:val="2"/>
                <w:sz w:val="24"/>
                <w:szCs w:val="24"/>
                <w:lang w:val="en-GB" w:eastAsia="zh-CN"/>
              </w:rPr>
              <w:t>VIII.2 Resources for educational support are in place</w:t>
            </w:r>
          </w:p>
        </w:tc>
      </w:tr>
      <w:tr w:rsidR="00FD78BD" w:rsidRPr="00D91BB5">
        <w:tc>
          <w:tcPr>
            <w:tcW w:w="4345" w:type="dxa"/>
            <w:shd w:val="clear" w:color="auto" w:fill="auto"/>
            <w:tcMar>
              <w:left w:w="108" w:type="dxa"/>
            </w:tcMar>
          </w:tcPr>
          <w:p w:rsidR="00FD78BD" w:rsidRDefault="002A3479">
            <w:pPr>
              <w:pStyle w:val="Header"/>
              <w:keepNext/>
              <w:keepLines/>
              <w:numPr>
                <w:ilvl w:val="0"/>
                <w:numId w:val="30"/>
              </w:numPr>
              <w:tabs>
                <w:tab w:val="center" w:pos="4153"/>
                <w:tab w:val="right" w:pos="8306"/>
              </w:tabs>
              <w:spacing w:line="276" w:lineRule="auto"/>
              <w:jc w:val="left"/>
              <w:textAlignment w:val="baseline"/>
              <w:rPr>
                <w:rFonts w:ascii="Times New Roman" w:hAnsi="Times New Roman"/>
                <w:b/>
                <w:kern w:val="2"/>
                <w:sz w:val="24"/>
                <w:szCs w:val="24"/>
                <w:lang w:val="en-GB" w:eastAsia="zh-CN"/>
              </w:rPr>
            </w:pPr>
            <w:r>
              <w:rPr>
                <w:rFonts w:ascii="Times New Roman" w:hAnsi="Times New Roman"/>
                <w:kern w:val="2"/>
                <w:sz w:val="24"/>
                <w:szCs w:val="24"/>
                <w:lang w:val="en-GB" w:eastAsia="zh-CN"/>
              </w:rPr>
              <w:t>Support materials are available (ICT, national materials etc.) and easy to access.</w:t>
            </w:r>
          </w:p>
          <w:p w:rsidR="00FD78BD" w:rsidRDefault="002A3479">
            <w:pPr>
              <w:pStyle w:val="Header"/>
              <w:keepNext/>
              <w:keepLines/>
              <w:numPr>
                <w:ilvl w:val="0"/>
                <w:numId w:val="30"/>
              </w:numPr>
              <w:tabs>
                <w:tab w:val="center" w:pos="4153"/>
                <w:tab w:val="right" w:pos="8306"/>
              </w:tabs>
              <w:spacing w:line="276" w:lineRule="auto"/>
              <w:jc w:val="left"/>
              <w:textAlignment w:val="baseline"/>
              <w:rPr>
                <w:rFonts w:ascii="Times New Roman" w:hAnsi="Times New Roman"/>
                <w:b/>
                <w:kern w:val="2"/>
                <w:sz w:val="24"/>
                <w:szCs w:val="24"/>
                <w:lang w:val="en-GB" w:eastAsia="zh-CN"/>
              </w:rPr>
            </w:pPr>
            <w:r>
              <w:rPr>
                <w:rFonts w:ascii="Times New Roman" w:hAnsi="Times New Roman"/>
                <w:kern w:val="2"/>
                <w:sz w:val="24"/>
                <w:szCs w:val="24"/>
                <w:lang w:val="en-GB" w:eastAsia="zh-CN"/>
              </w:rPr>
              <w:t>Time allocation of support is transparent and flexible.</w:t>
            </w:r>
          </w:p>
          <w:p w:rsidR="00FD78BD" w:rsidRDefault="002A3479">
            <w:pPr>
              <w:pStyle w:val="ListParagraph"/>
              <w:numPr>
                <w:ilvl w:val="0"/>
                <w:numId w:val="30"/>
              </w:numPr>
              <w:spacing w:before="0" w:after="200" w:line="276" w:lineRule="auto"/>
              <w:jc w:val="left"/>
              <w:rPr>
                <w:lang w:val="en-US"/>
              </w:rPr>
            </w:pPr>
            <w:r>
              <w:rPr>
                <w:rFonts w:ascii="Times New Roman" w:hAnsi="Times New Roman"/>
                <w:kern w:val="2"/>
                <w:sz w:val="24"/>
                <w:szCs w:val="24"/>
                <w:lang w:val="en-GB" w:eastAsia="zh-CN"/>
              </w:rPr>
              <w:t>Relevant services for educational support are available.</w:t>
            </w:r>
          </w:p>
        </w:tc>
        <w:tc>
          <w:tcPr>
            <w:tcW w:w="4670" w:type="dxa"/>
            <w:shd w:val="clear" w:color="auto" w:fill="auto"/>
            <w:tcMar>
              <w:left w:w="108" w:type="dxa"/>
            </w:tcMar>
          </w:tcPr>
          <w:p w:rsidR="00FD78BD" w:rsidRDefault="002A3479">
            <w:pPr>
              <w:spacing w:before="0" w:after="0" w:line="276" w:lineRule="auto"/>
              <w:rPr>
                <w:rFonts w:ascii="Times New Roman" w:hAnsi="Times New Roman"/>
                <w:sz w:val="24"/>
                <w:szCs w:val="24"/>
                <w:lang w:val="en-US"/>
              </w:rPr>
            </w:pPr>
            <w:proofErr w:type="gramStart"/>
            <w:r>
              <w:rPr>
                <w:rFonts w:ascii="Times New Roman" w:hAnsi="Times New Roman"/>
                <w:sz w:val="24"/>
                <w:szCs w:val="24"/>
                <w:lang w:val="en-US"/>
              </w:rPr>
              <w:t>All materials eligible are not</w:t>
            </w:r>
            <w:proofErr w:type="gramEnd"/>
            <w:r>
              <w:rPr>
                <w:rFonts w:ascii="Times New Roman" w:hAnsi="Times New Roman"/>
                <w:sz w:val="24"/>
                <w:szCs w:val="24"/>
                <w:lang w:val="en-US"/>
              </w:rPr>
              <w:t xml:space="preserve"> yet in place. </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Educational support </w:t>
            </w:r>
            <w:proofErr w:type="gramStart"/>
            <w:r>
              <w:rPr>
                <w:rFonts w:ascii="Times New Roman" w:hAnsi="Times New Roman"/>
                <w:sz w:val="24"/>
                <w:szCs w:val="24"/>
                <w:lang w:val="en-US"/>
              </w:rPr>
              <w:t>is implemented</w:t>
            </w:r>
            <w:proofErr w:type="gramEnd"/>
            <w:r>
              <w:rPr>
                <w:rFonts w:ascii="Times New Roman" w:hAnsi="Times New Roman"/>
                <w:sz w:val="24"/>
                <w:szCs w:val="24"/>
                <w:lang w:val="en-US"/>
              </w:rPr>
              <w:t xml:space="preserve"> according to clearly identified needs but individual support is given sparsely. For some students with visual impairment or learning difficulties teacher assistants </w:t>
            </w:r>
            <w:proofErr w:type="gramStart"/>
            <w:r>
              <w:rPr>
                <w:rFonts w:ascii="Times New Roman" w:hAnsi="Times New Roman"/>
                <w:sz w:val="24"/>
                <w:szCs w:val="24"/>
                <w:lang w:val="en-US"/>
              </w:rPr>
              <w:t>are employed</w:t>
            </w:r>
            <w:proofErr w:type="gramEnd"/>
            <w:r>
              <w:rPr>
                <w:rFonts w:ascii="Times New Roman" w:hAnsi="Times New Roman"/>
                <w:sz w:val="24"/>
                <w:szCs w:val="24"/>
                <w:lang w:val="en-US"/>
              </w:rPr>
              <w:t>.</w:t>
            </w:r>
          </w:p>
          <w:p w:rsidR="00FD78BD" w:rsidRDefault="002A3479">
            <w:pPr>
              <w:spacing w:before="0" w:after="0" w:line="276" w:lineRule="auto"/>
              <w:rPr>
                <w:lang w:val="en-US"/>
              </w:rPr>
            </w:pPr>
            <w:r>
              <w:rPr>
                <w:rFonts w:ascii="Times New Roman" w:hAnsi="Times New Roman"/>
                <w:sz w:val="24"/>
                <w:szCs w:val="24"/>
                <w:lang w:val="en-US"/>
              </w:rPr>
              <w:t xml:space="preserve">The coordinator of educational support sees to it that differentiation </w:t>
            </w:r>
            <w:proofErr w:type="gramStart"/>
            <w:r>
              <w:rPr>
                <w:rFonts w:ascii="Times New Roman" w:hAnsi="Times New Roman"/>
                <w:sz w:val="24"/>
                <w:szCs w:val="24"/>
                <w:lang w:val="en-US"/>
              </w:rPr>
              <w:t>is implemented</w:t>
            </w:r>
            <w:proofErr w:type="gramEnd"/>
            <w:r>
              <w:rPr>
                <w:rFonts w:ascii="Times New Roman" w:hAnsi="Times New Roman"/>
                <w:sz w:val="24"/>
                <w:szCs w:val="24"/>
                <w:lang w:val="en-US"/>
              </w:rPr>
              <w:t xml:space="preserve"> and has a guiding role for the assistants. </w:t>
            </w:r>
          </w:p>
        </w:tc>
      </w:tr>
    </w:tbl>
    <w:p w:rsidR="00FD78BD" w:rsidRDefault="00FD78BD">
      <w:pPr>
        <w:spacing w:before="0" w:after="200" w:line="276" w:lineRule="auto"/>
        <w:jc w:val="left"/>
        <w:rPr>
          <w:lang w:val="en-US"/>
        </w:rPr>
      </w:pPr>
    </w:p>
    <w:p w:rsidR="0077714A" w:rsidRDefault="0077714A">
      <w:pPr>
        <w:spacing w:before="0" w:after="200" w:line="276" w:lineRule="auto"/>
        <w:jc w:val="left"/>
        <w:rPr>
          <w:lang w:val="en-US"/>
        </w:rPr>
      </w:pPr>
    </w:p>
    <w:p w:rsidR="0077714A" w:rsidRDefault="0077714A">
      <w:pPr>
        <w:spacing w:before="0" w:after="200" w:line="276" w:lineRule="auto"/>
        <w:jc w:val="left"/>
        <w:rPr>
          <w:lang w:val="en-US"/>
        </w:rPr>
      </w:pPr>
    </w:p>
    <w:p w:rsidR="0077714A" w:rsidRDefault="0077714A">
      <w:pPr>
        <w:spacing w:before="0" w:after="200" w:line="276" w:lineRule="auto"/>
        <w:jc w:val="left"/>
        <w:rPr>
          <w:lang w:val="en-US"/>
        </w:rPr>
      </w:pPr>
    </w:p>
    <w:p w:rsidR="0077714A" w:rsidRDefault="0077714A">
      <w:pPr>
        <w:spacing w:before="0" w:after="200" w:line="276" w:lineRule="auto"/>
        <w:jc w:val="left"/>
        <w:rPr>
          <w:lang w:val="en-US"/>
        </w:rPr>
      </w:pPr>
    </w:p>
    <w:p w:rsidR="0077714A" w:rsidRDefault="0077714A">
      <w:pPr>
        <w:spacing w:before="0" w:after="200" w:line="276" w:lineRule="auto"/>
        <w:jc w:val="left"/>
        <w:rPr>
          <w:lang w:val="en-US"/>
        </w:rPr>
      </w:pPr>
    </w:p>
    <w:p w:rsidR="0077714A" w:rsidRDefault="0077714A">
      <w:pPr>
        <w:spacing w:before="0" w:after="200" w:line="276" w:lineRule="auto"/>
        <w:jc w:val="left"/>
        <w:rPr>
          <w:lang w:val="en-US"/>
        </w:rPr>
      </w:pPr>
    </w:p>
    <w:tbl>
      <w:tblPr>
        <w:tblStyle w:val="TableGrid"/>
        <w:tblW w:w="9016" w:type="dxa"/>
        <w:tblLook w:val="04A0" w:firstRow="1" w:lastRow="0" w:firstColumn="1" w:lastColumn="0" w:noHBand="0" w:noVBand="1"/>
      </w:tblPr>
      <w:tblGrid>
        <w:gridCol w:w="4388"/>
        <w:gridCol w:w="4628"/>
      </w:tblGrid>
      <w:tr w:rsidR="00FD78BD" w:rsidRPr="0077714A">
        <w:tc>
          <w:tcPr>
            <w:tcW w:w="9015" w:type="dxa"/>
            <w:gridSpan w:val="2"/>
            <w:shd w:val="clear" w:color="auto" w:fill="BFBFBF" w:themeFill="background1" w:themeFillShade="BF"/>
            <w:tcMar>
              <w:left w:w="108" w:type="dxa"/>
            </w:tcMar>
          </w:tcPr>
          <w:p w:rsidR="00FD78BD" w:rsidRDefault="002A3479">
            <w:pPr>
              <w:keepNext/>
              <w:keepLines/>
              <w:tabs>
                <w:tab w:val="center" w:pos="4153"/>
                <w:tab w:val="right" w:pos="8306"/>
              </w:tabs>
              <w:spacing w:before="0" w:after="0" w:line="276" w:lineRule="auto"/>
              <w:ind w:left="113"/>
              <w:jc w:val="left"/>
              <w:textAlignment w:val="baseline"/>
              <w:rPr>
                <w:rFonts w:ascii="Times New Roman" w:eastAsia="Times New Roman" w:hAnsi="Times New Roman"/>
                <w:b/>
                <w:kern w:val="2"/>
                <w:sz w:val="24"/>
                <w:szCs w:val="24"/>
                <w:lang w:val="en-GB" w:eastAsia="zh-CN"/>
              </w:rPr>
            </w:pPr>
            <w:r>
              <w:rPr>
                <w:rFonts w:ascii="Times New Roman" w:eastAsia="Times New Roman" w:hAnsi="Times New Roman"/>
                <w:b/>
                <w:kern w:val="2"/>
                <w:sz w:val="24"/>
                <w:szCs w:val="24"/>
                <w:lang w:val="en-GB" w:eastAsia="zh-CN"/>
              </w:rPr>
              <w:t xml:space="preserve">IX. Quality Assurance and development </w:t>
            </w:r>
          </w:p>
          <w:p w:rsidR="00FD78BD" w:rsidRDefault="00FD78BD">
            <w:pPr>
              <w:keepNext/>
              <w:keepLines/>
              <w:tabs>
                <w:tab w:val="center" w:pos="4153"/>
                <w:tab w:val="right" w:pos="8306"/>
              </w:tabs>
              <w:spacing w:before="0" w:after="0" w:line="276" w:lineRule="auto"/>
              <w:ind w:left="113"/>
              <w:jc w:val="left"/>
              <w:textAlignment w:val="baseline"/>
              <w:rPr>
                <w:rFonts w:ascii="Times New Roman" w:eastAsia="Times New Roman" w:hAnsi="Times New Roman"/>
                <w:b/>
                <w:kern w:val="2"/>
                <w:sz w:val="24"/>
                <w:szCs w:val="24"/>
                <w:lang w:val="en-GB" w:eastAsia="zh-CN"/>
              </w:rPr>
            </w:pPr>
          </w:p>
        </w:tc>
      </w:tr>
      <w:tr w:rsidR="00FD78BD" w:rsidRPr="00D91BB5">
        <w:tc>
          <w:tcPr>
            <w:tcW w:w="9015" w:type="dxa"/>
            <w:gridSpan w:val="2"/>
            <w:shd w:val="clear" w:color="auto" w:fill="auto"/>
            <w:tcMar>
              <w:left w:w="108" w:type="dxa"/>
            </w:tcMar>
          </w:tcPr>
          <w:p w:rsidR="00FD78BD" w:rsidRDefault="002A3479">
            <w:pPr>
              <w:spacing w:before="0" w:after="0" w:line="276" w:lineRule="auto"/>
              <w:jc w:val="left"/>
              <w:rPr>
                <w:b/>
                <w:lang w:val="en-US"/>
              </w:rPr>
            </w:pPr>
            <w:r>
              <w:rPr>
                <w:rFonts w:ascii="Times New Roman" w:hAnsi="Times New Roman"/>
                <w:b/>
                <w:kern w:val="2"/>
                <w:sz w:val="24"/>
                <w:szCs w:val="24"/>
                <w:lang w:val="en-GB" w:eastAsia="zh-CN"/>
              </w:rPr>
              <w:t>IX.1 The school has described its vision and its areas of improvement in the school development plan or related document</w:t>
            </w:r>
          </w:p>
        </w:tc>
      </w:tr>
      <w:tr w:rsidR="00FD78BD" w:rsidRPr="00D91BB5">
        <w:tc>
          <w:tcPr>
            <w:tcW w:w="4388" w:type="dxa"/>
            <w:shd w:val="clear" w:color="auto" w:fill="auto"/>
            <w:tcMar>
              <w:left w:w="108" w:type="dxa"/>
            </w:tcMar>
          </w:tcPr>
          <w:p w:rsidR="00FD78BD" w:rsidRDefault="002A3479">
            <w:pPr>
              <w:keepNext/>
              <w:keepLines/>
              <w:numPr>
                <w:ilvl w:val="0"/>
                <w:numId w:val="31"/>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lastRenderedPageBreak/>
              <w:t>The school has clearly stated its aims and objectives.</w:t>
            </w:r>
          </w:p>
          <w:p w:rsidR="00FD78BD" w:rsidRDefault="002A3479">
            <w:pPr>
              <w:keepNext/>
              <w:keepLines/>
              <w:numPr>
                <w:ilvl w:val="0"/>
                <w:numId w:val="31"/>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 xml:space="preserve">The school development plan </w:t>
            </w:r>
            <w:proofErr w:type="gramStart"/>
            <w:r>
              <w:rPr>
                <w:rFonts w:ascii="Times New Roman" w:eastAsia="Times New Roman" w:hAnsi="Times New Roman"/>
                <w:kern w:val="2"/>
                <w:sz w:val="24"/>
                <w:szCs w:val="24"/>
                <w:lang w:val="en-GB" w:eastAsia="zh-CN"/>
              </w:rPr>
              <w:t>is compiled</w:t>
            </w:r>
            <w:proofErr w:type="gramEnd"/>
            <w:r>
              <w:rPr>
                <w:rFonts w:ascii="Times New Roman" w:eastAsia="Times New Roman" w:hAnsi="Times New Roman"/>
                <w:kern w:val="2"/>
                <w:sz w:val="24"/>
                <w:szCs w:val="24"/>
                <w:lang w:val="en-GB" w:eastAsia="zh-CN"/>
              </w:rPr>
              <w:t xml:space="preserve"> in consultation with the different stakeholders of the school.</w:t>
            </w:r>
          </w:p>
          <w:p w:rsidR="00FD78BD" w:rsidRDefault="002A3479">
            <w:pPr>
              <w:keepNext/>
              <w:keepLines/>
              <w:numPr>
                <w:ilvl w:val="0"/>
                <w:numId w:val="31"/>
              </w:numPr>
              <w:tabs>
                <w:tab w:val="center" w:pos="4153"/>
                <w:tab w:val="right" w:pos="8306"/>
              </w:tabs>
              <w:spacing w:before="0" w:after="0" w:line="276" w:lineRule="auto"/>
              <w:jc w:val="left"/>
              <w:textAlignment w:val="baseline"/>
              <w:rPr>
                <w:lang w:val="en-GB"/>
              </w:rPr>
            </w:pPr>
            <w:r>
              <w:rPr>
                <w:rFonts w:ascii="Times New Roman" w:eastAsia="Times New Roman" w:hAnsi="Times New Roman"/>
                <w:kern w:val="2"/>
                <w:sz w:val="24"/>
                <w:szCs w:val="24"/>
                <w:lang w:val="en-GB" w:eastAsia="zh-CN"/>
              </w:rPr>
              <w:t xml:space="preserve">The development activities are linked to the objectives and to the short and </w:t>
            </w:r>
            <w:proofErr w:type="gramStart"/>
            <w:r>
              <w:rPr>
                <w:rFonts w:ascii="Times New Roman" w:eastAsia="Times New Roman" w:hAnsi="Times New Roman"/>
                <w:kern w:val="2"/>
                <w:sz w:val="24"/>
                <w:szCs w:val="24"/>
                <w:lang w:val="en-GB" w:eastAsia="zh-CN"/>
              </w:rPr>
              <w:t>long term</w:t>
            </w:r>
            <w:proofErr w:type="gramEnd"/>
            <w:r>
              <w:rPr>
                <w:rFonts w:ascii="Times New Roman" w:eastAsia="Times New Roman" w:hAnsi="Times New Roman"/>
                <w:kern w:val="2"/>
                <w:sz w:val="24"/>
                <w:szCs w:val="24"/>
                <w:lang w:val="en-GB" w:eastAsia="zh-CN"/>
              </w:rPr>
              <w:t xml:space="preserve"> plans on areas of improvement.</w:t>
            </w:r>
          </w:p>
        </w:tc>
        <w:tc>
          <w:tcPr>
            <w:tcW w:w="4627" w:type="dxa"/>
            <w:shd w:val="clear" w:color="auto" w:fill="auto"/>
            <w:tcMar>
              <w:left w:w="108" w:type="dxa"/>
            </w:tcMar>
          </w:tcPr>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The school has clearly stated its aims and objectives.</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School Development plan (SDP) </w:t>
            </w:r>
            <w:proofErr w:type="gramStart"/>
            <w:r>
              <w:rPr>
                <w:rFonts w:ascii="Times New Roman" w:hAnsi="Times New Roman"/>
                <w:sz w:val="24"/>
                <w:szCs w:val="24"/>
                <w:lang w:val="en-US"/>
              </w:rPr>
              <w:t>is regularly reviewed</w:t>
            </w:r>
            <w:proofErr w:type="gramEnd"/>
            <w:r>
              <w:rPr>
                <w:rFonts w:ascii="Times New Roman" w:hAnsi="Times New Roman"/>
                <w:sz w:val="24"/>
                <w:szCs w:val="24"/>
                <w:lang w:val="en-US"/>
              </w:rPr>
              <w:t xml:space="preserve"> by the Governing Body to ensure compliance with aims and objectives and meeting success criteria.</w:t>
            </w:r>
          </w:p>
          <w:p w:rsidR="00FD78BD" w:rsidRDefault="002A3479">
            <w:pPr>
              <w:spacing w:before="0" w:after="0" w:line="276" w:lineRule="auto"/>
              <w:rPr>
                <w:lang w:val="en-US"/>
              </w:rPr>
            </w:pPr>
            <w:r>
              <w:rPr>
                <w:rFonts w:ascii="Times New Roman" w:hAnsi="Times New Roman"/>
                <w:sz w:val="24"/>
                <w:szCs w:val="24"/>
                <w:lang w:val="en-US"/>
              </w:rPr>
              <w:t xml:space="preserve">Self-evaluation is used to feedback </w:t>
            </w:r>
            <w:proofErr w:type="gramStart"/>
            <w:r>
              <w:rPr>
                <w:rFonts w:ascii="Times New Roman" w:hAnsi="Times New Roman"/>
                <w:sz w:val="24"/>
                <w:szCs w:val="24"/>
                <w:lang w:val="en-US"/>
              </w:rPr>
              <w:t>to the SDP and to frame the next development</w:t>
            </w:r>
            <w:proofErr w:type="gramEnd"/>
            <w:r>
              <w:rPr>
                <w:rFonts w:ascii="Times New Roman" w:hAnsi="Times New Roman"/>
                <w:sz w:val="24"/>
                <w:szCs w:val="24"/>
                <w:lang w:val="en-US"/>
              </w:rPr>
              <w:t>.</w:t>
            </w:r>
          </w:p>
        </w:tc>
      </w:tr>
    </w:tbl>
    <w:p w:rsidR="00FD78BD" w:rsidRDefault="00FD78BD">
      <w:pPr>
        <w:spacing w:before="0" w:after="200" w:line="276" w:lineRule="auto"/>
        <w:jc w:val="left"/>
        <w:rPr>
          <w:lang w:val="en-US"/>
        </w:rPr>
      </w:pPr>
    </w:p>
    <w:tbl>
      <w:tblPr>
        <w:tblStyle w:val="TableGrid"/>
        <w:tblW w:w="9016" w:type="dxa"/>
        <w:tblLook w:val="04A0" w:firstRow="1" w:lastRow="0" w:firstColumn="1" w:lastColumn="0" w:noHBand="0" w:noVBand="1"/>
      </w:tblPr>
      <w:tblGrid>
        <w:gridCol w:w="4416"/>
        <w:gridCol w:w="4600"/>
      </w:tblGrid>
      <w:tr w:rsidR="00FD78BD" w:rsidRPr="00D91BB5">
        <w:tc>
          <w:tcPr>
            <w:tcW w:w="9015" w:type="dxa"/>
            <w:gridSpan w:val="2"/>
            <w:shd w:val="clear" w:color="auto" w:fill="auto"/>
            <w:tcMar>
              <w:left w:w="108" w:type="dxa"/>
            </w:tcMar>
          </w:tcPr>
          <w:p w:rsidR="00FD78BD" w:rsidRDefault="002A3479">
            <w:pPr>
              <w:keepNext/>
              <w:keepLines/>
              <w:tabs>
                <w:tab w:val="center" w:pos="4153"/>
                <w:tab w:val="right" w:pos="8306"/>
              </w:tabs>
              <w:spacing w:before="0" w:after="0" w:line="276" w:lineRule="auto"/>
              <w:ind w:left="113"/>
              <w:jc w:val="left"/>
              <w:textAlignment w:val="baseline"/>
              <w:rPr>
                <w:rFonts w:ascii="Times New Roman" w:eastAsia="Times New Roman" w:hAnsi="Times New Roman"/>
                <w:b/>
                <w:kern w:val="2"/>
                <w:sz w:val="24"/>
                <w:szCs w:val="24"/>
                <w:lang w:val="en-GB" w:eastAsia="zh-CN"/>
              </w:rPr>
            </w:pPr>
            <w:r>
              <w:rPr>
                <w:rFonts w:ascii="Times New Roman" w:eastAsia="Times New Roman" w:hAnsi="Times New Roman"/>
                <w:b/>
                <w:kern w:val="2"/>
                <w:sz w:val="24"/>
                <w:szCs w:val="24"/>
                <w:shd w:val="clear" w:color="auto" w:fill="FFFFFF"/>
                <w:lang w:val="en-GB" w:eastAsia="zh-CN"/>
              </w:rPr>
              <w:t>IX.2 There is an integrated system of quality assurance and development</w:t>
            </w:r>
          </w:p>
          <w:p w:rsidR="00FD78BD" w:rsidRDefault="00FD78BD">
            <w:pPr>
              <w:spacing w:before="0" w:after="200" w:line="276" w:lineRule="auto"/>
              <w:jc w:val="left"/>
              <w:rPr>
                <w:lang w:val="en-GB"/>
              </w:rPr>
            </w:pPr>
          </w:p>
        </w:tc>
      </w:tr>
      <w:tr w:rsidR="00FD78BD" w:rsidRPr="00D91BB5">
        <w:tc>
          <w:tcPr>
            <w:tcW w:w="4416" w:type="dxa"/>
            <w:shd w:val="clear" w:color="auto" w:fill="auto"/>
            <w:tcMar>
              <w:left w:w="108" w:type="dxa"/>
            </w:tcMar>
          </w:tcPr>
          <w:p w:rsidR="00FD78BD" w:rsidRDefault="002A3479">
            <w:pPr>
              <w:keepNext/>
              <w:keepLines/>
              <w:numPr>
                <w:ilvl w:val="0"/>
                <w:numId w:val="32"/>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There is systematic procedure for evaluation of progress and development (self-evaluation; Plan-Do-Check-Act).</w:t>
            </w:r>
          </w:p>
          <w:p w:rsidR="00FD78BD" w:rsidRDefault="002A3479">
            <w:pPr>
              <w:keepNext/>
              <w:keepLines/>
              <w:numPr>
                <w:ilvl w:val="0"/>
                <w:numId w:val="32"/>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Different stakeholders (staff, pupils, parents) are involved in evaluation.</w:t>
            </w:r>
          </w:p>
          <w:p w:rsidR="00FD78BD" w:rsidRDefault="002A3479">
            <w:pPr>
              <w:keepNext/>
              <w:keepLines/>
              <w:numPr>
                <w:ilvl w:val="0"/>
                <w:numId w:val="32"/>
              </w:numPr>
              <w:tabs>
                <w:tab w:val="center" w:pos="4153"/>
                <w:tab w:val="right" w:pos="8306"/>
              </w:tabs>
              <w:spacing w:before="0" w:after="0" w:line="276" w:lineRule="auto"/>
              <w:jc w:val="left"/>
              <w:textAlignment w:val="baseline"/>
              <w:rPr>
                <w:rFonts w:ascii="Times New Roman" w:eastAsia="Times New Roman" w:hAnsi="Times New Roman"/>
                <w:kern w:val="2"/>
                <w:sz w:val="24"/>
                <w:szCs w:val="24"/>
                <w:lang w:val="en-GB" w:eastAsia="zh-CN"/>
              </w:rPr>
            </w:pPr>
            <w:r>
              <w:rPr>
                <w:rFonts w:ascii="Times New Roman" w:eastAsia="Times New Roman" w:hAnsi="Times New Roman"/>
                <w:kern w:val="2"/>
                <w:sz w:val="24"/>
                <w:szCs w:val="24"/>
                <w:lang w:val="en-GB" w:eastAsia="zh-CN"/>
              </w:rPr>
              <w:t>The school takes part in external evaluations (including pedagogical monitoring of national authorities of host country).</w:t>
            </w:r>
          </w:p>
          <w:p w:rsidR="00FD78BD" w:rsidRDefault="002A3479">
            <w:pPr>
              <w:pStyle w:val="ListParagraph"/>
              <w:numPr>
                <w:ilvl w:val="0"/>
                <w:numId w:val="32"/>
              </w:numPr>
              <w:spacing w:before="0" w:after="200" w:line="276" w:lineRule="auto"/>
              <w:jc w:val="left"/>
              <w:rPr>
                <w:lang w:val="en-US"/>
              </w:rPr>
            </w:pPr>
            <w:r>
              <w:rPr>
                <w:rFonts w:ascii="Times New Roman" w:hAnsi="Times New Roman"/>
                <w:kern w:val="2"/>
                <w:sz w:val="24"/>
                <w:szCs w:val="24"/>
                <w:lang w:val="en-GB" w:eastAsia="zh-CN"/>
              </w:rPr>
              <w:t xml:space="preserve">Results of evaluations </w:t>
            </w:r>
            <w:proofErr w:type="gramStart"/>
            <w:r>
              <w:rPr>
                <w:rFonts w:ascii="Times New Roman" w:hAnsi="Times New Roman"/>
                <w:kern w:val="2"/>
                <w:sz w:val="24"/>
                <w:szCs w:val="24"/>
                <w:lang w:val="en-GB" w:eastAsia="zh-CN"/>
              </w:rPr>
              <w:t>are communicated</w:t>
            </w:r>
            <w:proofErr w:type="gramEnd"/>
            <w:r>
              <w:rPr>
                <w:rFonts w:ascii="Times New Roman" w:hAnsi="Times New Roman"/>
                <w:kern w:val="2"/>
                <w:sz w:val="24"/>
                <w:szCs w:val="24"/>
                <w:lang w:val="en-GB" w:eastAsia="zh-CN"/>
              </w:rPr>
              <w:t xml:space="preserve"> to the school community and key stakeholders.</w:t>
            </w:r>
          </w:p>
        </w:tc>
        <w:tc>
          <w:tcPr>
            <w:tcW w:w="4599" w:type="dxa"/>
            <w:shd w:val="clear" w:color="auto" w:fill="auto"/>
            <w:tcMar>
              <w:left w:w="108" w:type="dxa"/>
            </w:tcMar>
          </w:tcPr>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The development cycle </w:t>
            </w:r>
            <w:proofErr w:type="gramStart"/>
            <w:r>
              <w:rPr>
                <w:rFonts w:ascii="Times New Roman" w:hAnsi="Times New Roman"/>
                <w:sz w:val="24"/>
                <w:szCs w:val="24"/>
                <w:lang w:val="en-US"/>
              </w:rPr>
              <w:t>is monitored</w:t>
            </w:r>
            <w:proofErr w:type="gramEnd"/>
            <w:r>
              <w:rPr>
                <w:rFonts w:ascii="Times New Roman" w:hAnsi="Times New Roman"/>
                <w:sz w:val="24"/>
                <w:szCs w:val="24"/>
                <w:lang w:val="en-US"/>
              </w:rPr>
              <w:t xml:space="preserve"> through sub-committees of the Governing Body (Education Committee, Premises Committee and Finance Committee).</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The Governing Body includes parent elected members.</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Pupil representatives are involved in school development.</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The school is subject to OFSTED inspection and to monitoring of results by department of education through the funding.</w:t>
            </w:r>
          </w:p>
          <w:p w:rsidR="00FD78BD" w:rsidRDefault="002A3479">
            <w:pPr>
              <w:spacing w:before="0" w:after="0" w:line="276" w:lineRule="auto"/>
              <w:rPr>
                <w:rFonts w:ascii="Times New Roman" w:hAnsi="Times New Roman"/>
                <w:sz w:val="24"/>
                <w:szCs w:val="24"/>
                <w:lang w:val="en-US"/>
              </w:rPr>
            </w:pPr>
            <w:r>
              <w:rPr>
                <w:rFonts w:ascii="Times New Roman" w:hAnsi="Times New Roman"/>
                <w:sz w:val="24"/>
                <w:szCs w:val="24"/>
                <w:lang w:val="en-US"/>
              </w:rPr>
              <w:t xml:space="preserve">Outcomes of inspection </w:t>
            </w:r>
            <w:proofErr w:type="gramStart"/>
            <w:r>
              <w:rPr>
                <w:rFonts w:ascii="Times New Roman" w:hAnsi="Times New Roman"/>
                <w:sz w:val="24"/>
                <w:szCs w:val="24"/>
                <w:lang w:val="en-US"/>
              </w:rPr>
              <w:t>are published</w:t>
            </w:r>
            <w:proofErr w:type="gramEnd"/>
            <w:r>
              <w:rPr>
                <w:rFonts w:ascii="Times New Roman" w:hAnsi="Times New Roman"/>
                <w:sz w:val="24"/>
                <w:szCs w:val="24"/>
                <w:lang w:val="en-US"/>
              </w:rPr>
              <w:t xml:space="preserve"> on the school website. Self-evaluation reports </w:t>
            </w:r>
            <w:proofErr w:type="gramStart"/>
            <w:r>
              <w:rPr>
                <w:rFonts w:ascii="Times New Roman" w:hAnsi="Times New Roman"/>
                <w:sz w:val="24"/>
                <w:szCs w:val="24"/>
                <w:lang w:val="en-US"/>
              </w:rPr>
              <w:t>are shared</w:t>
            </w:r>
            <w:proofErr w:type="gramEnd"/>
            <w:r>
              <w:rPr>
                <w:rFonts w:ascii="Times New Roman" w:hAnsi="Times New Roman"/>
                <w:sz w:val="24"/>
                <w:szCs w:val="24"/>
                <w:lang w:val="en-US"/>
              </w:rPr>
              <w:t xml:space="preserve"> with pupils and parents.</w:t>
            </w:r>
          </w:p>
        </w:tc>
      </w:tr>
    </w:tbl>
    <w:p w:rsidR="00FD78BD" w:rsidRDefault="00FD78BD">
      <w:pPr>
        <w:spacing w:before="0" w:after="200" w:line="276" w:lineRule="auto"/>
        <w:jc w:val="left"/>
        <w:rPr>
          <w:lang w:val="en-US"/>
        </w:rPr>
      </w:pPr>
    </w:p>
    <w:p w:rsidR="005E3CBF" w:rsidRDefault="005E3CBF">
      <w:pPr>
        <w:spacing w:before="0" w:after="200" w:line="276" w:lineRule="auto"/>
        <w:jc w:val="left"/>
        <w:rPr>
          <w:b/>
          <w:u w:val="single"/>
          <w:lang w:val="en-US"/>
        </w:rPr>
      </w:pPr>
      <w:r w:rsidRPr="005E3CBF">
        <w:rPr>
          <w:b/>
          <w:u w:val="single"/>
          <w:lang w:val="en-US"/>
        </w:rPr>
        <w:t>OPINION OF THE JOINT BOARD OF INSPECTORS</w:t>
      </w:r>
    </w:p>
    <w:p w:rsidR="005E3CBF" w:rsidRPr="005E3CBF" w:rsidRDefault="005E3CBF" w:rsidP="005E3CBF">
      <w:pPr>
        <w:rPr>
          <w:lang w:val="en-GB"/>
        </w:rPr>
      </w:pPr>
      <w:r w:rsidRPr="005E3CBF">
        <w:rPr>
          <w:lang w:val="en-GB"/>
        </w:rPr>
        <w:t>By means of the written procedure initiated on 21 November 2017 and ended on 28 November 2017, the Joint Board of Inspectors approved the Audit Report – Europa School UK (Years S1–S5 and S6–S7) - Document 2017-11-D-25-en-1.</w:t>
      </w:r>
    </w:p>
    <w:p w:rsidR="005E3CBF" w:rsidRPr="005E3CBF" w:rsidRDefault="005E3CBF">
      <w:pPr>
        <w:spacing w:before="0" w:after="200" w:line="276" w:lineRule="auto"/>
        <w:jc w:val="left"/>
        <w:rPr>
          <w:b/>
          <w:u w:val="single"/>
          <w:lang w:val="en-GB"/>
        </w:rPr>
      </w:pPr>
    </w:p>
    <w:sectPr w:rsidR="005E3CBF" w:rsidRPr="005E3CBF" w:rsidSect="00C33CCF">
      <w:footerReference w:type="default" r:id="rId10"/>
      <w:pgSz w:w="11906" w:h="16838"/>
      <w:pgMar w:top="1440" w:right="1440" w:bottom="1440" w:left="1440" w:header="0"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CCF" w:rsidRDefault="00C33CCF">
      <w:pPr>
        <w:spacing w:before="0" w:after="0"/>
      </w:pPr>
      <w:r>
        <w:separator/>
      </w:r>
    </w:p>
  </w:endnote>
  <w:endnote w:type="continuationSeparator" w:id="0">
    <w:p w:rsidR="00C33CCF" w:rsidRDefault="00C33C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7336998"/>
      <w:docPartObj>
        <w:docPartGallery w:val="Page Numbers (Bottom of Page)"/>
        <w:docPartUnique/>
      </w:docPartObj>
    </w:sdtPr>
    <w:sdtEndPr/>
    <w:sdtContent>
      <w:p w:rsidR="00C33CCF" w:rsidRPr="00C33CCF" w:rsidRDefault="00C33CCF" w:rsidP="00C33CCF">
        <w:pPr>
          <w:pStyle w:val="Footer"/>
          <w:pBdr>
            <w:top w:val="single" w:sz="4" w:space="1" w:color="auto"/>
          </w:pBdr>
          <w:rPr>
            <w:sz w:val="18"/>
            <w:szCs w:val="18"/>
          </w:rPr>
        </w:pPr>
        <w:r w:rsidRPr="00C33CCF">
          <w:rPr>
            <w:sz w:val="18"/>
            <w:szCs w:val="18"/>
          </w:rPr>
          <w:t>2017-11-D-25-en</w:t>
        </w:r>
        <w:r>
          <w:rPr>
            <w:sz w:val="18"/>
            <w:szCs w:val="18"/>
          </w:rPr>
          <w:t>-</w:t>
        </w:r>
        <w:r w:rsidR="00BE2694">
          <w:rPr>
            <w:sz w:val="18"/>
            <w:szCs w:val="18"/>
          </w:rPr>
          <w:t>2</w:t>
        </w:r>
        <w:r w:rsidRPr="00C33CCF">
          <w:rPr>
            <w:sz w:val="18"/>
            <w:szCs w:val="18"/>
          </w:rPr>
          <w:tab/>
        </w:r>
        <w:r w:rsidRPr="00C33CCF">
          <w:rPr>
            <w:sz w:val="18"/>
            <w:szCs w:val="18"/>
          </w:rPr>
          <w:tab/>
        </w:r>
        <w:r w:rsidRPr="00C33CCF">
          <w:rPr>
            <w:sz w:val="18"/>
            <w:szCs w:val="18"/>
          </w:rPr>
          <w:fldChar w:fldCharType="begin"/>
        </w:r>
        <w:r w:rsidRPr="00C33CCF">
          <w:rPr>
            <w:sz w:val="18"/>
            <w:szCs w:val="18"/>
          </w:rPr>
          <w:instrText>PAGE</w:instrText>
        </w:r>
        <w:r w:rsidRPr="00C33CCF">
          <w:rPr>
            <w:sz w:val="18"/>
            <w:szCs w:val="18"/>
          </w:rPr>
          <w:fldChar w:fldCharType="separate"/>
        </w:r>
        <w:r w:rsidR="00D91BB5">
          <w:rPr>
            <w:noProof/>
            <w:sz w:val="18"/>
            <w:szCs w:val="18"/>
          </w:rPr>
          <w:t>20</w:t>
        </w:r>
        <w:r w:rsidRPr="00C33CCF">
          <w:rPr>
            <w:sz w:val="18"/>
            <w:szCs w:val="18"/>
          </w:rPr>
          <w:fldChar w:fldCharType="end"/>
        </w:r>
      </w:p>
    </w:sdtContent>
  </w:sdt>
  <w:p w:rsidR="00C33CCF" w:rsidRPr="00C33CCF" w:rsidRDefault="00C33CCF">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CCF" w:rsidRDefault="00C33CCF">
      <w:pPr>
        <w:spacing w:before="0" w:after="0"/>
      </w:pPr>
      <w:r>
        <w:separator/>
      </w:r>
    </w:p>
  </w:footnote>
  <w:footnote w:type="continuationSeparator" w:id="0">
    <w:p w:rsidR="00C33CCF" w:rsidRDefault="00C33C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B13"/>
    <w:multiLevelType w:val="multilevel"/>
    <w:tmpl w:val="9B9C56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F76FC3"/>
    <w:multiLevelType w:val="multilevel"/>
    <w:tmpl w:val="9252F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F178C9"/>
    <w:multiLevelType w:val="multilevel"/>
    <w:tmpl w:val="F41EBC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677A66"/>
    <w:multiLevelType w:val="multilevel"/>
    <w:tmpl w:val="E6E0C4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082724"/>
    <w:multiLevelType w:val="multilevel"/>
    <w:tmpl w:val="ADDC7D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3C109D0"/>
    <w:multiLevelType w:val="multilevel"/>
    <w:tmpl w:val="2BB073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9DF2ECF"/>
    <w:multiLevelType w:val="multilevel"/>
    <w:tmpl w:val="E5208D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29A184D"/>
    <w:multiLevelType w:val="multilevel"/>
    <w:tmpl w:val="CB8A21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2F9666D"/>
    <w:multiLevelType w:val="multilevel"/>
    <w:tmpl w:val="71CE8D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98D4484"/>
    <w:multiLevelType w:val="multilevel"/>
    <w:tmpl w:val="A2DA02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0B0083F"/>
    <w:multiLevelType w:val="multilevel"/>
    <w:tmpl w:val="1284C7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17F1ABA"/>
    <w:multiLevelType w:val="multilevel"/>
    <w:tmpl w:val="055E1F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6C42C91"/>
    <w:multiLevelType w:val="multilevel"/>
    <w:tmpl w:val="C9CC29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6F04662"/>
    <w:multiLevelType w:val="multilevel"/>
    <w:tmpl w:val="E1B8FC32"/>
    <w:lvl w:ilvl="0">
      <w:start w:val="1"/>
      <w:numFmt w:val="bullet"/>
      <w:lvlText w:val=""/>
      <w:lvlJc w:val="left"/>
      <w:pPr>
        <w:tabs>
          <w:tab w:val="num" w:pos="360"/>
        </w:tabs>
        <w:ind w:left="360" w:hanging="360"/>
      </w:pPr>
      <w:rPr>
        <w:rFonts w:ascii="Symbol" w:hAnsi="Symbol" w:cs="Times New Roman"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8A10DB"/>
    <w:multiLevelType w:val="multilevel"/>
    <w:tmpl w:val="B792EB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E20067C"/>
    <w:multiLevelType w:val="multilevel"/>
    <w:tmpl w:val="C1DE1A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EDF3621"/>
    <w:multiLevelType w:val="multilevel"/>
    <w:tmpl w:val="85F0CE44"/>
    <w:lvl w:ilvl="0">
      <w:start w:val="1"/>
      <w:numFmt w:val="upperRoman"/>
      <w:pStyle w:val="Heading1"/>
      <w:lvlText w:val="%1."/>
      <w:lvlJc w:val="right"/>
      <w:pPr>
        <w:ind w:left="720" w:hanging="18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21F743C"/>
    <w:multiLevelType w:val="multilevel"/>
    <w:tmpl w:val="FEE428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F9C6BA1"/>
    <w:multiLevelType w:val="multilevel"/>
    <w:tmpl w:val="7A660B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1FC6A8E"/>
    <w:multiLevelType w:val="multilevel"/>
    <w:tmpl w:val="1FDCAC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60427AE"/>
    <w:multiLevelType w:val="multilevel"/>
    <w:tmpl w:val="E1CA94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1" w15:restartNumberingAfterBreak="0">
    <w:nsid w:val="579669BA"/>
    <w:multiLevelType w:val="multilevel"/>
    <w:tmpl w:val="B0C28C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8D649B7"/>
    <w:multiLevelType w:val="multilevel"/>
    <w:tmpl w:val="80C45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F63209F"/>
    <w:multiLevelType w:val="multilevel"/>
    <w:tmpl w:val="539C14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132002B"/>
    <w:multiLevelType w:val="multilevel"/>
    <w:tmpl w:val="1DACB1C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15:restartNumberingAfterBreak="0">
    <w:nsid w:val="648C1F0D"/>
    <w:multiLevelType w:val="multilevel"/>
    <w:tmpl w:val="F10613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7533455"/>
    <w:multiLevelType w:val="multilevel"/>
    <w:tmpl w:val="A24CCFF8"/>
    <w:lvl w:ilvl="0">
      <w:start w:val="1"/>
      <w:numFmt w:val="bullet"/>
      <w:lvlText w:val=""/>
      <w:lvlJc w:val="left"/>
      <w:pPr>
        <w:tabs>
          <w:tab w:val="num" w:pos="360"/>
        </w:tabs>
        <w:ind w:left="360" w:hanging="360"/>
      </w:pPr>
      <w:rPr>
        <w:rFonts w:ascii="Symbol" w:hAnsi="Symbol" w:cs="Times New Roman"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E2B3BC1"/>
    <w:multiLevelType w:val="multilevel"/>
    <w:tmpl w:val="540CB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E521A06"/>
    <w:multiLevelType w:val="multilevel"/>
    <w:tmpl w:val="29E6A59C"/>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15:restartNumberingAfterBreak="0">
    <w:nsid w:val="6ED64712"/>
    <w:multiLevelType w:val="multilevel"/>
    <w:tmpl w:val="72EEA5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1DB2895"/>
    <w:multiLevelType w:val="multilevel"/>
    <w:tmpl w:val="2BB88F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21733E6"/>
    <w:multiLevelType w:val="multilevel"/>
    <w:tmpl w:val="6A5A76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218615C"/>
    <w:multiLevelType w:val="multilevel"/>
    <w:tmpl w:val="93C2F4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6EE6C82"/>
    <w:multiLevelType w:val="multilevel"/>
    <w:tmpl w:val="2534B8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9632217"/>
    <w:multiLevelType w:val="multilevel"/>
    <w:tmpl w:val="EFA88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4"/>
  </w:num>
  <w:num w:numId="3">
    <w:abstractNumId w:val="20"/>
  </w:num>
  <w:num w:numId="4">
    <w:abstractNumId w:val="28"/>
  </w:num>
  <w:num w:numId="5">
    <w:abstractNumId w:val="34"/>
  </w:num>
  <w:num w:numId="6">
    <w:abstractNumId w:val="19"/>
  </w:num>
  <w:num w:numId="7">
    <w:abstractNumId w:val="17"/>
  </w:num>
  <w:num w:numId="8">
    <w:abstractNumId w:val="10"/>
  </w:num>
  <w:num w:numId="9">
    <w:abstractNumId w:val="0"/>
  </w:num>
  <w:num w:numId="10">
    <w:abstractNumId w:val="1"/>
  </w:num>
  <w:num w:numId="11">
    <w:abstractNumId w:val="25"/>
  </w:num>
  <w:num w:numId="12">
    <w:abstractNumId w:val="21"/>
  </w:num>
  <w:num w:numId="13">
    <w:abstractNumId w:val="8"/>
  </w:num>
  <w:num w:numId="14">
    <w:abstractNumId w:val="15"/>
  </w:num>
  <w:num w:numId="15">
    <w:abstractNumId w:val="4"/>
  </w:num>
  <w:num w:numId="16">
    <w:abstractNumId w:val="7"/>
  </w:num>
  <w:num w:numId="17">
    <w:abstractNumId w:val="29"/>
  </w:num>
  <w:num w:numId="18">
    <w:abstractNumId w:val="23"/>
  </w:num>
  <w:num w:numId="19">
    <w:abstractNumId w:val="27"/>
  </w:num>
  <w:num w:numId="20">
    <w:abstractNumId w:val="33"/>
  </w:num>
  <w:num w:numId="21">
    <w:abstractNumId w:val="5"/>
  </w:num>
  <w:num w:numId="22">
    <w:abstractNumId w:val="6"/>
  </w:num>
  <w:num w:numId="23">
    <w:abstractNumId w:val="3"/>
  </w:num>
  <w:num w:numId="24">
    <w:abstractNumId w:val="30"/>
  </w:num>
  <w:num w:numId="25">
    <w:abstractNumId w:val="9"/>
  </w:num>
  <w:num w:numId="26">
    <w:abstractNumId w:val="18"/>
  </w:num>
  <w:num w:numId="27">
    <w:abstractNumId w:val="2"/>
  </w:num>
  <w:num w:numId="28">
    <w:abstractNumId w:val="14"/>
  </w:num>
  <w:num w:numId="29">
    <w:abstractNumId w:val="11"/>
  </w:num>
  <w:num w:numId="30">
    <w:abstractNumId w:val="12"/>
  </w:num>
  <w:num w:numId="31">
    <w:abstractNumId w:val="13"/>
  </w:num>
  <w:num w:numId="32">
    <w:abstractNumId w:val="26"/>
  </w:num>
  <w:num w:numId="33">
    <w:abstractNumId w:val="32"/>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BD"/>
    <w:rsid w:val="00271D5F"/>
    <w:rsid w:val="002A3479"/>
    <w:rsid w:val="0050501F"/>
    <w:rsid w:val="005E3CBF"/>
    <w:rsid w:val="006A0736"/>
    <w:rsid w:val="0077714A"/>
    <w:rsid w:val="00BE2694"/>
    <w:rsid w:val="00C33CCF"/>
    <w:rsid w:val="00D06AA9"/>
    <w:rsid w:val="00D91BB5"/>
    <w:rsid w:val="00FD78BD"/>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B8627-579F-4FEA-A424-E92EB0E8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76D"/>
    <w:pPr>
      <w:spacing w:before="120" w:after="120"/>
      <w:jc w:val="both"/>
    </w:pPr>
    <w:rPr>
      <w:rFonts w:ascii="Arial" w:eastAsia="MS Mincho" w:hAnsi="Arial" w:cs="Times New Roman"/>
      <w:szCs w:val="20"/>
      <w:lang w:val="fr-FR" w:eastAsia="fr-BE"/>
    </w:rPr>
  </w:style>
  <w:style w:type="paragraph" w:styleId="Heading1">
    <w:name w:val="heading 1"/>
    <w:basedOn w:val="Normal"/>
    <w:next w:val="Normal"/>
    <w:link w:val="Heading1Char"/>
    <w:qFormat/>
    <w:rsid w:val="0050376D"/>
    <w:pPr>
      <w:keepNext/>
      <w:numPr>
        <w:numId w:val="1"/>
      </w:numPr>
      <w:spacing w:before="240" w:after="240"/>
      <w:jc w:val="center"/>
      <w:outlineLvl w:val="0"/>
    </w:pPr>
    <w:rPr>
      <w:rFonts w:eastAsia="Times New Roman"/>
      <w:sz w:val="32"/>
      <w:szCs w:val="32"/>
      <w:u w:val="thick"/>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0376D"/>
    <w:rPr>
      <w:rFonts w:ascii="Tahoma" w:hAnsi="Tahoma" w:cs="Tahoma"/>
      <w:sz w:val="16"/>
      <w:szCs w:val="16"/>
    </w:rPr>
  </w:style>
  <w:style w:type="character" w:customStyle="1" w:styleId="InternetLink">
    <w:name w:val="Internet Link"/>
    <w:basedOn w:val="DefaultParagraphFont"/>
    <w:uiPriority w:val="99"/>
    <w:unhideWhenUsed/>
    <w:rsid w:val="0050376D"/>
    <w:rPr>
      <w:color w:val="0000FF"/>
      <w:u w:val="single"/>
    </w:rPr>
  </w:style>
  <w:style w:type="character" w:customStyle="1" w:styleId="Heading1Char">
    <w:name w:val="Heading 1 Char"/>
    <w:basedOn w:val="DefaultParagraphFont"/>
    <w:link w:val="Heading1"/>
    <w:qFormat/>
    <w:rsid w:val="0050376D"/>
    <w:rPr>
      <w:rFonts w:ascii="Arial" w:eastAsia="Times New Roman" w:hAnsi="Arial" w:cs="Times New Roman"/>
      <w:sz w:val="32"/>
      <w:szCs w:val="32"/>
      <w:u w:val="thick"/>
      <w:lang w:val="en-GB" w:eastAsia="fr-BE"/>
    </w:rPr>
  </w:style>
  <w:style w:type="character" w:customStyle="1" w:styleId="HeaderChar">
    <w:name w:val="Header Char"/>
    <w:basedOn w:val="DefaultParagraphFont"/>
    <w:link w:val="Header"/>
    <w:uiPriority w:val="99"/>
    <w:qFormat/>
    <w:rsid w:val="0050376D"/>
    <w:rPr>
      <w:rFonts w:ascii="Arial" w:eastAsia="MS Mincho" w:hAnsi="Arial" w:cs="Times New Roman"/>
      <w:szCs w:val="20"/>
      <w:lang w:val="fr-FR" w:eastAsia="fr-BE"/>
    </w:rPr>
  </w:style>
  <w:style w:type="character" w:customStyle="1" w:styleId="FooterChar">
    <w:name w:val="Footer Char"/>
    <w:basedOn w:val="DefaultParagraphFont"/>
    <w:link w:val="Footer"/>
    <w:uiPriority w:val="99"/>
    <w:qFormat/>
    <w:rsid w:val="00585DBB"/>
    <w:rPr>
      <w:rFonts w:ascii="Arial" w:eastAsia="MS Mincho" w:hAnsi="Arial" w:cs="Times New Roman"/>
      <w:szCs w:val="20"/>
      <w:lang w:val="fr-FR" w:eastAsia="fr-B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Times New Roman" w:eastAsia="Times New Roman" w:hAnsi="Times New Roman" w:cs="Times New Roman"/>
      <w:color w:val="00000A"/>
      <w:sz w:val="24"/>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ascii="Times New Roman" w:eastAsia="Times New Roman" w:hAnsi="Times New Roman" w:cs="Times New Roman"/>
      <w:color w:val="00000A"/>
      <w:sz w:val="24"/>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b/>
      <w:color w:val="00000A"/>
      <w:sz w:val="24"/>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b/>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Symbol"/>
      <w:b/>
      <w:color w:val="00000A"/>
      <w:sz w:val="24"/>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b/>
      <w:sz w:val="24"/>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styleId="BodyText">
    <w:name w:val="Body Text"/>
    <w:basedOn w:val="Normal"/>
    <w:pPr>
      <w:spacing w:before="0" w:after="140" w:line="288" w:lineRule="auto"/>
    </w:pPr>
  </w:style>
  <w:style w:type="paragraph" w:styleId="List">
    <w:name w:val="List"/>
    <w:basedOn w:val="BodyText"/>
    <w:rPr>
      <w:rFonts w:cs="Lohit Devanagari"/>
    </w:rPr>
  </w:style>
  <w:style w:type="paragraph" w:styleId="Caption">
    <w:name w:val="caption"/>
    <w:basedOn w:val="Normal"/>
    <w:qFormat/>
    <w:pPr>
      <w:suppressLineNumbers/>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50376D"/>
    <w:pPr>
      <w:spacing w:after="0"/>
    </w:pPr>
    <w:rPr>
      <w:rFonts w:ascii="Tahoma" w:hAnsi="Tahoma" w:cs="Tahoma"/>
      <w:sz w:val="16"/>
      <w:szCs w:val="16"/>
    </w:rPr>
  </w:style>
  <w:style w:type="paragraph" w:customStyle="1" w:styleId="ZCom">
    <w:name w:val="Z_Com"/>
    <w:basedOn w:val="Normal"/>
    <w:next w:val="Normal"/>
    <w:qFormat/>
    <w:rsid w:val="0050376D"/>
    <w:pPr>
      <w:widowControl w:val="0"/>
      <w:spacing w:before="0" w:after="0"/>
      <w:ind w:right="85"/>
    </w:pPr>
    <w:rPr>
      <w:sz w:val="24"/>
      <w:lang w:eastAsia="en-US"/>
    </w:rPr>
  </w:style>
  <w:style w:type="paragraph" w:customStyle="1" w:styleId="ZDGName">
    <w:name w:val="Z_DGName"/>
    <w:basedOn w:val="Normal"/>
    <w:qFormat/>
    <w:rsid w:val="0050376D"/>
    <w:pPr>
      <w:widowControl w:val="0"/>
      <w:spacing w:before="0" w:after="0"/>
      <w:ind w:right="85"/>
    </w:pPr>
    <w:rPr>
      <w:sz w:val="16"/>
      <w:lang w:eastAsia="en-US"/>
    </w:rPr>
  </w:style>
  <w:style w:type="paragraph" w:styleId="TOC1">
    <w:name w:val="toc 1"/>
    <w:basedOn w:val="Normal"/>
    <w:next w:val="Normal"/>
    <w:autoRedefine/>
    <w:uiPriority w:val="39"/>
    <w:unhideWhenUsed/>
    <w:rsid w:val="0050376D"/>
    <w:pPr>
      <w:keepNext/>
      <w:keepLines/>
      <w:tabs>
        <w:tab w:val="right" w:leader="dot" w:pos="8640"/>
      </w:tabs>
      <w:spacing w:before="240"/>
      <w:ind w:left="483" w:right="720" w:hanging="483"/>
    </w:pPr>
    <w:rPr>
      <w:rFonts w:eastAsia="Times New Roman"/>
      <w:caps/>
    </w:rPr>
  </w:style>
  <w:style w:type="paragraph" w:styleId="ListParagraph">
    <w:name w:val="List Paragraph"/>
    <w:basedOn w:val="Normal"/>
    <w:uiPriority w:val="34"/>
    <w:qFormat/>
    <w:rsid w:val="0050376D"/>
    <w:pPr>
      <w:ind w:left="720"/>
      <w:contextualSpacing/>
    </w:pPr>
  </w:style>
  <w:style w:type="paragraph" w:styleId="Header">
    <w:name w:val="header"/>
    <w:basedOn w:val="Normal"/>
    <w:link w:val="HeaderChar"/>
    <w:uiPriority w:val="99"/>
    <w:unhideWhenUsed/>
    <w:rsid w:val="0050376D"/>
    <w:pPr>
      <w:tabs>
        <w:tab w:val="center" w:pos="4513"/>
        <w:tab w:val="right" w:pos="9026"/>
      </w:tabs>
      <w:spacing w:before="0" w:after="0"/>
    </w:pPr>
  </w:style>
  <w:style w:type="paragraph" w:styleId="Footer">
    <w:name w:val="footer"/>
    <w:basedOn w:val="Normal"/>
    <w:link w:val="FooterChar"/>
    <w:uiPriority w:val="99"/>
    <w:unhideWhenUsed/>
    <w:rsid w:val="00585DBB"/>
    <w:pPr>
      <w:tabs>
        <w:tab w:val="center" w:pos="4513"/>
        <w:tab w:val="right" w:pos="9026"/>
      </w:tabs>
      <w:spacing w:before="0" w:after="0"/>
    </w:pPr>
  </w:style>
  <w:style w:type="table" w:styleId="TableGrid">
    <w:name w:val="Table Grid"/>
    <w:basedOn w:val="TableNormal"/>
    <w:uiPriority w:val="59"/>
    <w:rsid w:val="0050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correia@europaschool.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49CA-5013-4EF2-84AB-4ED4106B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5124</Words>
  <Characters>28182</Characters>
  <Application>Microsoft Office Word</Application>
  <DocSecurity>4</DocSecurity>
  <Lines>234</Lines>
  <Paragraphs>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DAFOS Wayra</dc:creator>
  <dc:description/>
  <cp:lastModifiedBy>MATUNDU LUZOLO Hélène (OSG)</cp:lastModifiedBy>
  <cp:revision>2</cp:revision>
  <cp:lastPrinted>2017-10-04T05:18:00Z</cp:lastPrinted>
  <dcterms:created xsi:type="dcterms:W3CDTF">2017-11-28T13:05:00Z</dcterms:created>
  <dcterms:modified xsi:type="dcterms:W3CDTF">2017-11-28T13:05:00Z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